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502"/>
        <w:tblW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3"/>
      </w:tblGrid>
      <w:tr w:rsidR="00F622B2" w:rsidRPr="00A76BEB" w:rsidTr="00F622B2">
        <w:trPr>
          <w:trHeight w:val="704"/>
        </w:trPr>
        <w:tc>
          <w:tcPr>
            <w:tcW w:w="2443" w:type="dxa"/>
          </w:tcPr>
          <w:p w:rsidR="00F622B2" w:rsidRPr="00A76BEB" w:rsidRDefault="00F622B2" w:rsidP="00F622B2">
            <w:pPr>
              <w:jc w:val="center"/>
              <w:rPr>
                <w:color w:val="FF0000"/>
                <w:sz w:val="20"/>
                <w:szCs w:val="20"/>
              </w:rPr>
            </w:pPr>
            <w:r w:rsidRPr="00A76BEB">
              <w:rPr>
                <w:color w:val="FF0000"/>
                <w:sz w:val="20"/>
                <w:szCs w:val="20"/>
              </w:rPr>
              <w:t>Администрация района</w:t>
            </w:r>
          </w:p>
          <w:p w:rsidR="00F622B2" w:rsidRPr="00A76BEB" w:rsidRDefault="00F622B2" w:rsidP="00F622B2">
            <w:pPr>
              <w:jc w:val="center"/>
              <w:rPr>
                <w:color w:val="FF0000"/>
                <w:sz w:val="20"/>
                <w:szCs w:val="20"/>
              </w:rPr>
            </w:pPr>
            <w:r w:rsidRPr="00A76BEB">
              <w:rPr>
                <w:color w:val="FF0000"/>
                <w:sz w:val="20"/>
                <w:szCs w:val="20"/>
              </w:rPr>
              <w:t>КОНТРОЛЬ</w:t>
            </w:r>
          </w:p>
          <w:p w:rsidR="00F622B2" w:rsidRPr="00A76BEB" w:rsidRDefault="00F622B2" w:rsidP="00F622B2">
            <w:pPr>
              <w:jc w:val="center"/>
              <w:rPr>
                <w:color w:val="FF0000"/>
                <w:sz w:val="20"/>
                <w:szCs w:val="20"/>
              </w:rPr>
            </w:pPr>
            <w:r>
              <w:rPr>
                <w:color w:val="FF0000"/>
                <w:sz w:val="20"/>
                <w:szCs w:val="20"/>
              </w:rPr>
              <w:t>31.12.2016</w:t>
            </w:r>
          </w:p>
        </w:tc>
      </w:tr>
    </w:tbl>
    <w:p w:rsidR="00DC6639" w:rsidRPr="00360CF1" w:rsidRDefault="004B4645" w:rsidP="00DC6639">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22pt;margin-top:-37.2pt;width:45pt;height:57pt;z-index:251657728;mso-wrap-distance-left:504.05pt;mso-wrap-distance-right:504.05pt;mso-position-horizontal-relative:margin;mso-position-vertical-relative:text">
            <v:imagedata r:id="rId8" o:title="" gain="126031f"/>
            <w10:wrap type="topAndBottom" anchorx="margin"/>
          </v:shape>
        </w:pict>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EE7A15">
              <w:t>02.12.2013</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EE7A15">
            <w:pPr>
              <w:tabs>
                <w:tab w:val="left" w:pos="3123"/>
                <w:tab w:val="left" w:pos="3270"/>
              </w:tabs>
              <w:jc w:val="right"/>
            </w:pPr>
            <w:r w:rsidRPr="00360CF1">
              <w:t xml:space="preserve">№ </w:t>
            </w:r>
            <w:r w:rsidR="00EE7A15">
              <w:t>2542</w:t>
            </w:r>
            <w:r w:rsidRPr="00360CF1">
              <w:t xml:space="preserve">          </w:t>
            </w:r>
          </w:p>
        </w:tc>
      </w:tr>
    </w:tbl>
    <w:p w:rsidR="003C522D" w:rsidRDefault="003C522D" w:rsidP="00E2213C">
      <w:pPr>
        <w:widowControl w:val="0"/>
        <w:ind w:firstLine="709"/>
        <w:jc w:val="both"/>
      </w:pPr>
    </w:p>
    <w:p w:rsidR="00C22DA9" w:rsidRDefault="00C22DA9" w:rsidP="00E2213C">
      <w:pPr>
        <w:widowControl w:val="0"/>
        <w:ind w:firstLine="709"/>
        <w:jc w:val="both"/>
      </w:pPr>
    </w:p>
    <w:p w:rsidR="00BC145B" w:rsidRDefault="00BC145B" w:rsidP="00BC145B">
      <w:pPr>
        <w:pStyle w:val="ConsPlusTitle"/>
        <w:widowControl/>
        <w:tabs>
          <w:tab w:val="left" w:pos="142"/>
          <w:tab w:val="left" w:pos="4820"/>
        </w:tabs>
        <w:ind w:right="5243"/>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муниципальной программы «Профилактика прав</w:t>
      </w:r>
      <w:r>
        <w:rPr>
          <w:rFonts w:ascii="Times New Roman" w:hAnsi="Times New Roman" w:cs="Times New Roman"/>
          <w:b w:val="0"/>
          <w:sz w:val="28"/>
          <w:szCs w:val="28"/>
        </w:rPr>
        <w:t>о</w:t>
      </w:r>
      <w:r>
        <w:rPr>
          <w:rFonts w:ascii="Times New Roman" w:hAnsi="Times New Roman" w:cs="Times New Roman"/>
          <w:b w:val="0"/>
          <w:sz w:val="28"/>
          <w:szCs w:val="28"/>
        </w:rPr>
        <w:t xml:space="preserve">нарушений в сфере общественного порядка </w:t>
      </w:r>
      <w:proofErr w:type="gramStart"/>
      <w:r>
        <w:rPr>
          <w:rFonts w:ascii="Times New Roman" w:hAnsi="Times New Roman" w:cs="Times New Roman"/>
          <w:b w:val="0"/>
          <w:sz w:val="28"/>
          <w:szCs w:val="28"/>
        </w:rPr>
        <w:t>в</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Нижневартовском</w:t>
      </w:r>
      <w:proofErr w:type="gramEnd"/>
      <w:r>
        <w:rPr>
          <w:rFonts w:ascii="Times New Roman" w:hAnsi="Times New Roman" w:cs="Times New Roman"/>
          <w:b w:val="0"/>
          <w:sz w:val="28"/>
          <w:szCs w:val="28"/>
        </w:rPr>
        <w:t xml:space="preserve"> районе на 2014–2016 годы» </w:t>
      </w:r>
    </w:p>
    <w:p w:rsidR="00BC145B" w:rsidRDefault="00BC145B" w:rsidP="00BC145B">
      <w:pPr>
        <w:tabs>
          <w:tab w:val="left" w:pos="142"/>
        </w:tabs>
        <w:autoSpaceDE w:val="0"/>
        <w:autoSpaceDN w:val="0"/>
        <w:adjustRightInd w:val="0"/>
        <w:ind w:firstLine="540"/>
        <w:jc w:val="both"/>
      </w:pPr>
    </w:p>
    <w:p w:rsidR="00BC145B" w:rsidRDefault="00BC145B" w:rsidP="00BC145B">
      <w:pPr>
        <w:tabs>
          <w:tab w:val="left" w:pos="142"/>
        </w:tabs>
        <w:autoSpaceDE w:val="0"/>
        <w:autoSpaceDN w:val="0"/>
        <w:adjustRightInd w:val="0"/>
        <w:ind w:firstLine="540"/>
        <w:jc w:val="both"/>
      </w:pPr>
    </w:p>
    <w:p w:rsidR="00BC145B" w:rsidRDefault="00BC145B" w:rsidP="00BC145B">
      <w:pPr>
        <w:tabs>
          <w:tab w:val="left" w:pos="-142"/>
        </w:tabs>
        <w:autoSpaceDE w:val="0"/>
        <w:autoSpaceDN w:val="0"/>
        <w:adjustRightInd w:val="0"/>
        <w:ind w:firstLine="709"/>
        <w:jc w:val="both"/>
      </w:pPr>
      <w:proofErr w:type="gramStart"/>
      <w:r>
        <w:t>В соответствии со статьей 15 Федерального закона от 06.10.2003               № 131-ФЗ «Об общих принципах организации местного самоуправления в Ро</w:t>
      </w:r>
      <w:r>
        <w:t>с</w:t>
      </w:r>
      <w:r>
        <w:t>сийской Федерации», в целях реализации государственной программы Ханты-Мансийского автономного округа – Югры «Профилактика правонарушений       в сфере общественного порядка, безопасности дорожного движения, незако</w:t>
      </w:r>
      <w:r>
        <w:t>н</w:t>
      </w:r>
      <w:r>
        <w:t>ного оборота и злоупотребления наркотиками в Ханты-Мансийском автоно</w:t>
      </w:r>
      <w:r>
        <w:t>м</w:t>
      </w:r>
      <w:r>
        <w:t>ном округе – Югре на 2014–2020 годы», на основании постановлений админ</w:t>
      </w:r>
      <w:r>
        <w:t>и</w:t>
      </w:r>
      <w:r>
        <w:t>страции района от 05.08.2013 № 1663 «</w:t>
      </w:r>
      <w:r>
        <w:rPr>
          <w:bCs/>
        </w:rPr>
        <w:t>О муниципальных</w:t>
      </w:r>
      <w:proofErr w:type="gramEnd"/>
      <w:r>
        <w:rPr>
          <w:bCs/>
        </w:rPr>
        <w:t xml:space="preserve"> </w:t>
      </w:r>
      <w:proofErr w:type="gramStart"/>
      <w:r>
        <w:rPr>
          <w:bCs/>
        </w:rPr>
        <w:t>программах</w:t>
      </w:r>
      <w:proofErr w:type="gramEnd"/>
      <w:r>
        <w:rPr>
          <w:bCs/>
        </w:rPr>
        <w:t xml:space="preserve"> Нижн</w:t>
      </w:r>
      <w:r>
        <w:rPr>
          <w:bCs/>
        </w:rPr>
        <w:t>е</w:t>
      </w:r>
      <w:r>
        <w:rPr>
          <w:bCs/>
        </w:rPr>
        <w:t>вартовского района, от 18.09.2013 № 1946 «Об утверждении Перечня муниц</w:t>
      </w:r>
      <w:r>
        <w:rPr>
          <w:bCs/>
        </w:rPr>
        <w:t>и</w:t>
      </w:r>
      <w:r>
        <w:rPr>
          <w:bCs/>
        </w:rPr>
        <w:t>пальных программ района на 2014–2020 годы»</w:t>
      </w:r>
      <w:r>
        <w:t>:</w:t>
      </w:r>
    </w:p>
    <w:p w:rsidR="00BC145B" w:rsidRDefault="00BC145B" w:rsidP="00BC145B">
      <w:pPr>
        <w:tabs>
          <w:tab w:val="left" w:pos="142"/>
        </w:tabs>
        <w:autoSpaceDE w:val="0"/>
        <w:autoSpaceDN w:val="0"/>
        <w:adjustRightInd w:val="0"/>
        <w:ind w:firstLine="709"/>
        <w:jc w:val="both"/>
      </w:pPr>
    </w:p>
    <w:p w:rsidR="00BC145B" w:rsidRDefault="00BC145B" w:rsidP="00BC145B">
      <w:pPr>
        <w:tabs>
          <w:tab w:val="left" w:pos="142"/>
        </w:tabs>
        <w:autoSpaceDE w:val="0"/>
        <w:autoSpaceDN w:val="0"/>
        <w:adjustRightInd w:val="0"/>
        <w:ind w:firstLine="709"/>
        <w:jc w:val="both"/>
      </w:pPr>
      <w:r>
        <w:t>1. Утвердить муниципальную программу «Профилактика правонаруш</w:t>
      </w:r>
      <w:r>
        <w:t>е</w:t>
      </w:r>
      <w:r>
        <w:t xml:space="preserve">ний в сфере общественного порядка </w:t>
      </w:r>
      <w:proofErr w:type="gramStart"/>
      <w:r>
        <w:t>в</w:t>
      </w:r>
      <w:proofErr w:type="gramEnd"/>
      <w:r>
        <w:t xml:space="preserve"> </w:t>
      </w:r>
      <w:proofErr w:type="gramStart"/>
      <w:r>
        <w:t>Нижневартовском</w:t>
      </w:r>
      <w:proofErr w:type="gramEnd"/>
      <w:r>
        <w:t xml:space="preserve"> районе на 2014–2016 годы» (далее – муниципальная программа) согласно приложению.</w:t>
      </w:r>
    </w:p>
    <w:p w:rsidR="00BC145B" w:rsidRDefault="00BC145B" w:rsidP="00BC145B">
      <w:pPr>
        <w:tabs>
          <w:tab w:val="left" w:pos="142"/>
        </w:tabs>
        <w:autoSpaceDE w:val="0"/>
        <w:autoSpaceDN w:val="0"/>
        <w:adjustRightInd w:val="0"/>
        <w:ind w:firstLine="709"/>
        <w:jc w:val="both"/>
      </w:pPr>
    </w:p>
    <w:p w:rsidR="00BC145B" w:rsidRDefault="00BC145B" w:rsidP="00BC145B">
      <w:pPr>
        <w:tabs>
          <w:tab w:val="left" w:pos="142"/>
        </w:tabs>
        <w:autoSpaceDE w:val="0"/>
        <w:autoSpaceDN w:val="0"/>
        <w:adjustRightInd w:val="0"/>
        <w:ind w:firstLine="709"/>
        <w:jc w:val="both"/>
      </w:pPr>
      <w:r>
        <w:t>2. Финансирование мероприятий муниципальной программы осущест</w:t>
      </w:r>
      <w:r>
        <w:t>в</w:t>
      </w:r>
      <w:r>
        <w:t>лять за счет средств бюджета района, бюджета автономного округа, бюджета поселений, иных внебюджетных поступлений.</w:t>
      </w:r>
    </w:p>
    <w:p w:rsidR="00BC145B" w:rsidRDefault="00BC145B" w:rsidP="00BC145B">
      <w:pPr>
        <w:tabs>
          <w:tab w:val="left" w:pos="142"/>
        </w:tabs>
        <w:autoSpaceDE w:val="0"/>
        <w:autoSpaceDN w:val="0"/>
        <w:adjustRightInd w:val="0"/>
        <w:ind w:firstLine="709"/>
        <w:jc w:val="both"/>
      </w:pPr>
    </w:p>
    <w:p w:rsidR="00BC145B" w:rsidRDefault="00BC145B" w:rsidP="00BC145B">
      <w:pPr>
        <w:pStyle w:val="ConsPlusNormal"/>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Определить общий объем финансирования муниципальной программы за счет средств бюджета района, средств бюджетов поселений, бюджета авт</w:t>
      </w:r>
      <w:r>
        <w:rPr>
          <w:rFonts w:ascii="Times New Roman" w:hAnsi="Times New Roman" w:cs="Times New Roman"/>
          <w:sz w:val="28"/>
          <w:szCs w:val="28"/>
        </w:rPr>
        <w:t>о</w:t>
      </w:r>
      <w:r>
        <w:rPr>
          <w:rFonts w:ascii="Times New Roman" w:hAnsi="Times New Roman" w:cs="Times New Roman"/>
          <w:sz w:val="28"/>
          <w:szCs w:val="28"/>
        </w:rPr>
        <w:t>номного округа в сумме 23 580,4</w:t>
      </w:r>
      <w:r>
        <w:rPr>
          <w:sz w:val="28"/>
          <w:szCs w:val="28"/>
        </w:rPr>
        <w:t xml:space="preserve"> </w:t>
      </w:r>
      <w:r>
        <w:rPr>
          <w:rFonts w:ascii="Times New Roman" w:hAnsi="Times New Roman" w:cs="Times New Roman"/>
          <w:sz w:val="28"/>
          <w:szCs w:val="28"/>
        </w:rPr>
        <w:t xml:space="preserve">тыс. рублей. </w:t>
      </w:r>
      <w:proofErr w:type="gramEnd"/>
    </w:p>
    <w:p w:rsidR="00BC145B" w:rsidRDefault="00BC145B" w:rsidP="00BC145B">
      <w:pPr>
        <w:pStyle w:val="afffa"/>
        <w:tabs>
          <w:tab w:val="left" w:pos="142"/>
          <w:tab w:val="left" w:pos="709"/>
        </w:tabs>
        <w:suppressAutoHyphens w:val="0"/>
        <w:spacing w:line="240" w:lineRule="auto"/>
        <w:ind w:left="0"/>
        <w:rPr>
          <w:lang w:eastAsia="ru-RU"/>
        </w:rPr>
      </w:pPr>
      <w:r>
        <w:rPr>
          <w:lang w:eastAsia="ru-RU"/>
        </w:rPr>
        <w:t xml:space="preserve">Объемы финансирования подлежат корректировке в течение финансового года путем уточнения. </w:t>
      </w:r>
    </w:p>
    <w:p w:rsidR="00BC145B" w:rsidRDefault="00BC145B" w:rsidP="00BC145B">
      <w:pPr>
        <w:pStyle w:val="ConsPlusNormal"/>
        <w:widowControl/>
        <w:tabs>
          <w:tab w:val="left" w:pos="142"/>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t xml:space="preserve"> </w:t>
      </w:r>
      <w:proofErr w:type="gramStart"/>
      <w:r>
        <w:rPr>
          <w:rFonts w:ascii="Times New Roman" w:hAnsi="Times New Roman" w:cs="Times New Roman"/>
          <w:sz w:val="28"/>
          <w:szCs w:val="28"/>
        </w:rPr>
        <w:t xml:space="preserve">Департаменту финансов администрации района (А.И. </w:t>
      </w:r>
      <w:proofErr w:type="spellStart"/>
      <w:r>
        <w:rPr>
          <w:rFonts w:ascii="Times New Roman" w:hAnsi="Times New Roman" w:cs="Times New Roman"/>
          <w:sz w:val="28"/>
          <w:szCs w:val="28"/>
        </w:rPr>
        <w:t>Кидяева</w:t>
      </w:r>
      <w:proofErr w:type="spellEnd"/>
      <w:r>
        <w:rPr>
          <w:rFonts w:ascii="Times New Roman" w:hAnsi="Times New Roman" w:cs="Times New Roman"/>
          <w:sz w:val="28"/>
          <w:szCs w:val="28"/>
        </w:rPr>
        <w:t>) вкл</w:t>
      </w:r>
      <w:r>
        <w:rPr>
          <w:rFonts w:ascii="Times New Roman" w:hAnsi="Times New Roman" w:cs="Times New Roman"/>
          <w:sz w:val="28"/>
          <w:szCs w:val="28"/>
        </w:rPr>
        <w:t>ю</w:t>
      </w:r>
      <w:r>
        <w:rPr>
          <w:rFonts w:ascii="Times New Roman" w:hAnsi="Times New Roman" w:cs="Times New Roman"/>
          <w:sz w:val="28"/>
          <w:szCs w:val="28"/>
        </w:rPr>
        <w:t>чить муниципальную программу в Перечень муниципальных программ района на 2014–2020 годы, подлежащих финансированию, с предельным объемом а</w:t>
      </w:r>
      <w:r>
        <w:rPr>
          <w:rFonts w:ascii="Times New Roman" w:hAnsi="Times New Roman" w:cs="Times New Roman"/>
          <w:sz w:val="28"/>
          <w:szCs w:val="28"/>
        </w:rPr>
        <w:t>с</w:t>
      </w:r>
      <w:r>
        <w:rPr>
          <w:rFonts w:ascii="Times New Roman" w:hAnsi="Times New Roman" w:cs="Times New Roman"/>
          <w:sz w:val="28"/>
          <w:szCs w:val="28"/>
        </w:rPr>
        <w:t xml:space="preserve">сигнований в бюджете района: в 2014 году – 100,8 тыс. рублей, в 2015 году – 23 324,2 тыс. рублей, в 2016 году – 61,0 тыс. рублей. </w:t>
      </w:r>
      <w:proofErr w:type="gramEnd"/>
    </w:p>
    <w:p w:rsidR="00BC145B" w:rsidRDefault="00BC145B" w:rsidP="00BC145B">
      <w:pPr>
        <w:pStyle w:val="ConsPlusNormal"/>
        <w:widowControl/>
        <w:tabs>
          <w:tab w:val="left" w:pos="142"/>
        </w:tabs>
        <w:ind w:firstLine="709"/>
        <w:jc w:val="both"/>
        <w:rPr>
          <w:rFonts w:ascii="Times New Roman" w:hAnsi="Times New Roman" w:cs="Times New Roman"/>
          <w:color w:val="FF0000"/>
          <w:sz w:val="28"/>
          <w:szCs w:val="28"/>
        </w:rPr>
      </w:pPr>
    </w:p>
    <w:p w:rsidR="00BC145B" w:rsidRDefault="00BC145B" w:rsidP="00BC145B">
      <w:pPr>
        <w:tabs>
          <w:tab w:val="left" w:pos="142"/>
        </w:tabs>
        <w:autoSpaceDE w:val="0"/>
        <w:autoSpaceDN w:val="0"/>
        <w:adjustRightInd w:val="0"/>
        <w:ind w:firstLine="709"/>
        <w:jc w:val="both"/>
      </w:pPr>
      <w:r>
        <w:t>5. Пресс-службе администрации района (А.Н. Королёва) опубликовать постановление в районной газете «Новости Приобья».</w:t>
      </w:r>
    </w:p>
    <w:p w:rsidR="00BC145B" w:rsidRDefault="00BC145B" w:rsidP="00BC145B">
      <w:pPr>
        <w:tabs>
          <w:tab w:val="left" w:pos="142"/>
        </w:tabs>
        <w:autoSpaceDE w:val="0"/>
        <w:autoSpaceDN w:val="0"/>
        <w:adjustRightInd w:val="0"/>
        <w:ind w:firstLine="709"/>
        <w:jc w:val="both"/>
      </w:pPr>
    </w:p>
    <w:p w:rsidR="00BC145B" w:rsidRDefault="00BC145B" w:rsidP="00BC145B">
      <w:pPr>
        <w:tabs>
          <w:tab w:val="left" w:pos="142"/>
        </w:tabs>
        <w:autoSpaceDE w:val="0"/>
        <w:autoSpaceDN w:val="0"/>
        <w:adjustRightInd w:val="0"/>
        <w:ind w:firstLine="709"/>
        <w:jc w:val="both"/>
      </w:pPr>
      <w:r>
        <w:t>6. Постановление вступает в силу с 01.01.2014.</w:t>
      </w:r>
    </w:p>
    <w:p w:rsidR="00BC145B" w:rsidRDefault="00BC145B" w:rsidP="00BC145B">
      <w:pPr>
        <w:autoSpaceDE w:val="0"/>
        <w:autoSpaceDN w:val="0"/>
        <w:adjustRightInd w:val="0"/>
        <w:ind w:firstLine="709"/>
        <w:jc w:val="both"/>
      </w:pPr>
    </w:p>
    <w:p w:rsidR="00BC145B" w:rsidRDefault="00BC145B" w:rsidP="00BC145B">
      <w:pPr>
        <w:autoSpaceDE w:val="0"/>
        <w:autoSpaceDN w:val="0"/>
        <w:adjustRightInd w:val="0"/>
        <w:ind w:firstLine="709"/>
        <w:jc w:val="both"/>
      </w:pPr>
      <w:r>
        <w:t xml:space="preserve">7. </w:t>
      </w:r>
      <w:proofErr w:type="gramStart"/>
      <w:r>
        <w:t>Контроль за</w:t>
      </w:r>
      <w:proofErr w:type="gramEnd"/>
      <w:r>
        <w:t xml:space="preserve"> выполнением постановления возложить на заместителя главы администрации района по управлению делами У.П. Иванову.</w:t>
      </w:r>
    </w:p>
    <w:p w:rsidR="00BC145B" w:rsidRDefault="00BC145B" w:rsidP="00BC145B">
      <w:pPr>
        <w:autoSpaceDE w:val="0"/>
        <w:autoSpaceDN w:val="0"/>
        <w:adjustRightInd w:val="0"/>
        <w:ind w:firstLine="709"/>
        <w:jc w:val="both"/>
      </w:pPr>
    </w:p>
    <w:p w:rsidR="00BC145B" w:rsidRDefault="00BC145B" w:rsidP="00BC145B">
      <w:pPr>
        <w:tabs>
          <w:tab w:val="left" w:pos="142"/>
        </w:tabs>
        <w:autoSpaceDE w:val="0"/>
        <w:autoSpaceDN w:val="0"/>
        <w:adjustRightInd w:val="0"/>
        <w:ind w:firstLine="709"/>
        <w:jc w:val="both"/>
      </w:pPr>
    </w:p>
    <w:p w:rsidR="00BC145B" w:rsidRDefault="00BC145B" w:rsidP="00BC145B">
      <w:pPr>
        <w:tabs>
          <w:tab w:val="left" w:pos="142"/>
        </w:tabs>
        <w:autoSpaceDE w:val="0"/>
        <w:autoSpaceDN w:val="0"/>
        <w:adjustRightInd w:val="0"/>
        <w:ind w:firstLine="709"/>
        <w:jc w:val="both"/>
      </w:pPr>
    </w:p>
    <w:p w:rsidR="00BC145B" w:rsidRDefault="00BC145B" w:rsidP="00BC145B">
      <w:pPr>
        <w:tabs>
          <w:tab w:val="left" w:pos="142"/>
        </w:tabs>
        <w:autoSpaceDE w:val="0"/>
        <w:autoSpaceDN w:val="0"/>
        <w:adjustRightInd w:val="0"/>
        <w:jc w:val="both"/>
      </w:pPr>
      <w:r>
        <w:t>Глава администрации района                                                            Б.А. Саломатин</w:t>
      </w:r>
    </w:p>
    <w:p w:rsidR="00BC145B" w:rsidRDefault="00BC145B" w:rsidP="00BC145B">
      <w:pPr>
        <w:widowControl w:val="0"/>
        <w:autoSpaceDE w:val="0"/>
        <w:autoSpaceDN w:val="0"/>
        <w:adjustRightInd w:val="0"/>
        <w:jc w:val="center"/>
        <w:rPr>
          <w:sz w:val="24"/>
        </w:rPr>
      </w:pPr>
    </w:p>
    <w:p w:rsidR="00BC145B" w:rsidRDefault="00BC145B" w:rsidP="00BC145B">
      <w:pPr>
        <w:autoSpaceDE w:val="0"/>
        <w:autoSpaceDN w:val="0"/>
        <w:adjustRightInd w:val="0"/>
        <w:ind w:left="5670" w:right="-143"/>
        <w:jc w:val="both"/>
        <w:outlineLvl w:val="0"/>
      </w:pPr>
      <w:r>
        <w:br w:type="page"/>
      </w:r>
      <w:r>
        <w:lastRenderedPageBreak/>
        <w:t>Приложение к постановлению</w:t>
      </w:r>
    </w:p>
    <w:p w:rsidR="00BC145B" w:rsidRDefault="00BC145B" w:rsidP="00BC145B">
      <w:pPr>
        <w:autoSpaceDE w:val="0"/>
        <w:autoSpaceDN w:val="0"/>
        <w:adjustRightInd w:val="0"/>
        <w:ind w:left="5670" w:right="-143"/>
        <w:jc w:val="both"/>
      </w:pPr>
      <w:r>
        <w:t>администр</w:t>
      </w:r>
      <w:r w:rsidR="00EE7A15">
        <w:t xml:space="preserve">ации </w:t>
      </w:r>
      <w:r>
        <w:t>района</w:t>
      </w:r>
    </w:p>
    <w:p w:rsidR="00BC145B" w:rsidRDefault="00BC145B" w:rsidP="00BC145B">
      <w:pPr>
        <w:tabs>
          <w:tab w:val="center" w:pos="4819"/>
          <w:tab w:val="left" w:pos="7575"/>
        </w:tabs>
        <w:ind w:left="5670" w:right="-143"/>
        <w:jc w:val="both"/>
        <w:rPr>
          <w:b/>
        </w:rPr>
      </w:pPr>
      <w:r>
        <w:t xml:space="preserve">от </w:t>
      </w:r>
      <w:r w:rsidR="00EE7A15">
        <w:t>02.12.2013</w:t>
      </w:r>
      <w:r>
        <w:t xml:space="preserve"> №</w:t>
      </w:r>
      <w:r w:rsidR="00EE7A15">
        <w:t xml:space="preserve"> 2542</w:t>
      </w:r>
    </w:p>
    <w:p w:rsidR="00BC145B" w:rsidRDefault="00BC145B" w:rsidP="00BC145B">
      <w:pPr>
        <w:jc w:val="center"/>
      </w:pPr>
    </w:p>
    <w:p w:rsidR="00BC145B" w:rsidRPr="00BC145B" w:rsidRDefault="00BC145B" w:rsidP="00BC145B">
      <w:pPr>
        <w:jc w:val="center"/>
      </w:pPr>
    </w:p>
    <w:p w:rsidR="00BC145B" w:rsidRDefault="00BC145B" w:rsidP="00BC145B">
      <w:pPr>
        <w:jc w:val="center"/>
        <w:rPr>
          <w:b/>
        </w:rPr>
      </w:pPr>
      <w:r>
        <w:rPr>
          <w:b/>
        </w:rPr>
        <w:t>Паспорт муниципальной программы</w:t>
      </w:r>
    </w:p>
    <w:p w:rsidR="00BC145B" w:rsidRDefault="00BC145B" w:rsidP="00BC145B">
      <w:pPr>
        <w:jc w:val="center"/>
        <w:rPr>
          <w:b/>
        </w:rPr>
      </w:pPr>
      <w:r>
        <w:rPr>
          <w:b/>
        </w:rPr>
        <w:t xml:space="preserve">«Профилактика правонарушений в сфере общественного порядка </w:t>
      </w:r>
    </w:p>
    <w:p w:rsidR="00BC145B" w:rsidRDefault="00BC145B" w:rsidP="00BC145B">
      <w:pPr>
        <w:jc w:val="center"/>
        <w:rPr>
          <w:b/>
        </w:rPr>
      </w:pPr>
      <w:proofErr w:type="gramStart"/>
      <w:r>
        <w:rPr>
          <w:b/>
        </w:rPr>
        <w:t>в</w:t>
      </w:r>
      <w:proofErr w:type="gramEnd"/>
      <w:r>
        <w:rPr>
          <w:b/>
        </w:rPr>
        <w:t xml:space="preserve"> </w:t>
      </w:r>
      <w:proofErr w:type="gramStart"/>
      <w:r>
        <w:rPr>
          <w:b/>
        </w:rPr>
        <w:t>Нижневартовском</w:t>
      </w:r>
      <w:proofErr w:type="gramEnd"/>
      <w:r>
        <w:rPr>
          <w:b/>
        </w:rPr>
        <w:t xml:space="preserve"> районе на 2014–2016 годы» </w:t>
      </w:r>
    </w:p>
    <w:p w:rsidR="00BC145B" w:rsidRDefault="00BC145B" w:rsidP="00BC145B">
      <w:pPr>
        <w:jc w:val="center"/>
        <w:rPr>
          <w:b/>
        </w:rPr>
      </w:pPr>
      <w:r>
        <w:rPr>
          <w:b/>
        </w:rPr>
        <w:t>(далее – муниципальная программа)</w:t>
      </w:r>
    </w:p>
    <w:p w:rsidR="00BC145B" w:rsidRPr="00BC145B" w:rsidRDefault="00BC145B" w:rsidP="00BC145B">
      <w:pPr>
        <w:jc w:val="center"/>
      </w:pPr>
    </w:p>
    <w:tbl>
      <w:tblPr>
        <w:tblW w:w="0" w:type="auto"/>
        <w:tblInd w:w="-318" w:type="dxa"/>
        <w:tblLook w:val="00A0"/>
      </w:tblPr>
      <w:tblGrid>
        <w:gridCol w:w="3960"/>
        <w:gridCol w:w="6072"/>
      </w:tblGrid>
      <w:tr w:rsidR="00BC145B" w:rsidTr="00BC145B">
        <w:tc>
          <w:tcPr>
            <w:tcW w:w="3960" w:type="dxa"/>
            <w:hideMark/>
          </w:tcPr>
          <w:p w:rsidR="00BC145B" w:rsidRDefault="00BC14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муниципальной программы </w:t>
            </w:r>
          </w:p>
        </w:tc>
        <w:tc>
          <w:tcPr>
            <w:tcW w:w="6072" w:type="dxa"/>
          </w:tcPr>
          <w:p w:rsidR="00BC145B" w:rsidRDefault="00BC14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«Профилактика правонарушений в сфере общ</w:t>
            </w:r>
            <w:r>
              <w:rPr>
                <w:rFonts w:ascii="Times New Roman" w:hAnsi="Times New Roman" w:cs="Times New Roman"/>
                <w:sz w:val="28"/>
                <w:szCs w:val="28"/>
              </w:rPr>
              <w:t>е</w:t>
            </w:r>
            <w:r>
              <w:rPr>
                <w:rFonts w:ascii="Times New Roman" w:hAnsi="Times New Roman" w:cs="Times New Roman"/>
                <w:sz w:val="28"/>
                <w:szCs w:val="28"/>
              </w:rPr>
              <w:t xml:space="preserve">ственного порядка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Нижневартовском</w:t>
            </w:r>
            <w:proofErr w:type="gramEnd"/>
            <w:r>
              <w:rPr>
                <w:rFonts w:ascii="Times New Roman" w:hAnsi="Times New Roman" w:cs="Times New Roman"/>
                <w:sz w:val="28"/>
                <w:szCs w:val="28"/>
              </w:rPr>
              <w:t xml:space="preserve"> районе на 2014–2016 годы» </w:t>
            </w:r>
          </w:p>
          <w:p w:rsidR="00BC145B" w:rsidRDefault="00BC145B">
            <w:pPr>
              <w:jc w:val="both"/>
            </w:pPr>
          </w:p>
        </w:tc>
      </w:tr>
      <w:tr w:rsidR="00BC145B" w:rsidTr="00BC145B">
        <w:tc>
          <w:tcPr>
            <w:tcW w:w="3960" w:type="dxa"/>
            <w:hideMark/>
          </w:tcPr>
          <w:p w:rsidR="00BC145B" w:rsidRDefault="00BC145B">
            <w:pPr>
              <w:autoSpaceDE w:val="0"/>
              <w:autoSpaceDN w:val="0"/>
              <w:adjustRightInd w:val="0"/>
              <w:jc w:val="both"/>
            </w:pPr>
            <w:r>
              <w:t>Ответственный исполнитель муниципальной программы</w:t>
            </w:r>
          </w:p>
        </w:tc>
        <w:tc>
          <w:tcPr>
            <w:tcW w:w="6072" w:type="dxa"/>
          </w:tcPr>
          <w:p w:rsidR="00BC145B" w:rsidRDefault="00BC145B">
            <w:pPr>
              <w:widowControl w:val="0"/>
              <w:autoSpaceDE w:val="0"/>
              <w:autoSpaceDN w:val="0"/>
              <w:adjustRightInd w:val="0"/>
              <w:jc w:val="both"/>
            </w:pPr>
            <w:r>
              <w:t>отдел по вопросам общественной безопасности администрации района</w:t>
            </w:r>
          </w:p>
          <w:p w:rsidR="00BC145B" w:rsidRDefault="00BC145B">
            <w:pPr>
              <w:widowControl w:val="0"/>
              <w:autoSpaceDE w:val="0"/>
              <w:autoSpaceDN w:val="0"/>
              <w:adjustRightInd w:val="0"/>
              <w:jc w:val="both"/>
            </w:pPr>
          </w:p>
        </w:tc>
      </w:tr>
      <w:tr w:rsidR="00BC145B" w:rsidTr="00BC145B">
        <w:tc>
          <w:tcPr>
            <w:tcW w:w="3960" w:type="dxa"/>
            <w:hideMark/>
          </w:tcPr>
          <w:p w:rsidR="00BC145B" w:rsidRDefault="00BC145B">
            <w:pPr>
              <w:autoSpaceDE w:val="0"/>
              <w:autoSpaceDN w:val="0"/>
              <w:adjustRightInd w:val="0"/>
              <w:jc w:val="both"/>
            </w:pPr>
            <w:r>
              <w:t>Соисполнители муниципал</w:t>
            </w:r>
            <w:r>
              <w:t>ь</w:t>
            </w:r>
            <w:r>
              <w:t>ной программы</w:t>
            </w:r>
          </w:p>
        </w:tc>
        <w:tc>
          <w:tcPr>
            <w:tcW w:w="6072" w:type="dxa"/>
            <w:hideMark/>
          </w:tcPr>
          <w:p w:rsidR="00BC145B" w:rsidRDefault="00BC145B">
            <w:pPr>
              <w:widowControl w:val="0"/>
              <w:jc w:val="both"/>
            </w:pPr>
            <w:r>
              <w:t>управление по физической культуре, спорту и молодежной политике администрации района;</w:t>
            </w:r>
          </w:p>
          <w:p w:rsidR="00BC145B" w:rsidRDefault="00BC145B">
            <w:pPr>
              <w:widowControl w:val="0"/>
              <w:jc w:val="both"/>
            </w:pPr>
            <w:r>
              <w:t>управление образования администрации района;</w:t>
            </w:r>
          </w:p>
          <w:p w:rsidR="00BC145B" w:rsidRDefault="00BC145B">
            <w:pPr>
              <w:widowControl w:val="0"/>
              <w:jc w:val="both"/>
            </w:pPr>
            <w:r>
              <w:t>отдел по информатизации и сетевым ресурсам администрации района;</w:t>
            </w:r>
          </w:p>
          <w:p w:rsidR="00BC145B" w:rsidRDefault="00DB0B27">
            <w:pPr>
              <w:widowControl w:val="0"/>
              <w:jc w:val="both"/>
            </w:pPr>
            <w:r>
              <w:t>отдел потребительского рынка и защиты</w:t>
            </w:r>
            <w:r w:rsidR="00BC145B">
              <w:t xml:space="preserve"> </w:t>
            </w:r>
            <w:proofErr w:type="gramStart"/>
            <w:r w:rsidR="00BC145B">
              <w:t>прав потребителей администрации района</w:t>
            </w:r>
            <w:proofErr w:type="gramEnd"/>
            <w:r w:rsidR="00BC145B">
              <w:t>;</w:t>
            </w:r>
          </w:p>
          <w:p w:rsidR="00BC145B" w:rsidRDefault="00BC145B">
            <w:pPr>
              <w:widowControl w:val="0"/>
              <w:jc w:val="both"/>
            </w:pPr>
            <w:r>
              <w:t>отдел по организации деятельности комиссии  по делам несовершеннолетних и защите их прав администрации района;</w:t>
            </w:r>
          </w:p>
          <w:p w:rsidR="00BC145B" w:rsidRDefault="00BC145B">
            <w:pPr>
              <w:widowControl w:val="0"/>
              <w:jc w:val="both"/>
            </w:pPr>
            <w:r>
              <w:t>пресс-служба администрации района;</w:t>
            </w:r>
          </w:p>
          <w:p w:rsidR="00BC145B" w:rsidRDefault="00BC145B">
            <w:pPr>
              <w:widowControl w:val="0"/>
              <w:jc w:val="both"/>
            </w:pPr>
            <w:r>
              <w:rPr>
                <w:bCs/>
                <w:iCs/>
              </w:rPr>
              <w:t xml:space="preserve">администрации городских и сельских поселений района (по согласованию); </w:t>
            </w:r>
          </w:p>
          <w:p w:rsidR="00BC145B" w:rsidRDefault="00BC145B">
            <w:pPr>
              <w:widowControl w:val="0"/>
              <w:jc w:val="both"/>
            </w:pPr>
            <w:r>
              <w:t xml:space="preserve">отдел Министерства внутренних дел </w:t>
            </w:r>
            <w:r w:rsidR="00DB0B27">
              <w:t>Росси</w:t>
            </w:r>
            <w:r w:rsidR="00DB0B27">
              <w:t>й</w:t>
            </w:r>
            <w:r w:rsidR="00DB0B27">
              <w:t>ской Федерации</w:t>
            </w:r>
            <w:r>
              <w:t xml:space="preserve"> по Нижневартовскому району (по согласованию);</w:t>
            </w:r>
          </w:p>
          <w:p w:rsidR="00BC145B" w:rsidRDefault="00BC145B">
            <w:pPr>
              <w:widowControl w:val="0"/>
              <w:jc w:val="both"/>
            </w:pPr>
            <w:r>
              <w:t>муниципальное казенное учреждение «Упра</w:t>
            </w:r>
            <w:r>
              <w:t>в</w:t>
            </w:r>
            <w:r>
              <w:t>ление капитального строительства по застройке Нижневартовского района;</w:t>
            </w:r>
          </w:p>
          <w:p w:rsidR="00BC145B" w:rsidRDefault="00BC145B">
            <w:pPr>
              <w:widowControl w:val="0"/>
              <w:jc w:val="both"/>
            </w:pPr>
            <w:r>
              <w:t>Межведомственная комиссия по профилактике правонарушений в районе</w:t>
            </w:r>
          </w:p>
          <w:p w:rsidR="00DB0B27" w:rsidRDefault="00DB0B27">
            <w:pPr>
              <w:widowControl w:val="0"/>
              <w:jc w:val="both"/>
            </w:pPr>
          </w:p>
        </w:tc>
      </w:tr>
      <w:tr w:rsidR="00BC145B" w:rsidTr="00BC145B">
        <w:tc>
          <w:tcPr>
            <w:tcW w:w="3960" w:type="dxa"/>
            <w:hideMark/>
          </w:tcPr>
          <w:p w:rsidR="00BC145B" w:rsidRDefault="00BC145B">
            <w:pPr>
              <w:widowControl w:val="0"/>
              <w:autoSpaceDE w:val="0"/>
              <w:autoSpaceDN w:val="0"/>
              <w:adjustRightInd w:val="0"/>
              <w:jc w:val="both"/>
            </w:pPr>
            <w:r>
              <w:t>Цель муниципальной пр</w:t>
            </w:r>
            <w:r>
              <w:t>о</w:t>
            </w:r>
            <w:r>
              <w:t>граммы</w:t>
            </w:r>
          </w:p>
        </w:tc>
        <w:tc>
          <w:tcPr>
            <w:tcW w:w="6072" w:type="dxa"/>
            <w:hideMark/>
          </w:tcPr>
          <w:p w:rsidR="00BC145B" w:rsidRDefault="00BC145B" w:rsidP="00DB0B27">
            <w:pPr>
              <w:autoSpaceDE w:val="0"/>
              <w:autoSpaceDN w:val="0"/>
              <w:adjustRightInd w:val="0"/>
              <w:jc w:val="both"/>
            </w:pPr>
            <w:r>
              <w:t>совершенствование системы социальной пр</w:t>
            </w:r>
            <w:r>
              <w:t>о</w:t>
            </w:r>
            <w:r>
              <w:t>филактики правонарушений, повышение уровня правовой грамотности для формирования пр</w:t>
            </w:r>
            <w:r>
              <w:t>а</w:t>
            </w:r>
            <w:r>
              <w:t>восознания жителей Нижневартовского района</w:t>
            </w:r>
          </w:p>
          <w:p w:rsidR="00DB0B27" w:rsidRDefault="00DB0B27" w:rsidP="00DB0B27">
            <w:pPr>
              <w:autoSpaceDE w:val="0"/>
              <w:autoSpaceDN w:val="0"/>
              <w:adjustRightInd w:val="0"/>
              <w:jc w:val="both"/>
            </w:pPr>
          </w:p>
        </w:tc>
      </w:tr>
      <w:tr w:rsidR="00BC145B" w:rsidTr="00BC145B">
        <w:tc>
          <w:tcPr>
            <w:tcW w:w="3960" w:type="dxa"/>
            <w:hideMark/>
          </w:tcPr>
          <w:p w:rsidR="00BC145B" w:rsidRDefault="00BC145B" w:rsidP="00DB0B27">
            <w:pPr>
              <w:autoSpaceDE w:val="0"/>
              <w:autoSpaceDN w:val="0"/>
              <w:adjustRightInd w:val="0"/>
              <w:jc w:val="both"/>
            </w:pPr>
            <w:r>
              <w:t>Задачи муниципальной пр</w:t>
            </w:r>
            <w:r>
              <w:t>о</w:t>
            </w:r>
            <w:r>
              <w:lastRenderedPageBreak/>
              <w:t>граммы</w:t>
            </w:r>
          </w:p>
        </w:tc>
        <w:tc>
          <w:tcPr>
            <w:tcW w:w="6072" w:type="dxa"/>
            <w:hideMark/>
          </w:tcPr>
          <w:p w:rsidR="00BC145B" w:rsidRDefault="00BC145B" w:rsidP="00DB0B27">
            <w:pPr>
              <w:autoSpaceDE w:val="0"/>
              <w:autoSpaceDN w:val="0"/>
              <w:adjustRightInd w:val="0"/>
              <w:jc w:val="both"/>
            </w:pPr>
            <w:r>
              <w:rPr>
                <w:bCs/>
              </w:rPr>
              <w:lastRenderedPageBreak/>
              <w:t>нормативно-правовое и информационно-</w:t>
            </w:r>
            <w:r>
              <w:rPr>
                <w:bCs/>
              </w:rPr>
              <w:lastRenderedPageBreak/>
              <w:t>методическое обеспечение профилактики пр</w:t>
            </w:r>
            <w:r>
              <w:rPr>
                <w:bCs/>
              </w:rPr>
              <w:t>а</w:t>
            </w:r>
            <w:r>
              <w:rPr>
                <w:bCs/>
              </w:rPr>
              <w:t>вонарушений;</w:t>
            </w:r>
          </w:p>
          <w:p w:rsidR="00BC145B" w:rsidRDefault="00BC145B" w:rsidP="00DB0B27">
            <w:pPr>
              <w:jc w:val="both"/>
            </w:pPr>
            <w:r>
              <w:t xml:space="preserve">профилактика правонарушений </w:t>
            </w:r>
            <w:proofErr w:type="gramStart"/>
            <w:r>
              <w:t>в</w:t>
            </w:r>
            <w:proofErr w:type="gramEnd"/>
            <w:r>
              <w:t xml:space="preserve"> </w:t>
            </w:r>
            <w:proofErr w:type="gramStart"/>
            <w:r>
              <w:t>Нижневарто</w:t>
            </w:r>
            <w:r>
              <w:t>в</w:t>
            </w:r>
            <w:r>
              <w:t>ском</w:t>
            </w:r>
            <w:proofErr w:type="gramEnd"/>
            <w:r>
              <w:t xml:space="preserve"> районе и вовлечение общественности и общественных формирований в сфере охраны общественного порядка в предупреждение пр</w:t>
            </w:r>
            <w:r>
              <w:t>а</w:t>
            </w:r>
            <w:r>
              <w:t>вонарушений;</w:t>
            </w:r>
          </w:p>
          <w:p w:rsidR="00BC145B" w:rsidRDefault="00BC145B" w:rsidP="00DB0B27">
            <w:pPr>
              <w:jc w:val="both"/>
            </w:pPr>
            <w:r>
              <w:t>профилактика правонарушений несовершенн</w:t>
            </w:r>
            <w:r>
              <w:t>о</w:t>
            </w:r>
            <w:r>
              <w:t>летних и молодежи;</w:t>
            </w:r>
          </w:p>
          <w:p w:rsidR="00BC145B" w:rsidRDefault="00BC145B" w:rsidP="00DB0B27">
            <w:pPr>
              <w:jc w:val="both"/>
            </w:pPr>
            <w:r>
              <w:t>профилактика правонарушений среди лиц, о</w:t>
            </w:r>
            <w:r>
              <w:t>с</w:t>
            </w:r>
            <w:r>
              <w:t>вободившихся из мест лишения свободы;</w:t>
            </w:r>
          </w:p>
          <w:p w:rsidR="00BC145B" w:rsidRDefault="00BC145B" w:rsidP="00DB0B27">
            <w:pPr>
              <w:jc w:val="both"/>
            </w:pPr>
            <w:r>
              <w:t>создание и совершенствование условий для обеспечения общественного порядка</w:t>
            </w:r>
          </w:p>
          <w:p w:rsidR="00BC145B" w:rsidRDefault="00BC145B" w:rsidP="00DB0B27">
            <w:pPr>
              <w:jc w:val="both"/>
            </w:pPr>
          </w:p>
        </w:tc>
      </w:tr>
      <w:tr w:rsidR="00BC145B" w:rsidTr="00BC145B">
        <w:tc>
          <w:tcPr>
            <w:tcW w:w="3960" w:type="dxa"/>
            <w:hideMark/>
          </w:tcPr>
          <w:p w:rsidR="00BC145B" w:rsidRDefault="00BC145B">
            <w:pPr>
              <w:widowControl w:val="0"/>
              <w:autoSpaceDE w:val="0"/>
              <w:autoSpaceDN w:val="0"/>
              <w:adjustRightInd w:val="0"/>
              <w:jc w:val="both"/>
            </w:pPr>
            <w:r>
              <w:lastRenderedPageBreak/>
              <w:t>Подпрограммы и (или) о</w:t>
            </w:r>
            <w:r>
              <w:t>т</w:t>
            </w:r>
            <w:r>
              <w:t>дельные мероприятия</w:t>
            </w:r>
          </w:p>
          <w:p w:rsidR="00BC145B" w:rsidRDefault="00BC145B">
            <w:pPr>
              <w:widowControl w:val="0"/>
              <w:autoSpaceDE w:val="0"/>
              <w:autoSpaceDN w:val="0"/>
              <w:adjustRightInd w:val="0"/>
              <w:jc w:val="both"/>
            </w:pPr>
          </w:p>
        </w:tc>
        <w:tc>
          <w:tcPr>
            <w:tcW w:w="6072" w:type="dxa"/>
            <w:hideMark/>
          </w:tcPr>
          <w:p w:rsidR="00BC145B" w:rsidRDefault="00BC145B">
            <w:pPr>
              <w:pStyle w:val="afffa"/>
              <w:suppressAutoHyphens w:val="0"/>
              <w:spacing w:line="240" w:lineRule="auto"/>
              <w:ind w:left="0" w:firstLine="0"/>
              <w:rPr>
                <w:lang w:eastAsia="ru-RU"/>
              </w:rPr>
            </w:pPr>
            <w:r>
              <w:rPr>
                <w:lang w:eastAsia="ru-RU"/>
              </w:rPr>
              <w:t>нет</w:t>
            </w:r>
          </w:p>
        </w:tc>
      </w:tr>
      <w:tr w:rsidR="00BC145B" w:rsidTr="00BC145B">
        <w:tc>
          <w:tcPr>
            <w:tcW w:w="3960" w:type="dxa"/>
            <w:hideMark/>
          </w:tcPr>
          <w:p w:rsidR="00BC145B" w:rsidRDefault="00BC145B">
            <w:pPr>
              <w:autoSpaceDE w:val="0"/>
              <w:autoSpaceDN w:val="0"/>
              <w:adjustRightInd w:val="0"/>
              <w:jc w:val="both"/>
            </w:pPr>
            <w:r>
              <w:t>Целевые показатели муниц</w:t>
            </w:r>
            <w:r>
              <w:t>и</w:t>
            </w:r>
            <w:r>
              <w:t>пальной программы (показат</w:t>
            </w:r>
            <w:r>
              <w:t>е</w:t>
            </w:r>
            <w:r>
              <w:t>ли непосредственных резул</w:t>
            </w:r>
            <w:r>
              <w:t>ь</w:t>
            </w:r>
            <w:r>
              <w:t>татов)</w:t>
            </w:r>
          </w:p>
        </w:tc>
        <w:tc>
          <w:tcPr>
            <w:tcW w:w="6072" w:type="dxa"/>
          </w:tcPr>
          <w:p w:rsidR="00BC145B" w:rsidRDefault="00BC145B">
            <w:pPr>
              <w:widowControl w:val="0"/>
              <w:tabs>
                <w:tab w:val="left" w:pos="1080"/>
              </w:tabs>
              <w:jc w:val="both"/>
              <w:rPr>
                <w:bCs/>
                <w:color w:val="FF0000"/>
              </w:rPr>
            </w:pPr>
            <w:r>
              <w:t>количество добровольных общественных фо</w:t>
            </w:r>
            <w:r>
              <w:t>р</w:t>
            </w:r>
            <w:r>
              <w:t>мирований в сфере охраны общественного п</w:t>
            </w:r>
            <w:r>
              <w:t>о</w:t>
            </w:r>
            <w:r>
              <w:t>рядка</w:t>
            </w:r>
            <w:r>
              <w:rPr>
                <w:bCs/>
              </w:rPr>
              <w:t xml:space="preserve"> –</w:t>
            </w:r>
            <w:r>
              <w:rPr>
                <w:bCs/>
                <w:color w:val="FF0000"/>
              </w:rPr>
              <w:t xml:space="preserve"> </w:t>
            </w:r>
            <w:r>
              <w:rPr>
                <w:bCs/>
              </w:rPr>
              <w:t>увеличение с</w:t>
            </w:r>
            <w:r>
              <w:rPr>
                <w:bCs/>
                <w:color w:val="FF0000"/>
              </w:rPr>
              <w:t xml:space="preserve"> </w:t>
            </w:r>
            <w:r>
              <w:rPr>
                <w:bCs/>
              </w:rPr>
              <w:t>28 до 34</w:t>
            </w:r>
            <w:r>
              <w:rPr>
                <w:bCs/>
                <w:color w:val="FF0000"/>
              </w:rPr>
              <w:t xml:space="preserve"> </w:t>
            </w:r>
            <w:r>
              <w:rPr>
                <w:bCs/>
              </w:rPr>
              <w:t>формирований;</w:t>
            </w:r>
          </w:p>
          <w:p w:rsidR="00BC145B" w:rsidRDefault="00BC145B">
            <w:pPr>
              <w:widowControl w:val="0"/>
              <w:tabs>
                <w:tab w:val="left" w:pos="1080"/>
              </w:tabs>
              <w:jc w:val="both"/>
              <w:rPr>
                <w:bCs/>
              </w:rPr>
            </w:pPr>
            <w:r>
              <w:t>количество участников добровольных общес</w:t>
            </w:r>
            <w:r>
              <w:t>т</w:t>
            </w:r>
            <w:r>
              <w:t xml:space="preserve">венных формирований </w:t>
            </w:r>
            <w:r>
              <w:rPr>
                <w:bCs/>
              </w:rPr>
              <w:t>– увеличение с 212 до 302 человек;</w:t>
            </w:r>
          </w:p>
          <w:p w:rsidR="00BC145B" w:rsidRDefault="00BC145B">
            <w:pPr>
              <w:widowControl w:val="0"/>
              <w:tabs>
                <w:tab w:val="left" w:pos="1080"/>
              </w:tabs>
              <w:jc w:val="both"/>
              <w:rPr>
                <w:bCs/>
              </w:rPr>
            </w:pPr>
            <w:r>
              <w:t xml:space="preserve">количество профилактических мероприятий, проведенных добровольными общественными формированиями, </w:t>
            </w:r>
            <w:r>
              <w:rPr>
                <w:bCs/>
              </w:rPr>
              <w:t>– увеличение с 352 до 526 м</w:t>
            </w:r>
            <w:r>
              <w:rPr>
                <w:bCs/>
              </w:rPr>
              <w:t>е</w:t>
            </w:r>
            <w:r>
              <w:rPr>
                <w:bCs/>
              </w:rPr>
              <w:t>роприятий;</w:t>
            </w:r>
          </w:p>
          <w:p w:rsidR="00BC145B" w:rsidRDefault="00BC145B">
            <w:pPr>
              <w:widowControl w:val="0"/>
              <w:tabs>
                <w:tab w:val="left" w:pos="1080"/>
              </w:tabs>
              <w:jc w:val="both"/>
              <w:rPr>
                <w:bCs/>
              </w:rPr>
            </w:pPr>
            <w:r>
              <w:t>количество проведенных профилактических м</w:t>
            </w:r>
            <w:r>
              <w:t>е</w:t>
            </w:r>
            <w:r>
              <w:t xml:space="preserve">роприятий для различных категорий населения района </w:t>
            </w:r>
            <w:r>
              <w:rPr>
                <w:bCs/>
              </w:rPr>
              <w:t>– увеличение с 21 до 39 мероприятий;</w:t>
            </w:r>
          </w:p>
          <w:p w:rsidR="00BC145B" w:rsidRDefault="00BC145B">
            <w:pPr>
              <w:widowControl w:val="0"/>
              <w:tabs>
                <w:tab w:val="left" w:pos="1080"/>
              </w:tabs>
              <w:jc w:val="both"/>
              <w:rPr>
                <w:bCs/>
              </w:rPr>
            </w:pPr>
            <w:r>
              <w:t xml:space="preserve">количество жителей района, принявших участие в профилактических мероприятиях, </w:t>
            </w:r>
            <w:r>
              <w:rPr>
                <w:bCs/>
              </w:rPr>
              <w:t>– увелич</w:t>
            </w:r>
            <w:r>
              <w:rPr>
                <w:bCs/>
              </w:rPr>
              <w:t>е</w:t>
            </w:r>
            <w:r>
              <w:rPr>
                <w:bCs/>
              </w:rPr>
              <w:t>ние с 3 821 до 4 721 человека;</w:t>
            </w:r>
          </w:p>
          <w:p w:rsidR="00BC145B" w:rsidRDefault="00BC145B">
            <w:pPr>
              <w:widowControl w:val="0"/>
              <w:tabs>
                <w:tab w:val="left" w:pos="1080"/>
              </w:tabs>
              <w:jc w:val="both"/>
              <w:rPr>
                <w:bCs/>
              </w:rPr>
            </w:pPr>
            <w:r>
              <w:t xml:space="preserve">количество участковых пунктов полиции в сельских населенных пунктах района </w:t>
            </w:r>
            <w:r>
              <w:rPr>
                <w:bCs/>
              </w:rPr>
              <w:t>– увел</w:t>
            </w:r>
            <w:r>
              <w:rPr>
                <w:bCs/>
              </w:rPr>
              <w:t>и</w:t>
            </w:r>
            <w:r>
              <w:rPr>
                <w:bCs/>
              </w:rPr>
              <w:t>чение с 2 до 4 пунктов</w:t>
            </w:r>
          </w:p>
          <w:p w:rsidR="00BC145B" w:rsidRDefault="00BC145B">
            <w:pPr>
              <w:widowControl w:val="0"/>
              <w:tabs>
                <w:tab w:val="left" w:pos="1080"/>
              </w:tabs>
              <w:jc w:val="both"/>
              <w:rPr>
                <w:bCs/>
                <w:color w:val="FF0000"/>
              </w:rPr>
            </w:pPr>
          </w:p>
        </w:tc>
      </w:tr>
      <w:tr w:rsidR="00BC145B" w:rsidTr="00BC145B">
        <w:tc>
          <w:tcPr>
            <w:tcW w:w="3960" w:type="dxa"/>
          </w:tcPr>
          <w:p w:rsidR="00BC145B" w:rsidRDefault="00BC145B">
            <w:pPr>
              <w:autoSpaceDE w:val="0"/>
              <w:autoSpaceDN w:val="0"/>
              <w:adjustRightInd w:val="0"/>
              <w:jc w:val="both"/>
            </w:pPr>
            <w:r>
              <w:t>Сроки реализации муниц</w:t>
            </w:r>
            <w:r>
              <w:t>и</w:t>
            </w:r>
            <w:r>
              <w:t>пальной программы</w:t>
            </w:r>
          </w:p>
          <w:p w:rsidR="00BC145B" w:rsidRDefault="00BC145B">
            <w:pPr>
              <w:autoSpaceDE w:val="0"/>
              <w:autoSpaceDN w:val="0"/>
              <w:adjustRightInd w:val="0"/>
              <w:jc w:val="both"/>
            </w:pPr>
          </w:p>
        </w:tc>
        <w:tc>
          <w:tcPr>
            <w:tcW w:w="6072" w:type="dxa"/>
            <w:hideMark/>
          </w:tcPr>
          <w:p w:rsidR="00BC145B" w:rsidRDefault="00BC145B">
            <w:pPr>
              <w:widowControl w:val="0"/>
              <w:autoSpaceDE w:val="0"/>
              <w:autoSpaceDN w:val="0"/>
              <w:adjustRightInd w:val="0"/>
              <w:rPr>
                <w:bCs/>
              </w:rPr>
            </w:pPr>
            <w:r>
              <w:rPr>
                <w:bCs/>
              </w:rPr>
              <w:t>2014–2016 годы</w:t>
            </w:r>
          </w:p>
        </w:tc>
      </w:tr>
      <w:tr w:rsidR="00BC145B" w:rsidTr="00BC145B">
        <w:tc>
          <w:tcPr>
            <w:tcW w:w="3960" w:type="dxa"/>
            <w:hideMark/>
          </w:tcPr>
          <w:p w:rsidR="00BC145B" w:rsidRDefault="00BC145B">
            <w:pPr>
              <w:autoSpaceDE w:val="0"/>
              <w:autoSpaceDN w:val="0"/>
              <w:adjustRightInd w:val="0"/>
              <w:jc w:val="both"/>
            </w:pPr>
            <w:r>
              <w:t>Финансовое обеспечение м</w:t>
            </w:r>
            <w:r>
              <w:t>у</w:t>
            </w:r>
            <w:r>
              <w:t>ниципальной программы</w:t>
            </w:r>
          </w:p>
        </w:tc>
        <w:tc>
          <w:tcPr>
            <w:tcW w:w="6072" w:type="dxa"/>
          </w:tcPr>
          <w:p w:rsidR="00BC145B" w:rsidRDefault="00BC14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мероприятий </w:t>
            </w:r>
            <w:r w:rsidR="00DB0B27">
              <w:rPr>
                <w:rFonts w:ascii="Times New Roman" w:hAnsi="Times New Roman" w:cs="Times New Roman"/>
                <w:sz w:val="28"/>
                <w:szCs w:val="28"/>
              </w:rPr>
              <w:t>м</w:t>
            </w:r>
            <w:r w:rsidR="00DB0B27">
              <w:rPr>
                <w:rFonts w:ascii="Times New Roman" w:hAnsi="Times New Roman" w:cs="Times New Roman"/>
                <w:sz w:val="28"/>
                <w:szCs w:val="28"/>
              </w:rPr>
              <w:t>у</w:t>
            </w:r>
            <w:r w:rsidR="00DB0B27">
              <w:rPr>
                <w:rFonts w:ascii="Times New Roman" w:hAnsi="Times New Roman" w:cs="Times New Roman"/>
                <w:sz w:val="28"/>
                <w:szCs w:val="28"/>
              </w:rPr>
              <w:t xml:space="preserve">ниципальной </w:t>
            </w:r>
            <w:r>
              <w:rPr>
                <w:rFonts w:ascii="Times New Roman" w:hAnsi="Times New Roman" w:cs="Times New Roman"/>
                <w:sz w:val="28"/>
                <w:szCs w:val="28"/>
              </w:rPr>
              <w:t>программы составляет 23 580,4</w:t>
            </w:r>
            <w:r>
              <w:t xml:space="preserve"> </w:t>
            </w:r>
            <w:r>
              <w:rPr>
                <w:rFonts w:ascii="Times New Roman" w:hAnsi="Times New Roman" w:cs="Times New Roman"/>
                <w:sz w:val="28"/>
                <w:szCs w:val="28"/>
              </w:rPr>
              <w:t>тыс. рублей, в том числе: за счет средств бю</w:t>
            </w:r>
            <w:r>
              <w:rPr>
                <w:rFonts w:ascii="Times New Roman" w:hAnsi="Times New Roman" w:cs="Times New Roman"/>
                <w:sz w:val="28"/>
                <w:szCs w:val="28"/>
              </w:rPr>
              <w:t>д</w:t>
            </w:r>
            <w:r>
              <w:rPr>
                <w:rFonts w:ascii="Times New Roman" w:hAnsi="Times New Roman" w:cs="Times New Roman"/>
                <w:sz w:val="28"/>
                <w:szCs w:val="28"/>
              </w:rPr>
              <w:t>жета района – 1 164,0</w:t>
            </w:r>
            <w:r>
              <w:rPr>
                <w:sz w:val="24"/>
                <w:szCs w:val="24"/>
              </w:rPr>
              <w:t xml:space="preserve"> </w:t>
            </w:r>
            <w:r>
              <w:rPr>
                <w:rFonts w:ascii="Times New Roman" w:hAnsi="Times New Roman" w:cs="Times New Roman"/>
                <w:sz w:val="28"/>
                <w:szCs w:val="28"/>
              </w:rPr>
              <w:t>тыс. рублей, бюджета а</w:t>
            </w:r>
            <w:r>
              <w:rPr>
                <w:rFonts w:ascii="Times New Roman" w:hAnsi="Times New Roman" w:cs="Times New Roman"/>
                <w:sz w:val="28"/>
                <w:szCs w:val="28"/>
              </w:rPr>
              <w:t>в</w:t>
            </w:r>
            <w:r>
              <w:rPr>
                <w:rFonts w:ascii="Times New Roman" w:hAnsi="Times New Roman" w:cs="Times New Roman"/>
                <w:sz w:val="28"/>
                <w:szCs w:val="28"/>
              </w:rPr>
              <w:t>тономного округа – 22 322,0 тыс. рублей, бю</w:t>
            </w:r>
            <w:r>
              <w:rPr>
                <w:rFonts w:ascii="Times New Roman" w:hAnsi="Times New Roman" w:cs="Times New Roman"/>
                <w:sz w:val="28"/>
                <w:szCs w:val="28"/>
              </w:rPr>
              <w:t>д</w:t>
            </w:r>
            <w:r>
              <w:rPr>
                <w:rFonts w:ascii="Times New Roman" w:hAnsi="Times New Roman" w:cs="Times New Roman"/>
                <w:sz w:val="28"/>
                <w:szCs w:val="28"/>
              </w:rPr>
              <w:lastRenderedPageBreak/>
              <w:t>жетов поселений – 94,4</w:t>
            </w:r>
            <w:r>
              <w:rPr>
                <w:sz w:val="24"/>
                <w:szCs w:val="24"/>
              </w:rPr>
              <w:t xml:space="preserve"> </w:t>
            </w:r>
            <w:r>
              <w:rPr>
                <w:rFonts w:ascii="Times New Roman" w:hAnsi="Times New Roman" w:cs="Times New Roman"/>
                <w:sz w:val="28"/>
                <w:szCs w:val="28"/>
              </w:rPr>
              <w:t>тыс. рублей</w:t>
            </w:r>
          </w:p>
          <w:p w:rsidR="00BC145B" w:rsidRDefault="00BC145B">
            <w:pPr>
              <w:widowControl w:val="0"/>
              <w:jc w:val="both"/>
            </w:pPr>
          </w:p>
        </w:tc>
      </w:tr>
      <w:tr w:rsidR="00BC145B" w:rsidTr="00BC145B">
        <w:tc>
          <w:tcPr>
            <w:tcW w:w="3960" w:type="dxa"/>
            <w:hideMark/>
          </w:tcPr>
          <w:p w:rsidR="00BC145B" w:rsidRDefault="00BC145B">
            <w:pPr>
              <w:autoSpaceDE w:val="0"/>
              <w:autoSpaceDN w:val="0"/>
              <w:adjustRightInd w:val="0"/>
              <w:jc w:val="both"/>
            </w:pPr>
            <w:r>
              <w:lastRenderedPageBreak/>
              <w:t>Ожидаемые результаты реал</w:t>
            </w:r>
            <w:r>
              <w:t>и</w:t>
            </w:r>
            <w:r>
              <w:t>зации муниципальной пр</w:t>
            </w:r>
            <w:r>
              <w:t>о</w:t>
            </w:r>
            <w:r>
              <w:t>граммы (показатели конечных результатов)</w:t>
            </w:r>
          </w:p>
        </w:tc>
        <w:tc>
          <w:tcPr>
            <w:tcW w:w="6072" w:type="dxa"/>
            <w:hideMark/>
          </w:tcPr>
          <w:p w:rsidR="00BC145B" w:rsidRDefault="00BC145B">
            <w:pPr>
              <w:widowControl w:val="0"/>
              <w:tabs>
                <w:tab w:val="left" w:pos="72"/>
                <w:tab w:val="left" w:pos="417"/>
              </w:tabs>
              <w:ind w:left="44"/>
              <w:jc w:val="both"/>
              <w:rPr>
                <w:bCs/>
              </w:rPr>
            </w:pPr>
            <w:r>
              <w:rPr>
                <w:bCs/>
              </w:rPr>
              <w:t>доля населения района, вовлеченного в общес</w:t>
            </w:r>
            <w:r>
              <w:rPr>
                <w:bCs/>
              </w:rPr>
              <w:t>т</w:t>
            </w:r>
            <w:r>
              <w:rPr>
                <w:bCs/>
              </w:rPr>
              <w:t>венные формирования в сфере общественного порядка, – увеличение с 0,6</w:t>
            </w:r>
            <w:r w:rsidR="00DB0B27">
              <w:rPr>
                <w:bCs/>
              </w:rPr>
              <w:t xml:space="preserve"> процентов</w:t>
            </w:r>
            <w:r>
              <w:rPr>
                <w:bCs/>
              </w:rPr>
              <w:t xml:space="preserve"> до </w:t>
            </w:r>
            <w:r w:rsidR="00DB0B27">
              <w:rPr>
                <w:bCs/>
              </w:rPr>
              <w:t>0,9 процентов</w:t>
            </w:r>
            <w:r>
              <w:rPr>
                <w:bCs/>
              </w:rPr>
              <w:t>;</w:t>
            </w:r>
          </w:p>
          <w:p w:rsidR="00BC145B" w:rsidRDefault="00BC145B" w:rsidP="00DB0B27">
            <w:pPr>
              <w:widowControl w:val="0"/>
              <w:tabs>
                <w:tab w:val="left" w:pos="72"/>
                <w:tab w:val="left" w:pos="417"/>
              </w:tabs>
              <w:jc w:val="both"/>
              <w:rPr>
                <w:bCs/>
              </w:rPr>
            </w:pPr>
            <w:r>
              <w:rPr>
                <w:bCs/>
              </w:rPr>
              <w:t>доля населения района, охваченного профила</w:t>
            </w:r>
            <w:r>
              <w:rPr>
                <w:bCs/>
              </w:rPr>
              <w:t>к</w:t>
            </w:r>
            <w:r>
              <w:rPr>
                <w:bCs/>
              </w:rPr>
              <w:t>тическими мероприятиями, – увеличение с 10,6</w:t>
            </w:r>
            <w:r w:rsidR="00DB0B27">
              <w:rPr>
                <w:bCs/>
              </w:rPr>
              <w:t xml:space="preserve"> процентов</w:t>
            </w:r>
            <w:r>
              <w:rPr>
                <w:bCs/>
              </w:rPr>
              <w:t xml:space="preserve"> до 13,1</w:t>
            </w:r>
            <w:r w:rsidR="00DB0B27">
              <w:rPr>
                <w:bCs/>
              </w:rPr>
              <w:t xml:space="preserve"> процента</w:t>
            </w:r>
            <w:r>
              <w:rPr>
                <w:bCs/>
              </w:rPr>
              <w:t xml:space="preserve">. </w:t>
            </w:r>
          </w:p>
        </w:tc>
      </w:tr>
    </w:tbl>
    <w:p w:rsidR="00BC145B" w:rsidRDefault="00BC145B" w:rsidP="00BC145B">
      <w:pPr>
        <w:widowControl w:val="0"/>
        <w:autoSpaceDE w:val="0"/>
        <w:autoSpaceDN w:val="0"/>
        <w:adjustRightInd w:val="0"/>
        <w:ind w:firstLine="540"/>
        <w:jc w:val="center"/>
      </w:pPr>
    </w:p>
    <w:p w:rsidR="00BC145B" w:rsidRDefault="00BC145B" w:rsidP="00BC145B">
      <w:pPr>
        <w:jc w:val="center"/>
        <w:rPr>
          <w:b/>
        </w:rPr>
      </w:pPr>
      <w:r>
        <w:rPr>
          <w:b/>
        </w:rPr>
        <w:t xml:space="preserve">I. Характеристика текущего состояния </w:t>
      </w:r>
      <w:proofErr w:type="gramStart"/>
      <w:r>
        <w:rPr>
          <w:b/>
        </w:rPr>
        <w:t>соответствующей</w:t>
      </w:r>
      <w:proofErr w:type="gramEnd"/>
      <w:r>
        <w:rPr>
          <w:b/>
        </w:rPr>
        <w:t xml:space="preserve"> </w:t>
      </w:r>
    </w:p>
    <w:p w:rsidR="00BC145B" w:rsidRDefault="00BC145B" w:rsidP="00BC145B">
      <w:pPr>
        <w:jc w:val="center"/>
        <w:rPr>
          <w:b/>
        </w:rPr>
      </w:pPr>
      <w:r>
        <w:rPr>
          <w:b/>
        </w:rPr>
        <w:t>сферы социально-экономического развития района</w:t>
      </w:r>
    </w:p>
    <w:p w:rsidR="00BC145B" w:rsidRDefault="00BC145B" w:rsidP="00BC145B">
      <w:pPr>
        <w:snapToGrid w:val="0"/>
        <w:ind w:firstLine="709"/>
        <w:jc w:val="both"/>
        <w:rPr>
          <w:snapToGrid w:val="0"/>
        </w:rPr>
      </w:pPr>
    </w:p>
    <w:p w:rsidR="00BC145B" w:rsidRDefault="00BC145B" w:rsidP="00DB0B27">
      <w:pPr>
        <w:snapToGrid w:val="0"/>
        <w:ind w:firstLine="709"/>
        <w:jc w:val="both"/>
      </w:pPr>
      <w:r>
        <w:t xml:space="preserve">Во исполнение поручений Президента Российской Федерации                        от 25.09.2005 № Пр-1564, от 29.06.2007 № Пр-1293 ГС </w:t>
      </w:r>
      <w:proofErr w:type="gramStart"/>
      <w:r>
        <w:t>в</w:t>
      </w:r>
      <w:proofErr w:type="gramEnd"/>
      <w:r>
        <w:t xml:space="preserve"> </w:t>
      </w:r>
      <w:proofErr w:type="gramStart"/>
      <w:r>
        <w:t>Нижневартовском</w:t>
      </w:r>
      <w:proofErr w:type="gramEnd"/>
      <w:r>
        <w:t xml:space="preserve"> ра</w:t>
      </w:r>
      <w:r>
        <w:t>й</w:t>
      </w:r>
      <w:r>
        <w:t>оне создана и совершенствуется система социальной профилактики правон</w:t>
      </w:r>
      <w:r>
        <w:t>а</w:t>
      </w:r>
      <w:r>
        <w:t xml:space="preserve">рушений. </w:t>
      </w:r>
    </w:p>
    <w:p w:rsidR="00BC145B" w:rsidRDefault="00BC145B" w:rsidP="00DB0B27">
      <w:pPr>
        <w:ind w:firstLine="709"/>
        <w:jc w:val="both"/>
      </w:pPr>
      <w:r>
        <w:t>Полнота принимаемых мер по борьбе с преступностью, защите прав</w:t>
      </w:r>
      <w:r w:rsidR="00DB0B27">
        <w:t xml:space="preserve">        </w:t>
      </w:r>
      <w:r>
        <w:t xml:space="preserve"> и свобод граждан может быть обеспечена при условии эффективной профила</w:t>
      </w:r>
      <w:r>
        <w:t>к</w:t>
      </w:r>
      <w:r>
        <w:t>тической деятельности и надежной защиты людей в населенных пунктах ра</w:t>
      </w:r>
      <w:r>
        <w:t>й</w:t>
      </w:r>
      <w:r>
        <w:t xml:space="preserve">она. Здесь оперативная обстановка характеризуется снижением регистрируемой преступности по территориям обслуживания практически всех населенных пунктов района. </w:t>
      </w:r>
    </w:p>
    <w:p w:rsidR="00BC145B" w:rsidRDefault="00BC145B" w:rsidP="00DB0B27">
      <w:pPr>
        <w:ind w:firstLine="709"/>
        <w:jc w:val="both"/>
      </w:pPr>
      <w:r>
        <w:t xml:space="preserve">Реализация муниципальной программы «Профилактика правонарушений и преступности </w:t>
      </w:r>
      <w:proofErr w:type="gramStart"/>
      <w:r>
        <w:t>в</w:t>
      </w:r>
      <w:proofErr w:type="gramEnd"/>
      <w:r>
        <w:t xml:space="preserve"> </w:t>
      </w:r>
      <w:proofErr w:type="gramStart"/>
      <w:r>
        <w:t>Нижневартовском</w:t>
      </w:r>
      <w:proofErr w:type="gramEnd"/>
      <w:r>
        <w:t xml:space="preserve"> районе на 2011–2013 годы» позволила сн</w:t>
      </w:r>
      <w:r>
        <w:t>и</w:t>
      </w:r>
      <w:r>
        <w:t>зить в 2012 году число зарегистрированных преступлений на 11,1</w:t>
      </w:r>
      <w:r w:rsidR="00DB0B27">
        <w:t xml:space="preserve"> процента        </w:t>
      </w:r>
      <w:r>
        <w:t>(с 1 068 до 949). Уровень преступности в расчете на 10 тыс. нас</w:t>
      </w:r>
      <w:r w:rsidR="00DB0B27">
        <w:t>еления снизился на 10,1 процента</w:t>
      </w:r>
      <w:r>
        <w:t>, с 218,8 до 208,7 условных преступлений. В структуре пр</w:t>
      </w:r>
      <w:r>
        <w:t>е</w:t>
      </w:r>
      <w:r>
        <w:t>ступности преобладают имущественные преступления, их доля составляет 68,2</w:t>
      </w:r>
      <w:r w:rsidR="00DB0B27">
        <w:t xml:space="preserve"> процентов</w:t>
      </w:r>
      <w:r>
        <w:t xml:space="preserve">, в то же время отмечается снижение имущественных преступлений </w:t>
      </w:r>
      <w:r w:rsidR="00DB0B27">
        <w:t xml:space="preserve">    </w:t>
      </w:r>
      <w:r>
        <w:t>с 762 до 647. Сократились отдельные составы имущественных преступлений: грабежи – на 71,4</w:t>
      </w:r>
      <w:r w:rsidR="00DB0B27">
        <w:t xml:space="preserve"> процентов</w:t>
      </w:r>
      <w:r>
        <w:t xml:space="preserve"> (с 7 до 2), кражи – на 11,8</w:t>
      </w:r>
      <w:r w:rsidR="00DB0B27">
        <w:t xml:space="preserve"> процентов</w:t>
      </w:r>
      <w:r>
        <w:t xml:space="preserve"> (с 656 </w:t>
      </w:r>
      <w:r w:rsidR="00DB0B27">
        <w:t xml:space="preserve">         </w:t>
      </w:r>
      <w:r>
        <w:t>до 589); угоны – на 36,8</w:t>
      </w:r>
      <w:r w:rsidR="00DB0B27">
        <w:t xml:space="preserve"> процентов (19 и 12</w:t>
      </w:r>
      <w:r>
        <w:t>), преступления, связанные с сот</w:t>
      </w:r>
      <w:r>
        <w:t>о</w:t>
      </w:r>
      <w:r>
        <w:t xml:space="preserve">выми телефонами, – </w:t>
      </w:r>
      <w:proofErr w:type="gramStart"/>
      <w:r>
        <w:t>на</w:t>
      </w:r>
      <w:proofErr w:type="gramEnd"/>
      <w:r>
        <w:t xml:space="preserve"> 49,3</w:t>
      </w:r>
      <w:r w:rsidR="00DB0B27">
        <w:t xml:space="preserve"> процентов</w:t>
      </w:r>
      <w:r>
        <w:t xml:space="preserve"> (с 67 до 34). Большинство хищений пр</w:t>
      </w:r>
      <w:r>
        <w:t>о</w:t>
      </w:r>
      <w:r>
        <w:t xml:space="preserve">должают совершаться на объектах топливно-энергетического комплекса – 412. </w:t>
      </w:r>
    </w:p>
    <w:p w:rsidR="00BC145B" w:rsidRDefault="00BC145B" w:rsidP="00DB0B27">
      <w:pPr>
        <w:ind w:firstLine="709"/>
        <w:jc w:val="both"/>
      </w:pPr>
      <w:r>
        <w:t xml:space="preserve">В то же время каждое </w:t>
      </w:r>
      <w:proofErr w:type="gramStart"/>
      <w:r>
        <w:t>шестое</w:t>
      </w:r>
      <w:proofErr w:type="gramEnd"/>
      <w:r>
        <w:t xml:space="preserve"> зарегистрированное в районе преступление (14,8</w:t>
      </w:r>
      <w:r w:rsidR="00DB0B27">
        <w:t xml:space="preserve"> процентов</w:t>
      </w:r>
      <w:r>
        <w:t>) относится к категории тяжких и особо тяжких. Но при этом произошло снижение преступлений данной категории на 9,1</w:t>
      </w:r>
      <w:r w:rsidR="00DB0B27">
        <w:t xml:space="preserve"> </w:t>
      </w:r>
      <w:proofErr w:type="spellStart"/>
      <w:r w:rsidR="00DB0B27">
        <w:t>процен</w:t>
      </w:r>
      <w:proofErr w:type="spellEnd"/>
      <w:r>
        <w:t xml:space="preserve"> (со 154 </w:t>
      </w:r>
      <w:r w:rsidR="00DB0B27">
        <w:t xml:space="preserve">    </w:t>
      </w:r>
      <w:r>
        <w:t>до 140).</w:t>
      </w:r>
    </w:p>
    <w:p w:rsidR="00BC145B" w:rsidRDefault="00BC145B" w:rsidP="00DB0B27">
      <w:pPr>
        <w:ind w:firstLine="709"/>
        <w:jc w:val="both"/>
      </w:pPr>
      <w:r>
        <w:t>Имеет место тенденция снижения преступлений, совершенных предст</w:t>
      </w:r>
      <w:r>
        <w:t>а</w:t>
      </w:r>
      <w:r>
        <w:t>вителями коренных народов Севера на 20</w:t>
      </w:r>
      <w:r w:rsidR="00DB0B27">
        <w:t xml:space="preserve"> процентов</w:t>
      </w:r>
      <w:r>
        <w:t xml:space="preserve"> (с 25 до 20).</w:t>
      </w:r>
    </w:p>
    <w:p w:rsidR="00BC145B" w:rsidRDefault="00BC145B" w:rsidP="00DB0B27">
      <w:pPr>
        <w:snapToGrid w:val="0"/>
        <w:ind w:firstLine="709"/>
        <w:jc w:val="both"/>
      </w:pPr>
      <w:proofErr w:type="gramStart"/>
      <w:r>
        <w:t xml:space="preserve">В то же время произошел рост преступлений против личности (с 118 </w:t>
      </w:r>
      <w:r w:rsidR="00DB0B27">
        <w:t xml:space="preserve">      </w:t>
      </w:r>
      <w:r>
        <w:t>до 138</w:t>
      </w:r>
      <w:r w:rsidR="00DB0B27">
        <w:t>, или на 16,9 процентов</w:t>
      </w:r>
      <w:r>
        <w:t>), в том числе причинение вреда здоровью с 11</w:t>
      </w:r>
      <w:r w:rsidR="00DB0B27">
        <w:t xml:space="preserve">   </w:t>
      </w:r>
      <w:r>
        <w:t xml:space="preserve"> до 16.</w:t>
      </w:r>
      <w:proofErr w:type="gramEnd"/>
      <w:r>
        <w:t xml:space="preserve"> Одновременно количество убийств сократилось в 4,5 раза.</w:t>
      </w:r>
    </w:p>
    <w:p w:rsidR="00BC145B" w:rsidRDefault="00BC145B" w:rsidP="00DB0B27">
      <w:pPr>
        <w:tabs>
          <w:tab w:val="left" w:pos="4269"/>
        </w:tabs>
        <w:ind w:firstLine="709"/>
        <w:jc w:val="both"/>
      </w:pPr>
      <w:r>
        <w:lastRenderedPageBreak/>
        <w:t>Оперативная обстановка в общественных местах и на улицах населенных пунктов района продолжает оставаться сложной, произошло увеличение пр</w:t>
      </w:r>
      <w:r>
        <w:t>е</w:t>
      </w:r>
      <w:r>
        <w:t>ступлений данной категории с 53 до 79</w:t>
      </w:r>
      <w:r w:rsidR="00DB0B27">
        <w:t>,</w:t>
      </w:r>
      <w:r>
        <w:t xml:space="preserve"> или на 49,6</w:t>
      </w:r>
      <w:r w:rsidR="00DB0B27">
        <w:t xml:space="preserve"> процентов</w:t>
      </w:r>
      <w:r>
        <w:t>, одновременно не допущено роста тяжких и особо тяжких преступлений. Основная масса уличных преступлений приходится на городские поселения Излучинск и Нов</w:t>
      </w:r>
      <w:r>
        <w:t>о</w:t>
      </w:r>
      <w:r>
        <w:t>аганск.</w:t>
      </w:r>
    </w:p>
    <w:p w:rsidR="00BC145B" w:rsidRDefault="00BC145B" w:rsidP="00DB0B27">
      <w:pPr>
        <w:ind w:firstLine="709"/>
        <w:jc w:val="both"/>
        <w:rPr>
          <w:color w:val="FF0000"/>
        </w:rPr>
      </w:pPr>
      <w:r>
        <w:t xml:space="preserve">С целью профилактики правонарушений в общественных местах </w:t>
      </w:r>
      <w:r w:rsidR="00DB0B27">
        <w:t xml:space="preserve">              </w:t>
      </w:r>
      <w:r>
        <w:t>и на улицах в городских поселениях Излучинск и Новоаганск в рамках реализ</w:t>
      </w:r>
      <w:r>
        <w:t>а</w:t>
      </w:r>
      <w:r>
        <w:t>ции муниципальной программы планируется установка систем видеонаблюд</w:t>
      </w:r>
      <w:r>
        <w:t>е</w:t>
      </w:r>
      <w:r>
        <w:t>ния. Существенная роль в этом направлении отводится добровольным общес</w:t>
      </w:r>
      <w:r>
        <w:t>т</w:t>
      </w:r>
      <w:r>
        <w:t>венным формированиям населения района. В целом силами добровольных о</w:t>
      </w:r>
      <w:r>
        <w:t>б</w:t>
      </w:r>
      <w:r>
        <w:t>щественных формирований жителей района проведено более 350 мероприятий в сфере профилактики правонарушений.</w:t>
      </w:r>
    </w:p>
    <w:p w:rsidR="00BC145B" w:rsidRDefault="00BC145B" w:rsidP="00DB0B27">
      <w:pPr>
        <w:tabs>
          <w:tab w:val="left" w:pos="4269"/>
        </w:tabs>
        <w:ind w:firstLine="709"/>
        <w:jc w:val="both"/>
      </w:pPr>
      <w:r>
        <w:t>В настоящее время в городских и сельских поселениях района созданы</w:t>
      </w:r>
      <w:r w:rsidR="00DB0B27">
        <w:t xml:space="preserve">    </w:t>
      </w:r>
      <w:r>
        <w:t xml:space="preserve"> и осуществляют деятельность Советы профилактики; в каждом поселении сформированы добровольные народные дружины (далее – ДНД), в состав кот</w:t>
      </w:r>
      <w:r>
        <w:t>о</w:t>
      </w:r>
      <w:r>
        <w:t>рых вошли более 80 человек. В рамках реализации муниципальной программы предусмотрены меры по нормативно-правовому и информационно-методическому сопровождению их деятельности, а также средства для стим</w:t>
      </w:r>
      <w:r>
        <w:t>у</w:t>
      </w:r>
      <w:r>
        <w:t>лирования членов ДНД. В то же время необходима реализация дополнительных мер по привлечению населения в добровольные общественные формирования.</w:t>
      </w:r>
    </w:p>
    <w:p w:rsidR="00BC145B" w:rsidRDefault="00BC145B" w:rsidP="00DB0B27">
      <w:pPr>
        <w:ind w:firstLine="709"/>
        <w:jc w:val="both"/>
      </w:pPr>
      <w:r>
        <w:t>Активную работу по профилактике правонарушений среди несоверше</w:t>
      </w:r>
      <w:r>
        <w:t>н</w:t>
      </w:r>
      <w:r>
        <w:t>нолетних проводят родительские патрули. За прошедший период текущего года патрулями осуществлено около 300 рейдов. Организация этой работы, а также сложившаяся система профилактических мероприятий различной направленн</w:t>
      </w:r>
      <w:r>
        <w:t>о</w:t>
      </w:r>
      <w:r>
        <w:t>сти для детей, подростков и молодежи способствовали сокращению престу</w:t>
      </w:r>
      <w:r>
        <w:t>п</w:t>
      </w:r>
      <w:r>
        <w:t>ность несовершеннолетних на 64,7</w:t>
      </w:r>
      <w:r w:rsidR="00DB0B27">
        <w:t xml:space="preserve"> процентов</w:t>
      </w:r>
      <w:r>
        <w:t>. Особое внимание в работе суб</w:t>
      </w:r>
      <w:r>
        <w:t>ъ</w:t>
      </w:r>
      <w:r>
        <w:t>ектов профилактики уделяется детям, состоящим на различных видах проф</w:t>
      </w:r>
      <w:r>
        <w:t>и</w:t>
      </w:r>
      <w:r>
        <w:t xml:space="preserve">лактического учета, а также неблагополучным семьям. </w:t>
      </w:r>
    </w:p>
    <w:p w:rsidR="00BC145B" w:rsidRDefault="00BC145B" w:rsidP="00DB0B27">
      <w:pPr>
        <w:ind w:firstLine="709"/>
        <w:jc w:val="both"/>
      </w:pPr>
      <w:r>
        <w:t>В настоящее время в районе на 19,7</w:t>
      </w:r>
      <w:r w:rsidR="00DB0B27">
        <w:t xml:space="preserve"> процентов</w:t>
      </w:r>
      <w:r>
        <w:t xml:space="preserve"> возросло количество пр</w:t>
      </w:r>
      <w:r>
        <w:t>е</w:t>
      </w:r>
      <w:r>
        <w:t>ступлений, совершенных лицами, ранее совершавшими преступления (103 пр</w:t>
      </w:r>
      <w:r>
        <w:t>е</w:t>
      </w:r>
      <w:r>
        <w:t>ступных посягательства), в структуре которых преобладают тяжкие и особо тяжкие преступления. Лица, осужденные к мерам наказания, не связанные</w:t>
      </w:r>
      <w:r w:rsidR="00DB0B27">
        <w:t xml:space="preserve">        </w:t>
      </w:r>
      <w:r>
        <w:t xml:space="preserve"> с лишением свободы и освобождающиеся из мест лишения свободы, практич</w:t>
      </w:r>
      <w:r>
        <w:t>е</w:t>
      </w:r>
      <w:r>
        <w:t>ски не имеют возможности устроиться на работу, пусть даже низкооплачива</w:t>
      </w:r>
      <w:r>
        <w:t>е</w:t>
      </w:r>
      <w:r>
        <w:t>мую, особенно в отдаленных сельских поселениях района. В системе социал</w:t>
      </w:r>
      <w:r>
        <w:t>ь</w:t>
      </w:r>
      <w:r>
        <w:t>ной профилактики работе с данной категори</w:t>
      </w:r>
      <w:r w:rsidR="00DB0B27">
        <w:t>е</w:t>
      </w:r>
      <w:r>
        <w:t>й населения отводится значител</w:t>
      </w:r>
      <w:r>
        <w:t>ь</w:t>
      </w:r>
      <w:r>
        <w:t>ная роль.</w:t>
      </w:r>
    </w:p>
    <w:p w:rsidR="00BC145B" w:rsidRDefault="00BC145B" w:rsidP="00DB0B27">
      <w:pPr>
        <w:ind w:firstLine="709"/>
        <w:jc w:val="both"/>
      </w:pPr>
      <w:r>
        <w:t>На территории района зарегистрировано 232 (рост на 4</w:t>
      </w:r>
      <w:r w:rsidR="00A3441C">
        <w:t xml:space="preserve"> процента</w:t>
      </w:r>
      <w:r>
        <w:t>) доро</w:t>
      </w:r>
      <w:r>
        <w:t>ж</w:t>
      </w:r>
      <w:r>
        <w:t>но-транспортных происшествий, в которых погибли 44 человека и получили ранения различной степени тяжести 343 человека. Тяжесть последствий от д</w:t>
      </w:r>
      <w:r>
        <w:t>о</w:t>
      </w:r>
      <w:r>
        <w:t>рожно-транспортных происшествий составила 10,6 погибших на 100 постр</w:t>
      </w:r>
      <w:r>
        <w:t>а</w:t>
      </w:r>
      <w:r>
        <w:t>давших.</w:t>
      </w:r>
    </w:p>
    <w:p w:rsidR="00BC145B" w:rsidRDefault="00BC145B" w:rsidP="00DB0B27">
      <w:pPr>
        <w:ind w:firstLine="709"/>
        <w:jc w:val="both"/>
      </w:pPr>
      <w:r>
        <w:lastRenderedPageBreak/>
        <w:t>В 2012 году на территории района проведена оперативно-профилактическая операция «Арсенал». В ходе проведенных мероприятий из</w:t>
      </w:r>
      <w:r>
        <w:t>ъ</w:t>
      </w:r>
      <w:r>
        <w:t>ято 182 единицы огнестрельного и оружия самообороны.</w:t>
      </w:r>
    </w:p>
    <w:p w:rsidR="00BC145B" w:rsidRDefault="00BC145B" w:rsidP="00DB0B27">
      <w:pPr>
        <w:ind w:firstLine="709"/>
        <w:jc w:val="both"/>
      </w:pPr>
      <w:r>
        <w:t>Проблема наркотизации населения значительно осложняет оперативную обстановку, являясь при этом фактором и процессом, оказывающим негативное влияние на общественные процессы и здоровье жителей района. В 2012 году удалось стабилизировать обстановку и не допустить роста преступлений, св</w:t>
      </w:r>
      <w:r>
        <w:t>я</w:t>
      </w:r>
      <w:r>
        <w:t>занных с незаконным оборотом наркотиков. Количество выявленных таких преступлений остается на прежнем уровне – 18.</w:t>
      </w:r>
    </w:p>
    <w:p w:rsidR="00BC145B" w:rsidRDefault="00BC145B" w:rsidP="00DB0B27">
      <w:pPr>
        <w:ind w:firstLine="709"/>
        <w:jc w:val="both"/>
      </w:pPr>
      <w:proofErr w:type="gramStart"/>
      <w:r>
        <w:t>Применение программно-целевого подхода в решении задач, направле</w:t>
      </w:r>
      <w:r>
        <w:t>н</w:t>
      </w:r>
      <w:r>
        <w:t>ных на достижение качественных результатов правоохранительной деятельн</w:t>
      </w:r>
      <w:r>
        <w:t>о</w:t>
      </w:r>
      <w:r>
        <w:t>сти, обусловлено необходимостью объединения усилий органов местного с</w:t>
      </w:r>
      <w:r>
        <w:t>а</w:t>
      </w:r>
      <w:r>
        <w:t>моуправления, правоохранительных органов, широкого привлечения добр</w:t>
      </w:r>
      <w:r>
        <w:t>о</w:t>
      </w:r>
      <w:r>
        <w:t>вольных общественных формирований, комплексного подхода и координации совместных действий в профилактике правонарушений.</w:t>
      </w:r>
      <w:proofErr w:type="gramEnd"/>
    </w:p>
    <w:p w:rsidR="00BC145B" w:rsidRDefault="00BC145B" w:rsidP="00DB0B27">
      <w:pPr>
        <w:ind w:firstLine="709"/>
        <w:jc w:val="both"/>
      </w:pPr>
      <w:r>
        <w:t xml:space="preserve">Основным связующим звеном во взаимодействии правоохранительных органов с населением по профилактике и раскрытию преступлений является служба участковых уполномоченных полиции. В 2008–2010 годах принят ряд организационных и практических мер, направленных на улучшение работы данной службы. </w:t>
      </w:r>
    </w:p>
    <w:p w:rsidR="00BC145B" w:rsidRDefault="00BC145B" w:rsidP="00DB0B27">
      <w:pPr>
        <w:ind w:firstLine="709"/>
        <w:jc w:val="both"/>
      </w:pPr>
      <w:r>
        <w:t>Вместе с тем, вопросы материально-технического оснащения участковых уполномоченных полиции, их социально-бытового обеспечения решаются ме</w:t>
      </w:r>
      <w:r>
        <w:t>д</w:t>
      </w:r>
      <w:r>
        <w:t>ленно. Профессиональный и образовательный уровень участковых не всегда соответствует предъявляемым к ним требованиям. В целях повышения роли участковых уполномоченных полиции в профилактике и раскрытии преступл</w:t>
      </w:r>
      <w:r>
        <w:t>е</w:t>
      </w:r>
      <w:r>
        <w:t>ний на каждом административном участке, повышения их статуса, приближ</w:t>
      </w:r>
      <w:r>
        <w:t>е</w:t>
      </w:r>
      <w:r>
        <w:t xml:space="preserve">ния к населению </w:t>
      </w:r>
      <w:r w:rsidR="00A3441C">
        <w:t>муниципальной п</w:t>
      </w:r>
      <w:r>
        <w:t>рограммой предусмотрены специальные м</w:t>
      </w:r>
      <w:r>
        <w:t>е</w:t>
      </w:r>
      <w:r>
        <w:t>роприятия.</w:t>
      </w:r>
    </w:p>
    <w:p w:rsidR="00BC145B" w:rsidRDefault="00BC145B" w:rsidP="00DB0B27">
      <w:pPr>
        <w:ind w:firstLine="709"/>
        <w:jc w:val="both"/>
      </w:pPr>
      <w:proofErr w:type="gramStart"/>
      <w:r>
        <w:t>Инструментом в достижении повышения уровня общественной безопа</w:t>
      </w:r>
      <w:r>
        <w:t>с</w:t>
      </w:r>
      <w:r>
        <w:t>ности, повышения доверия населения к органам власти и управления, правоо</w:t>
      </w:r>
      <w:r>
        <w:t>х</w:t>
      </w:r>
      <w:r>
        <w:t>ранительным органам, обеспечении прав и законных интересов граждан явл</w:t>
      </w:r>
      <w:r>
        <w:t>я</w:t>
      </w:r>
      <w:r>
        <w:t>ется муниципальная программа.</w:t>
      </w:r>
      <w:proofErr w:type="gramEnd"/>
    </w:p>
    <w:p w:rsidR="00BC145B" w:rsidRPr="00BC145B" w:rsidRDefault="00BC145B" w:rsidP="00BC145B">
      <w:pPr>
        <w:pStyle w:val="ConsPlusNormal"/>
        <w:ind w:firstLine="709"/>
        <w:jc w:val="both"/>
        <w:rPr>
          <w:rFonts w:ascii="Times New Roman" w:hAnsi="Times New Roman" w:cs="Times New Roman"/>
          <w:sz w:val="28"/>
          <w:szCs w:val="28"/>
        </w:rPr>
      </w:pPr>
    </w:p>
    <w:p w:rsidR="00BC145B" w:rsidRDefault="00BC145B" w:rsidP="00A3441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II. Цели, задачи и показатели их достижения.</w:t>
      </w:r>
    </w:p>
    <w:p w:rsidR="00BC145B" w:rsidRDefault="00BC145B" w:rsidP="00BC145B">
      <w:pPr>
        <w:pStyle w:val="ConsPlusNormal"/>
        <w:ind w:firstLine="709"/>
        <w:jc w:val="both"/>
        <w:rPr>
          <w:rFonts w:ascii="Times New Roman" w:hAnsi="Times New Roman" w:cs="Times New Roman"/>
          <w:sz w:val="28"/>
          <w:szCs w:val="28"/>
        </w:rPr>
      </w:pPr>
    </w:p>
    <w:p w:rsidR="00BC145B" w:rsidRDefault="00BC145B" w:rsidP="00A3441C">
      <w:pPr>
        <w:autoSpaceDE w:val="0"/>
        <w:autoSpaceDN w:val="0"/>
        <w:adjustRightInd w:val="0"/>
        <w:ind w:firstLine="709"/>
        <w:jc w:val="both"/>
      </w:pPr>
      <w:proofErr w:type="gramStart"/>
      <w:r>
        <w:t>Основной целью муниципальной программы является совершенствование системы социальной профилактики правонарушений, повышение уровня пр</w:t>
      </w:r>
      <w:r>
        <w:t>а</w:t>
      </w:r>
      <w:r>
        <w:t>вовой грамотности для формирования правосознания жителей Нижневарто</w:t>
      </w:r>
      <w:r>
        <w:t>в</w:t>
      </w:r>
      <w:r>
        <w:t>ского района.</w:t>
      </w:r>
      <w:proofErr w:type="gramEnd"/>
    </w:p>
    <w:p w:rsidR="00BC145B" w:rsidRDefault="00BC145B" w:rsidP="00A3441C">
      <w:pPr>
        <w:autoSpaceDE w:val="0"/>
        <w:autoSpaceDN w:val="0"/>
        <w:adjustRightInd w:val="0"/>
        <w:ind w:firstLine="709"/>
        <w:jc w:val="both"/>
      </w:pPr>
      <w:r>
        <w:t>2.1. Для достижения указанной цели в рамках муниципальной программы предполагает решение следующих задач:</w:t>
      </w:r>
    </w:p>
    <w:p w:rsidR="00BC145B" w:rsidRDefault="00BC145B" w:rsidP="00A3441C">
      <w:pPr>
        <w:autoSpaceDE w:val="0"/>
        <w:autoSpaceDN w:val="0"/>
        <w:adjustRightInd w:val="0"/>
        <w:ind w:firstLine="709"/>
        <w:jc w:val="both"/>
      </w:pPr>
      <w:proofErr w:type="gramStart"/>
      <w:r>
        <w:rPr>
          <w:bCs/>
        </w:rPr>
        <w:t xml:space="preserve">нормативно-правовое и </w:t>
      </w:r>
      <w:r>
        <w:t xml:space="preserve">информационно-методическое </w:t>
      </w:r>
      <w:r>
        <w:rPr>
          <w:bCs/>
        </w:rPr>
        <w:t>обеспечение пр</w:t>
      </w:r>
      <w:r>
        <w:rPr>
          <w:bCs/>
        </w:rPr>
        <w:t>о</w:t>
      </w:r>
      <w:r>
        <w:rPr>
          <w:bCs/>
        </w:rPr>
        <w:t>филактики правонарушений;</w:t>
      </w:r>
      <w:proofErr w:type="gramEnd"/>
    </w:p>
    <w:p w:rsidR="00BC145B" w:rsidRDefault="00BC145B" w:rsidP="00A3441C">
      <w:pPr>
        <w:ind w:firstLine="709"/>
        <w:jc w:val="both"/>
      </w:pPr>
      <w:r>
        <w:lastRenderedPageBreak/>
        <w:t xml:space="preserve">профилактика правонарушений </w:t>
      </w:r>
      <w:proofErr w:type="gramStart"/>
      <w:r>
        <w:t>в</w:t>
      </w:r>
      <w:proofErr w:type="gramEnd"/>
      <w:r>
        <w:t xml:space="preserve"> </w:t>
      </w:r>
      <w:proofErr w:type="gramStart"/>
      <w:r>
        <w:t>Нижневартовском</w:t>
      </w:r>
      <w:proofErr w:type="gramEnd"/>
      <w:r>
        <w:t xml:space="preserve"> районе и вовлечение общественности и общественных формирований в сфере охраны общественн</w:t>
      </w:r>
      <w:r>
        <w:t>о</w:t>
      </w:r>
      <w:r>
        <w:t>го порядка в предупреждение правонарушений;</w:t>
      </w:r>
    </w:p>
    <w:p w:rsidR="00BC145B" w:rsidRDefault="00BC145B" w:rsidP="00A3441C">
      <w:pPr>
        <w:ind w:firstLine="709"/>
        <w:jc w:val="both"/>
      </w:pPr>
      <w:r>
        <w:t>профилактика правонарушений несовершеннолетних и молодежи;</w:t>
      </w:r>
    </w:p>
    <w:p w:rsidR="00BC145B" w:rsidRDefault="00BC145B" w:rsidP="00A3441C">
      <w:pPr>
        <w:ind w:firstLine="709"/>
        <w:jc w:val="both"/>
      </w:pPr>
      <w:r>
        <w:t>профилактика правонарушений среди лиц, освободившихся из мест л</w:t>
      </w:r>
      <w:r>
        <w:t>и</w:t>
      </w:r>
      <w:r>
        <w:t>шения свободы;</w:t>
      </w:r>
    </w:p>
    <w:p w:rsidR="00BC145B" w:rsidRDefault="00BC145B" w:rsidP="00A3441C">
      <w:pPr>
        <w:ind w:firstLine="709"/>
        <w:jc w:val="both"/>
      </w:pPr>
      <w:r>
        <w:t>создание и совершенствование условий для обеспечения общественного порядка.</w:t>
      </w:r>
    </w:p>
    <w:p w:rsidR="00BC145B" w:rsidRDefault="00BC145B" w:rsidP="00A3441C">
      <w:pPr>
        <w:ind w:firstLine="709"/>
        <w:jc w:val="both"/>
      </w:pPr>
      <w:r>
        <w:t>Целевые показатели, характеризующие результаты реализации муниц</w:t>
      </w:r>
      <w:r>
        <w:t>и</w:t>
      </w:r>
      <w:r>
        <w:t>пальной программы, приведены в приложении 1 к муниципальной программе.</w:t>
      </w:r>
    </w:p>
    <w:p w:rsidR="00BC145B" w:rsidRDefault="00BC145B" w:rsidP="00A3441C">
      <w:pPr>
        <w:ind w:firstLine="709"/>
        <w:jc w:val="both"/>
      </w:pPr>
      <w:r>
        <w:t>2.2. Показатели непосредственных результатов реализации муниципал</w:t>
      </w:r>
      <w:r>
        <w:t>ь</w:t>
      </w:r>
      <w:r>
        <w:t>ной программы:</w:t>
      </w:r>
    </w:p>
    <w:p w:rsidR="00BC145B" w:rsidRDefault="00BC145B" w:rsidP="00A3441C">
      <w:pPr>
        <w:ind w:firstLine="709"/>
        <w:jc w:val="both"/>
      </w:pPr>
      <w:r>
        <w:t>количество добровольных общественных формирований в сфере охраны общественного порядка</w:t>
      </w:r>
      <w:r>
        <w:rPr>
          <w:bCs/>
        </w:rPr>
        <w:t xml:space="preserve"> –</w:t>
      </w:r>
      <w:r>
        <w:rPr>
          <w:bCs/>
          <w:color w:val="FF0000"/>
        </w:rPr>
        <w:t xml:space="preserve"> </w:t>
      </w:r>
      <w:r>
        <w:rPr>
          <w:bCs/>
        </w:rPr>
        <w:t>увеличение с</w:t>
      </w:r>
      <w:r>
        <w:rPr>
          <w:bCs/>
          <w:color w:val="FF0000"/>
        </w:rPr>
        <w:t xml:space="preserve"> </w:t>
      </w:r>
      <w:r>
        <w:rPr>
          <w:bCs/>
        </w:rPr>
        <w:t>28 до 34</w:t>
      </w:r>
      <w:r>
        <w:rPr>
          <w:bCs/>
          <w:color w:val="FF0000"/>
        </w:rPr>
        <w:t xml:space="preserve"> </w:t>
      </w:r>
      <w:r>
        <w:rPr>
          <w:bCs/>
        </w:rPr>
        <w:t>формирований;</w:t>
      </w:r>
    </w:p>
    <w:p w:rsidR="00BC145B" w:rsidRDefault="00BC145B" w:rsidP="00A3441C">
      <w:pPr>
        <w:ind w:firstLine="709"/>
        <w:jc w:val="both"/>
      </w:pPr>
      <w:r>
        <w:t xml:space="preserve">количество участников добровольных общественных формирований </w:t>
      </w:r>
      <w:r>
        <w:rPr>
          <w:bCs/>
        </w:rPr>
        <w:t>– увеличение с 212 до 302 человек;</w:t>
      </w:r>
    </w:p>
    <w:p w:rsidR="00BC145B" w:rsidRDefault="00BC145B" w:rsidP="00A3441C">
      <w:pPr>
        <w:tabs>
          <w:tab w:val="left" w:pos="1080"/>
        </w:tabs>
        <w:ind w:firstLine="709"/>
        <w:jc w:val="both"/>
        <w:rPr>
          <w:bCs/>
        </w:rPr>
      </w:pPr>
      <w:r>
        <w:t>количество профилактических мероприятий, проведенных добровольн</w:t>
      </w:r>
      <w:r>
        <w:t>ы</w:t>
      </w:r>
      <w:r>
        <w:t xml:space="preserve">ми общественными формированиями, </w:t>
      </w:r>
      <w:r>
        <w:rPr>
          <w:bCs/>
        </w:rPr>
        <w:t>– увеличение с 352 до 526 мероприятий;</w:t>
      </w:r>
    </w:p>
    <w:p w:rsidR="00BC145B" w:rsidRDefault="00BC145B" w:rsidP="00A3441C">
      <w:pPr>
        <w:tabs>
          <w:tab w:val="left" w:pos="1080"/>
        </w:tabs>
        <w:ind w:firstLine="709"/>
        <w:jc w:val="both"/>
        <w:rPr>
          <w:bCs/>
        </w:rPr>
      </w:pPr>
      <w:r>
        <w:t xml:space="preserve">количество проведенных профилактических мероприятий для различных категорий населения района </w:t>
      </w:r>
      <w:r>
        <w:rPr>
          <w:bCs/>
        </w:rPr>
        <w:t>– увеличение с 21 до 39 мероприятий;</w:t>
      </w:r>
    </w:p>
    <w:p w:rsidR="00BC145B" w:rsidRDefault="00BC145B" w:rsidP="00A3441C">
      <w:pPr>
        <w:tabs>
          <w:tab w:val="left" w:pos="1080"/>
        </w:tabs>
        <w:ind w:firstLine="709"/>
        <w:jc w:val="both"/>
        <w:rPr>
          <w:bCs/>
        </w:rPr>
      </w:pPr>
      <w:r>
        <w:t>количество жителей района, принявших участие в профилактических м</w:t>
      </w:r>
      <w:r>
        <w:t>е</w:t>
      </w:r>
      <w:r>
        <w:t xml:space="preserve">роприятиях, </w:t>
      </w:r>
      <w:r>
        <w:rPr>
          <w:bCs/>
        </w:rPr>
        <w:t>– увеличение с 3 821 до 4 721 человека;</w:t>
      </w:r>
    </w:p>
    <w:p w:rsidR="00BC145B" w:rsidRDefault="00BC145B" w:rsidP="00A3441C">
      <w:pPr>
        <w:tabs>
          <w:tab w:val="left" w:pos="1080"/>
        </w:tabs>
        <w:ind w:firstLine="709"/>
        <w:jc w:val="both"/>
        <w:rPr>
          <w:bCs/>
        </w:rPr>
      </w:pPr>
      <w:r>
        <w:t xml:space="preserve">количество участковых пунктов полиции в сельских населенных пунктах района </w:t>
      </w:r>
      <w:r>
        <w:rPr>
          <w:bCs/>
        </w:rPr>
        <w:t>– увеличение с 2 до 4 пунктов.</w:t>
      </w:r>
    </w:p>
    <w:p w:rsidR="00BC145B" w:rsidRDefault="00BC145B" w:rsidP="00A3441C">
      <w:pPr>
        <w:tabs>
          <w:tab w:val="left" w:pos="1080"/>
        </w:tabs>
        <w:ind w:firstLine="709"/>
        <w:jc w:val="both"/>
        <w:rPr>
          <w:bCs/>
        </w:rPr>
      </w:pPr>
      <w:r>
        <w:rPr>
          <w:bCs/>
        </w:rPr>
        <w:t>2.3. Показатели конечных результатов реализации муниципальной пр</w:t>
      </w:r>
      <w:r>
        <w:rPr>
          <w:bCs/>
        </w:rPr>
        <w:t>о</w:t>
      </w:r>
      <w:r>
        <w:rPr>
          <w:bCs/>
        </w:rPr>
        <w:t>граммы:</w:t>
      </w:r>
    </w:p>
    <w:p w:rsidR="00BC145B" w:rsidRDefault="00BC145B" w:rsidP="00A3441C">
      <w:pPr>
        <w:tabs>
          <w:tab w:val="left" w:pos="1080"/>
        </w:tabs>
        <w:ind w:firstLine="709"/>
        <w:jc w:val="both"/>
        <w:rPr>
          <w:bCs/>
        </w:rPr>
      </w:pPr>
      <w:proofErr w:type="gramStart"/>
      <w:r>
        <w:rPr>
          <w:bCs/>
        </w:rPr>
        <w:t xml:space="preserve">доля населения района, вовлеченного в общественные формирования </w:t>
      </w:r>
      <w:r w:rsidR="00A3441C">
        <w:rPr>
          <w:bCs/>
        </w:rPr>
        <w:t xml:space="preserve">       </w:t>
      </w:r>
      <w:r>
        <w:rPr>
          <w:bCs/>
        </w:rPr>
        <w:t>в сфере общественного порядка, – увеличение с 0,6</w:t>
      </w:r>
      <w:r w:rsidR="00A3441C">
        <w:rPr>
          <w:bCs/>
        </w:rPr>
        <w:t xml:space="preserve"> процентов</w:t>
      </w:r>
      <w:r>
        <w:rPr>
          <w:bCs/>
        </w:rPr>
        <w:t xml:space="preserve"> до 0,9</w:t>
      </w:r>
      <w:r w:rsidR="00A3441C">
        <w:rPr>
          <w:bCs/>
        </w:rPr>
        <w:t xml:space="preserve"> проце</w:t>
      </w:r>
      <w:r w:rsidR="00A3441C">
        <w:rPr>
          <w:bCs/>
        </w:rPr>
        <w:t>н</w:t>
      </w:r>
      <w:r w:rsidR="00A3441C">
        <w:rPr>
          <w:bCs/>
        </w:rPr>
        <w:t>тов</w:t>
      </w:r>
      <w:r>
        <w:rPr>
          <w:bCs/>
        </w:rPr>
        <w:t xml:space="preserve">; </w:t>
      </w:r>
      <w:proofErr w:type="gramEnd"/>
    </w:p>
    <w:p w:rsidR="00BC145B" w:rsidRDefault="00BC145B" w:rsidP="00A3441C">
      <w:pPr>
        <w:tabs>
          <w:tab w:val="left" w:pos="1080"/>
        </w:tabs>
        <w:ind w:firstLine="709"/>
        <w:jc w:val="both"/>
        <w:rPr>
          <w:bCs/>
        </w:rPr>
      </w:pPr>
      <w:r>
        <w:rPr>
          <w:bCs/>
        </w:rPr>
        <w:t>доля населения района, охваченного профилактическими мероприятиями</w:t>
      </w:r>
      <w:r w:rsidR="00A3441C">
        <w:rPr>
          <w:bCs/>
        </w:rPr>
        <w:t>,</w:t>
      </w:r>
      <w:r>
        <w:rPr>
          <w:bCs/>
        </w:rPr>
        <w:t xml:space="preserve"> – увеличение с 10,6</w:t>
      </w:r>
      <w:r w:rsidR="00A3441C">
        <w:rPr>
          <w:bCs/>
        </w:rPr>
        <w:t xml:space="preserve"> процентов</w:t>
      </w:r>
      <w:r>
        <w:rPr>
          <w:bCs/>
        </w:rPr>
        <w:t xml:space="preserve"> до 13,1</w:t>
      </w:r>
      <w:r w:rsidR="00A3441C">
        <w:rPr>
          <w:bCs/>
        </w:rPr>
        <w:t xml:space="preserve"> процента</w:t>
      </w:r>
      <w:r>
        <w:rPr>
          <w:bCs/>
        </w:rPr>
        <w:t xml:space="preserve">. </w:t>
      </w:r>
    </w:p>
    <w:p w:rsidR="00BC145B" w:rsidRDefault="00BC145B" w:rsidP="00BC145B">
      <w:pPr>
        <w:pStyle w:val="ConsPlusNormal"/>
        <w:ind w:firstLine="709"/>
        <w:jc w:val="center"/>
        <w:rPr>
          <w:rFonts w:ascii="Times New Roman" w:hAnsi="Times New Roman" w:cs="Times New Roman"/>
          <w:b/>
          <w:sz w:val="28"/>
          <w:szCs w:val="28"/>
        </w:rPr>
      </w:pPr>
    </w:p>
    <w:p w:rsidR="00BC145B" w:rsidRDefault="00BC145B" w:rsidP="00A3441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III. Обобщенная характеристика программных мероприятий</w:t>
      </w:r>
    </w:p>
    <w:p w:rsidR="00BC145B" w:rsidRDefault="00BC145B" w:rsidP="00BC145B">
      <w:pPr>
        <w:pStyle w:val="ConsPlusNormal"/>
        <w:ind w:firstLine="0"/>
        <w:jc w:val="center"/>
        <w:rPr>
          <w:rFonts w:ascii="Times New Roman" w:hAnsi="Times New Roman" w:cs="Times New Roman"/>
          <w:b/>
          <w:sz w:val="28"/>
          <w:szCs w:val="28"/>
        </w:rPr>
      </w:pPr>
    </w:p>
    <w:p w:rsidR="00BC145B" w:rsidRDefault="00BC145B" w:rsidP="00BC145B">
      <w:pPr>
        <w:pStyle w:val="3c"/>
        <w:ind w:firstLine="708"/>
        <w:jc w:val="both"/>
        <w:rPr>
          <w:rFonts w:ascii="Times New Roman" w:hAnsi="Times New Roman"/>
          <w:sz w:val="28"/>
          <w:szCs w:val="28"/>
        </w:rPr>
      </w:pPr>
      <w:r>
        <w:rPr>
          <w:rFonts w:ascii="Times New Roman" w:hAnsi="Times New Roman"/>
          <w:sz w:val="28"/>
          <w:szCs w:val="28"/>
        </w:rPr>
        <w:t>Для реализации программных мероприятий муниципальной программы</w:t>
      </w:r>
      <w:r w:rsidR="00A3441C">
        <w:rPr>
          <w:rFonts w:ascii="Times New Roman" w:hAnsi="Times New Roman"/>
          <w:sz w:val="28"/>
          <w:szCs w:val="28"/>
        </w:rPr>
        <w:t xml:space="preserve"> </w:t>
      </w:r>
      <w:r>
        <w:rPr>
          <w:rFonts w:ascii="Times New Roman" w:hAnsi="Times New Roman"/>
          <w:sz w:val="28"/>
          <w:szCs w:val="28"/>
        </w:rPr>
        <w:t>предусмотрено решение следующих задач:</w:t>
      </w:r>
    </w:p>
    <w:p w:rsidR="00BC145B" w:rsidRDefault="00BC145B" w:rsidP="00BC145B">
      <w:pPr>
        <w:pStyle w:val="3c"/>
        <w:ind w:firstLine="708"/>
        <w:jc w:val="both"/>
        <w:rPr>
          <w:rFonts w:ascii="Times New Roman" w:hAnsi="Times New Roman"/>
          <w:sz w:val="28"/>
          <w:szCs w:val="28"/>
        </w:rPr>
      </w:pPr>
      <w:r>
        <w:rPr>
          <w:rFonts w:ascii="Times New Roman" w:hAnsi="Times New Roman"/>
          <w:sz w:val="28"/>
          <w:szCs w:val="28"/>
        </w:rPr>
        <w:t>Решение задачи 1</w:t>
      </w:r>
      <w:r w:rsidR="00A3441C">
        <w:rPr>
          <w:rFonts w:ascii="Times New Roman" w:hAnsi="Times New Roman"/>
          <w:sz w:val="28"/>
          <w:szCs w:val="28"/>
        </w:rPr>
        <w:t>.</w:t>
      </w:r>
      <w:r>
        <w:rPr>
          <w:rFonts w:ascii="Times New Roman" w:hAnsi="Times New Roman"/>
          <w:sz w:val="28"/>
          <w:szCs w:val="28"/>
        </w:rPr>
        <w:t xml:space="preserve"> «Нормативно-правовое и информационно-методическое обеспечение профилактики правонарушений» планируется п</w:t>
      </w:r>
      <w:r>
        <w:rPr>
          <w:rFonts w:ascii="Times New Roman" w:hAnsi="Times New Roman"/>
          <w:sz w:val="28"/>
          <w:szCs w:val="28"/>
        </w:rPr>
        <w:t>о</w:t>
      </w:r>
      <w:r>
        <w:rPr>
          <w:rFonts w:ascii="Times New Roman" w:hAnsi="Times New Roman"/>
          <w:sz w:val="28"/>
          <w:szCs w:val="28"/>
        </w:rPr>
        <w:t>средством реализации следующих основных мероприятий:</w:t>
      </w:r>
    </w:p>
    <w:p w:rsidR="00BC145B" w:rsidRDefault="00BC145B" w:rsidP="00BC145B">
      <w:pPr>
        <w:pStyle w:val="3c"/>
        <w:ind w:firstLine="708"/>
        <w:jc w:val="both"/>
        <w:rPr>
          <w:rFonts w:ascii="Times New Roman" w:hAnsi="Times New Roman"/>
          <w:sz w:val="28"/>
          <w:szCs w:val="28"/>
        </w:rPr>
      </w:pPr>
      <w:proofErr w:type="gramStart"/>
      <w:r>
        <w:rPr>
          <w:rFonts w:ascii="Times New Roman" w:hAnsi="Times New Roman"/>
          <w:sz w:val="28"/>
          <w:szCs w:val="28"/>
        </w:rPr>
        <w:t>«Организация деятельности Межведомственной комиссии по профила</w:t>
      </w:r>
      <w:r>
        <w:rPr>
          <w:rFonts w:ascii="Times New Roman" w:hAnsi="Times New Roman"/>
          <w:sz w:val="28"/>
          <w:szCs w:val="28"/>
        </w:rPr>
        <w:t>к</w:t>
      </w:r>
      <w:r>
        <w:rPr>
          <w:rFonts w:ascii="Times New Roman" w:hAnsi="Times New Roman"/>
          <w:sz w:val="28"/>
          <w:szCs w:val="28"/>
        </w:rPr>
        <w:t xml:space="preserve">тике правонарушений в районе» </w:t>
      </w:r>
      <w:r w:rsidR="00A3441C">
        <w:rPr>
          <w:rFonts w:ascii="Times New Roman" w:hAnsi="Times New Roman"/>
          <w:sz w:val="28"/>
          <w:szCs w:val="28"/>
        </w:rPr>
        <w:t xml:space="preserve">− </w:t>
      </w:r>
      <w:r>
        <w:rPr>
          <w:rFonts w:ascii="Times New Roman" w:hAnsi="Times New Roman"/>
          <w:sz w:val="28"/>
          <w:szCs w:val="28"/>
        </w:rPr>
        <w:t>направлено на улучшение межведомственн</w:t>
      </w:r>
      <w:r>
        <w:rPr>
          <w:rFonts w:ascii="Times New Roman" w:hAnsi="Times New Roman"/>
          <w:sz w:val="28"/>
          <w:szCs w:val="28"/>
        </w:rPr>
        <w:t>о</w:t>
      </w:r>
      <w:r>
        <w:rPr>
          <w:rFonts w:ascii="Times New Roman" w:hAnsi="Times New Roman"/>
          <w:sz w:val="28"/>
          <w:szCs w:val="28"/>
        </w:rPr>
        <w:t>го взаимодействия субъектов профилактики правонарушений, повышение э</w:t>
      </w:r>
      <w:r>
        <w:rPr>
          <w:rFonts w:ascii="Times New Roman" w:hAnsi="Times New Roman"/>
          <w:sz w:val="28"/>
          <w:szCs w:val="28"/>
        </w:rPr>
        <w:t>ф</w:t>
      </w:r>
      <w:r>
        <w:rPr>
          <w:rFonts w:ascii="Times New Roman" w:hAnsi="Times New Roman"/>
          <w:sz w:val="28"/>
          <w:szCs w:val="28"/>
        </w:rPr>
        <w:t>фективности системы социальной профилактики правонарушений, принятие своевременных и исчерпывающих мер реагирования на изменения оперативной обстановки в районе;</w:t>
      </w:r>
      <w:proofErr w:type="gramEnd"/>
    </w:p>
    <w:p w:rsidR="00BC145B" w:rsidRDefault="00BC145B" w:rsidP="00BC145B">
      <w:pPr>
        <w:autoSpaceDE w:val="0"/>
        <w:autoSpaceDN w:val="0"/>
        <w:adjustRightInd w:val="0"/>
        <w:ind w:firstLine="709"/>
        <w:jc w:val="both"/>
      </w:pPr>
      <w:proofErr w:type="gramStart"/>
      <w:r>
        <w:lastRenderedPageBreak/>
        <w:t xml:space="preserve">«Разработка Положения о добровольной народной дружине по охране общественного порядка в Нижневартовском районе» </w:t>
      </w:r>
      <w:r w:rsidR="00A3441C">
        <w:t xml:space="preserve">− </w:t>
      </w:r>
      <w:r>
        <w:t>направлено на норм</w:t>
      </w:r>
      <w:r>
        <w:t>а</w:t>
      </w:r>
      <w:r>
        <w:t xml:space="preserve">тивно-правовое обеспечение деятельности добровольных народных дружин </w:t>
      </w:r>
      <w:r w:rsidR="00A3441C">
        <w:t xml:space="preserve">    </w:t>
      </w:r>
      <w:r>
        <w:t>по охране общественного порядка в городских и сельских поселениях</w:t>
      </w:r>
      <w:r w:rsidR="00A3441C">
        <w:t xml:space="preserve"> района</w:t>
      </w:r>
      <w:r>
        <w:t>, оказание методической помощи органам местного самоуправления поселений района по вопросам взаимодействия с добровольными общественными форм</w:t>
      </w:r>
      <w:r>
        <w:t>и</w:t>
      </w:r>
      <w:r>
        <w:t>рованиями в сфере профилактики правонарушений;</w:t>
      </w:r>
      <w:proofErr w:type="gramEnd"/>
    </w:p>
    <w:p w:rsidR="00BC145B" w:rsidRDefault="00BC145B" w:rsidP="00BC145B">
      <w:pPr>
        <w:autoSpaceDE w:val="0"/>
        <w:autoSpaceDN w:val="0"/>
        <w:adjustRightInd w:val="0"/>
        <w:ind w:firstLine="709"/>
        <w:jc w:val="both"/>
      </w:pPr>
      <w:r>
        <w:t>«Проведение семинаров, круглых столов для представителей обществе</w:t>
      </w:r>
      <w:r>
        <w:t>н</w:t>
      </w:r>
      <w:r>
        <w:t>ных организаций, специалистов, занимающихся профилактикой правонаруш</w:t>
      </w:r>
      <w:r>
        <w:t>е</w:t>
      </w:r>
      <w:r>
        <w:t xml:space="preserve">ний» </w:t>
      </w:r>
      <w:r w:rsidR="00A3441C">
        <w:t xml:space="preserve">− </w:t>
      </w:r>
      <w:r>
        <w:t>направлено на совершенствование информационного и методического обеспечения профилактики правонарушений, повышение уровня професси</w:t>
      </w:r>
      <w:r>
        <w:t>о</w:t>
      </w:r>
      <w:r>
        <w:t>нальной компетентности специалистов в сфере профилактики правонарушений;</w:t>
      </w:r>
    </w:p>
    <w:p w:rsidR="00BC145B" w:rsidRDefault="00BC145B" w:rsidP="00BC145B">
      <w:pPr>
        <w:pStyle w:val="3c"/>
        <w:ind w:firstLine="708"/>
        <w:jc w:val="both"/>
        <w:rPr>
          <w:rFonts w:ascii="Times New Roman" w:hAnsi="Times New Roman"/>
          <w:sz w:val="28"/>
          <w:szCs w:val="28"/>
        </w:rPr>
      </w:pPr>
      <w:proofErr w:type="gramStart"/>
      <w:r>
        <w:rPr>
          <w:rFonts w:ascii="Times New Roman" w:hAnsi="Times New Roman"/>
          <w:sz w:val="28"/>
          <w:szCs w:val="28"/>
        </w:rPr>
        <w:t xml:space="preserve">«Размещение на официальном </w:t>
      </w:r>
      <w:proofErr w:type="spellStart"/>
      <w:r>
        <w:rPr>
          <w:rFonts w:ascii="Times New Roman" w:hAnsi="Times New Roman"/>
          <w:sz w:val="28"/>
          <w:szCs w:val="28"/>
        </w:rPr>
        <w:t>веб-сайте</w:t>
      </w:r>
      <w:proofErr w:type="spellEnd"/>
      <w:r>
        <w:rPr>
          <w:rFonts w:ascii="Times New Roman" w:hAnsi="Times New Roman"/>
          <w:sz w:val="28"/>
          <w:szCs w:val="28"/>
        </w:rPr>
        <w:t xml:space="preserve"> администрации района инфо</w:t>
      </w:r>
      <w:r>
        <w:rPr>
          <w:rFonts w:ascii="Times New Roman" w:hAnsi="Times New Roman"/>
          <w:sz w:val="28"/>
          <w:szCs w:val="28"/>
        </w:rPr>
        <w:t>р</w:t>
      </w:r>
      <w:r>
        <w:rPr>
          <w:rFonts w:ascii="Times New Roman" w:hAnsi="Times New Roman"/>
          <w:sz w:val="28"/>
          <w:szCs w:val="28"/>
        </w:rPr>
        <w:t>мации о ходе реализации мероприятий муниципальной программы, в том числе о деятельности Межведомственной комиссии по профилактике правонаруш</w:t>
      </w:r>
      <w:r>
        <w:rPr>
          <w:rFonts w:ascii="Times New Roman" w:hAnsi="Times New Roman"/>
          <w:sz w:val="28"/>
          <w:szCs w:val="28"/>
        </w:rPr>
        <w:t>е</w:t>
      </w:r>
      <w:r>
        <w:rPr>
          <w:rFonts w:ascii="Times New Roman" w:hAnsi="Times New Roman"/>
          <w:sz w:val="28"/>
          <w:szCs w:val="28"/>
        </w:rPr>
        <w:t>ний в районе, учебных и методических материалов в сфере профилактики пр</w:t>
      </w:r>
      <w:r>
        <w:rPr>
          <w:rFonts w:ascii="Times New Roman" w:hAnsi="Times New Roman"/>
          <w:sz w:val="28"/>
          <w:szCs w:val="28"/>
        </w:rPr>
        <w:t>а</w:t>
      </w:r>
      <w:r>
        <w:rPr>
          <w:rFonts w:ascii="Times New Roman" w:hAnsi="Times New Roman"/>
          <w:sz w:val="28"/>
          <w:szCs w:val="28"/>
        </w:rPr>
        <w:t xml:space="preserve">вонарушений» </w:t>
      </w:r>
      <w:r w:rsidR="00A3441C">
        <w:rPr>
          <w:rFonts w:ascii="Times New Roman" w:hAnsi="Times New Roman"/>
          <w:sz w:val="28"/>
          <w:szCs w:val="28"/>
        </w:rPr>
        <w:t xml:space="preserve">− </w:t>
      </w:r>
      <w:r>
        <w:rPr>
          <w:rFonts w:ascii="Times New Roman" w:hAnsi="Times New Roman"/>
          <w:sz w:val="28"/>
          <w:szCs w:val="28"/>
        </w:rPr>
        <w:t>направлено на информирование общественности и добровол</w:t>
      </w:r>
      <w:r>
        <w:rPr>
          <w:rFonts w:ascii="Times New Roman" w:hAnsi="Times New Roman"/>
          <w:sz w:val="28"/>
          <w:szCs w:val="28"/>
        </w:rPr>
        <w:t>ь</w:t>
      </w:r>
      <w:r>
        <w:rPr>
          <w:rFonts w:ascii="Times New Roman" w:hAnsi="Times New Roman"/>
          <w:sz w:val="28"/>
          <w:szCs w:val="28"/>
        </w:rPr>
        <w:t>ных общественных формирований о проводимой на территории района де</w:t>
      </w:r>
      <w:r>
        <w:rPr>
          <w:rFonts w:ascii="Times New Roman" w:hAnsi="Times New Roman"/>
          <w:sz w:val="28"/>
          <w:szCs w:val="28"/>
        </w:rPr>
        <w:t>я</w:t>
      </w:r>
      <w:r>
        <w:rPr>
          <w:rFonts w:ascii="Times New Roman" w:hAnsi="Times New Roman"/>
          <w:sz w:val="28"/>
          <w:szCs w:val="28"/>
        </w:rPr>
        <w:t>тельности в сфере профилактики правонарушений;</w:t>
      </w:r>
      <w:proofErr w:type="gramEnd"/>
    </w:p>
    <w:p w:rsidR="00BC145B" w:rsidRDefault="00BC145B" w:rsidP="00BC145B">
      <w:pPr>
        <w:pStyle w:val="3c"/>
        <w:ind w:firstLine="708"/>
        <w:jc w:val="both"/>
        <w:rPr>
          <w:rFonts w:ascii="Times New Roman" w:hAnsi="Times New Roman"/>
          <w:sz w:val="28"/>
          <w:szCs w:val="28"/>
        </w:rPr>
      </w:pPr>
      <w:r>
        <w:rPr>
          <w:rFonts w:ascii="Times New Roman" w:hAnsi="Times New Roman"/>
          <w:sz w:val="28"/>
          <w:szCs w:val="28"/>
        </w:rPr>
        <w:t xml:space="preserve">«Информирование граждан о способах и средствах правомерной защиты от преступных и иных посягательств через средства массовой информации» </w:t>
      </w:r>
      <w:r w:rsidR="00A3441C">
        <w:rPr>
          <w:rFonts w:ascii="Times New Roman" w:hAnsi="Times New Roman"/>
          <w:sz w:val="28"/>
          <w:szCs w:val="28"/>
        </w:rPr>
        <w:t xml:space="preserve">− </w:t>
      </w:r>
      <w:r>
        <w:rPr>
          <w:rFonts w:ascii="Times New Roman" w:hAnsi="Times New Roman"/>
          <w:sz w:val="28"/>
          <w:szCs w:val="28"/>
        </w:rPr>
        <w:t>направлено на повышение правовой грамотности граждан.</w:t>
      </w:r>
    </w:p>
    <w:p w:rsidR="00BC145B" w:rsidRDefault="00BC145B" w:rsidP="00BC145B">
      <w:pPr>
        <w:pStyle w:val="3c"/>
        <w:ind w:firstLine="708"/>
        <w:jc w:val="both"/>
        <w:rPr>
          <w:rFonts w:ascii="Times New Roman" w:hAnsi="Times New Roman"/>
          <w:sz w:val="28"/>
          <w:szCs w:val="28"/>
        </w:rPr>
      </w:pPr>
      <w:r>
        <w:rPr>
          <w:rFonts w:ascii="Times New Roman" w:hAnsi="Times New Roman"/>
          <w:sz w:val="28"/>
          <w:szCs w:val="28"/>
        </w:rPr>
        <w:t>Решение задачи 2</w:t>
      </w:r>
      <w:r w:rsidR="00A3441C">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«Профилактика правонарушений в Нижневартовском районе и вовлечение общественности и общественных формирований в сфере охраны общественного порядка в предупреждение правонарушений» планир</w:t>
      </w:r>
      <w:r>
        <w:rPr>
          <w:rFonts w:ascii="Times New Roman" w:hAnsi="Times New Roman"/>
          <w:sz w:val="28"/>
          <w:szCs w:val="28"/>
        </w:rPr>
        <w:t>у</w:t>
      </w:r>
      <w:r>
        <w:rPr>
          <w:rFonts w:ascii="Times New Roman" w:hAnsi="Times New Roman"/>
          <w:sz w:val="28"/>
          <w:szCs w:val="28"/>
        </w:rPr>
        <w:t>ется посредством реализации следующих основных мероприятий:</w:t>
      </w:r>
      <w:proofErr w:type="gramEnd"/>
    </w:p>
    <w:p w:rsidR="00BC145B" w:rsidRDefault="00BC145B" w:rsidP="00BC145B">
      <w:pPr>
        <w:autoSpaceDE w:val="0"/>
        <w:autoSpaceDN w:val="0"/>
        <w:adjustRightInd w:val="0"/>
        <w:ind w:firstLine="709"/>
        <w:jc w:val="both"/>
      </w:pPr>
      <w:r>
        <w:t>«Организация и проведение районного конкурса профессионального ма</w:t>
      </w:r>
      <w:r>
        <w:t>с</w:t>
      </w:r>
      <w:r>
        <w:t>терства участковых инспекторов «Лучший уполномоченный инспектор пол</w:t>
      </w:r>
      <w:r>
        <w:t>и</w:t>
      </w:r>
      <w:r>
        <w:t xml:space="preserve">ции» </w:t>
      </w:r>
      <w:r w:rsidR="00A3441C">
        <w:t xml:space="preserve">− </w:t>
      </w:r>
      <w:r>
        <w:t>направлено на повышение престижа и профессионального уровня ка</w:t>
      </w:r>
      <w:r>
        <w:t>д</w:t>
      </w:r>
      <w:r>
        <w:t>рового состава службы участковых уполномоченных полиции;</w:t>
      </w:r>
    </w:p>
    <w:p w:rsidR="00BC145B" w:rsidRDefault="00BC145B" w:rsidP="00BC145B">
      <w:pPr>
        <w:autoSpaceDE w:val="0"/>
        <w:autoSpaceDN w:val="0"/>
        <w:adjustRightInd w:val="0"/>
        <w:ind w:firstLine="709"/>
        <w:jc w:val="both"/>
      </w:pPr>
      <w:proofErr w:type="gramStart"/>
      <w:r>
        <w:t>«Проведение мероприятий, направленных на предупреждение и пресеч</w:t>
      </w:r>
      <w:r>
        <w:t>е</w:t>
      </w:r>
      <w:r>
        <w:t>ние незаконной продажи алкогольной продукции на территории района»</w:t>
      </w:r>
      <w:r w:rsidR="00A3441C">
        <w:t xml:space="preserve"> −</w:t>
      </w:r>
      <w:r>
        <w:t xml:space="preserve"> н</w:t>
      </w:r>
      <w:r>
        <w:t>а</w:t>
      </w:r>
      <w:r>
        <w:t>правлено на повышение уровня правовой грамотности населения района, пр</w:t>
      </w:r>
      <w:r>
        <w:t>о</w:t>
      </w:r>
      <w:r>
        <w:t>филактику правонарушений, совершаемых в состоянии алкогольного опьян</w:t>
      </w:r>
      <w:r>
        <w:t>е</w:t>
      </w:r>
      <w:r>
        <w:t>ния;</w:t>
      </w:r>
      <w:proofErr w:type="gramEnd"/>
    </w:p>
    <w:p w:rsidR="00BC145B" w:rsidRDefault="00BC145B" w:rsidP="00BC145B">
      <w:pPr>
        <w:ind w:firstLine="708"/>
        <w:jc w:val="both"/>
      </w:pPr>
      <w:proofErr w:type="gramStart"/>
      <w:r>
        <w:t>«Организация работы Советов профилактики по социальной адаптации лиц, склонных к совершению преступлений и административных правонар</w:t>
      </w:r>
      <w:r>
        <w:t>у</w:t>
      </w:r>
      <w:r>
        <w:t xml:space="preserve">шений, при администрациях городских и сельских поселений района» </w:t>
      </w:r>
      <w:r w:rsidR="00A3441C">
        <w:t xml:space="preserve">− </w:t>
      </w:r>
      <w:r>
        <w:t>пре</w:t>
      </w:r>
      <w:r>
        <w:t>д</w:t>
      </w:r>
      <w:r>
        <w:t>полагает повышение уровня подготовки членов советов профилактики, сво</w:t>
      </w:r>
      <w:r>
        <w:t>е</w:t>
      </w:r>
      <w:r>
        <w:t>временный и качественный контроль за лицами, склонными к совершению пр</w:t>
      </w:r>
      <w:r>
        <w:t>е</w:t>
      </w:r>
      <w:r>
        <w:t>ступлений и административных правонарушений, а также лицами, вернувш</w:t>
      </w:r>
      <w:r>
        <w:t>и</w:t>
      </w:r>
      <w:r w:rsidR="00A3441C">
        <w:t>ми</w:t>
      </w:r>
      <w:r>
        <w:t>ся из мест лишения свободы;</w:t>
      </w:r>
      <w:proofErr w:type="gramEnd"/>
    </w:p>
    <w:p w:rsidR="00BC145B" w:rsidRDefault="00BC145B" w:rsidP="00BC145B">
      <w:pPr>
        <w:ind w:firstLine="708"/>
        <w:jc w:val="both"/>
      </w:pPr>
      <w:proofErr w:type="gramStart"/>
      <w:r>
        <w:t xml:space="preserve">«Привлечение населения района различных возрастных и социальных групп к участию в деятельности добровольных общественных формирований </w:t>
      </w:r>
      <w:r w:rsidR="00A3441C">
        <w:t xml:space="preserve">   </w:t>
      </w:r>
      <w:r>
        <w:t>в сфере охраны общественного порядка: добровольных народных дружин, о</w:t>
      </w:r>
      <w:r>
        <w:t>т</w:t>
      </w:r>
      <w:r>
        <w:lastRenderedPageBreak/>
        <w:t xml:space="preserve">ряд юных инспекторов дорожного движения, родительских патрулей и др.» </w:t>
      </w:r>
      <w:r w:rsidR="00A3441C">
        <w:t xml:space="preserve">− </w:t>
      </w:r>
      <w:r>
        <w:t>направлено на вовлечение в деятельность по обеспечению правопорядка гра</w:t>
      </w:r>
      <w:r>
        <w:t>ж</w:t>
      </w:r>
      <w:r>
        <w:t>дан, добровольных общественных формирований;</w:t>
      </w:r>
      <w:proofErr w:type="gramEnd"/>
      <w:r>
        <w:t xml:space="preserve"> стимулирование деятельн</w:t>
      </w:r>
      <w:r>
        <w:t>о</w:t>
      </w:r>
      <w:r>
        <w:t>сти в городских и сельских поселениях района добровольных народных др</w:t>
      </w:r>
      <w:r>
        <w:t>у</w:t>
      </w:r>
      <w:r>
        <w:t>жин, родительских патрулей, молодежных отрядов и др.</w:t>
      </w:r>
      <w:r>
        <w:rPr>
          <w:color w:val="000000"/>
        </w:rPr>
        <w:t>;</w:t>
      </w:r>
    </w:p>
    <w:p w:rsidR="00BC145B" w:rsidRDefault="00BC145B" w:rsidP="00BC145B">
      <w:pPr>
        <w:ind w:firstLine="708"/>
        <w:jc w:val="both"/>
      </w:pPr>
      <w:r>
        <w:t xml:space="preserve">«Проведение мероприятий профилактической направленности (рейды, патрулирование и др.) с участием добровольных общественных формирований» </w:t>
      </w:r>
      <w:r w:rsidR="00A3441C">
        <w:t xml:space="preserve">− </w:t>
      </w:r>
      <w:r>
        <w:t>направлено на вовлечение в деятельность по обеспечению правопорядка гр</w:t>
      </w:r>
      <w:r>
        <w:t>а</w:t>
      </w:r>
      <w:r>
        <w:t>ждан, добровольных общественных формирований, формирование правосозн</w:t>
      </w:r>
      <w:r>
        <w:t>а</w:t>
      </w:r>
      <w:r>
        <w:t>ния жителей района;</w:t>
      </w:r>
    </w:p>
    <w:p w:rsidR="00BC145B" w:rsidRDefault="00BC145B" w:rsidP="00BC145B">
      <w:pPr>
        <w:ind w:firstLine="708"/>
        <w:jc w:val="both"/>
      </w:pPr>
      <w:proofErr w:type="gramStart"/>
      <w:r>
        <w:t xml:space="preserve">«Стимулирование граждан – членов добровольных народных дружин </w:t>
      </w:r>
      <w:r w:rsidR="00A3441C">
        <w:t xml:space="preserve">      </w:t>
      </w:r>
      <w:r>
        <w:t xml:space="preserve">в городских и сельских поселениях района – за участие в мероприятиях </w:t>
      </w:r>
      <w:r w:rsidR="00A3441C">
        <w:t xml:space="preserve">          </w:t>
      </w:r>
      <w:r>
        <w:t>по профилактике правонарушений и охране общественного порядка в соотве</w:t>
      </w:r>
      <w:r>
        <w:t>т</w:t>
      </w:r>
      <w:r>
        <w:t xml:space="preserve">ствии с государственной программой Ханты-Мансийского автономного округа – Югры «Профилактика правонарушений в сфере общественного порядка, безопасности дорожного движения, незаконного оборота и злоупотребления наркотиками в Ханты-Мансийском автономном округе – Югре на 2014–2020 годы» </w:t>
      </w:r>
      <w:r w:rsidR="00A3441C">
        <w:t xml:space="preserve">− </w:t>
      </w:r>
      <w:r>
        <w:t>направлено на создание условий и стимулирование</w:t>
      </w:r>
      <w:proofErr w:type="gramEnd"/>
      <w:r>
        <w:t xml:space="preserve"> деятельности до</w:t>
      </w:r>
      <w:r>
        <w:t>б</w:t>
      </w:r>
      <w:r>
        <w:t>ровольных общественных формирований граждан в сфере профилактики пр</w:t>
      </w:r>
      <w:r>
        <w:t>а</w:t>
      </w:r>
      <w:r>
        <w:t>вонарушений.</w:t>
      </w:r>
    </w:p>
    <w:p w:rsidR="00BC145B" w:rsidRDefault="00BC145B" w:rsidP="00BC145B">
      <w:pPr>
        <w:ind w:firstLine="708"/>
        <w:jc w:val="both"/>
      </w:pPr>
      <w:r>
        <w:t>Решение задачи 3</w:t>
      </w:r>
      <w:r w:rsidR="00A3441C">
        <w:t>.</w:t>
      </w:r>
      <w:r>
        <w:t xml:space="preserve"> «Профилактика правонарушений несовершеннолетних и молодежи» планируется посредством реализации следующих основных м</w:t>
      </w:r>
      <w:r>
        <w:t>е</w:t>
      </w:r>
      <w:r>
        <w:t>роприятий:</w:t>
      </w:r>
    </w:p>
    <w:p w:rsidR="00BC145B" w:rsidRDefault="00BC145B" w:rsidP="00BC145B">
      <w:pPr>
        <w:autoSpaceDE w:val="0"/>
        <w:autoSpaceDN w:val="0"/>
        <w:adjustRightInd w:val="0"/>
        <w:ind w:firstLine="709"/>
        <w:jc w:val="both"/>
      </w:pPr>
      <w:proofErr w:type="gramStart"/>
      <w:r>
        <w:t>«Проведение в районе бесплатных консультаций для населения, позв</w:t>
      </w:r>
      <w:r>
        <w:t>о</w:t>
      </w:r>
      <w:r>
        <w:t>ляющих получать родителям экстренную психолого-педагогическую и юрид</w:t>
      </w:r>
      <w:r>
        <w:t>и</w:t>
      </w:r>
      <w:r>
        <w:t>ческую помощь; оказание консультативно-практической помощи детям, п</w:t>
      </w:r>
      <w:r>
        <w:t>о</w:t>
      </w:r>
      <w:r>
        <w:t xml:space="preserve">павшим в трудную жизненную ситуацию» </w:t>
      </w:r>
      <w:r w:rsidR="00A3441C">
        <w:t xml:space="preserve">− </w:t>
      </w:r>
      <w:r>
        <w:t>предполагает улучшение качества и доступности предоставления населению психолого-педагогической, наркол</w:t>
      </w:r>
      <w:r>
        <w:t>о</w:t>
      </w:r>
      <w:r>
        <w:t>гической и юридической помощи, родителям и детям, нуждающимся в ее ок</w:t>
      </w:r>
      <w:r>
        <w:t>а</w:t>
      </w:r>
      <w:r>
        <w:t>зании;</w:t>
      </w:r>
      <w:proofErr w:type="gramEnd"/>
    </w:p>
    <w:p w:rsidR="00BC145B" w:rsidRDefault="00BC145B" w:rsidP="00BC145B">
      <w:pPr>
        <w:autoSpaceDE w:val="0"/>
        <w:autoSpaceDN w:val="0"/>
        <w:adjustRightInd w:val="0"/>
        <w:ind w:firstLine="709"/>
        <w:jc w:val="both"/>
      </w:pPr>
      <w:r>
        <w:t xml:space="preserve">«Организация временной </w:t>
      </w:r>
      <w:proofErr w:type="spellStart"/>
      <w:r>
        <w:t>трудозанятости</w:t>
      </w:r>
      <w:proofErr w:type="spellEnd"/>
      <w:r>
        <w:t xml:space="preserve"> несовершеннолетних, состо</w:t>
      </w:r>
      <w:r>
        <w:t>я</w:t>
      </w:r>
      <w:r>
        <w:t xml:space="preserve">щих на различных видах профилактического учета» </w:t>
      </w:r>
      <w:r w:rsidR="00A3441C">
        <w:t xml:space="preserve">− </w:t>
      </w:r>
      <w:r>
        <w:t>направлено на организ</w:t>
      </w:r>
      <w:r>
        <w:t>а</w:t>
      </w:r>
      <w:r>
        <w:t>цию занятости несовершеннолетних общественно-полезным трудом, профила</w:t>
      </w:r>
      <w:r>
        <w:t>к</w:t>
      </w:r>
      <w:r>
        <w:t>тику ранней преступности;</w:t>
      </w:r>
    </w:p>
    <w:p w:rsidR="00BC145B" w:rsidRDefault="00BC145B" w:rsidP="00BC145B">
      <w:pPr>
        <w:autoSpaceDE w:val="0"/>
        <w:autoSpaceDN w:val="0"/>
        <w:adjustRightInd w:val="0"/>
        <w:ind w:firstLine="709"/>
        <w:jc w:val="both"/>
      </w:pPr>
      <w:r>
        <w:t>«Организация в каникулярный период занятости детей, подростков и м</w:t>
      </w:r>
      <w:r>
        <w:t>о</w:t>
      </w:r>
      <w:r>
        <w:t xml:space="preserve">лодежи, проживающих в неблагополучных, малообеспеченных семьях» </w:t>
      </w:r>
      <w:r w:rsidR="00A3441C">
        <w:t xml:space="preserve">− </w:t>
      </w:r>
      <w:r>
        <w:t>н</w:t>
      </w:r>
      <w:r>
        <w:t>а</w:t>
      </w:r>
      <w:r>
        <w:t>правлено на организацию занятости несовершеннолетних общественно-полезным трудом, профилактику ранней преступности;</w:t>
      </w:r>
    </w:p>
    <w:p w:rsidR="00BC145B" w:rsidRDefault="00BC145B" w:rsidP="00BC145B">
      <w:pPr>
        <w:pStyle w:val="3c"/>
        <w:ind w:firstLine="708"/>
        <w:jc w:val="both"/>
        <w:rPr>
          <w:rFonts w:ascii="Times New Roman" w:hAnsi="Times New Roman"/>
          <w:sz w:val="28"/>
          <w:szCs w:val="28"/>
        </w:rPr>
      </w:pPr>
      <w:proofErr w:type="gramStart"/>
      <w:r>
        <w:rPr>
          <w:rFonts w:ascii="Times New Roman" w:hAnsi="Times New Roman"/>
          <w:sz w:val="28"/>
          <w:szCs w:val="28"/>
        </w:rPr>
        <w:t>«Реализация в образовательных учреждениях района программ и мет</w:t>
      </w:r>
      <w:r>
        <w:rPr>
          <w:rFonts w:ascii="Times New Roman" w:hAnsi="Times New Roman"/>
          <w:sz w:val="28"/>
          <w:szCs w:val="28"/>
        </w:rPr>
        <w:t>о</w:t>
      </w:r>
      <w:r>
        <w:rPr>
          <w:rFonts w:ascii="Times New Roman" w:hAnsi="Times New Roman"/>
          <w:sz w:val="28"/>
          <w:szCs w:val="28"/>
        </w:rPr>
        <w:t>дик, направленных на формирование законопослушного поведения несове</w:t>
      </w:r>
      <w:r>
        <w:rPr>
          <w:rFonts w:ascii="Times New Roman" w:hAnsi="Times New Roman"/>
          <w:sz w:val="28"/>
          <w:szCs w:val="28"/>
        </w:rPr>
        <w:t>р</w:t>
      </w:r>
      <w:r>
        <w:rPr>
          <w:rFonts w:ascii="Times New Roman" w:hAnsi="Times New Roman"/>
          <w:sz w:val="28"/>
          <w:szCs w:val="28"/>
        </w:rPr>
        <w:t xml:space="preserve">шеннолетних» </w:t>
      </w:r>
      <w:r w:rsidR="00A3441C">
        <w:rPr>
          <w:rFonts w:ascii="Times New Roman" w:hAnsi="Times New Roman"/>
          <w:sz w:val="28"/>
          <w:szCs w:val="28"/>
        </w:rPr>
        <w:t xml:space="preserve">− </w:t>
      </w:r>
      <w:r>
        <w:rPr>
          <w:rFonts w:ascii="Times New Roman" w:hAnsi="Times New Roman"/>
          <w:sz w:val="28"/>
          <w:szCs w:val="28"/>
        </w:rPr>
        <w:t>направлено на повышение эффективности и результативности деятельности специалистов образовательных учреждений района.</w:t>
      </w:r>
      <w:proofErr w:type="gramEnd"/>
    </w:p>
    <w:p w:rsidR="00BC145B" w:rsidRDefault="00BC145B" w:rsidP="00BC145B">
      <w:pPr>
        <w:pStyle w:val="3c"/>
        <w:ind w:firstLine="708"/>
        <w:jc w:val="both"/>
        <w:rPr>
          <w:rFonts w:ascii="Times New Roman" w:hAnsi="Times New Roman"/>
          <w:sz w:val="28"/>
          <w:szCs w:val="28"/>
        </w:rPr>
      </w:pPr>
      <w:r>
        <w:rPr>
          <w:rFonts w:ascii="Times New Roman" w:hAnsi="Times New Roman"/>
          <w:sz w:val="28"/>
          <w:szCs w:val="28"/>
        </w:rPr>
        <w:t>Решение задачи 4</w:t>
      </w:r>
      <w:r w:rsidR="00A3441C">
        <w:rPr>
          <w:rFonts w:ascii="Times New Roman" w:hAnsi="Times New Roman"/>
          <w:sz w:val="28"/>
          <w:szCs w:val="28"/>
        </w:rPr>
        <w:t>.</w:t>
      </w:r>
      <w:r>
        <w:rPr>
          <w:rFonts w:ascii="Times New Roman" w:hAnsi="Times New Roman"/>
          <w:sz w:val="28"/>
          <w:szCs w:val="28"/>
        </w:rPr>
        <w:t xml:space="preserve"> «Профилактика правонарушений среди лиц, освоб</w:t>
      </w:r>
      <w:r>
        <w:rPr>
          <w:rFonts w:ascii="Times New Roman" w:hAnsi="Times New Roman"/>
          <w:sz w:val="28"/>
          <w:szCs w:val="28"/>
        </w:rPr>
        <w:t>о</w:t>
      </w:r>
      <w:r>
        <w:rPr>
          <w:rFonts w:ascii="Times New Roman" w:hAnsi="Times New Roman"/>
          <w:sz w:val="28"/>
          <w:szCs w:val="28"/>
        </w:rPr>
        <w:t>дившихся из мест лишения свободы» планируется посредством реализации следующих основных мероприятий:</w:t>
      </w:r>
    </w:p>
    <w:p w:rsidR="00BC145B" w:rsidRDefault="00BC145B" w:rsidP="00BC145B">
      <w:pPr>
        <w:autoSpaceDE w:val="0"/>
        <w:autoSpaceDN w:val="0"/>
        <w:adjustRightInd w:val="0"/>
        <w:ind w:firstLine="709"/>
        <w:jc w:val="both"/>
      </w:pPr>
      <w:proofErr w:type="gramStart"/>
      <w:r>
        <w:lastRenderedPageBreak/>
        <w:t xml:space="preserve">«Реализация комплекса мер, направленного на социальную адаптацию, трудоустройство лиц, освободившихся из мест лишения свободы» </w:t>
      </w:r>
      <w:r w:rsidR="00A3441C">
        <w:t xml:space="preserve">− </w:t>
      </w:r>
      <w:r>
        <w:t>предпол</w:t>
      </w:r>
      <w:r>
        <w:t>а</w:t>
      </w:r>
      <w:r>
        <w:t xml:space="preserve">гает создание условий для </w:t>
      </w:r>
      <w:proofErr w:type="spellStart"/>
      <w:r>
        <w:t>ресоциализации</w:t>
      </w:r>
      <w:proofErr w:type="spellEnd"/>
      <w:r>
        <w:t xml:space="preserve"> лиц, освободившихся из мест лиш</w:t>
      </w:r>
      <w:r>
        <w:t>е</w:t>
      </w:r>
      <w:r w:rsidR="00A3441C">
        <w:t>ния свободы и ведущих</w:t>
      </w:r>
      <w:r>
        <w:t xml:space="preserve"> профилактику рецидивных преступлений; </w:t>
      </w:r>
      <w:proofErr w:type="gramEnd"/>
    </w:p>
    <w:p w:rsidR="00BC145B" w:rsidRDefault="00BC145B" w:rsidP="00BC145B">
      <w:pPr>
        <w:pStyle w:val="3c"/>
        <w:ind w:firstLine="708"/>
        <w:jc w:val="both"/>
        <w:rPr>
          <w:rFonts w:ascii="Times New Roman" w:hAnsi="Times New Roman"/>
          <w:sz w:val="28"/>
          <w:szCs w:val="28"/>
        </w:rPr>
      </w:pPr>
      <w:proofErr w:type="gramStart"/>
      <w:r>
        <w:rPr>
          <w:rFonts w:ascii="Times New Roman" w:hAnsi="Times New Roman"/>
          <w:sz w:val="28"/>
          <w:szCs w:val="28"/>
        </w:rPr>
        <w:t xml:space="preserve">«Проведение контрольно-профилактических мероприятий в отношении наиболее криминально опасного контингента граждан» </w:t>
      </w:r>
      <w:r w:rsidR="00A3441C">
        <w:rPr>
          <w:rFonts w:ascii="Times New Roman" w:hAnsi="Times New Roman"/>
          <w:sz w:val="28"/>
          <w:szCs w:val="28"/>
        </w:rPr>
        <w:t xml:space="preserve">− </w:t>
      </w:r>
      <w:r>
        <w:rPr>
          <w:rFonts w:ascii="Times New Roman" w:hAnsi="Times New Roman"/>
          <w:sz w:val="28"/>
          <w:szCs w:val="28"/>
        </w:rPr>
        <w:t>предполагает пов</w:t>
      </w:r>
      <w:r>
        <w:rPr>
          <w:rFonts w:ascii="Times New Roman" w:hAnsi="Times New Roman"/>
          <w:sz w:val="28"/>
          <w:szCs w:val="28"/>
        </w:rPr>
        <w:t>ы</w:t>
      </w:r>
      <w:r>
        <w:rPr>
          <w:rFonts w:ascii="Times New Roman" w:hAnsi="Times New Roman"/>
          <w:sz w:val="28"/>
          <w:szCs w:val="28"/>
        </w:rPr>
        <w:t>шение индивидуальной профилактики, обеспечения взаимодействия правоо</w:t>
      </w:r>
      <w:r>
        <w:rPr>
          <w:rFonts w:ascii="Times New Roman" w:hAnsi="Times New Roman"/>
          <w:sz w:val="28"/>
          <w:szCs w:val="28"/>
        </w:rPr>
        <w:t>х</w:t>
      </w:r>
      <w:r>
        <w:rPr>
          <w:rFonts w:ascii="Times New Roman" w:hAnsi="Times New Roman"/>
          <w:sz w:val="28"/>
          <w:szCs w:val="28"/>
        </w:rPr>
        <w:t>ранительных органов и общественных формирований в сфере профилактики правонарушений.</w:t>
      </w:r>
      <w:proofErr w:type="gramEnd"/>
    </w:p>
    <w:p w:rsidR="00BC145B" w:rsidRDefault="00BC145B" w:rsidP="00BC145B">
      <w:pPr>
        <w:pStyle w:val="3c"/>
        <w:ind w:firstLine="708"/>
        <w:jc w:val="both"/>
        <w:rPr>
          <w:rFonts w:ascii="Times New Roman" w:hAnsi="Times New Roman"/>
          <w:sz w:val="28"/>
          <w:szCs w:val="28"/>
        </w:rPr>
      </w:pPr>
      <w:r>
        <w:rPr>
          <w:rFonts w:ascii="Times New Roman" w:hAnsi="Times New Roman"/>
          <w:sz w:val="28"/>
          <w:szCs w:val="28"/>
        </w:rPr>
        <w:t>Решение задачи 5</w:t>
      </w:r>
      <w:r w:rsidR="00A3441C">
        <w:rPr>
          <w:rFonts w:ascii="Times New Roman" w:hAnsi="Times New Roman"/>
          <w:sz w:val="28"/>
          <w:szCs w:val="28"/>
        </w:rPr>
        <w:t>.</w:t>
      </w:r>
      <w:r>
        <w:rPr>
          <w:rFonts w:ascii="Times New Roman" w:hAnsi="Times New Roman"/>
          <w:sz w:val="28"/>
          <w:szCs w:val="28"/>
        </w:rPr>
        <w:t xml:space="preserve"> «Создание и совершенствование условий для обесп</w:t>
      </w:r>
      <w:r>
        <w:rPr>
          <w:rFonts w:ascii="Times New Roman" w:hAnsi="Times New Roman"/>
          <w:sz w:val="28"/>
          <w:szCs w:val="28"/>
        </w:rPr>
        <w:t>е</w:t>
      </w:r>
      <w:r>
        <w:rPr>
          <w:rFonts w:ascii="Times New Roman" w:hAnsi="Times New Roman"/>
          <w:sz w:val="28"/>
          <w:szCs w:val="28"/>
        </w:rPr>
        <w:t>чения общественного порядка» планируется посредством реализации следу</w:t>
      </w:r>
      <w:r>
        <w:rPr>
          <w:rFonts w:ascii="Times New Roman" w:hAnsi="Times New Roman"/>
          <w:sz w:val="28"/>
          <w:szCs w:val="28"/>
        </w:rPr>
        <w:t>ю</w:t>
      </w:r>
      <w:r>
        <w:rPr>
          <w:rFonts w:ascii="Times New Roman" w:hAnsi="Times New Roman"/>
          <w:sz w:val="28"/>
          <w:szCs w:val="28"/>
        </w:rPr>
        <w:t>щих основных мероприятий:</w:t>
      </w:r>
    </w:p>
    <w:p w:rsidR="00BC145B" w:rsidRDefault="00BC145B" w:rsidP="00BC145B">
      <w:pPr>
        <w:pStyle w:val="ConsPlusCel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«Строительство в сельских населенных пунктах одноэтажных строений для размещения участковых пунктов полиции, предусматривающих служебные жилые помещения для участковых уполномоченных полиции, в том числе </w:t>
      </w:r>
      <w:r w:rsidR="00A3441C">
        <w:rPr>
          <w:rFonts w:ascii="Times New Roman" w:hAnsi="Times New Roman" w:cs="Times New Roman"/>
          <w:sz w:val="28"/>
          <w:szCs w:val="28"/>
        </w:rPr>
        <w:t xml:space="preserve">         </w:t>
      </w:r>
      <w:r>
        <w:rPr>
          <w:rFonts w:ascii="Times New Roman" w:hAnsi="Times New Roman" w:cs="Times New Roman"/>
          <w:sz w:val="28"/>
          <w:szCs w:val="28"/>
        </w:rPr>
        <w:t xml:space="preserve">в п. Зайцева Речка и д. Вате» </w:t>
      </w:r>
      <w:r w:rsidR="00A3441C">
        <w:rPr>
          <w:rFonts w:ascii="Times New Roman" w:hAnsi="Times New Roman" w:cs="Times New Roman"/>
          <w:sz w:val="28"/>
          <w:szCs w:val="28"/>
        </w:rPr>
        <w:t xml:space="preserve">− </w:t>
      </w:r>
      <w:r>
        <w:rPr>
          <w:rFonts w:ascii="Times New Roman" w:hAnsi="Times New Roman" w:cs="Times New Roman"/>
          <w:sz w:val="28"/>
          <w:szCs w:val="28"/>
        </w:rPr>
        <w:t>направлено на повышение статуса участковых уполномоченных полиции, создание приемлемых условий службы, решение жилищных вопросов.</w:t>
      </w:r>
    </w:p>
    <w:p w:rsidR="00BC145B" w:rsidRDefault="00BC145B" w:rsidP="00BC145B">
      <w:pPr>
        <w:autoSpaceDE w:val="0"/>
        <w:autoSpaceDN w:val="0"/>
        <w:adjustRightInd w:val="0"/>
        <w:ind w:firstLine="709"/>
        <w:jc w:val="both"/>
      </w:pPr>
      <w:r>
        <w:t xml:space="preserve">Программные мероприятия направлены на решение поставленных задач </w:t>
      </w:r>
      <w:r w:rsidR="00A3441C">
        <w:t xml:space="preserve">  </w:t>
      </w:r>
      <w:r>
        <w:t>в комплексе в течение всего срока реализации муниципальной программы.</w:t>
      </w:r>
    </w:p>
    <w:p w:rsidR="00BC145B" w:rsidRDefault="00BC145B" w:rsidP="00BC145B">
      <w:pPr>
        <w:pStyle w:val="afffa"/>
        <w:suppressAutoHyphens w:val="0"/>
        <w:spacing w:line="240" w:lineRule="auto"/>
        <w:ind w:left="0" w:firstLine="0"/>
        <w:rPr>
          <w:lang w:eastAsia="ru-RU"/>
        </w:rPr>
      </w:pPr>
    </w:p>
    <w:p w:rsidR="00BC145B" w:rsidRDefault="00BC145B" w:rsidP="00A3441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IV. Механизм реализации муниципальной программы</w:t>
      </w:r>
    </w:p>
    <w:p w:rsidR="00BC145B" w:rsidRDefault="00BC145B" w:rsidP="00BC145B">
      <w:pPr>
        <w:widowControl w:val="0"/>
        <w:autoSpaceDE w:val="0"/>
        <w:autoSpaceDN w:val="0"/>
        <w:adjustRightInd w:val="0"/>
      </w:pPr>
    </w:p>
    <w:p w:rsidR="00BC145B" w:rsidRDefault="00BC145B" w:rsidP="00A3441C">
      <w:pPr>
        <w:ind w:firstLine="709"/>
        <w:jc w:val="both"/>
      </w:pPr>
      <w:r>
        <w:t>Муниципальная программа реализуется в соответствии с законодательс</w:t>
      </w:r>
      <w:r>
        <w:t>т</w:t>
      </w:r>
      <w:r>
        <w:t>вом Российской Федерации, Ханты-Мансийского автономного округа – Югры.</w:t>
      </w:r>
    </w:p>
    <w:p w:rsidR="00BC145B" w:rsidRDefault="00BC145B" w:rsidP="00A344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Механизм реализации муниципальной программы включает следующие элементы:</w:t>
      </w:r>
    </w:p>
    <w:p w:rsidR="00BC145B" w:rsidRDefault="00BC145B" w:rsidP="00A344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разработку и принятие нормативных правовых актов, необходимых для выполнения муниципальной программы;</w:t>
      </w:r>
    </w:p>
    <w:p w:rsidR="00BC145B" w:rsidRDefault="00BC145B" w:rsidP="00A344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ежегодную подготовку и уточнение перечня программных мероприятий на очередной финансовый год и на плановый период, уточнение затрат на ре</w:t>
      </w:r>
      <w:r>
        <w:rPr>
          <w:rFonts w:ascii="Times New Roman" w:hAnsi="Times New Roman" w:cs="Times New Roman"/>
          <w:sz w:val="28"/>
          <w:szCs w:val="28"/>
        </w:rPr>
        <w:t>а</w:t>
      </w:r>
      <w:r>
        <w:rPr>
          <w:rFonts w:ascii="Times New Roman" w:hAnsi="Times New Roman" w:cs="Times New Roman"/>
          <w:sz w:val="28"/>
          <w:szCs w:val="28"/>
        </w:rPr>
        <w:t>лизацию программных мероприятий;</w:t>
      </w:r>
    </w:p>
    <w:p w:rsidR="00BC145B" w:rsidRDefault="00BC145B" w:rsidP="00A344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передачу при необходимости части функций ответственного исполнителя подведомственным учреждениям (организациям), которым ответственный и</w:t>
      </w:r>
      <w:r>
        <w:rPr>
          <w:rFonts w:ascii="Times New Roman" w:hAnsi="Times New Roman" w:cs="Times New Roman"/>
          <w:sz w:val="28"/>
          <w:szCs w:val="28"/>
        </w:rPr>
        <w:t>с</w:t>
      </w:r>
      <w:r>
        <w:rPr>
          <w:rFonts w:ascii="Times New Roman" w:hAnsi="Times New Roman" w:cs="Times New Roman"/>
          <w:sz w:val="28"/>
          <w:szCs w:val="28"/>
        </w:rPr>
        <w:t>полнитель может передавать в установленном порядке выполнение части своих функций;</w:t>
      </w:r>
    </w:p>
    <w:p w:rsidR="00BC145B" w:rsidRDefault="00BC145B" w:rsidP="00A344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организационной структуры управления муниц</w:t>
      </w:r>
      <w:r>
        <w:rPr>
          <w:rFonts w:ascii="Times New Roman" w:hAnsi="Times New Roman" w:cs="Times New Roman"/>
          <w:sz w:val="28"/>
          <w:szCs w:val="28"/>
        </w:rPr>
        <w:t>и</w:t>
      </w:r>
      <w:r w:rsidR="00157826">
        <w:rPr>
          <w:rFonts w:ascii="Times New Roman" w:hAnsi="Times New Roman" w:cs="Times New Roman"/>
          <w:sz w:val="28"/>
          <w:szCs w:val="28"/>
        </w:rPr>
        <w:t>пальной программы</w:t>
      </w:r>
      <w:r>
        <w:rPr>
          <w:rFonts w:ascii="Times New Roman" w:hAnsi="Times New Roman" w:cs="Times New Roman"/>
          <w:sz w:val="28"/>
          <w:szCs w:val="28"/>
        </w:rPr>
        <w:t xml:space="preserve"> с четким определением состава, функций, механизмов, к</w:t>
      </w:r>
      <w:r>
        <w:rPr>
          <w:rFonts w:ascii="Times New Roman" w:hAnsi="Times New Roman" w:cs="Times New Roman"/>
          <w:sz w:val="28"/>
          <w:szCs w:val="28"/>
        </w:rPr>
        <w:t>о</w:t>
      </w:r>
      <w:r>
        <w:rPr>
          <w:rFonts w:ascii="Times New Roman" w:hAnsi="Times New Roman" w:cs="Times New Roman"/>
          <w:sz w:val="28"/>
          <w:szCs w:val="28"/>
        </w:rPr>
        <w:t xml:space="preserve">ординации </w:t>
      </w:r>
      <w:proofErr w:type="gramStart"/>
      <w:r>
        <w:rPr>
          <w:rFonts w:ascii="Times New Roman" w:hAnsi="Times New Roman" w:cs="Times New Roman"/>
          <w:sz w:val="28"/>
          <w:szCs w:val="28"/>
        </w:rPr>
        <w:t>действий исполнителей мероприятий муниципальной программы</w:t>
      </w:r>
      <w:proofErr w:type="gramEnd"/>
      <w:r>
        <w:rPr>
          <w:rFonts w:ascii="Times New Roman" w:hAnsi="Times New Roman" w:cs="Times New Roman"/>
          <w:sz w:val="28"/>
          <w:szCs w:val="28"/>
        </w:rPr>
        <w:t>;</w:t>
      </w:r>
    </w:p>
    <w:p w:rsidR="00BC145B" w:rsidRDefault="00BC145B" w:rsidP="00A3441C">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размещение в средствах массовой информации и на официальном </w:t>
      </w:r>
      <w:proofErr w:type="spellStart"/>
      <w:r>
        <w:rPr>
          <w:rFonts w:ascii="Times New Roman" w:hAnsi="Times New Roman" w:cs="Times New Roman"/>
          <w:sz w:val="28"/>
          <w:szCs w:val="28"/>
        </w:rPr>
        <w:t>веб-сайте</w:t>
      </w:r>
      <w:proofErr w:type="spellEnd"/>
      <w:r>
        <w:rPr>
          <w:rFonts w:ascii="Times New Roman" w:hAnsi="Times New Roman" w:cs="Times New Roman"/>
          <w:sz w:val="28"/>
          <w:szCs w:val="28"/>
        </w:rPr>
        <w:t xml:space="preserve"> администрации района информации о ходе и результатах реализации м</w:t>
      </w:r>
      <w:r>
        <w:rPr>
          <w:rFonts w:ascii="Times New Roman" w:hAnsi="Times New Roman" w:cs="Times New Roman"/>
          <w:sz w:val="28"/>
          <w:szCs w:val="28"/>
        </w:rPr>
        <w:t>у</w:t>
      </w:r>
      <w:r>
        <w:rPr>
          <w:rFonts w:ascii="Times New Roman" w:hAnsi="Times New Roman" w:cs="Times New Roman"/>
          <w:sz w:val="28"/>
          <w:szCs w:val="28"/>
        </w:rPr>
        <w:t>ниципальной программы;</w:t>
      </w:r>
      <w:proofErr w:type="gramEnd"/>
    </w:p>
    <w:p w:rsidR="00BC145B" w:rsidRDefault="00BC145B" w:rsidP="00A3441C">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осуществление мониторинга и оценки результативности мероп</w:t>
      </w:r>
      <w:r w:rsidR="00157826">
        <w:rPr>
          <w:rFonts w:ascii="Times New Roman" w:hAnsi="Times New Roman" w:cs="Times New Roman"/>
          <w:sz w:val="28"/>
          <w:szCs w:val="28"/>
        </w:rPr>
        <w:t>риятий, анализ и предоставление г</w:t>
      </w:r>
      <w:r>
        <w:rPr>
          <w:rFonts w:ascii="Times New Roman" w:hAnsi="Times New Roman" w:cs="Times New Roman"/>
          <w:sz w:val="28"/>
          <w:szCs w:val="28"/>
        </w:rPr>
        <w:t>лаве администрации района отчетов о реализации мероприятий муниципальной программы.</w:t>
      </w:r>
      <w:proofErr w:type="gramEnd"/>
    </w:p>
    <w:p w:rsidR="00BC145B" w:rsidRDefault="00BC145B" w:rsidP="00A3441C">
      <w:pPr>
        <w:autoSpaceDE w:val="0"/>
        <w:autoSpaceDN w:val="0"/>
        <w:adjustRightInd w:val="0"/>
        <w:ind w:firstLine="709"/>
        <w:jc w:val="both"/>
      </w:pPr>
      <w:r>
        <w:lastRenderedPageBreak/>
        <w:t xml:space="preserve">Управление и </w:t>
      </w:r>
      <w:proofErr w:type="gramStart"/>
      <w:r>
        <w:t>контроль за</w:t>
      </w:r>
      <w:proofErr w:type="gramEnd"/>
      <w:r>
        <w:t xml:space="preserve"> реализацией муниципальной программы ос</w:t>
      </w:r>
      <w:r>
        <w:t>у</w:t>
      </w:r>
      <w:r>
        <w:t xml:space="preserve">ществляет ответственный исполнитель муниципальной программы – отдел </w:t>
      </w:r>
      <w:r w:rsidR="00157826">
        <w:t xml:space="preserve">     </w:t>
      </w:r>
      <w:r>
        <w:t>по вопросам общественной безопасности администрации района.</w:t>
      </w:r>
    </w:p>
    <w:p w:rsidR="00BC145B" w:rsidRDefault="00BC145B" w:rsidP="00A3441C">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 реализует свои функции и полномочия в соответствии с законодательством Российской Фед</w:t>
      </w:r>
      <w:r>
        <w:rPr>
          <w:rFonts w:ascii="Times New Roman" w:hAnsi="Times New Roman" w:cs="Times New Roman"/>
          <w:sz w:val="28"/>
          <w:szCs w:val="28"/>
        </w:rPr>
        <w:t>е</w:t>
      </w:r>
      <w:r>
        <w:rPr>
          <w:rFonts w:ascii="Times New Roman" w:hAnsi="Times New Roman" w:cs="Times New Roman"/>
          <w:sz w:val="28"/>
          <w:szCs w:val="28"/>
        </w:rPr>
        <w:t>рации, Ханты-Мансийского автономного округа – Югры, муниципальными нормативными правовыми актами района.</w:t>
      </w:r>
    </w:p>
    <w:p w:rsidR="00BC145B" w:rsidRDefault="00BC145B" w:rsidP="00A3441C">
      <w:pPr>
        <w:autoSpaceDE w:val="0"/>
        <w:autoSpaceDN w:val="0"/>
        <w:adjustRightInd w:val="0"/>
        <w:ind w:firstLine="709"/>
        <w:jc w:val="both"/>
      </w:pPr>
      <w:r>
        <w:t>Отдел по вопросам общественной безопасности администрации района осуществляет взаимодействие по реализации программы с соисполнителями муниципальной программы.</w:t>
      </w:r>
    </w:p>
    <w:p w:rsidR="00BC145B" w:rsidRDefault="00BC145B" w:rsidP="00A3441C">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 контролирует</w:t>
      </w:r>
      <w:r w:rsidR="00157826">
        <w:rPr>
          <w:rFonts w:ascii="Times New Roman" w:hAnsi="Times New Roman" w:cs="Times New Roman"/>
          <w:sz w:val="28"/>
          <w:szCs w:val="28"/>
        </w:rPr>
        <w:t xml:space="preserve">   </w:t>
      </w:r>
      <w:r>
        <w:rPr>
          <w:rFonts w:ascii="Times New Roman" w:hAnsi="Times New Roman" w:cs="Times New Roman"/>
          <w:sz w:val="28"/>
          <w:szCs w:val="28"/>
        </w:rPr>
        <w:t xml:space="preserve"> и координирует выполнение программных мероприятий, обеспечивает при н</w:t>
      </w:r>
      <w:r>
        <w:rPr>
          <w:rFonts w:ascii="Times New Roman" w:hAnsi="Times New Roman" w:cs="Times New Roman"/>
          <w:sz w:val="28"/>
          <w:szCs w:val="28"/>
        </w:rPr>
        <w:t>е</w:t>
      </w:r>
      <w:r>
        <w:rPr>
          <w:rFonts w:ascii="Times New Roman" w:hAnsi="Times New Roman" w:cs="Times New Roman"/>
          <w:sz w:val="28"/>
          <w:szCs w:val="28"/>
        </w:rPr>
        <w:t>обходимости их корректировку, координирует деятельность по реализации о</w:t>
      </w:r>
      <w:r>
        <w:rPr>
          <w:rFonts w:ascii="Times New Roman" w:hAnsi="Times New Roman" w:cs="Times New Roman"/>
          <w:sz w:val="28"/>
          <w:szCs w:val="28"/>
        </w:rPr>
        <w:t>с</w:t>
      </w:r>
      <w:r>
        <w:rPr>
          <w:rFonts w:ascii="Times New Roman" w:hAnsi="Times New Roman" w:cs="Times New Roman"/>
          <w:sz w:val="28"/>
          <w:szCs w:val="28"/>
        </w:rPr>
        <w:t xml:space="preserve">новных мероприятий муниципальной программы, осуществляет мониторинг </w:t>
      </w:r>
      <w:r w:rsidR="00157826">
        <w:rPr>
          <w:rFonts w:ascii="Times New Roman" w:hAnsi="Times New Roman" w:cs="Times New Roman"/>
          <w:sz w:val="28"/>
          <w:szCs w:val="28"/>
        </w:rPr>
        <w:t xml:space="preserve">   </w:t>
      </w:r>
      <w:r>
        <w:rPr>
          <w:rFonts w:ascii="Times New Roman" w:hAnsi="Times New Roman" w:cs="Times New Roman"/>
          <w:sz w:val="28"/>
          <w:szCs w:val="28"/>
        </w:rPr>
        <w:t>и оценку результативности мероприятий, участвует в разрешении спорных или конфликтных ситуаций, связанных с реализацией муниципальной программы.</w:t>
      </w:r>
    </w:p>
    <w:p w:rsidR="00BC145B" w:rsidRDefault="00BC145B" w:rsidP="00A3441C">
      <w:pPr>
        <w:autoSpaceDE w:val="0"/>
        <w:autoSpaceDN w:val="0"/>
        <w:adjustRightInd w:val="0"/>
        <w:ind w:firstLine="709"/>
        <w:jc w:val="both"/>
      </w:pPr>
      <w:r>
        <w:t xml:space="preserve">Соисполнители мероприятий муниципальной программы: </w:t>
      </w:r>
    </w:p>
    <w:p w:rsidR="00BC145B" w:rsidRDefault="00BC145B" w:rsidP="00A3441C">
      <w:pPr>
        <w:autoSpaceDE w:val="0"/>
        <w:autoSpaceDN w:val="0"/>
        <w:adjustRightInd w:val="0"/>
        <w:ind w:firstLine="709"/>
        <w:jc w:val="both"/>
      </w:pPr>
      <w:r>
        <w:t>участвуют в разработке и осуществляют реализацию мероприятий мун</w:t>
      </w:r>
      <w:r>
        <w:t>и</w:t>
      </w:r>
      <w:r>
        <w:t>ципальной программы, в отношении которых они являются исполнителями;</w:t>
      </w:r>
    </w:p>
    <w:p w:rsidR="00BC145B" w:rsidRDefault="00BC145B" w:rsidP="00A3441C">
      <w:pPr>
        <w:autoSpaceDE w:val="0"/>
        <w:autoSpaceDN w:val="0"/>
        <w:adjustRightInd w:val="0"/>
        <w:ind w:firstLine="709"/>
        <w:jc w:val="both"/>
      </w:pPr>
      <w:r>
        <w:t>представляют ответственному исполнителю другую необходимую и</w:t>
      </w:r>
      <w:r>
        <w:t>н</w:t>
      </w:r>
      <w:r>
        <w:t>формацию о реализации мероприятий муниципальной программы;</w:t>
      </w:r>
    </w:p>
    <w:p w:rsidR="00BC145B" w:rsidRDefault="00BC145B" w:rsidP="00A3441C">
      <w:pPr>
        <w:ind w:firstLine="709"/>
        <w:jc w:val="both"/>
      </w:pPr>
      <w:r>
        <w:t>осуществляют текущий мониторинг реализации программных меропри</w:t>
      </w:r>
      <w:r>
        <w:t>я</w:t>
      </w:r>
      <w:r>
        <w:t>тий;</w:t>
      </w:r>
    </w:p>
    <w:p w:rsidR="00BC145B" w:rsidRDefault="00BC145B" w:rsidP="00A3441C">
      <w:pPr>
        <w:ind w:firstLine="709"/>
        <w:jc w:val="both"/>
      </w:pPr>
      <w:r>
        <w:t>обеспечивают представление отчетов и материалов по реализации мун</w:t>
      </w:r>
      <w:r>
        <w:t>и</w:t>
      </w:r>
      <w:r>
        <w:t>ципальной программы ответственному исполнителю муниципальной програ</w:t>
      </w:r>
      <w:r>
        <w:t>м</w:t>
      </w:r>
      <w:r>
        <w:t xml:space="preserve">мы в порядке и сроки, установленные в данном разделе, и при необходимости </w:t>
      </w:r>
      <w:r w:rsidR="00157826">
        <w:t xml:space="preserve">  </w:t>
      </w:r>
      <w:r>
        <w:t xml:space="preserve">в сроки, установленные ответственным исполнителем данной программы. </w:t>
      </w:r>
    </w:p>
    <w:p w:rsidR="00BC145B" w:rsidRDefault="00BC145B" w:rsidP="00A3441C">
      <w:pPr>
        <w:autoSpaceDE w:val="0"/>
        <w:autoSpaceDN w:val="0"/>
        <w:adjustRightInd w:val="0"/>
        <w:ind w:firstLine="709"/>
        <w:jc w:val="both"/>
        <w:outlineLvl w:val="1"/>
      </w:pPr>
      <w:r>
        <w:t>Ответственный исполнитель и соисполнители муниципальной программы несут ответственность за их качественное и своевременное выполнение, раци</w:t>
      </w:r>
      <w:r>
        <w:t>о</w:t>
      </w:r>
      <w:r>
        <w:t>нальное использование финансовых средств и ресурсов, выделяемых на реал</w:t>
      </w:r>
      <w:r>
        <w:t>и</w:t>
      </w:r>
      <w:r>
        <w:t xml:space="preserve">зацию муниципальной программы. </w:t>
      </w:r>
    </w:p>
    <w:p w:rsidR="00BC145B" w:rsidRDefault="00BC145B" w:rsidP="00A3441C">
      <w:pPr>
        <w:autoSpaceDE w:val="0"/>
        <w:autoSpaceDN w:val="0"/>
        <w:adjustRightInd w:val="0"/>
        <w:ind w:firstLine="709"/>
        <w:jc w:val="both"/>
        <w:outlineLvl w:val="1"/>
      </w:pPr>
      <w:r>
        <w:t>Ответственный исполнитель и соисполнители муниципальной программы осуществляют организацию работы и выполнение мероприятий, предусмотре</w:t>
      </w:r>
      <w:r>
        <w:t>н</w:t>
      </w:r>
      <w:r>
        <w:t>ных муниципальной программой (приложение 2 к муниципальной программе), в полном объеме, качественно и в срок.</w:t>
      </w:r>
    </w:p>
    <w:p w:rsidR="00BC145B" w:rsidRDefault="00BC145B" w:rsidP="00A3441C">
      <w:pPr>
        <w:autoSpaceDE w:val="0"/>
        <w:autoSpaceDN w:val="0"/>
        <w:adjustRightInd w:val="0"/>
        <w:ind w:firstLine="709"/>
        <w:jc w:val="both"/>
      </w:pPr>
      <w:proofErr w:type="gramStart"/>
      <w:r>
        <w:t xml:space="preserve">Реализация мероприятий муниципальной программы осуществляется </w:t>
      </w:r>
      <w:r w:rsidR="00157826">
        <w:t xml:space="preserve">     </w:t>
      </w:r>
      <w:r>
        <w:t>на основе муниципальных контрактов, договоров на приобретение товаров (оказание услуг, выполнение работ) для муниципальных нужд, заключаемых</w:t>
      </w:r>
      <w:r w:rsidR="00157826">
        <w:t xml:space="preserve">    </w:t>
      </w:r>
      <w:r>
        <w:t xml:space="preserve"> в установленном законодательством Российской Федерации порядке.</w:t>
      </w:r>
      <w:proofErr w:type="gramEnd"/>
    </w:p>
    <w:p w:rsidR="00BC145B" w:rsidRDefault="00BC145B" w:rsidP="00A3441C">
      <w:pPr>
        <w:autoSpaceDE w:val="0"/>
        <w:autoSpaceDN w:val="0"/>
        <w:adjustRightInd w:val="0"/>
        <w:ind w:firstLine="709"/>
        <w:jc w:val="both"/>
      </w:pPr>
      <w:proofErr w:type="gramStart"/>
      <w:r>
        <w:t>С целью подготовки информации о реализации муниципальной програ</w:t>
      </w:r>
      <w:r>
        <w:t>м</w:t>
      </w:r>
      <w:r>
        <w:t>мы ответственный исполнитель муниципальной программы – отдел по вопр</w:t>
      </w:r>
      <w:r>
        <w:t>о</w:t>
      </w:r>
      <w:r>
        <w:t xml:space="preserve">сам общественной безопасности администрации района </w:t>
      </w:r>
      <w:r w:rsidR="00157826">
        <w:t xml:space="preserve">− </w:t>
      </w:r>
      <w:r>
        <w:t>ежемесячно, в срок до 05 числа месяца, следующего за отчетным, представляет в комитет эконом</w:t>
      </w:r>
      <w:r>
        <w:t>и</w:t>
      </w:r>
      <w:r>
        <w:t>ки администрации района информацию о реализации муниципальной програ</w:t>
      </w:r>
      <w:r>
        <w:t>м</w:t>
      </w:r>
      <w:r>
        <w:t>мы.</w:t>
      </w:r>
      <w:proofErr w:type="gramEnd"/>
    </w:p>
    <w:p w:rsidR="00BC145B" w:rsidRDefault="00BC145B" w:rsidP="00A3441C">
      <w:pPr>
        <w:autoSpaceDE w:val="0"/>
        <w:autoSpaceDN w:val="0"/>
        <w:adjustRightInd w:val="0"/>
        <w:ind w:firstLine="709"/>
        <w:jc w:val="both"/>
      </w:pPr>
      <w:r>
        <w:lastRenderedPageBreak/>
        <w:t>Для обеспечения контроля и анализа хода реализации муниципальной программы ответственный исполнитель м</w:t>
      </w:r>
      <w:r w:rsidR="00157826">
        <w:t xml:space="preserve">униципальной программы ежегодно  </w:t>
      </w:r>
      <w:r>
        <w:t xml:space="preserve"> в порядке, установленном законодательством, согласовывает с комитетом эк</w:t>
      </w:r>
      <w:r>
        <w:t>о</w:t>
      </w:r>
      <w:r>
        <w:t xml:space="preserve">номики администрации </w:t>
      </w:r>
      <w:proofErr w:type="gramStart"/>
      <w:r>
        <w:t>района</w:t>
      </w:r>
      <w:proofErr w:type="gramEnd"/>
      <w:r>
        <w:t xml:space="preserve"> уточненные показатели эффективности выпо</w:t>
      </w:r>
      <w:r>
        <w:t>л</w:t>
      </w:r>
      <w:r>
        <w:t>нения мероприятий муниципальной программы на соответствующий год.</w:t>
      </w:r>
    </w:p>
    <w:p w:rsidR="00BC145B" w:rsidRDefault="00BC145B" w:rsidP="00A3441C">
      <w:pPr>
        <w:autoSpaceDE w:val="0"/>
        <w:autoSpaceDN w:val="0"/>
        <w:adjustRightInd w:val="0"/>
        <w:ind w:firstLine="709"/>
        <w:jc w:val="both"/>
      </w:pPr>
      <w:proofErr w:type="gramStart"/>
      <w:r>
        <w:t>Для подготовки заключения эффективности и результативности мер</w:t>
      </w:r>
      <w:r>
        <w:t>о</w:t>
      </w:r>
      <w:r>
        <w:t>приятий муниципальной программы ежегодно ответственный исполнитель м</w:t>
      </w:r>
      <w:r>
        <w:t>у</w:t>
      </w:r>
      <w:r>
        <w:t>ниципальной программы – отдел по вопросам общественной безопасности а</w:t>
      </w:r>
      <w:r>
        <w:t>д</w:t>
      </w:r>
      <w:r>
        <w:t>министрации района пред</w:t>
      </w:r>
      <w:r w:rsidR="00157826">
        <w:t>о</w:t>
      </w:r>
      <w:r>
        <w:t>ставляет в комитет экономики администрации ра</w:t>
      </w:r>
      <w:r>
        <w:t>й</w:t>
      </w:r>
      <w:r>
        <w:t>она отчет о ходе реализации муниципальной программы.</w:t>
      </w:r>
      <w:proofErr w:type="gramEnd"/>
    </w:p>
    <w:p w:rsidR="00BC145B" w:rsidRDefault="00BC145B" w:rsidP="00A3441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Межведомственную координацию муниципальной программы осущест</w:t>
      </w:r>
      <w:r>
        <w:rPr>
          <w:rFonts w:ascii="Times New Roman" w:hAnsi="Times New Roman" w:cs="Times New Roman"/>
          <w:sz w:val="28"/>
          <w:szCs w:val="28"/>
        </w:rPr>
        <w:t>в</w:t>
      </w:r>
      <w:r>
        <w:rPr>
          <w:rFonts w:ascii="Times New Roman" w:hAnsi="Times New Roman" w:cs="Times New Roman"/>
          <w:sz w:val="28"/>
          <w:szCs w:val="28"/>
        </w:rPr>
        <w:t xml:space="preserve">ляет Межведомственная комиссия по профилактике правонарушений в районе, определяющая (конкретизирующая) приоритетные направления, цели и задачи в сфере профилактики правонарушений на территории района. </w:t>
      </w:r>
    </w:p>
    <w:p w:rsidR="00BC145B" w:rsidRDefault="00BC145B" w:rsidP="00A3441C">
      <w:pPr>
        <w:autoSpaceDE w:val="0"/>
        <w:autoSpaceDN w:val="0"/>
        <w:adjustRightInd w:val="0"/>
        <w:ind w:firstLine="709"/>
        <w:jc w:val="both"/>
      </w:pPr>
      <w:r>
        <w:t xml:space="preserve">Управление и </w:t>
      </w:r>
      <w:proofErr w:type="gramStart"/>
      <w:r>
        <w:t>контроль за</w:t>
      </w:r>
      <w:proofErr w:type="gramEnd"/>
      <w:r>
        <w:t xml:space="preserve"> ходом реализации муниципальной программы осуществляет ответственный исполнитель муниципальной программы – отдел по вопросам общественной безопасности администрации района. </w:t>
      </w:r>
    </w:p>
    <w:p w:rsidR="00BC145B" w:rsidRDefault="00BC145B" w:rsidP="00A3441C">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Общий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реализации муниципальной программы осущ</w:t>
      </w:r>
      <w:r>
        <w:rPr>
          <w:rFonts w:ascii="Times New Roman" w:hAnsi="Times New Roman" w:cs="Times New Roman"/>
          <w:sz w:val="28"/>
          <w:szCs w:val="28"/>
        </w:rPr>
        <w:t>е</w:t>
      </w:r>
      <w:r>
        <w:rPr>
          <w:rFonts w:ascii="Times New Roman" w:hAnsi="Times New Roman" w:cs="Times New Roman"/>
          <w:sz w:val="28"/>
          <w:szCs w:val="28"/>
        </w:rPr>
        <w:t>ствляет заместитель главы администрации района по управлению делами.</w:t>
      </w:r>
    </w:p>
    <w:p w:rsidR="00BC145B" w:rsidRDefault="00BC145B" w:rsidP="00A3441C">
      <w:pPr>
        <w:pStyle w:val="ConsPlusNormal"/>
        <w:widowControl/>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муници</w:t>
      </w:r>
      <w:r w:rsidR="00157826">
        <w:rPr>
          <w:rFonts w:ascii="Times New Roman" w:hAnsi="Times New Roman" w:cs="Times New Roman"/>
          <w:sz w:val="28"/>
          <w:szCs w:val="28"/>
        </w:rPr>
        <w:t>пальной программы осуществляет г</w:t>
      </w:r>
      <w:r>
        <w:rPr>
          <w:rFonts w:ascii="Times New Roman" w:hAnsi="Times New Roman" w:cs="Times New Roman"/>
          <w:sz w:val="28"/>
          <w:szCs w:val="28"/>
        </w:rPr>
        <w:t>лава администрации района.</w:t>
      </w:r>
    </w:p>
    <w:p w:rsidR="00BC145B" w:rsidRDefault="00BC145B" w:rsidP="00BC145B">
      <w:pPr>
        <w:widowControl w:val="0"/>
        <w:jc w:val="both"/>
      </w:pPr>
    </w:p>
    <w:p w:rsidR="00BC145B" w:rsidRDefault="00BC145B" w:rsidP="00BC145B">
      <w:pPr>
        <w:widowControl w:val="0"/>
        <w:ind w:firstLine="709"/>
        <w:jc w:val="both"/>
      </w:pPr>
    </w:p>
    <w:p w:rsidR="00BC145B" w:rsidRDefault="00BC145B" w:rsidP="00BC145B">
      <w:pPr>
        <w:sectPr w:rsidR="00BC145B" w:rsidSect="00BC145B">
          <w:headerReference w:type="default" r:id="rId9"/>
          <w:pgSz w:w="11906" w:h="16838"/>
          <w:pgMar w:top="1134" w:right="567" w:bottom="1134" w:left="1701" w:header="709" w:footer="709" w:gutter="0"/>
          <w:cols w:space="720"/>
        </w:sectPr>
      </w:pPr>
    </w:p>
    <w:p w:rsidR="00BC145B" w:rsidRDefault="00BC145B" w:rsidP="00BC145B">
      <w:pPr>
        <w:ind w:left="10065" w:right="110"/>
        <w:jc w:val="both"/>
      </w:pPr>
      <w:r>
        <w:lastRenderedPageBreak/>
        <w:t>Приложение 1 к муниципальной программе «Профилактика прав</w:t>
      </w:r>
      <w:r>
        <w:t>о</w:t>
      </w:r>
      <w:r>
        <w:t xml:space="preserve">нарушений в сфере общественного порядка </w:t>
      </w:r>
      <w:proofErr w:type="gramStart"/>
      <w:r>
        <w:t>в</w:t>
      </w:r>
      <w:proofErr w:type="gramEnd"/>
      <w:r>
        <w:t xml:space="preserve"> </w:t>
      </w:r>
      <w:proofErr w:type="gramStart"/>
      <w:r>
        <w:t>Нижневартовском</w:t>
      </w:r>
      <w:proofErr w:type="gramEnd"/>
      <w:r>
        <w:t xml:space="preserve"> районе на 2014–2016 годы» </w:t>
      </w:r>
    </w:p>
    <w:p w:rsidR="00BC145B" w:rsidRDefault="00BC145B" w:rsidP="00BC145B">
      <w:pPr>
        <w:ind w:left="10065" w:right="-31"/>
      </w:pPr>
    </w:p>
    <w:p w:rsidR="00BC145B" w:rsidRDefault="00BC145B" w:rsidP="00BC145B">
      <w:pPr>
        <w:widowControl w:val="0"/>
        <w:autoSpaceDE w:val="0"/>
        <w:autoSpaceDN w:val="0"/>
        <w:adjustRightInd w:val="0"/>
        <w:ind w:right="-31"/>
        <w:jc w:val="center"/>
        <w:rPr>
          <w:b/>
          <w:bCs/>
          <w:iCs/>
          <w:color w:val="000000"/>
        </w:rPr>
      </w:pPr>
      <w:r>
        <w:rPr>
          <w:b/>
          <w:bCs/>
          <w:iCs/>
          <w:color w:val="000000"/>
        </w:rPr>
        <w:t>Целевые показатели муниципальной программы</w:t>
      </w:r>
    </w:p>
    <w:p w:rsidR="00BC145B" w:rsidRDefault="00BC145B" w:rsidP="00BC145B">
      <w:pPr>
        <w:widowControl w:val="0"/>
        <w:autoSpaceDE w:val="0"/>
        <w:autoSpaceDN w:val="0"/>
        <w:adjustRightInd w:val="0"/>
        <w:ind w:right="-31"/>
        <w:jc w:val="center"/>
        <w:rPr>
          <w:b/>
        </w:rPr>
      </w:pPr>
      <w:r>
        <w:rPr>
          <w:b/>
          <w:bCs/>
          <w:iCs/>
          <w:color w:val="000000"/>
        </w:rPr>
        <w:t>«</w:t>
      </w:r>
      <w:r>
        <w:rPr>
          <w:b/>
        </w:rPr>
        <w:t xml:space="preserve">Профилактика правонарушений в сфере общественного порядка </w:t>
      </w:r>
      <w:proofErr w:type="gramStart"/>
      <w:r>
        <w:rPr>
          <w:b/>
        </w:rPr>
        <w:t>в</w:t>
      </w:r>
      <w:proofErr w:type="gramEnd"/>
      <w:r>
        <w:rPr>
          <w:b/>
        </w:rPr>
        <w:t xml:space="preserve"> </w:t>
      </w:r>
      <w:proofErr w:type="gramStart"/>
      <w:r>
        <w:rPr>
          <w:b/>
        </w:rPr>
        <w:t>Нижневартовском</w:t>
      </w:r>
      <w:proofErr w:type="gramEnd"/>
      <w:r>
        <w:rPr>
          <w:b/>
        </w:rPr>
        <w:t xml:space="preserve"> районе на 2014–2016 годы»</w:t>
      </w:r>
    </w:p>
    <w:p w:rsidR="00BC145B" w:rsidRDefault="00BC145B" w:rsidP="00BC145B">
      <w:pPr>
        <w:widowControl w:val="0"/>
        <w:autoSpaceDE w:val="0"/>
        <w:autoSpaceDN w:val="0"/>
        <w:adjustRightInd w:val="0"/>
        <w:ind w:right="-31"/>
        <w:rPr>
          <w:bCs/>
          <w:iCs/>
          <w:color w:val="000000"/>
        </w:rPr>
      </w:pPr>
    </w:p>
    <w:tbl>
      <w:tblPr>
        <w:tblW w:w="15450" w:type="dxa"/>
        <w:tblInd w:w="-318" w:type="dxa"/>
        <w:tblLayout w:type="fixed"/>
        <w:tblLook w:val="00A0"/>
      </w:tblPr>
      <w:tblGrid>
        <w:gridCol w:w="709"/>
        <w:gridCol w:w="4393"/>
        <w:gridCol w:w="1985"/>
        <w:gridCol w:w="1842"/>
        <w:gridCol w:w="1701"/>
        <w:gridCol w:w="1985"/>
        <w:gridCol w:w="2835"/>
      </w:tblGrid>
      <w:tr w:rsidR="00BC145B" w:rsidTr="00BC145B">
        <w:trPr>
          <w:trHeight w:val="517"/>
        </w:trPr>
        <w:tc>
          <w:tcPr>
            <w:tcW w:w="710" w:type="dxa"/>
            <w:vMerge w:val="restart"/>
            <w:tcBorders>
              <w:top w:val="single" w:sz="4" w:space="0" w:color="auto"/>
              <w:left w:val="single" w:sz="4" w:space="0" w:color="auto"/>
              <w:bottom w:val="single" w:sz="4" w:space="0" w:color="auto"/>
              <w:right w:val="single" w:sz="4" w:space="0" w:color="auto"/>
            </w:tcBorders>
            <w:hideMark/>
          </w:tcPr>
          <w:p w:rsidR="00BC145B" w:rsidRDefault="00BC145B">
            <w:pPr>
              <w:jc w:val="center"/>
              <w:rPr>
                <w:b/>
                <w:bCs/>
                <w:color w:val="000000"/>
                <w:sz w:val="24"/>
                <w:szCs w:val="24"/>
              </w:rPr>
            </w:pPr>
            <w:r>
              <w:rPr>
                <w:b/>
                <w:bCs/>
                <w:color w:val="000000"/>
                <w:sz w:val="24"/>
                <w:szCs w:val="24"/>
              </w:rPr>
              <w:t xml:space="preserve">№ </w:t>
            </w:r>
            <w:proofErr w:type="spellStart"/>
            <w:proofErr w:type="gramStart"/>
            <w:r>
              <w:rPr>
                <w:b/>
                <w:bCs/>
                <w:color w:val="000000"/>
                <w:sz w:val="24"/>
                <w:szCs w:val="24"/>
              </w:rPr>
              <w:t>п</w:t>
            </w:r>
            <w:proofErr w:type="spellEnd"/>
            <w:proofErr w:type="gramEnd"/>
            <w:r>
              <w:rPr>
                <w:b/>
                <w:bCs/>
                <w:color w:val="000000"/>
                <w:sz w:val="24"/>
                <w:szCs w:val="24"/>
              </w:rPr>
              <w:t>/</w:t>
            </w:r>
            <w:proofErr w:type="spellStart"/>
            <w:r>
              <w:rPr>
                <w:b/>
                <w:bCs/>
                <w:color w:val="000000"/>
                <w:sz w:val="24"/>
                <w:szCs w:val="24"/>
              </w:rPr>
              <w:t>п</w:t>
            </w:r>
            <w:proofErr w:type="spellEnd"/>
          </w:p>
        </w:tc>
        <w:tc>
          <w:tcPr>
            <w:tcW w:w="4394" w:type="dxa"/>
            <w:vMerge w:val="restart"/>
            <w:tcBorders>
              <w:top w:val="single" w:sz="4" w:space="0" w:color="auto"/>
              <w:left w:val="single" w:sz="4" w:space="0" w:color="auto"/>
              <w:bottom w:val="single" w:sz="4" w:space="0" w:color="auto"/>
              <w:right w:val="single" w:sz="4" w:space="0" w:color="auto"/>
            </w:tcBorders>
            <w:hideMark/>
          </w:tcPr>
          <w:p w:rsidR="00BC145B" w:rsidRDefault="00BC145B">
            <w:pPr>
              <w:jc w:val="center"/>
              <w:rPr>
                <w:b/>
                <w:bCs/>
                <w:color w:val="000000"/>
                <w:sz w:val="24"/>
                <w:szCs w:val="24"/>
              </w:rPr>
            </w:pPr>
            <w:r>
              <w:rPr>
                <w:b/>
                <w:bCs/>
                <w:color w:val="000000"/>
                <w:sz w:val="24"/>
                <w:szCs w:val="24"/>
              </w:rPr>
              <w:t>Наименование</w:t>
            </w:r>
          </w:p>
          <w:p w:rsidR="00BC145B" w:rsidRDefault="00BC145B">
            <w:pPr>
              <w:jc w:val="center"/>
              <w:rPr>
                <w:b/>
                <w:bCs/>
                <w:color w:val="000000"/>
                <w:sz w:val="24"/>
                <w:szCs w:val="24"/>
              </w:rPr>
            </w:pPr>
            <w:r>
              <w:rPr>
                <w:b/>
                <w:bCs/>
                <w:color w:val="000000"/>
                <w:sz w:val="24"/>
                <w:szCs w:val="24"/>
              </w:rPr>
              <w:t>показателей результатов</w:t>
            </w:r>
          </w:p>
        </w:tc>
        <w:tc>
          <w:tcPr>
            <w:tcW w:w="1985" w:type="dxa"/>
            <w:vMerge w:val="restart"/>
            <w:tcBorders>
              <w:top w:val="single" w:sz="4" w:space="0" w:color="auto"/>
              <w:left w:val="single" w:sz="4" w:space="0" w:color="auto"/>
              <w:bottom w:val="single" w:sz="4" w:space="0" w:color="000000"/>
              <w:right w:val="single" w:sz="4" w:space="0" w:color="auto"/>
            </w:tcBorders>
            <w:hideMark/>
          </w:tcPr>
          <w:p w:rsidR="00BC145B" w:rsidRDefault="00BC145B">
            <w:pPr>
              <w:ind w:right="-51"/>
              <w:jc w:val="center"/>
              <w:rPr>
                <w:b/>
                <w:bCs/>
                <w:color w:val="000000"/>
                <w:sz w:val="24"/>
                <w:szCs w:val="24"/>
              </w:rPr>
            </w:pPr>
            <w:r>
              <w:rPr>
                <w:b/>
                <w:bCs/>
                <w:color w:val="000000"/>
                <w:sz w:val="24"/>
                <w:szCs w:val="24"/>
              </w:rPr>
              <w:t>Базовый пок</w:t>
            </w:r>
            <w:r>
              <w:rPr>
                <w:b/>
                <w:bCs/>
                <w:color w:val="000000"/>
                <w:sz w:val="24"/>
                <w:szCs w:val="24"/>
              </w:rPr>
              <w:t>а</w:t>
            </w:r>
            <w:r>
              <w:rPr>
                <w:b/>
                <w:bCs/>
                <w:color w:val="000000"/>
                <w:sz w:val="24"/>
                <w:szCs w:val="24"/>
              </w:rPr>
              <w:t>затель на нач</w:t>
            </w:r>
            <w:r>
              <w:rPr>
                <w:b/>
                <w:bCs/>
                <w:color w:val="000000"/>
                <w:sz w:val="24"/>
                <w:szCs w:val="24"/>
              </w:rPr>
              <w:t>а</w:t>
            </w:r>
            <w:r>
              <w:rPr>
                <w:b/>
                <w:bCs/>
                <w:color w:val="000000"/>
                <w:sz w:val="24"/>
                <w:szCs w:val="24"/>
              </w:rPr>
              <w:t>ло реализации программы</w:t>
            </w:r>
          </w:p>
        </w:tc>
        <w:tc>
          <w:tcPr>
            <w:tcW w:w="8363" w:type="dxa"/>
            <w:gridSpan w:val="4"/>
            <w:vMerge w:val="restart"/>
            <w:tcBorders>
              <w:top w:val="single" w:sz="4" w:space="0" w:color="auto"/>
              <w:left w:val="single" w:sz="4" w:space="0" w:color="auto"/>
              <w:bottom w:val="single" w:sz="4" w:space="0" w:color="auto"/>
              <w:right w:val="single" w:sz="4" w:space="0" w:color="auto"/>
            </w:tcBorders>
            <w:noWrap/>
            <w:hideMark/>
          </w:tcPr>
          <w:p w:rsidR="00BC145B" w:rsidRDefault="00BC145B">
            <w:pPr>
              <w:jc w:val="center"/>
              <w:rPr>
                <w:b/>
                <w:bCs/>
                <w:color w:val="000000"/>
                <w:sz w:val="24"/>
                <w:szCs w:val="24"/>
              </w:rPr>
            </w:pPr>
            <w:r>
              <w:rPr>
                <w:b/>
                <w:bCs/>
                <w:color w:val="000000"/>
                <w:sz w:val="24"/>
                <w:szCs w:val="24"/>
              </w:rPr>
              <w:t>Значение показателя по годам</w:t>
            </w:r>
          </w:p>
        </w:tc>
      </w:tr>
      <w:tr w:rsidR="00BC145B" w:rsidTr="00BC145B">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bCs/>
                <w:color w:val="000000"/>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C145B" w:rsidRDefault="00BC145B">
            <w:pPr>
              <w:rPr>
                <w:b/>
                <w:bCs/>
                <w:color w:val="000000"/>
                <w:sz w:val="24"/>
                <w:szCs w:val="24"/>
              </w:rPr>
            </w:pPr>
          </w:p>
        </w:tc>
        <w:tc>
          <w:tcPr>
            <w:tcW w:w="572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bCs/>
                <w:color w:val="000000"/>
                <w:sz w:val="24"/>
                <w:szCs w:val="24"/>
              </w:rPr>
            </w:pPr>
          </w:p>
        </w:tc>
      </w:tr>
      <w:tr w:rsidR="00BC145B" w:rsidTr="00BC145B">
        <w:trPr>
          <w:trHeight w:val="10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bCs/>
                <w:color w:val="000000"/>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C145B" w:rsidRDefault="00BC145B">
            <w:pPr>
              <w:rPr>
                <w:b/>
                <w:bCs/>
                <w:color w:val="000000"/>
                <w:sz w:val="24"/>
                <w:szCs w:val="24"/>
              </w:rPr>
            </w:pPr>
          </w:p>
        </w:tc>
        <w:tc>
          <w:tcPr>
            <w:tcW w:w="1842" w:type="dxa"/>
            <w:tcBorders>
              <w:top w:val="nil"/>
              <w:left w:val="nil"/>
              <w:bottom w:val="single" w:sz="4" w:space="0" w:color="auto"/>
              <w:right w:val="single" w:sz="4" w:space="0" w:color="auto"/>
            </w:tcBorders>
            <w:noWrap/>
            <w:vAlign w:val="center"/>
            <w:hideMark/>
          </w:tcPr>
          <w:p w:rsidR="00BC145B" w:rsidRDefault="00BC145B">
            <w:pPr>
              <w:jc w:val="center"/>
              <w:rPr>
                <w:b/>
                <w:bCs/>
                <w:color w:val="000000"/>
                <w:sz w:val="24"/>
                <w:szCs w:val="24"/>
              </w:rPr>
            </w:pPr>
            <w:r>
              <w:rPr>
                <w:b/>
                <w:bCs/>
                <w:color w:val="000000"/>
                <w:sz w:val="24"/>
                <w:szCs w:val="24"/>
              </w:rPr>
              <w:t xml:space="preserve">2014 </w:t>
            </w:r>
          </w:p>
        </w:tc>
        <w:tc>
          <w:tcPr>
            <w:tcW w:w="1701" w:type="dxa"/>
            <w:tcBorders>
              <w:top w:val="nil"/>
              <w:left w:val="nil"/>
              <w:bottom w:val="single" w:sz="4" w:space="0" w:color="auto"/>
              <w:right w:val="single" w:sz="4" w:space="0" w:color="auto"/>
            </w:tcBorders>
            <w:noWrap/>
            <w:vAlign w:val="center"/>
            <w:hideMark/>
          </w:tcPr>
          <w:p w:rsidR="00BC145B" w:rsidRDefault="00BC145B">
            <w:pPr>
              <w:jc w:val="center"/>
              <w:rPr>
                <w:b/>
                <w:bCs/>
                <w:color w:val="000000"/>
                <w:sz w:val="24"/>
                <w:szCs w:val="24"/>
              </w:rPr>
            </w:pPr>
            <w:r>
              <w:rPr>
                <w:b/>
                <w:bCs/>
                <w:color w:val="000000"/>
                <w:sz w:val="24"/>
                <w:szCs w:val="24"/>
              </w:rPr>
              <w:t xml:space="preserve">2015 </w:t>
            </w:r>
          </w:p>
        </w:tc>
        <w:tc>
          <w:tcPr>
            <w:tcW w:w="1985" w:type="dxa"/>
            <w:tcBorders>
              <w:top w:val="nil"/>
              <w:left w:val="nil"/>
              <w:bottom w:val="single" w:sz="4" w:space="0" w:color="auto"/>
              <w:right w:val="single" w:sz="4" w:space="0" w:color="auto"/>
            </w:tcBorders>
            <w:noWrap/>
            <w:vAlign w:val="center"/>
            <w:hideMark/>
          </w:tcPr>
          <w:p w:rsidR="00BC145B" w:rsidRDefault="00BC145B">
            <w:pPr>
              <w:jc w:val="center"/>
              <w:rPr>
                <w:b/>
                <w:bCs/>
                <w:color w:val="000000"/>
                <w:sz w:val="24"/>
                <w:szCs w:val="24"/>
              </w:rPr>
            </w:pPr>
            <w:r>
              <w:rPr>
                <w:b/>
                <w:bCs/>
                <w:color w:val="000000"/>
                <w:sz w:val="24"/>
                <w:szCs w:val="24"/>
              </w:rPr>
              <w:t xml:space="preserve">2016 </w:t>
            </w:r>
          </w:p>
        </w:tc>
        <w:tc>
          <w:tcPr>
            <w:tcW w:w="2835" w:type="dxa"/>
            <w:tcBorders>
              <w:top w:val="nil"/>
              <w:left w:val="nil"/>
              <w:bottom w:val="single" w:sz="4" w:space="0" w:color="auto"/>
              <w:right w:val="single" w:sz="4" w:space="0" w:color="auto"/>
            </w:tcBorders>
            <w:noWrap/>
            <w:vAlign w:val="center"/>
            <w:hideMark/>
          </w:tcPr>
          <w:p w:rsidR="00BC145B" w:rsidRDefault="00BC145B">
            <w:pPr>
              <w:jc w:val="center"/>
              <w:rPr>
                <w:b/>
                <w:bCs/>
                <w:color w:val="000000"/>
                <w:sz w:val="24"/>
                <w:szCs w:val="24"/>
              </w:rPr>
            </w:pPr>
            <w:r>
              <w:rPr>
                <w:b/>
                <w:bCs/>
                <w:color w:val="000000"/>
                <w:sz w:val="24"/>
                <w:szCs w:val="24"/>
              </w:rPr>
              <w:t>Целевое значение пок</w:t>
            </w:r>
            <w:r>
              <w:rPr>
                <w:b/>
                <w:bCs/>
                <w:color w:val="000000"/>
                <w:sz w:val="24"/>
                <w:szCs w:val="24"/>
              </w:rPr>
              <w:t>а</w:t>
            </w:r>
            <w:r>
              <w:rPr>
                <w:b/>
                <w:bCs/>
                <w:color w:val="000000"/>
                <w:sz w:val="24"/>
                <w:szCs w:val="24"/>
              </w:rPr>
              <w:t>зателя на момент око</w:t>
            </w:r>
            <w:r>
              <w:rPr>
                <w:b/>
                <w:bCs/>
                <w:color w:val="000000"/>
                <w:sz w:val="24"/>
                <w:szCs w:val="24"/>
              </w:rPr>
              <w:t>н</w:t>
            </w:r>
            <w:r>
              <w:rPr>
                <w:b/>
                <w:bCs/>
                <w:color w:val="000000"/>
                <w:sz w:val="24"/>
                <w:szCs w:val="24"/>
              </w:rPr>
              <w:t>чания действия пр</w:t>
            </w:r>
            <w:r>
              <w:rPr>
                <w:b/>
                <w:bCs/>
                <w:color w:val="000000"/>
                <w:sz w:val="24"/>
                <w:szCs w:val="24"/>
              </w:rPr>
              <w:t>о</w:t>
            </w:r>
            <w:r>
              <w:rPr>
                <w:b/>
                <w:bCs/>
                <w:color w:val="000000"/>
                <w:sz w:val="24"/>
                <w:szCs w:val="24"/>
              </w:rPr>
              <w:t>граммы</w:t>
            </w:r>
          </w:p>
        </w:tc>
      </w:tr>
      <w:tr w:rsidR="00BC145B" w:rsidTr="00BC145B">
        <w:trPr>
          <w:trHeight w:val="232"/>
        </w:trPr>
        <w:tc>
          <w:tcPr>
            <w:tcW w:w="710" w:type="dxa"/>
            <w:tcBorders>
              <w:top w:val="nil"/>
              <w:left w:val="single" w:sz="4" w:space="0" w:color="auto"/>
              <w:bottom w:val="single" w:sz="4" w:space="0" w:color="auto"/>
              <w:right w:val="single" w:sz="4" w:space="0" w:color="auto"/>
            </w:tcBorders>
            <w:noWrap/>
            <w:vAlign w:val="center"/>
            <w:hideMark/>
          </w:tcPr>
          <w:p w:rsidR="00BC145B" w:rsidRDefault="00BC145B">
            <w:pPr>
              <w:jc w:val="center"/>
              <w:rPr>
                <w:b/>
                <w:color w:val="000000"/>
                <w:sz w:val="24"/>
                <w:szCs w:val="24"/>
              </w:rPr>
            </w:pPr>
            <w:r>
              <w:rPr>
                <w:b/>
                <w:color w:val="000000"/>
                <w:sz w:val="24"/>
                <w:szCs w:val="24"/>
              </w:rPr>
              <w:t>1</w:t>
            </w:r>
          </w:p>
        </w:tc>
        <w:tc>
          <w:tcPr>
            <w:tcW w:w="4394" w:type="dxa"/>
            <w:tcBorders>
              <w:top w:val="nil"/>
              <w:left w:val="nil"/>
              <w:bottom w:val="single" w:sz="4" w:space="0" w:color="auto"/>
              <w:right w:val="single" w:sz="4" w:space="0" w:color="auto"/>
            </w:tcBorders>
            <w:noWrap/>
            <w:vAlign w:val="center"/>
            <w:hideMark/>
          </w:tcPr>
          <w:p w:rsidR="00BC145B" w:rsidRDefault="00BC145B">
            <w:pPr>
              <w:jc w:val="center"/>
              <w:rPr>
                <w:b/>
                <w:color w:val="000000"/>
                <w:sz w:val="24"/>
                <w:szCs w:val="24"/>
              </w:rPr>
            </w:pPr>
            <w:r>
              <w:rPr>
                <w:b/>
                <w:color w:val="000000"/>
                <w:sz w:val="24"/>
                <w:szCs w:val="24"/>
              </w:rPr>
              <w:t>2</w:t>
            </w:r>
          </w:p>
        </w:tc>
        <w:tc>
          <w:tcPr>
            <w:tcW w:w="1985" w:type="dxa"/>
            <w:tcBorders>
              <w:top w:val="nil"/>
              <w:left w:val="nil"/>
              <w:bottom w:val="single" w:sz="4" w:space="0" w:color="auto"/>
              <w:right w:val="single" w:sz="4" w:space="0" w:color="auto"/>
            </w:tcBorders>
            <w:vAlign w:val="center"/>
            <w:hideMark/>
          </w:tcPr>
          <w:p w:rsidR="00BC145B" w:rsidRDefault="00BC145B">
            <w:pPr>
              <w:jc w:val="center"/>
              <w:rPr>
                <w:b/>
                <w:color w:val="000000"/>
                <w:sz w:val="24"/>
                <w:szCs w:val="24"/>
              </w:rPr>
            </w:pPr>
            <w:r>
              <w:rPr>
                <w:b/>
                <w:color w:val="000000"/>
                <w:sz w:val="24"/>
                <w:szCs w:val="24"/>
              </w:rPr>
              <w:t>4</w:t>
            </w:r>
          </w:p>
        </w:tc>
        <w:tc>
          <w:tcPr>
            <w:tcW w:w="1842" w:type="dxa"/>
            <w:tcBorders>
              <w:top w:val="nil"/>
              <w:left w:val="nil"/>
              <w:bottom w:val="single" w:sz="4" w:space="0" w:color="auto"/>
              <w:right w:val="single" w:sz="4" w:space="0" w:color="auto"/>
            </w:tcBorders>
            <w:noWrap/>
            <w:vAlign w:val="center"/>
            <w:hideMark/>
          </w:tcPr>
          <w:p w:rsidR="00BC145B" w:rsidRDefault="00BC145B">
            <w:pPr>
              <w:jc w:val="center"/>
              <w:rPr>
                <w:b/>
                <w:color w:val="000000"/>
                <w:sz w:val="24"/>
                <w:szCs w:val="24"/>
              </w:rPr>
            </w:pPr>
            <w:r>
              <w:rPr>
                <w:b/>
                <w:color w:val="000000"/>
                <w:sz w:val="24"/>
                <w:szCs w:val="24"/>
              </w:rPr>
              <w:t>5</w:t>
            </w:r>
          </w:p>
        </w:tc>
        <w:tc>
          <w:tcPr>
            <w:tcW w:w="1701" w:type="dxa"/>
            <w:tcBorders>
              <w:top w:val="nil"/>
              <w:left w:val="nil"/>
              <w:bottom w:val="single" w:sz="4" w:space="0" w:color="auto"/>
              <w:right w:val="single" w:sz="4" w:space="0" w:color="auto"/>
            </w:tcBorders>
            <w:noWrap/>
            <w:vAlign w:val="center"/>
            <w:hideMark/>
          </w:tcPr>
          <w:p w:rsidR="00BC145B" w:rsidRDefault="00BC145B">
            <w:pPr>
              <w:jc w:val="center"/>
              <w:rPr>
                <w:b/>
                <w:color w:val="000000"/>
                <w:sz w:val="24"/>
                <w:szCs w:val="24"/>
              </w:rPr>
            </w:pPr>
            <w:r>
              <w:rPr>
                <w:b/>
                <w:color w:val="000000"/>
                <w:sz w:val="24"/>
                <w:szCs w:val="24"/>
              </w:rPr>
              <w:t>6 </w:t>
            </w:r>
          </w:p>
        </w:tc>
        <w:tc>
          <w:tcPr>
            <w:tcW w:w="1985" w:type="dxa"/>
            <w:tcBorders>
              <w:top w:val="nil"/>
              <w:left w:val="nil"/>
              <w:bottom w:val="single" w:sz="4" w:space="0" w:color="auto"/>
              <w:right w:val="single" w:sz="4" w:space="0" w:color="auto"/>
            </w:tcBorders>
            <w:noWrap/>
            <w:vAlign w:val="center"/>
            <w:hideMark/>
          </w:tcPr>
          <w:p w:rsidR="00BC145B" w:rsidRDefault="00BC145B">
            <w:pPr>
              <w:jc w:val="center"/>
              <w:rPr>
                <w:b/>
                <w:color w:val="000000"/>
                <w:sz w:val="24"/>
                <w:szCs w:val="24"/>
              </w:rPr>
            </w:pPr>
            <w:r>
              <w:rPr>
                <w:b/>
                <w:color w:val="000000"/>
                <w:sz w:val="24"/>
                <w:szCs w:val="24"/>
              </w:rPr>
              <w:t>7</w:t>
            </w:r>
          </w:p>
        </w:tc>
        <w:tc>
          <w:tcPr>
            <w:tcW w:w="2835" w:type="dxa"/>
            <w:tcBorders>
              <w:top w:val="nil"/>
              <w:left w:val="nil"/>
              <w:bottom w:val="single" w:sz="4" w:space="0" w:color="auto"/>
              <w:right w:val="single" w:sz="4" w:space="0" w:color="auto"/>
            </w:tcBorders>
            <w:noWrap/>
            <w:vAlign w:val="center"/>
            <w:hideMark/>
          </w:tcPr>
          <w:p w:rsidR="00BC145B" w:rsidRDefault="00BC145B">
            <w:pPr>
              <w:jc w:val="center"/>
              <w:rPr>
                <w:b/>
                <w:color w:val="000000"/>
                <w:sz w:val="24"/>
                <w:szCs w:val="24"/>
              </w:rPr>
            </w:pPr>
            <w:r>
              <w:rPr>
                <w:b/>
                <w:color w:val="000000"/>
                <w:sz w:val="24"/>
                <w:szCs w:val="24"/>
              </w:rPr>
              <w:t>8</w:t>
            </w:r>
          </w:p>
        </w:tc>
      </w:tr>
      <w:tr w:rsidR="00BC145B" w:rsidTr="00BC145B">
        <w:trPr>
          <w:trHeight w:val="232"/>
        </w:trPr>
        <w:tc>
          <w:tcPr>
            <w:tcW w:w="15452" w:type="dxa"/>
            <w:gridSpan w:val="7"/>
            <w:tcBorders>
              <w:top w:val="nil"/>
              <w:left w:val="single" w:sz="4" w:space="0" w:color="auto"/>
              <w:bottom w:val="single" w:sz="4" w:space="0" w:color="auto"/>
              <w:right w:val="single" w:sz="4" w:space="0" w:color="auto"/>
            </w:tcBorders>
            <w:noWrap/>
            <w:vAlign w:val="center"/>
            <w:hideMark/>
          </w:tcPr>
          <w:p w:rsidR="00BC145B" w:rsidRDefault="00BC145B">
            <w:pPr>
              <w:jc w:val="center"/>
              <w:rPr>
                <w:b/>
                <w:color w:val="000000"/>
                <w:sz w:val="24"/>
                <w:szCs w:val="24"/>
              </w:rPr>
            </w:pPr>
            <w:r>
              <w:rPr>
                <w:b/>
                <w:color w:val="000000"/>
                <w:sz w:val="24"/>
                <w:szCs w:val="24"/>
              </w:rPr>
              <w:t>Ожидаемые непосредственные результаты</w:t>
            </w:r>
          </w:p>
        </w:tc>
      </w:tr>
      <w:tr w:rsidR="00BC145B" w:rsidTr="00157826">
        <w:trPr>
          <w:trHeight w:val="471"/>
        </w:trPr>
        <w:tc>
          <w:tcPr>
            <w:tcW w:w="710" w:type="dxa"/>
            <w:tcBorders>
              <w:top w:val="nil"/>
              <w:left w:val="single" w:sz="4" w:space="0" w:color="auto"/>
              <w:bottom w:val="single" w:sz="4" w:space="0" w:color="auto"/>
              <w:right w:val="single" w:sz="4" w:space="0" w:color="auto"/>
            </w:tcBorders>
            <w:hideMark/>
          </w:tcPr>
          <w:p w:rsidR="00BC145B" w:rsidRDefault="00BC145B" w:rsidP="00157826">
            <w:pPr>
              <w:jc w:val="center"/>
              <w:rPr>
                <w:color w:val="000000"/>
                <w:sz w:val="24"/>
                <w:szCs w:val="24"/>
              </w:rPr>
            </w:pPr>
            <w:r>
              <w:rPr>
                <w:color w:val="000000"/>
                <w:sz w:val="24"/>
                <w:szCs w:val="24"/>
              </w:rPr>
              <w:t>1.</w:t>
            </w:r>
          </w:p>
        </w:tc>
        <w:tc>
          <w:tcPr>
            <w:tcW w:w="4394" w:type="dxa"/>
            <w:tcBorders>
              <w:top w:val="nil"/>
              <w:left w:val="nil"/>
              <w:bottom w:val="single" w:sz="4" w:space="0" w:color="auto"/>
              <w:right w:val="single" w:sz="4" w:space="0" w:color="auto"/>
            </w:tcBorders>
            <w:hideMark/>
          </w:tcPr>
          <w:p w:rsidR="00BC145B" w:rsidRDefault="00BC145B">
            <w:pPr>
              <w:autoSpaceDE w:val="0"/>
              <w:autoSpaceDN w:val="0"/>
              <w:adjustRightInd w:val="0"/>
              <w:jc w:val="both"/>
              <w:rPr>
                <w:sz w:val="24"/>
                <w:szCs w:val="24"/>
                <w:highlight w:val="yellow"/>
              </w:rPr>
            </w:pPr>
            <w:r>
              <w:rPr>
                <w:sz w:val="24"/>
                <w:szCs w:val="24"/>
              </w:rPr>
              <w:t>Количество добровольных обществе</w:t>
            </w:r>
            <w:r>
              <w:rPr>
                <w:sz w:val="24"/>
                <w:szCs w:val="24"/>
              </w:rPr>
              <w:t>н</w:t>
            </w:r>
            <w:r>
              <w:rPr>
                <w:sz w:val="24"/>
                <w:szCs w:val="24"/>
              </w:rPr>
              <w:t>ных формирований в сфере охраны о</w:t>
            </w:r>
            <w:r>
              <w:rPr>
                <w:sz w:val="24"/>
                <w:szCs w:val="24"/>
              </w:rPr>
              <w:t>б</w:t>
            </w:r>
            <w:r>
              <w:rPr>
                <w:sz w:val="24"/>
                <w:szCs w:val="24"/>
              </w:rPr>
              <w:t>щественного порядка (формирований)</w:t>
            </w:r>
          </w:p>
        </w:tc>
        <w:tc>
          <w:tcPr>
            <w:tcW w:w="1985" w:type="dxa"/>
            <w:tcBorders>
              <w:top w:val="nil"/>
              <w:left w:val="nil"/>
              <w:bottom w:val="single" w:sz="4" w:space="0" w:color="auto"/>
              <w:right w:val="single" w:sz="4" w:space="0" w:color="auto"/>
            </w:tcBorders>
            <w:hideMark/>
          </w:tcPr>
          <w:p w:rsidR="00BC145B" w:rsidRDefault="00BC145B" w:rsidP="00157826">
            <w:pPr>
              <w:jc w:val="center"/>
              <w:rPr>
                <w:sz w:val="24"/>
                <w:szCs w:val="24"/>
                <w:lang w:val="en-US"/>
              </w:rPr>
            </w:pPr>
            <w:r>
              <w:rPr>
                <w:sz w:val="24"/>
                <w:szCs w:val="24"/>
                <w:lang w:val="en-US"/>
              </w:rPr>
              <w:t>28</w:t>
            </w:r>
          </w:p>
        </w:tc>
        <w:tc>
          <w:tcPr>
            <w:tcW w:w="1842" w:type="dxa"/>
            <w:tcBorders>
              <w:top w:val="nil"/>
              <w:left w:val="nil"/>
              <w:bottom w:val="single" w:sz="4" w:space="0" w:color="auto"/>
              <w:right w:val="single" w:sz="4" w:space="0" w:color="auto"/>
            </w:tcBorders>
            <w:noWrap/>
            <w:hideMark/>
          </w:tcPr>
          <w:p w:rsidR="00BC145B" w:rsidRDefault="00BC145B" w:rsidP="00157826">
            <w:pPr>
              <w:jc w:val="center"/>
              <w:rPr>
                <w:sz w:val="24"/>
                <w:szCs w:val="24"/>
                <w:lang w:val="en-US"/>
              </w:rPr>
            </w:pPr>
            <w:r>
              <w:rPr>
                <w:sz w:val="24"/>
                <w:szCs w:val="24"/>
                <w:lang w:val="en-US"/>
              </w:rPr>
              <w:t>30</w:t>
            </w:r>
          </w:p>
        </w:tc>
        <w:tc>
          <w:tcPr>
            <w:tcW w:w="1701" w:type="dxa"/>
            <w:tcBorders>
              <w:top w:val="nil"/>
              <w:left w:val="nil"/>
              <w:bottom w:val="single" w:sz="4" w:space="0" w:color="auto"/>
              <w:right w:val="single" w:sz="4" w:space="0" w:color="auto"/>
            </w:tcBorders>
            <w:noWrap/>
            <w:hideMark/>
          </w:tcPr>
          <w:p w:rsidR="00BC145B" w:rsidRDefault="00BC145B" w:rsidP="00157826">
            <w:pPr>
              <w:jc w:val="center"/>
              <w:rPr>
                <w:sz w:val="24"/>
                <w:szCs w:val="24"/>
                <w:lang w:val="en-US"/>
              </w:rPr>
            </w:pPr>
            <w:r>
              <w:rPr>
                <w:sz w:val="24"/>
                <w:szCs w:val="24"/>
                <w:lang w:val="en-US"/>
              </w:rPr>
              <w:t>32</w:t>
            </w:r>
          </w:p>
        </w:tc>
        <w:tc>
          <w:tcPr>
            <w:tcW w:w="1985" w:type="dxa"/>
            <w:tcBorders>
              <w:top w:val="nil"/>
              <w:left w:val="nil"/>
              <w:bottom w:val="single" w:sz="4" w:space="0" w:color="auto"/>
              <w:right w:val="single" w:sz="4" w:space="0" w:color="auto"/>
            </w:tcBorders>
            <w:noWrap/>
            <w:hideMark/>
          </w:tcPr>
          <w:p w:rsidR="00BC145B" w:rsidRDefault="00BC145B" w:rsidP="00157826">
            <w:pPr>
              <w:jc w:val="center"/>
              <w:rPr>
                <w:sz w:val="24"/>
                <w:szCs w:val="24"/>
                <w:lang w:val="en-US"/>
              </w:rPr>
            </w:pPr>
            <w:r>
              <w:rPr>
                <w:sz w:val="24"/>
                <w:szCs w:val="24"/>
                <w:lang w:val="en-US"/>
              </w:rPr>
              <w:t>34</w:t>
            </w:r>
          </w:p>
        </w:tc>
        <w:tc>
          <w:tcPr>
            <w:tcW w:w="2835" w:type="dxa"/>
            <w:tcBorders>
              <w:top w:val="nil"/>
              <w:left w:val="nil"/>
              <w:bottom w:val="single" w:sz="4" w:space="0" w:color="auto"/>
              <w:right w:val="single" w:sz="4" w:space="0" w:color="auto"/>
            </w:tcBorders>
            <w:noWrap/>
            <w:hideMark/>
          </w:tcPr>
          <w:p w:rsidR="00BC145B" w:rsidRDefault="00BC145B" w:rsidP="00157826">
            <w:pPr>
              <w:jc w:val="center"/>
              <w:rPr>
                <w:sz w:val="24"/>
                <w:szCs w:val="24"/>
                <w:lang w:val="en-US"/>
              </w:rPr>
            </w:pPr>
            <w:r>
              <w:rPr>
                <w:sz w:val="24"/>
                <w:szCs w:val="24"/>
                <w:lang w:val="en-US"/>
              </w:rPr>
              <w:t>34</w:t>
            </w:r>
          </w:p>
        </w:tc>
      </w:tr>
      <w:tr w:rsidR="00BC145B" w:rsidTr="00157826">
        <w:trPr>
          <w:trHeight w:val="550"/>
        </w:trPr>
        <w:tc>
          <w:tcPr>
            <w:tcW w:w="710" w:type="dxa"/>
            <w:tcBorders>
              <w:top w:val="nil"/>
              <w:left w:val="single" w:sz="4" w:space="0" w:color="auto"/>
              <w:bottom w:val="single" w:sz="4" w:space="0" w:color="auto"/>
              <w:right w:val="single" w:sz="4" w:space="0" w:color="auto"/>
            </w:tcBorders>
            <w:hideMark/>
          </w:tcPr>
          <w:p w:rsidR="00BC145B" w:rsidRDefault="00BC145B" w:rsidP="00157826">
            <w:pPr>
              <w:jc w:val="center"/>
              <w:rPr>
                <w:color w:val="000000"/>
                <w:sz w:val="24"/>
                <w:szCs w:val="24"/>
              </w:rPr>
            </w:pPr>
            <w:r>
              <w:rPr>
                <w:color w:val="000000"/>
                <w:sz w:val="24"/>
                <w:szCs w:val="24"/>
              </w:rPr>
              <w:t>2.</w:t>
            </w:r>
          </w:p>
        </w:tc>
        <w:tc>
          <w:tcPr>
            <w:tcW w:w="4394" w:type="dxa"/>
            <w:tcBorders>
              <w:top w:val="nil"/>
              <w:left w:val="nil"/>
              <w:bottom w:val="single" w:sz="4" w:space="0" w:color="auto"/>
              <w:right w:val="single" w:sz="4" w:space="0" w:color="auto"/>
            </w:tcBorders>
            <w:hideMark/>
          </w:tcPr>
          <w:p w:rsidR="00BC145B" w:rsidRDefault="00BC145B">
            <w:pPr>
              <w:autoSpaceDE w:val="0"/>
              <w:autoSpaceDN w:val="0"/>
              <w:adjustRightInd w:val="0"/>
              <w:jc w:val="both"/>
              <w:rPr>
                <w:sz w:val="24"/>
                <w:szCs w:val="24"/>
                <w:highlight w:val="yellow"/>
              </w:rPr>
            </w:pPr>
            <w:r>
              <w:rPr>
                <w:sz w:val="24"/>
                <w:szCs w:val="24"/>
              </w:rPr>
              <w:t>Количество участников добровольных общественных формирований (человек)</w:t>
            </w:r>
          </w:p>
        </w:tc>
        <w:tc>
          <w:tcPr>
            <w:tcW w:w="1985" w:type="dxa"/>
            <w:tcBorders>
              <w:top w:val="nil"/>
              <w:left w:val="nil"/>
              <w:bottom w:val="single" w:sz="4" w:space="0" w:color="auto"/>
              <w:right w:val="single" w:sz="4" w:space="0" w:color="auto"/>
            </w:tcBorders>
            <w:hideMark/>
          </w:tcPr>
          <w:p w:rsidR="00BC145B" w:rsidRDefault="00BC145B" w:rsidP="00157826">
            <w:pPr>
              <w:jc w:val="center"/>
              <w:rPr>
                <w:sz w:val="24"/>
                <w:szCs w:val="24"/>
              </w:rPr>
            </w:pPr>
            <w:r>
              <w:rPr>
                <w:sz w:val="24"/>
                <w:szCs w:val="24"/>
              </w:rPr>
              <w:t>212</w:t>
            </w:r>
          </w:p>
        </w:tc>
        <w:tc>
          <w:tcPr>
            <w:tcW w:w="1842"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242</w:t>
            </w:r>
          </w:p>
        </w:tc>
        <w:tc>
          <w:tcPr>
            <w:tcW w:w="1701"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272</w:t>
            </w:r>
          </w:p>
        </w:tc>
        <w:tc>
          <w:tcPr>
            <w:tcW w:w="1985" w:type="dxa"/>
            <w:tcBorders>
              <w:top w:val="nil"/>
              <w:left w:val="nil"/>
              <w:bottom w:val="single" w:sz="4" w:space="0" w:color="auto"/>
              <w:right w:val="single" w:sz="4" w:space="0" w:color="auto"/>
            </w:tcBorders>
            <w:noWrap/>
            <w:hideMark/>
          </w:tcPr>
          <w:p w:rsidR="00BC145B" w:rsidRDefault="00BC145B" w:rsidP="00157826">
            <w:pPr>
              <w:jc w:val="center"/>
              <w:rPr>
                <w:sz w:val="24"/>
                <w:szCs w:val="24"/>
                <w:highlight w:val="yellow"/>
              </w:rPr>
            </w:pPr>
            <w:r>
              <w:rPr>
                <w:sz w:val="24"/>
                <w:szCs w:val="24"/>
              </w:rPr>
              <w:t>302</w:t>
            </w:r>
          </w:p>
        </w:tc>
        <w:tc>
          <w:tcPr>
            <w:tcW w:w="2835"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302</w:t>
            </w:r>
          </w:p>
        </w:tc>
      </w:tr>
      <w:tr w:rsidR="00BC145B" w:rsidTr="00157826">
        <w:trPr>
          <w:trHeight w:val="330"/>
        </w:trPr>
        <w:tc>
          <w:tcPr>
            <w:tcW w:w="710" w:type="dxa"/>
            <w:tcBorders>
              <w:top w:val="nil"/>
              <w:left w:val="single" w:sz="4" w:space="0" w:color="auto"/>
              <w:bottom w:val="single" w:sz="4" w:space="0" w:color="auto"/>
              <w:right w:val="single" w:sz="4" w:space="0" w:color="auto"/>
            </w:tcBorders>
            <w:hideMark/>
          </w:tcPr>
          <w:p w:rsidR="00BC145B" w:rsidRDefault="00BC145B" w:rsidP="00157826">
            <w:pPr>
              <w:jc w:val="center"/>
              <w:rPr>
                <w:color w:val="000000"/>
                <w:sz w:val="24"/>
                <w:szCs w:val="24"/>
              </w:rPr>
            </w:pPr>
            <w:r>
              <w:rPr>
                <w:color w:val="000000"/>
                <w:sz w:val="24"/>
                <w:szCs w:val="24"/>
              </w:rPr>
              <w:t>3.</w:t>
            </w:r>
          </w:p>
        </w:tc>
        <w:tc>
          <w:tcPr>
            <w:tcW w:w="4394" w:type="dxa"/>
            <w:tcBorders>
              <w:top w:val="nil"/>
              <w:left w:val="nil"/>
              <w:bottom w:val="single" w:sz="4" w:space="0" w:color="auto"/>
              <w:right w:val="single" w:sz="4" w:space="0" w:color="auto"/>
            </w:tcBorders>
            <w:hideMark/>
          </w:tcPr>
          <w:p w:rsidR="00BC145B" w:rsidRDefault="00BC145B">
            <w:pPr>
              <w:jc w:val="both"/>
              <w:rPr>
                <w:sz w:val="24"/>
                <w:szCs w:val="24"/>
                <w:highlight w:val="yellow"/>
              </w:rPr>
            </w:pPr>
            <w:r>
              <w:rPr>
                <w:sz w:val="24"/>
                <w:szCs w:val="24"/>
              </w:rPr>
              <w:t>Количество профилактических мер</w:t>
            </w:r>
            <w:r>
              <w:rPr>
                <w:sz w:val="24"/>
                <w:szCs w:val="24"/>
              </w:rPr>
              <w:t>о</w:t>
            </w:r>
            <w:r>
              <w:rPr>
                <w:sz w:val="24"/>
                <w:szCs w:val="24"/>
              </w:rPr>
              <w:t>приятий, проведенных добровольными общественными формированиями (м</w:t>
            </w:r>
            <w:r>
              <w:rPr>
                <w:sz w:val="24"/>
                <w:szCs w:val="24"/>
              </w:rPr>
              <w:t>е</w:t>
            </w:r>
            <w:r>
              <w:rPr>
                <w:sz w:val="24"/>
                <w:szCs w:val="24"/>
              </w:rPr>
              <w:t>роприятий)</w:t>
            </w:r>
          </w:p>
        </w:tc>
        <w:tc>
          <w:tcPr>
            <w:tcW w:w="1985" w:type="dxa"/>
            <w:tcBorders>
              <w:top w:val="nil"/>
              <w:left w:val="nil"/>
              <w:bottom w:val="single" w:sz="4" w:space="0" w:color="auto"/>
              <w:right w:val="single" w:sz="4" w:space="0" w:color="auto"/>
            </w:tcBorders>
            <w:hideMark/>
          </w:tcPr>
          <w:p w:rsidR="00BC145B" w:rsidRDefault="00BC145B" w:rsidP="00157826">
            <w:pPr>
              <w:jc w:val="center"/>
              <w:rPr>
                <w:sz w:val="24"/>
                <w:szCs w:val="24"/>
                <w:highlight w:val="yellow"/>
              </w:rPr>
            </w:pPr>
            <w:r>
              <w:rPr>
                <w:sz w:val="24"/>
                <w:szCs w:val="24"/>
              </w:rPr>
              <w:t>352</w:t>
            </w:r>
          </w:p>
        </w:tc>
        <w:tc>
          <w:tcPr>
            <w:tcW w:w="1842"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410</w:t>
            </w:r>
          </w:p>
        </w:tc>
        <w:tc>
          <w:tcPr>
            <w:tcW w:w="1701"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468</w:t>
            </w:r>
          </w:p>
        </w:tc>
        <w:tc>
          <w:tcPr>
            <w:tcW w:w="1985" w:type="dxa"/>
            <w:tcBorders>
              <w:top w:val="nil"/>
              <w:left w:val="nil"/>
              <w:bottom w:val="single" w:sz="4" w:space="0" w:color="auto"/>
              <w:right w:val="single" w:sz="4" w:space="0" w:color="auto"/>
            </w:tcBorders>
            <w:noWrap/>
            <w:hideMark/>
          </w:tcPr>
          <w:p w:rsidR="00BC145B" w:rsidRDefault="00BC145B" w:rsidP="00157826">
            <w:pPr>
              <w:jc w:val="center"/>
              <w:rPr>
                <w:sz w:val="24"/>
                <w:szCs w:val="24"/>
                <w:highlight w:val="yellow"/>
              </w:rPr>
            </w:pPr>
            <w:r>
              <w:rPr>
                <w:sz w:val="24"/>
                <w:szCs w:val="24"/>
              </w:rPr>
              <w:t>526</w:t>
            </w:r>
          </w:p>
        </w:tc>
        <w:tc>
          <w:tcPr>
            <w:tcW w:w="2835" w:type="dxa"/>
            <w:tcBorders>
              <w:top w:val="nil"/>
              <w:left w:val="nil"/>
              <w:bottom w:val="single" w:sz="4" w:space="0" w:color="auto"/>
              <w:right w:val="single" w:sz="4" w:space="0" w:color="auto"/>
            </w:tcBorders>
            <w:noWrap/>
            <w:hideMark/>
          </w:tcPr>
          <w:p w:rsidR="00BC145B" w:rsidRDefault="00BC145B" w:rsidP="00157826">
            <w:pPr>
              <w:jc w:val="center"/>
              <w:rPr>
                <w:sz w:val="24"/>
                <w:szCs w:val="24"/>
                <w:highlight w:val="yellow"/>
              </w:rPr>
            </w:pPr>
            <w:r>
              <w:rPr>
                <w:sz w:val="24"/>
                <w:szCs w:val="24"/>
              </w:rPr>
              <w:t>526</w:t>
            </w:r>
          </w:p>
        </w:tc>
      </w:tr>
      <w:tr w:rsidR="00BC145B" w:rsidTr="00157826">
        <w:trPr>
          <w:trHeight w:val="330"/>
        </w:trPr>
        <w:tc>
          <w:tcPr>
            <w:tcW w:w="710" w:type="dxa"/>
            <w:tcBorders>
              <w:top w:val="nil"/>
              <w:left w:val="single" w:sz="4" w:space="0" w:color="auto"/>
              <w:bottom w:val="single" w:sz="4" w:space="0" w:color="auto"/>
              <w:right w:val="single" w:sz="4" w:space="0" w:color="auto"/>
            </w:tcBorders>
            <w:hideMark/>
          </w:tcPr>
          <w:p w:rsidR="00BC145B" w:rsidRDefault="00BC145B" w:rsidP="00157826">
            <w:pPr>
              <w:jc w:val="center"/>
              <w:rPr>
                <w:color w:val="000000"/>
                <w:sz w:val="24"/>
                <w:szCs w:val="24"/>
              </w:rPr>
            </w:pPr>
            <w:r>
              <w:rPr>
                <w:color w:val="000000"/>
                <w:sz w:val="24"/>
                <w:szCs w:val="24"/>
              </w:rPr>
              <w:t>4.</w:t>
            </w:r>
          </w:p>
        </w:tc>
        <w:tc>
          <w:tcPr>
            <w:tcW w:w="4394" w:type="dxa"/>
            <w:tcBorders>
              <w:top w:val="nil"/>
              <w:left w:val="nil"/>
              <w:bottom w:val="single" w:sz="4" w:space="0" w:color="auto"/>
              <w:right w:val="single" w:sz="4" w:space="0" w:color="auto"/>
            </w:tcBorders>
            <w:hideMark/>
          </w:tcPr>
          <w:p w:rsidR="00BC145B" w:rsidRDefault="00BC145B">
            <w:pPr>
              <w:jc w:val="both"/>
              <w:rPr>
                <w:sz w:val="24"/>
                <w:szCs w:val="24"/>
                <w:highlight w:val="yellow"/>
              </w:rPr>
            </w:pPr>
            <w:r>
              <w:rPr>
                <w:sz w:val="24"/>
                <w:szCs w:val="24"/>
              </w:rPr>
              <w:t>Количество проведенных профилакт</w:t>
            </w:r>
            <w:r>
              <w:rPr>
                <w:sz w:val="24"/>
                <w:szCs w:val="24"/>
              </w:rPr>
              <w:t>и</w:t>
            </w:r>
            <w:r>
              <w:rPr>
                <w:sz w:val="24"/>
                <w:szCs w:val="24"/>
              </w:rPr>
              <w:t>ческих мероприятий для различных к</w:t>
            </w:r>
            <w:r>
              <w:rPr>
                <w:sz w:val="24"/>
                <w:szCs w:val="24"/>
              </w:rPr>
              <w:t>а</w:t>
            </w:r>
            <w:r>
              <w:rPr>
                <w:sz w:val="24"/>
                <w:szCs w:val="24"/>
              </w:rPr>
              <w:t>тегорий населения района (меропри</w:t>
            </w:r>
            <w:r>
              <w:rPr>
                <w:sz w:val="24"/>
                <w:szCs w:val="24"/>
              </w:rPr>
              <w:t>я</w:t>
            </w:r>
            <w:r>
              <w:rPr>
                <w:sz w:val="24"/>
                <w:szCs w:val="24"/>
              </w:rPr>
              <w:t>тий)</w:t>
            </w:r>
          </w:p>
        </w:tc>
        <w:tc>
          <w:tcPr>
            <w:tcW w:w="1985" w:type="dxa"/>
            <w:tcBorders>
              <w:top w:val="nil"/>
              <w:left w:val="nil"/>
              <w:bottom w:val="single" w:sz="4" w:space="0" w:color="auto"/>
              <w:right w:val="single" w:sz="4" w:space="0" w:color="auto"/>
            </w:tcBorders>
            <w:hideMark/>
          </w:tcPr>
          <w:p w:rsidR="00BC145B" w:rsidRDefault="00BC145B" w:rsidP="00157826">
            <w:pPr>
              <w:jc w:val="center"/>
              <w:rPr>
                <w:sz w:val="24"/>
                <w:szCs w:val="24"/>
                <w:highlight w:val="yellow"/>
              </w:rPr>
            </w:pPr>
            <w:r>
              <w:rPr>
                <w:sz w:val="24"/>
                <w:szCs w:val="24"/>
              </w:rPr>
              <w:t>21</w:t>
            </w:r>
          </w:p>
        </w:tc>
        <w:tc>
          <w:tcPr>
            <w:tcW w:w="1842" w:type="dxa"/>
            <w:tcBorders>
              <w:top w:val="nil"/>
              <w:left w:val="nil"/>
              <w:bottom w:val="single" w:sz="4" w:space="0" w:color="auto"/>
              <w:right w:val="single" w:sz="4" w:space="0" w:color="auto"/>
            </w:tcBorders>
            <w:noWrap/>
            <w:hideMark/>
          </w:tcPr>
          <w:p w:rsidR="00BC145B" w:rsidRDefault="00BC145B" w:rsidP="00157826">
            <w:pPr>
              <w:jc w:val="center"/>
              <w:rPr>
                <w:sz w:val="24"/>
                <w:szCs w:val="24"/>
                <w:highlight w:val="yellow"/>
              </w:rPr>
            </w:pPr>
            <w:r>
              <w:rPr>
                <w:sz w:val="24"/>
                <w:szCs w:val="24"/>
              </w:rPr>
              <w:t>27</w:t>
            </w:r>
          </w:p>
        </w:tc>
        <w:tc>
          <w:tcPr>
            <w:tcW w:w="1701" w:type="dxa"/>
            <w:tcBorders>
              <w:top w:val="nil"/>
              <w:left w:val="nil"/>
              <w:bottom w:val="single" w:sz="4" w:space="0" w:color="auto"/>
              <w:right w:val="single" w:sz="4" w:space="0" w:color="auto"/>
            </w:tcBorders>
            <w:noWrap/>
            <w:hideMark/>
          </w:tcPr>
          <w:p w:rsidR="00BC145B" w:rsidRDefault="00BC145B" w:rsidP="00157826">
            <w:pPr>
              <w:jc w:val="center"/>
              <w:rPr>
                <w:sz w:val="24"/>
                <w:szCs w:val="24"/>
                <w:highlight w:val="yellow"/>
              </w:rPr>
            </w:pPr>
            <w:r>
              <w:rPr>
                <w:sz w:val="24"/>
                <w:szCs w:val="24"/>
              </w:rPr>
              <w:t>33</w:t>
            </w:r>
          </w:p>
        </w:tc>
        <w:tc>
          <w:tcPr>
            <w:tcW w:w="1985"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39</w:t>
            </w:r>
          </w:p>
        </w:tc>
        <w:tc>
          <w:tcPr>
            <w:tcW w:w="2835"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39</w:t>
            </w:r>
          </w:p>
        </w:tc>
      </w:tr>
      <w:tr w:rsidR="00BC145B" w:rsidTr="00157826">
        <w:trPr>
          <w:trHeight w:val="273"/>
        </w:trPr>
        <w:tc>
          <w:tcPr>
            <w:tcW w:w="710" w:type="dxa"/>
            <w:tcBorders>
              <w:top w:val="single" w:sz="4" w:space="0" w:color="auto"/>
              <w:left w:val="single" w:sz="4" w:space="0" w:color="auto"/>
              <w:bottom w:val="single" w:sz="4" w:space="0" w:color="auto"/>
              <w:right w:val="single" w:sz="4" w:space="0" w:color="auto"/>
            </w:tcBorders>
            <w:hideMark/>
          </w:tcPr>
          <w:p w:rsidR="00BC145B" w:rsidRDefault="00BC145B" w:rsidP="00157826">
            <w:pPr>
              <w:jc w:val="center"/>
              <w:rPr>
                <w:color w:val="000000"/>
                <w:sz w:val="24"/>
                <w:szCs w:val="24"/>
              </w:rPr>
            </w:pPr>
            <w:r>
              <w:rPr>
                <w:color w:val="000000"/>
                <w:sz w:val="24"/>
                <w:szCs w:val="24"/>
              </w:rPr>
              <w:lastRenderedPageBreak/>
              <w:t>5.</w:t>
            </w:r>
          </w:p>
        </w:tc>
        <w:tc>
          <w:tcPr>
            <w:tcW w:w="4394" w:type="dxa"/>
            <w:tcBorders>
              <w:top w:val="single" w:sz="4" w:space="0" w:color="auto"/>
              <w:left w:val="nil"/>
              <w:bottom w:val="single" w:sz="4" w:space="0" w:color="auto"/>
              <w:right w:val="single" w:sz="4" w:space="0" w:color="auto"/>
            </w:tcBorders>
            <w:hideMark/>
          </w:tcPr>
          <w:p w:rsidR="00BC145B" w:rsidRDefault="00BC145B">
            <w:pPr>
              <w:jc w:val="both"/>
              <w:rPr>
                <w:sz w:val="24"/>
                <w:szCs w:val="24"/>
                <w:highlight w:val="yellow"/>
              </w:rPr>
            </w:pPr>
            <w:r>
              <w:rPr>
                <w:sz w:val="24"/>
                <w:szCs w:val="24"/>
              </w:rPr>
              <w:t>Количество жителей района, принявших участие в профилактических меропри</w:t>
            </w:r>
            <w:r>
              <w:rPr>
                <w:sz w:val="24"/>
                <w:szCs w:val="24"/>
              </w:rPr>
              <w:t>я</w:t>
            </w:r>
            <w:r>
              <w:rPr>
                <w:sz w:val="24"/>
                <w:szCs w:val="24"/>
              </w:rPr>
              <w:t>тиях (человек)</w:t>
            </w:r>
          </w:p>
        </w:tc>
        <w:tc>
          <w:tcPr>
            <w:tcW w:w="1985" w:type="dxa"/>
            <w:tcBorders>
              <w:top w:val="single" w:sz="4" w:space="0" w:color="auto"/>
              <w:left w:val="nil"/>
              <w:bottom w:val="single" w:sz="4" w:space="0" w:color="auto"/>
              <w:right w:val="single" w:sz="4" w:space="0" w:color="auto"/>
            </w:tcBorders>
            <w:hideMark/>
          </w:tcPr>
          <w:p w:rsidR="00BC145B" w:rsidRDefault="00BC145B" w:rsidP="00157826">
            <w:pPr>
              <w:jc w:val="center"/>
              <w:rPr>
                <w:sz w:val="24"/>
                <w:szCs w:val="24"/>
                <w:highlight w:val="yellow"/>
              </w:rPr>
            </w:pPr>
            <w:r>
              <w:rPr>
                <w:sz w:val="24"/>
                <w:szCs w:val="24"/>
              </w:rPr>
              <w:t>3 821</w:t>
            </w:r>
          </w:p>
        </w:tc>
        <w:tc>
          <w:tcPr>
            <w:tcW w:w="1842" w:type="dxa"/>
            <w:tcBorders>
              <w:top w:val="single" w:sz="4" w:space="0" w:color="auto"/>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4 121</w:t>
            </w:r>
          </w:p>
        </w:tc>
        <w:tc>
          <w:tcPr>
            <w:tcW w:w="1701" w:type="dxa"/>
            <w:tcBorders>
              <w:top w:val="single" w:sz="4" w:space="0" w:color="auto"/>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4 421</w:t>
            </w:r>
          </w:p>
        </w:tc>
        <w:tc>
          <w:tcPr>
            <w:tcW w:w="1985" w:type="dxa"/>
            <w:tcBorders>
              <w:top w:val="single" w:sz="4" w:space="0" w:color="auto"/>
              <w:left w:val="nil"/>
              <w:bottom w:val="single" w:sz="4" w:space="0" w:color="auto"/>
              <w:right w:val="single" w:sz="4" w:space="0" w:color="auto"/>
            </w:tcBorders>
            <w:noWrap/>
            <w:hideMark/>
          </w:tcPr>
          <w:p w:rsidR="00BC145B" w:rsidRDefault="00BC145B" w:rsidP="00157826">
            <w:pPr>
              <w:jc w:val="center"/>
              <w:rPr>
                <w:sz w:val="24"/>
                <w:szCs w:val="24"/>
                <w:highlight w:val="yellow"/>
              </w:rPr>
            </w:pPr>
            <w:r>
              <w:rPr>
                <w:sz w:val="24"/>
                <w:szCs w:val="24"/>
              </w:rPr>
              <w:t>4 721</w:t>
            </w:r>
          </w:p>
        </w:tc>
        <w:tc>
          <w:tcPr>
            <w:tcW w:w="2835" w:type="dxa"/>
            <w:tcBorders>
              <w:top w:val="single" w:sz="4" w:space="0" w:color="auto"/>
              <w:left w:val="nil"/>
              <w:bottom w:val="single" w:sz="4" w:space="0" w:color="auto"/>
              <w:right w:val="single" w:sz="4" w:space="0" w:color="auto"/>
            </w:tcBorders>
            <w:noWrap/>
            <w:hideMark/>
          </w:tcPr>
          <w:p w:rsidR="00BC145B" w:rsidRDefault="00BC145B" w:rsidP="00157826">
            <w:pPr>
              <w:jc w:val="center"/>
              <w:rPr>
                <w:sz w:val="24"/>
                <w:szCs w:val="24"/>
                <w:highlight w:val="yellow"/>
              </w:rPr>
            </w:pPr>
            <w:r>
              <w:rPr>
                <w:sz w:val="24"/>
                <w:szCs w:val="24"/>
              </w:rPr>
              <w:t>4 721</w:t>
            </w:r>
          </w:p>
        </w:tc>
      </w:tr>
      <w:tr w:rsidR="00BC145B" w:rsidTr="00157826">
        <w:trPr>
          <w:trHeight w:val="330"/>
        </w:trPr>
        <w:tc>
          <w:tcPr>
            <w:tcW w:w="710" w:type="dxa"/>
            <w:tcBorders>
              <w:top w:val="nil"/>
              <w:left w:val="single" w:sz="4" w:space="0" w:color="auto"/>
              <w:bottom w:val="single" w:sz="4" w:space="0" w:color="auto"/>
              <w:right w:val="single" w:sz="4" w:space="0" w:color="auto"/>
            </w:tcBorders>
            <w:hideMark/>
          </w:tcPr>
          <w:p w:rsidR="00BC145B" w:rsidRDefault="00BC145B" w:rsidP="00157826">
            <w:pPr>
              <w:jc w:val="center"/>
              <w:rPr>
                <w:color w:val="000000"/>
                <w:sz w:val="24"/>
                <w:szCs w:val="24"/>
              </w:rPr>
            </w:pPr>
            <w:r>
              <w:rPr>
                <w:color w:val="000000"/>
                <w:sz w:val="24"/>
                <w:szCs w:val="24"/>
              </w:rPr>
              <w:t>6.</w:t>
            </w:r>
          </w:p>
        </w:tc>
        <w:tc>
          <w:tcPr>
            <w:tcW w:w="4394" w:type="dxa"/>
            <w:tcBorders>
              <w:top w:val="nil"/>
              <w:left w:val="nil"/>
              <w:bottom w:val="single" w:sz="4" w:space="0" w:color="auto"/>
              <w:right w:val="single" w:sz="4" w:space="0" w:color="auto"/>
            </w:tcBorders>
            <w:hideMark/>
          </w:tcPr>
          <w:p w:rsidR="00BC145B" w:rsidRDefault="00BC145B">
            <w:pPr>
              <w:widowControl w:val="0"/>
              <w:tabs>
                <w:tab w:val="left" w:pos="1080"/>
              </w:tabs>
              <w:jc w:val="both"/>
              <w:rPr>
                <w:sz w:val="24"/>
                <w:szCs w:val="24"/>
              </w:rPr>
            </w:pPr>
            <w:r>
              <w:rPr>
                <w:sz w:val="24"/>
                <w:szCs w:val="24"/>
              </w:rPr>
              <w:t>Количество участковых пунктов пол</w:t>
            </w:r>
            <w:r>
              <w:rPr>
                <w:sz w:val="24"/>
                <w:szCs w:val="24"/>
              </w:rPr>
              <w:t>и</w:t>
            </w:r>
            <w:r>
              <w:rPr>
                <w:sz w:val="24"/>
                <w:szCs w:val="24"/>
              </w:rPr>
              <w:t>ции в сельских населенных пунктах района (пунктов)</w:t>
            </w:r>
          </w:p>
        </w:tc>
        <w:tc>
          <w:tcPr>
            <w:tcW w:w="1985" w:type="dxa"/>
            <w:tcBorders>
              <w:top w:val="nil"/>
              <w:left w:val="nil"/>
              <w:bottom w:val="single" w:sz="4" w:space="0" w:color="auto"/>
              <w:right w:val="single" w:sz="4" w:space="0" w:color="auto"/>
            </w:tcBorders>
            <w:hideMark/>
          </w:tcPr>
          <w:p w:rsidR="00BC145B" w:rsidRDefault="00BC145B" w:rsidP="00157826">
            <w:pPr>
              <w:jc w:val="center"/>
              <w:rPr>
                <w:sz w:val="24"/>
                <w:szCs w:val="24"/>
              </w:rPr>
            </w:pPr>
            <w:r>
              <w:rPr>
                <w:sz w:val="24"/>
                <w:szCs w:val="24"/>
              </w:rPr>
              <w:t>2</w:t>
            </w:r>
          </w:p>
        </w:tc>
        <w:tc>
          <w:tcPr>
            <w:tcW w:w="1842"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2</w:t>
            </w:r>
          </w:p>
        </w:tc>
        <w:tc>
          <w:tcPr>
            <w:tcW w:w="1701"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2</w:t>
            </w:r>
          </w:p>
        </w:tc>
        <w:tc>
          <w:tcPr>
            <w:tcW w:w="1985"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4</w:t>
            </w:r>
          </w:p>
        </w:tc>
        <w:tc>
          <w:tcPr>
            <w:tcW w:w="2835"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4</w:t>
            </w:r>
          </w:p>
        </w:tc>
      </w:tr>
      <w:tr w:rsidR="00BC145B" w:rsidTr="00BC145B">
        <w:trPr>
          <w:trHeight w:val="330"/>
        </w:trPr>
        <w:tc>
          <w:tcPr>
            <w:tcW w:w="15452" w:type="dxa"/>
            <w:gridSpan w:val="7"/>
            <w:tcBorders>
              <w:top w:val="nil"/>
              <w:left w:val="single" w:sz="4" w:space="0" w:color="auto"/>
              <w:bottom w:val="single" w:sz="4" w:space="0" w:color="auto"/>
              <w:right w:val="single" w:sz="4" w:space="0" w:color="auto"/>
            </w:tcBorders>
            <w:vAlign w:val="center"/>
            <w:hideMark/>
          </w:tcPr>
          <w:p w:rsidR="00BC145B" w:rsidRDefault="00BC145B">
            <w:pPr>
              <w:jc w:val="center"/>
              <w:rPr>
                <w:b/>
                <w:sz w:val="24"/>
                <w:szCs w:val="24"/>
                <w:highlight w:val="yellow"/>
              </w:rPr>
            </w:pPr>
            <w:r>
              <w:rPr>
                <w:b/>
                <w:sz w:val="24"/>
                <w:szCs w:val="24"/>
              </w:rPr>
              <w:t>Конечные результаты</w:t>
            </w:r>
          </w:p>
        </w:tc>
      </w:tr>
      <w:tr w:rsidR="00BC145B" w:rsidTr="00157826">
        <w:trPr>
          <w:trHeight w:val="725"/>
        </w:trPr>
        <w:tc>
          <w:tcPr>
            <w:tcW w:w="710" w:type="dxa"/>
            <w:tcBorders>
              <w:top w:val="single" w:sz="4" w:space="0" w:color="auto"/>
              <w:left w:val="single" w:sz="4" w:space="0" w:color="auto"/>
              <w:bottom w:val="single" w:sz="4" w:space="0" w:color="auto"/>
              <w:right w:val="single" w:sz="4" w:space="0" w:color="auto"/>
            </w:tcBorders>
            <w:hideMark/>
          </w:tcPr>
          <w:p w:rsidR="00BC145B" w:rsidRDefault="00BC145B" w:rsidP="00157826">
            <w:pPr>
              <w:jc w:val="center"/>
              <w:rPr>
                <w:color w:val="000000"/>
                <w:sz w:val="24"/>
                <w:szCs w:val="24"/>
              </w:rPr>
            </w:pPr>
            <w:r>
              <w:rPr>
                <w:color w:val="000000"/>
                <w:sz w:val="24"/>
                <w:szCs w:val="24"/>
              </w:rPr>
              <w:t>1.</w:t>
            </w:r>
          </w:p>
        </w:tc>
        <w:tc>
          <w:tcPr>
            <w:tcW w:w="4394" w:type="dxa"/>
            <w:tcBorders>
              <w:top w:val="nil"/>
              <w:left w:val="nil"/>
              <w:bottom w:val="single" w:sz="4" w:space="0" w:color="auto"/>
              <w:right w:val="single" w:sz="4" w:space="0" w:color="auto"/>
            </w:tcBorders>
            <w:vAlign w:val="center"/>
            <w:hideMark/>
          </w:tcPr>
          <w:p w:rsidR="00BC145B" w:rsidRDefault="00BC145B">
            <w:pPr>
              <w:jc w:val="both"/>
              <w:rPr>
                <w:sz w:val="24"/>
                <w:szCs w:val="24"/>
                <w:highlight w:val="yellow"/>
              </w:rPr>
            </w:pPr>
            <w:r>
              <w:rPr>
                <w:sz w:val="24"/>
                <w:szCs w:val="24"/>
              </w:rPr>
              <w:t>Доля населения района, вовлеченного в общественные формирования в сфере общественного порядка</w:t>
            </w:r>
            <w:proofErr w:type="gramStart"/>
            <w:r>
              <w:rPr>
                <w:sz w:val="24"/>
                <w:szCs w:val="24"/>
              </w:rPr>
              <w:t xml:space="preserve"> (%)</w:t>
            </w:r>
            <w:proofErr w:type="gramEnd"/>
          </w:p>
        </w:tc>
        <w:tc>
          <w:tcPr>
            <w:tcW w:w="1985" w:type="dxa"/>
            <w:tcBorders>
              <w:top w:val="nil"/>
              <w:left w:val="nil"/>
              <w:bottom w:val="single" w:sz="4" w:space="0" w:color="auto"/>
              <w:right w:val="single" w:sz="4" w:space="0" w:color="auto"/>
            </w:tcBorders>
            <w:hideMark/>
          </w:tcPr>
          <w:p w:rsidR="00BC145B" w:rsidRDefault="00BC145B" w:rsidP="00157826">
            <w:pPr>
              <w:jc w:val="center"/>
              <w:rPr>
                <w:sz w:val="24"/>
                <w:szCs w:val="24"/>
              </w:rPr>
            </w:pPr>
            <w:r>
              <w:rPr>
                <w:sz w:val="24"/>
                <w:szCs w:val="24"/>
              </w:rPr>
              <w:t>0,6</w:t>
            </w:r>
          </w:p>
        </w:tc>
        <w:tc>
          <w:tcPr>
            <w:tcW w:w="1842"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0,7</w:t>
            </w:r>
          </w:p>
        </w:tc>
        <w:tc>
          <w:tcPr>
            <w:tcW w:w="1701"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0,8</w:t>
            </w:r>
          </w:p>
        </w:tc>
        <w:tc>
          <w:tcPr>
            <w:tcW w:w="1985"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0,9</w:t>
            </w:r>
          </w:p>
        </w:tc>
        <w:tc>
          <w:tcPr>
            <w:tcW w:w="2835"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0,9</w:t>
            </w:r>
          </w:p>
        </w:tc>
      </w:tr>
      <w:tr w:rsidR="00BC145B" w:rsidTr="00157826">
        <w:trPr>
          <w:trHeight w:val="725"/>
        </w:trPr>
        <w:tc>
          <w:tcPr>
            <w:tcW w:w="710" w:type="dxa"/>
            <w:tcBorders>
              <w:top w:val="single" w:sz="4" w:space="0" w:color="auto"/>
              <w:left w:val="single" w:sz="4" w:space="0" w:color="auto"/>
              <w:bottom w:val="single" w:sz="4" w:space="0" w:color="auto"/>
              <w:right w:val="single" w:sz="4" w:space="0" w:color="auto"/>
            </w:tcBorders>
            <w:hideMark/>
          </w:tcPr>
          <w:p w:rsidR="00BC145B" w:rsidRDefault="00BC145B" w:rsidP="00157826">
            <w:pPr>
              <w:jc w:val="center"/>
              <w:rPr>
                <w:color w:val="000000"/>
                <w:sz w:val="24"/>
                <w:szCs w:val="24"/>
              </w:rPr>
            </w:pPr>
            <w:r>
              <w:rPr>
                <w:color w:val="000000"/>
                <w:sz w:val="24"/>
                <w:szCs w:val="24"/>
              </w:rPr>
              <w:t>2.</w:t>
            </w:r>
          </w:p>
        </w:tc>
        <w:tc>
          <w:tcPr>
            <w:tcW w:w="4394" w:type="dxa"/>
            <w:tcBorders>
              <w:top w:val="nil"/>
              <w:left w:val="nil"/>
              <w:bottom w:val="single" w:sz="4" w:space="0" w:color="auto"/>
              <w:right w:val="single" w:sz="4" w:space="0" w:color="auto"/>
            </w:tcBorders>
            <w:vAlign w:val="center"/>
            <w:hideMark/>
          </w:tcPr>
          <w:p w:rsidR="00BC145B" w:rsidRDefault="00BC145B">
            <w:pPr>
              <w:jc w:val="both"/>
              <w:rPr>
                <w:sz w:val="24"/>
                <w:szCs w:val="24"/>
              </w:rPr>
            </w:pPr>
            <w:r>
              <w:rPr>
                <w:sz w:val="24"/>
                <w:szCs w:val="24"/>
              </w:rPr>
              <w:t>Доля населения района, охваченного профилактическими мероприятиями</w:t>
            </w:r>
            <w:proofErr w:type="gramStart"/>
            <w:r>
              <w:rPr>
                <w:sz w:val="24"/>
                <w:szCs w:val="24"/>
              </w:rPr>
              <w:t xml:space="preserve"> (%)</w:t>
            </w:r>
            <w:proofErr w:type="gramEnd"/>
          </w:p>
        </w:tc>
        <w:tc>
          <w:tcPr>
            <w:tcW w:w="1985" w:type="dxa"/>
            <w:tcBorders>
              <w:top w:val="nil"/>
              <w:left w:val="nil"/>
              <w:bottom w:val="single" w:sz="4" w:space="0" w:color="auto"/>
              <w:right w:val="single" w:sz="4" w:space="0" w:color="auto"/>
            </w:tcBorders>
            <w:hideMark/>
          </w:tcPr>
          <w:p w:rsidR="00BC145B" w:rsidRDefault="00BC145B" w:rsidP="00157826">
            <w:pPr>
              <w:jc w:val="center"/>
              <w:rPr>
                <w:sz w:val="24"/>
                <w:szCs w:val="24"/>
              </w:rPr>
            </w:pPr>
            <w:r>
              <w:rPr>
                <w:sz w:val="24"/>
                <w:szCs w:val="24"/>
              </w:rPr>
              <w:t>10,6</w:t>
            </w:r>
          </w:p>
        </w:tc>
        <w:tc>
          <w:tcPr>
            <w:tcW w:w="1842"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11,4</w:t>
            </w:r>
          </w:p>
        </w:tc>
        <w:tc>
          <w:tcPr>
            <w:tcW w:w="1701"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12,2</w:t>
            </w:r>
          </w:p>
        </w:tc>
        <w:tc>
          <w:tcPr>
            <w:tcW w:w="1985"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13,1</w:t>
            </w:r>
          </w:p>
        </w:tc>
        <w:tc>
          <w:tcPr>
            <w:tcW w:w="2835" w:type="dxa"/>
            <w:tcBorders>
              <w:top w:val="nil"/>
              <w:left w:val="nil"/>
              <w:bottom w:val="single" w:sz="4" w:space="0" w:color="auto"/>
              <w:right w:val="single" w:sz="4" w:space="0" w:color="auto"/>
            </w:tcBorders>
            <w:noWrap/>
            <w:hideMark/>
          </w:tcPr>
          <w:p w:rsidR="00BC145B" w:rsidRDefault="00BC145B" w:rsidP="00157826">
            <w:pPr>
              <w:jc w:val="center"/>
              <w:rPr>
                <w:sz w:val="24"/>
                <w:szCs w:val="24"/>
              </w:rPr>
            </w:pPr>
            <w:r>
              <w:rPr>
                <w:sz w:val="24"/>
                <w:szCs w:val="24"/>
              </w:rPr>
              <w:t>13,1</w:t>
            </w:r>
          </w:p>
        </w:tc>
      </w:tr>
    </w:tbl>
    <w:p w:rsidR="00BC145B" w:rsidRDefault="00BC145B" w:rsidP="00BC145B">
      <w:pPr>
        <w:widowControl w:val="0"/>
        <w:autoSpaceDE w:val="0"/>
        <w:autoSpaceDN w:val="0"/>
        <w:adjustRightInd w:val="0"/>
        <w:jc w:val="center"/>
        <w:rPr>
          <w:b/>
          <w:bCs/>
          <w:sz w:val="20"/>
          <w:szCs w:val="20"/>
        </w:rPr>
      </w:pPr>
    </w:p>
    <w:p w:rsidR="00BC145B" w:rsidRDefault="00BC145B" w:rsidP="00BC145B">
      <w:pPr>
        <w:ind w:left="10065" w:right="110"/>
        <w:jc w:val="both"/>
      </w:pPr>
      <w:r>
        <w:br w:type="page"/>
      </w:r>
      <w:r>
        <w:lastRenderedPageBreak/>
        <w:t>Приложение 2 к муниципальной программе «Профилактика прав</w:t>
      </w:r>
      <w:r>
        <w:t>о</w:t>
      </w:r>
      <w:r>
        <w:t xml:space="preserve">нарушений в сфере общественного порядка </w:t>
      </w:r>
      <w:proofErr w:type="gramStart"/>
      <w:r>
        <w:t>в</w:t>
      </w:r>
      <w:proofErr w:type="gramEnd"/>
      <w:r>
        <w:t xml:space="preserve"> </w:t>
      </w:r>
      <w:proofErr w:type="gramStart"/>
      <w:r>
        <w:t>Нижневартовском</w:t>
      </w:r>
      <w:proofErr w:type="gramEnd"/>
      <w:r>
        <w:t xml:space="preserve"> районе на 2014–2016 годы» </w:t>
      </w:r>
    </w:p>
    <w:p w:rsidR="00BC145B" w:rsidRDefault="00BC145B" w:rsidP="00BC145B">
      <w:pPr>
        <w:ind w:left="10065" w:right="-31"/>
      </w:pPr>
    </w:p>
    <w:p w:rsidR="00BC145B" w:rsidRDefault="00BC145B" w:rsidP="00BC145B">
      <w:pPr>
        <w:widowControl w:val="0"/>
        <w:autoSpaceDE w:val="0"/>
        <w:autoSpaceDN w:val="0"/>
        <w:adjustRightInd w:val="0"/>
        <w:ind w:right="-31"/>
        <w:jc w:val="center"/>
        <w:rPr>
          <w:b/>
          <w:bCs/>
          <w:iCs/>
          <w:color w:val="000000"/>
        </w:rPr>
      </w:pPr>
      <w:r>
        <w:rPr>
          <w:b/>
          <w:bCs/>
          <w:iCs/>
          <w:color w:val="000000"/>
        </w:rPr>
        <w:t>Перечень программных мероприятий муниципальной программы</w:t>
      </w:r>
    </w:p>
    <w:p w:rsidR="00BC145B" w:rsidRDefault="00BC145B" w:rsidP="00BC145B">
      <w:pPr>
        <w:widowControl w:val="0"/>
        <w:autoSpaceDE w:val="0"/>
        <w:autoSpaceDN w:val="0"/>
        <w:adjustRightInd w:val="0"/>
        <w:ind w:right="-31"/>
        <w:jc w:val="center"/>
        <w:rPr>
          <w:b/>
        </w:rPr>
      </w:pPr>
      <w:r>
        <w:rPr>
          <w:b/>
          <w:bCs/>
          <w:iCs/>
          <w:color w:val="000000"/>
        </w:rPr>
        <w:t>«</w:t>
      </w:r>
      <w:r>
        <w:rPr>
          <w:b/>
        </w:rPr>
        <w:t xml:space="preserve">Профилактика правонарушений в сфере общественного порядка </w:t>
      </w:r>
      <w:proofErr w:type="gramStart"/>
      <w:r>
        <w:rPr>
          <w:b/>
        </w:rPr>
        <w:t>в</w:t>
      </w:r>
      <w:proofErr w:type="gramEnd"/>
      <w:r>
        <w:rPr>
          <w:b/>
        </w:rPr>
        <w:t xml:space="preserve"> </w:t>
      </w:r>
      <w:proofErr w:type="gramStart"/>
      <w:r>
        <w:rPr>
          <w:b/>
        </w:rPr>
        <w:t>Нижневартовском</w:t>
      </w:r>
      <w:proofErr w:type="gramEnd"/>
      <w:r>
        <w:rPr>
          <w:b/>
        </w:rPr>
        <w:t xml:space="preserve"> районе на 2014–2016 годы»</w:t>
      </w:r>
    </w:p>
    <w:p w:rsidR="00BC145B" w:rsidRDefault="00BC145B" w:rsidP="00BC145B">
      <w:pPr>
        <w:rPr>
          <w:sz w:val="20"/>
          <w:szCs w:val="20"/>
        </w:rPr>
      </w:pPr>
    </w:p>
    <w:tbl>
      <w:tblPr>
        <w:tblpPr w:leftFromText="180" w:rightFromText="180" w:vertAnchor="text" w:horzAnchor="margin" w:tblpXSpec="center" w:tblpY="160"/>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142"/>
        <w:gridCol w:w="5387"/>
        <w:gridCol w:w="2741"/>
        <w:gridCol w:w="1649"/>
        <w:gridCol w:w="1291"/>
        <w:gridCol w:w="1134"/>
        <w:gridCol w:w="1106"/>
        <w:gridCol w:w="1009"/>
      </w:tblGrid>
      <w:tr w:rsidR="00BC145B" w:rsidTr="00BC145B">
        <w:trPr>
          <w:trHeight w:val="495"/>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Мероприятия муниципальной программы</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C145B" w:rsidRDefault="00BC145B">
            <w:pPr>
              <w:jc w:val="center"/>
              <w:rPr>
                <w:b/>
                <w:sz w:val="24"/>
                <w:szCs w:val="24"/>
              </w:rPr>
            </w:pPr>
            <w:proofErr w:type="gramStart"/>
            <w:r>
              <w:rPr>
                <w:b/>
                <w:sz w:val="24"/>
                <w:szCs w:val="24"/>
              </w:rPr>
              <w:t xml:space="preserve">Ответственный </w:t>
            </w:r>
            <w:proofErr w:type="gramEnd"/>
          </w:p>
          <w:p w:rsidR="00BC145B" w:rsidRDefault="00BC145B">
            <w:pPr>
              <w:jc w:val="center"/>
              <w:rPr>
                <w:b/>
                <w:sz w:val="24"/>
                <w:szCs w:val="24"/>
              </w:rPr>
            </w:pPr>
            <w:r>
              <w:rPr>
                <w:b/>
                <w:sz w:val="24"/>
                <w:szCs w:val="24"/>
              </w:rPr>
              <w:t>исполнитель</w:t>
            </w:r>
          </w:p>
          <w:p w:rsidR="00BC145B" w:rsidRDefault="00BC145B">
            <w:pPr>
              <w:jc w:val="center"/>
              <w:rPr>
                <w:b/>
                <w:sz w:val="24"/>
                <w:szCs w:val="24"/>
              </w:rPr>
            </w:pPr>
            <w:r>
              <w:rPr>
                <w:b/>
                <w:sz w:val="24"/>
                <w:szCs w:val="24"/>
              </w:rPr>
              <w:t>/соисполнитель</w:t>
            </w:r>
          </w:p>
          <w:p w:rsidR="00BC145B" w:rsidRDefault="00BC145B">
            <w:pPr>
              <w:jc w:val="center"/>
              <w:rPr>
                <w:b/>
                <w:sz w:val="24"/>
                <w:szCs w:val="24"/>
              </w:rPr>
            </w:pPr>
          </w:p>
        </w:tc>
        <w:tc>
          <w:tcPr>
            <w:tcW w:w="164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Источники</w:t>
            </w:r>
          </w:p>
          <w:p w:rsidR="00BC145B" w:rsidRDefault="00BC145B">
            <w:pPr>
              <w:jc w:val="center"/>
              <w:rPr>
                <w:b/>
                <w:sz w:val="24"/>
                <w:szCs w:val="24"/>
              </w:rPr>
            </w:pPr>
            <w:r>
              <w:rPr>
                <w:b/>
                <w:sz w:val="24"/>
                <w:szCs w:val="24"/>
              </w:rPr>
              <w:t>финансир</w:t>
            </w:r>
            <w:r>
              <w:rPr>
                <w:b/>
                <w:sz w:val="24"/>
                <w:szCs w:val="24"/>
              </w:rPr>
              <w:t>о</w:t>
            </w:r>
            <w:r>
              <w:rPr>
                <w:b/>
                <w:sz w:val="24"/>
                <w:szCs w:val="24"/>
              </w:rPr>
              <w:t>вания</w:t>
            </w:r>
          </w:p>
        </w:tc>
        <w:tc>
          <w:tcPr>
            <w:tcW w:w="45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Финансовые затраты на реализацию (тыс. рублей)</w:t>
            </w:r>
          </w:p>
        </w:tc>
      </w:tr>
      <w:tr w:rsidR="00BC145B" w:rsidTr="00BC145B">
        <w:trPr>
          <w:trHeight w:val="3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29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всего</w:t>
            </w:r>
          </w:p>
        </w:tc>
        <w:tc>
          <w:tcPr>
            <w:tcW w:w="324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в том числе</w:t>
            </w:r>
          </w:p>
        </w:tc>
      </w:tr>
      <w:tr w:rsidR="00BC145B" w:rsidTr="00BC145B">
        <w:trPr>
          <w:trHeight w:val="3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484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2014</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2015</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2016</w:t>
            </w:r>
          </w:p>
        </w:tc>
      </w:tr>
      <w:tr w:rsidR="00BC145B" w:rsidTr="00BC145B">
        <w:trPr>
          <w:trHeight w:val="300"/>
        </w:trPr>
        <w:tc>
          <w:tcPr>
            <w:tcW w:w="8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1</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2</w:t>
            </w:r>
          </w:p>
        </w:tc>
        <w:tc>
          <w:tcPr>
            <w:tcW w:w="27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3</w:t>
            </w: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4</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6</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7</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8</w:t>
            </w:r>
          </w:p>
        </w:tc>
      </w:tr>
      <w:tr w:rsidR="00BC145B" w:rsidTr="00BC145B">
        <w:trPr>
          <w:trHeight w:val="570"/>
        </w:trPr>
        <w:tc>
          <w:tcPr>
            <w:tcW w:w="15134"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 xml:space="preserve">Цель: совершенствование системы социальной профилактики правонарушений, повышение уровня правовой грамотности </w:t>
            </w:r>
          </w:p>
          <w:p w:rsidR="00BC145B" w:rsidRDefault="00BC145B">
            <w:pPr>
              <w:jc w:val="center"/>
              <w:rPr>
                <w:b/>
                <w:sz w:val="24"/>
                <w:szCs w:val="24"/>
              </w:rPr>
            </w:pPr>
            <w:r>
              <w:rPr>
                <w:b/>
                <w:sz w:val="24"/>
                <w:szCs w:val="24"/>
              </w:rPr>
              <w:t>для формирования правосознания жителей Нижневартовского района</w:t>
            </w:r>
          </w:p>
        </w:tc>
      </w:tr>
      <w:tr w:rsidR="00BC145B" w:rsidTr="00BC145B">
        <w:trPr>
          <w:trHeight w:val="320"/>
        </w:trPr>
        <w:tc>
          <w:tcPr>
            <w:tcW w:w="15134"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Задача 1: нормативно-правовое и информационно-методическое обеспечение профилактики правонарушений</w:t>
            </w:r>
          </w:p>
        </w:tc>
      </w:tr>
      <w:tr w:rsidR="00BC145B" w:rsidTr="00157826">
        <w:trPr>
          <w:trHeight w:val="264"/>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1.1.</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Организация деятельности Межведомственной  комиссии по профилактике правонарушений в районе</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отдел по вопросам о</w:t>
            </w:r>
            <w:r>
              <w:rPr>
                <w:sz w:val="24"/>
                <w:szCs w:val="24"/>
              </w:rPr>
              <w:t>б</w:t>
            </w:r>
            <w:r>
              <w:rPr>
                <w:sz w:val="24"/>
                <w:szCs w:val="24"/>
              </w:rPr>
              <w:t>щественной безопасн</w:t>
            </w:r>
            <w:r>
              <w:rPr>
                <w:sz w:val="24"/>
                <w:szCs w:val="24"/>
              </w:rPr>
              <w:t>о</w:t>
            </w:r>
            <w:r>
              <w:rPr>
                <w:sz w:val="24"/>
                <w:szCs w:val="24"/>
              </w:rPr>
              <w:t>сти администрации ра</w:t>
            </w:r>
            <w:r>
              <w:rPr>
                <w:sz w:val="24"/>
                <w:szCs w:val="24"/>
              </w:rPr>
              <w:t>й</w:t>
            </w:r>
            <w:r>
              <w:rPr>
                <w:sz w:val="24"/>
                <w:szCs w:val="24"/>
              </w:rPr>
              <w:t>она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r>
              <w:rPr>
                <w:rStyle w:val="affffff"/>
                <w:b/>
                <w:sz w:val="24"/>
                <w:szCs w:val="24"/>
              </w:rPr>
              <w:footnoteReference w:id="1"/>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r>
      <w:tr w:rsidR="00BC145B" w:rsidTr="00157826">
        <w:trPr>
          <w:trHeight w:val="3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22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31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49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465"/>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lastRenderedPageBreak/>
              <w:t>1.2.</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 xml:space="preserve">Разработка Положения о добровольной народной дружине по охране общественного порядка </w:t>
            </w:r>
            <w:proofErr w:type="gramStart"/>
            <w:r>
              <w:rPr>
                <w:sz w:val="24"/>
                <w:szCs w:val="24"/>
              </w:rPr>
              <w:t>в</w:t>
            </w:r>
            <w:proofErr w:type="gramEnd"/>
            <w:r>
              <w:rPr>
                <w:sz w:val="24"/>
                <w:szCs w:val="24"/>
              </w:rPr>
              <w:t xml:space="preserve"> </w:t>
            </w:r>
            <w:proofErr w:type="gramStart"/>
            <w:r>
              <w:rPr>
                <w:sz w:val="24"/>
                <w:szCs w:val="24"/>
              </w:rPr>
              <w:t>Нижневартовском</w:t>
            </w:r>
            <w:proofErr w:type="gramEnd"/>
            <w:r>
              <w:rPr>
                <w:sz w:val="24"/>
                <w:szCs w:val="24"/>
              </w:rPr>
              <w:t xml:space="preserve"> районе</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отдел по вопросам о</w:t>
            </w:r>
            <w:r>
              <w:rPr>
                <w:sz w:val="24"/>
                <w:szCs w:val="24"/>
              </w:rPr>
              <w:t>б</w:t>
            </w:r>
            <w:r>
              <w:rPr>
                <w:sz w:val="24"/>
                <w:szCs w:val="24"/>
              </w:rPr>
              <w:t>щественной безопасн</w:t>
            </w:r>
            <w:r>
              <w:rPr>
                <w:sz w:val="24"/>
                <w:szCs w:val="24"/>
              </w:rPr>
              <w:t>о</w:t>
            </w:r>
            <w:r>
              <w:rPr>
                <w:sz w:val="24"/>
                <w:szCs w:val="24"/>
              </w:rPr>
              <w:t>сти администрации ра</w:t>
            </w:r>
            <w:r>
              <w:rPr>
                <w:sz w:val="24"/>
                <w:szCs w:val="24"/>
              </w:rPr>
              <w:t>й</w:t>
            </w:r>
            <w:r>
              <w:rPr>
                <w:sz w:val="24"/>
                <w:szCs w:val="24"/>
              </w:rPr>
              <w:t>она,</w:t>
            </w:r>
          </w:p>
          <w:p w:rsidR="00BC145B" w:rsidRDefault="00BC145B" w:rsidP="00157826">
            <w:pPr>
              <w:jc w:val="both"/>
              <w:rPr>
                <w:sz w:val="24"/>
                <w:szCs w:val="24"/>
              </w:rPr>
            </w:pPr>
            <w:r>
              <w:rPr>
                <w:sz w:val="24"/>
                <w:szCs w:val="24"/>
              </w:rPr>
              <w:t xml:space="preserve">отдел Министерства внутренних дел </w:t>
            </w:r>
            <w:r w:rsidR="00157826">
              <w:rPr>
                <w:sz w:val="24"/>
                <w:szCs w:val="24"/>
              </w:rPr>
              <w:t>Росси</w:t>
            </w:r>
            <w:r w:rsidR="00157826">
              <w:rPr>
                <w:sz w:val="24"/>
                <w:szCs w:val="24"/>
              </w:rPr>
              <w:t>й</w:t>
            </w:r>
            <w:r w:rsidR="00157826">
              <w:rPr>
                <w:sz w:val="24"/>
                <w:szCs w:val="24"/>
              </w:rPr>
              <w:t>ской Федерации</w:t>
            </w:r>
            <w:r>
              <w:rPr>
                <w:sz w:val="24"/>
                <w:szCs w:val="24"/>
              </w:rPr>
              <w:t xml:space="preserve"> по Нижневартовскому району (по согласов</w:t>
            </w:r>
            <w:r>
              <w:rPr>
                <w:sz w:val="24"/>
                <w:szCs w:val="24"/>
              </w:rPr>
              <w:t>а</w:t>
            </w:r>
            <w:r>
              <w:rPr>
                <w:sz w:val="24"/>
                <w:szCs w:val="24"/>
              </w:rPr>
              <w:t>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r>
      <w:tr w:rsidR="00BC145B" w:rsidTr="00157826">
        <w:trPr>
          <w:trHeight w:val="37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46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40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73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336"/>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1.3</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Проведение семинаров, круглых столов для пре</w:t>
            </w:r>
            <w:r>
              <w:rPr>
                <w:sz w:val="24"/>
                <w:szCs w:val="24"/>
              </w:rPr>
              <w:t>д</w:t>
            </w:r>
            <w:r>
              <w:rPr>
                <w:sz w:val="24"/>
                <w:szCs w:val="24"/>
              </w:rPr>
              <w:t>ставителей общественных организаций, специ</w:t>
            </w:r>
            <w:r>
              <w:rPr>
                <w:sz w:val="24"/>
                <w:szCs w:val="24"/>
              </w:rPr>
              <w:t>а</w:t>
            </w:r>
            <w:r>
              <w:rPr>
                <w:sz w:val="24"/>
                <w:szCs w:val="24"/>
              </w:rPr>
              <w:t>листов, занимающихся профилактикой правон</w:t>
            </w:r>
            <w:r>
              <w:rPr>
                <w:sz w:val="24"/>
                <w:szCs w:val="24"/>
              </w:rPr>
              <w:t>а</w:t>
            </w:r>
            <w:r>
              <w:rPr>
                <w:sz w:val="24"/>
                <w:szCs w:val="24"/>
              </w:rPr>
              <w:t>рушений</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 xml:space="preserve">управление образования администрации района; </w:t>
            </w:r>
          </w:p>
          <w:p w:rsidR="00BC145B" w:rsidRDefault="00BC145B">
            <w:pPr>
              <w:jc w:val="both"/>
              <w:rPr>
                <w:sz w:val="24"/>
                <w:szCs w:val="24"/>
              </w:rPr>
            </w:pPr>
            <w:r>
              <w:rPr>
                <w:sz w:val="24"/>
                <w:szCs w:val="24"/>
              </w:rPr>
              <w:t>управление по физич</w:t>
            </w:r>
            <w:r>
              <w:rPr>
                <w:sz w:val="24"/>
                <w:szCs w:val="24"/>
              </w:rPr>
              <w:t>е</w:t>
            </w:r>
            <w:r>
              <w:rPr>
                <w:sz w:val="24"/>
                <w:szCs w:val="24"/>
              </w:rPr>
              <w:t>ской культуре, спорту и молодежной политике администрации района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r>
      <w:tr w:rsidR="00BC145B" w:rsidTr="00157826">
        <w:trPr>
          <w:trHeight w:val="285"/>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157826">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285"/>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157826">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330"/>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157826">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390"/>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157826">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294"/>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1.4.</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proofErr w:type="gramStart"/>
            <w:r>
              <w:rPr>
                <w:sz w:val="24"/>
                <w:szCs w:val="24"/>
              </w:rPr>
              <w:t xml:space="preserve">Размещение на официальном </w:t>
            </w:r>
            <w:proofErr w:type="spellStart"/>
            <w:r>
              <w:rPr>
                <w:sz w:val="24"/>
                <w:szCs w:val="24"/>
              </w:rPr>
              <w:t>веб-сайте</w:t>
            </w:r>
            <w:proofErr w:type="spellEnd"/>
            <w:r>
              <w:rPr>
                <w:sz w:val="24"/>
                <w:szCs w:val="24"/>
              </w:rPr>
              <w:t xml:space="preserve"> админ</w:t>
            </w:r>
            <w:r>
              <w:rPr>
                <w:sz w:val="24"/>
                <w:szCs w:val="24"/>
              </w:rPr>
              <w:t>и</w:t>
            </w:r>
            <w:r>
              <w:rPr>
                <w:sz w:val="24"/>
                <w:szCs w:val="24"/>
              </w:rPr>
              <w:t>страции района информации о ходе реализации мероприятий муниципальной программы, в том числе о деятельности Межведомственной коми</w:t>
            </w:r>
            <w:r>
              <w:rPr>
                <w:sz w:val="24"/>
                <w:szCs w:val="24"/>
              </w:rPr>
              <w:t>с</w:t>
            </w:r>
            <w:r>
              <w:rPr>
                <w:sz w:val="24"/>
                <w:szCs w:val="24"/>
              </w:rPr>
              <w:t>сии по профи</w:t>
            </w:r>
            <w:r w:rsidR="00157826">
              <w:rPr>
                <w:sz w:val="24"/>
                <w:szCs w:val="24"/>
              </w:rPr>
              <w:t>лактике правонарушений в районе</w:t>
            </w:r>
            <w:r>
              <w:rPr>
                <w:sz w:val="24"/>
                <w:szCs w:val="24"/>
              </w:rPr>
              <w:t>, учебных и методических материалов в сфере профилактики правонарушений</w:t>
            </w:r>
            <w:proofErr w:type="gramEnd"/>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отдел по вопросам о</w:t>
            </w:r>
            <w:r>
              <w:rPr>
                <w:sz w:val="24"/>
                <w:szCs w:val="24"/>
              </w:rPr>
              <w:t>б</w:t>
            </w:r>
            <w:r>
              <w:rPr>
                <w:sz w:val="24"/>
                <w:szCs w:val="24"/>
              </w:rPr>
              <w:t>щественной безопасн</w:t>
            </w:r>
            <w:r>
              <w:rPr>
                <w:sz w:val="24"/>
                <w:szCs w:val="24"/>
              </w:rPr>
              <w:t>о</w:t>
            </w:r>
            <w:r>
              <w:rPr>
                <w:sz w:val="24"/>
                <w:szCs w:val="24"/>
              </w:rPr>
              <w:t>сти администрации ра</w:t>
            </w:r>
            <w:r>
              <w:rPr>
                <w:sz w:val="24"/>
                <w:szCs w:val="24"/>
              </w:rPr>
              <w:t>й</w:t>
            </w:r>
            <w:r>
              <w:rPr>
                <w:sz w:val="24"/>
                <w:szCs w:val="24"/>
              </w:rPr>
              <w:t>она,</w:t>
            </w:r>
          </w:p>
          <w:p w:rsidR="00BC145B" w:rsidRDefault="00BC145B">
            <w:pPr>
              <w:jc w:val="both"/>
              <w:rPr>
                <w:sz w:val="24"/>
                <w:szCs w:val="24"/>
              </w:rPr>
            </w:pPr>
            <w:r>
              <w:rPr>
                <w:sz w:val="24"/>
                <w:szCs w:val="24"/>
              </w:rPr>
              <w:t>отдел по информатиз</w:t>
            </w:r>
            <w:r>
              <w:rPr>
                <w:sz w:val="24"/>
                <w:szCs w:val="24"/>
              </w:rPr>
              <w:t>а</w:t>
            </w:r>
            <w:r>
              <w:rPr>
                <w:sz w:val="24"/>
                <w:szCs w:val="24"/>
              </w:rPr>
              <w:t>ции и сетевым ресурсам администрации района;</w:t>
            </w:r>
          </w:p>
          <w:p w:rsidR="00BC145B" w:rsidRDefault="00BC145B">
            <w:pPr>
              <w:jc w:val="both"/>
              <w:rPr>
                <w:sz w:val="24"/>
                <w:szCs w:val="24"/>
              </w:rPr>
            </w:pPr>
            <w:r>
              <w:rPr>
                <w:sz w:val="24"/>
                <w:szCs w:val="24"/>
              </w:rPr>
              <w:t>пресс-служба админ</w:t>
            </w:r>
            <w:r>
              <w:rPr>
                <w:sz w:val="24"/>
                <w:szCs w:val="24"/>
              </w:rPr>
              <w:t>и</w:t>
            </w:r>
            <w:r>
              <w:rPr>
                <w:sz w:val="24"/>
                <w:szCs w:val="24"/>
              </w:rPr>
              <w:t>страции района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r>
      <w:tr w:rsidR="00BC145B" w:rsidTr="00157826">
        <w:trPr>
          <w:trHeight w:val="43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36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40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37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иные вн</w:t>
            </w:r>
            <w:r>
              <w:rPr>
                <w:sz w:val="24"/>
                <w:szCs w:val="24"/>
              </w:rPr>
              <w:t>е</w:t>
            </w:r>
            <w:r>
              <w:rPr>
                <w:sz w:val="24"/>
                <w:szCs w:val="24"/>
              </w:rPr>
              <w:lastRenderedPageBreak/>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BC145B">
        <w:trPr>
          <w:trHeight w:val="5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0,0</w:t>
            </w:r>
          </w:p>
        </w:tc>
      </w:tr>
      <w:tr w:rsidR="00BC145B" w:rsidTr="00157826">
        <w:trPr>
          <w:trHeight w:val="255"/>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1.5.</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Информирование граждан о способах и средствах правомерной защиты от преступных и иных пос</w:t>
            </w:r>
            <w:r>
              <w:rPr>
                <w:sz w:val="24"/>
                <w:szCs w:val="24"/>
              </w:rPr>
              <w:t>я</w:t>
            </w:r>
            <w:r>
              <w:rPr>
                <w:sz w:val="24"/>
                <w:szCs w:val="24"/>
              </w:rPr>
              <w:t>гательств через средства массовой информации</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 xml:space="preserve">отдел Министерства внутренних дел </w:t>
            </w:r>
            <w:r w:rsidR="00157826">
              <w:rPr>
                <w:sz w:val="24"/>
                <w:szCs w:val="24"/>
              </w:rPr>
              <w:t>Росси</w:t>
            </w:r>
            <w:r w:rsidR="00157826">
              <w:rPr>
                <w:sz w:val="24"/>
                <w:szCs w:val="24"/>
              </w:rPr>
              <w:t>й</w:t>
            </w:r>
            <w:r w:rsidR="00157826">
              <w:rPr>
                <w:sz w:val="24"/>
                <w:szCs w:val="24"/>
              </w:rPr>
              <w:t>ской Федерации</w:t>
            </w:r>
            <w:r>
              <w:rPr>
                <w:sz w:val="24"/>
                <w:szCs w:val="24"/>
              </w:rPr>
              <w:t xml:space="preserve"> по Нижневартовскому району (по согласов</w:t>
            </w:r>
            <w:r>
              <w:rPr>
                <w:sz w:val="24"/>
                <w:szCs w:val="24"/>
              </w:rPr>
              <w:t>а</w:t>
            </w:r>
            <w:r>
              <w:rPr>
                <w:sz w:val="24"/>
                <w:szCs w:val="24"/>
              </w:rPr>
              <w:t xml:space="preserve">нию); </w:t>
            </w:r>
          </w:p>
          <w:p w:rsidR="00BC145B" w:rsidRDefault="00BC145B">
            <w:pPr>
              <w:jc w:val="both"/>
              <w:rPr>
                <w:sz w:val="24"/>
                <w:szCs w:val="24"/>
              </w:rPr>
            </w:pPr>
            <w:r>
              <w:rPr>
                <w:sz w:val="24"/>
                <w:szCs w:val="24"/>
              </w:rPr>
              <w:t>пресс-служба админ</w:t>
            </w:r>
            <w:r>
              <w:rPr>
                <w:sz w:val="24"/>
                <w:szCs w:val="24"/>
              </w:rPr>
              <w:t>и</w:t>
            </w:r>
            <w:r>
              <w:rPr>
                <w:sz w:val="24"/>
                <w:szCs w:val="24"/>
              </w:rPr>
              <w:t>страции района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r>
      <w:tr w:rsidR="00BC145B" w:rsidTr="00157826">
        <w:trPr>
          <w:trHeight w:val="43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24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3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sz w:val="24"/>
                <w:szCs w:val="24"/>
              </w:rPr>
            </w:pPr>
            <w:r>
              <w:rPr>
                <w:sz w:val="24"/>
                <w:szCs w:val="24"/>
              </w:rPr>
              <w:t>0,0</w:t>
            </w:r>
          </w:p>
        </w:tc>
      </w:tr>
      <w:tr w:rsidR="00BC145B" w:rsidTr="00157826">
        <w:trPr>
          <w:trHeight w:val="630"/>
        </w:trPr>
        <w:tc>
          <w:tcPr>
            <w:tcW w:w="8945" w:type="dxa"/>
            <w:gridSpan w:val="4"/>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both"/>
              <w:rPr>
                <w:b/>
                <w:sz w:val="24"/>
                <w:szCs w:val="24"/>
              </w:rPr>
            </w:pPr>
            <w:r>
              <w:rPr>
                <w:b/>
                <w:sz w:val="24"/>
                <w:szCs w:val="24"/>
              </w:rPr>
              <w:t>Итого по задаче 1</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r>
      <w:tr w:rsidR="00BC145B" w:rsidTr="00157826">
        <w:trPr>
          <w:trHeight w:val="630"/>
        </w:trPr>
        <w:tc>
          <w:tcPr>
            <w:tcW w:w="1200" w:type="dxa"/>
            <w:gridSpan w:val="4"/>
            <w:vMerge/>
            <w:tcBorders>
              <w:top w:val="single" w:sz="4" w:space="0" w:color="auto"/>
              <w:left w:val="single" w:sz="4" w:space="0" w:color="auto"/>
              <w:bottom w:val="single" w:sz="4" w:space="0" w:color="auto"/>
              <w:right w:val="single" w:sz="4" w:space="0" w:color="auto"/>
            </w:tcBorders>
            <w:hideMark/>
          </w:tcPr>
          <w:p w:rsidR="00BC145B" w:rsidRDefault="00BC145B" w:rsidP="00157826">
            <w:pPr>
              <w:jc w:val="cente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бюджет а</w:t>
            </w:r>
            <w:r>
              <w:rPr>
                <w:b/>
                <w:sz w:val="24"/>
                <w:szCs w:val="24"/>
              </w:rPr>
              <w:t>в</w:t>
            </w:r>
            <w:r>
              <w:rPr>
                <w:b/>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r>
      <w:tr w:rsidR="00BC145B" w:rsidTr="00157826">
        <w:trPr>
          <w:trHeight w:val="630"/>
        </w:trPr>
        <w:tc>
          <w:tcPr>
            <w:tcW w:w="1200" w:type="dxa"/>
            <w:gridSpan w:val="4"/>
            <w:vMerge/>
            <w:tcBorders>
              <w:top w:val="single" w:sz="4" w:space="0" w:color="auto"/>
              <w:left w:val="single" w:sz="4" w:space="0" w:color="auto"/>
              <w:bottom w:val="single" w:sz="4" w:space="0" w:color="auto"/>
              <w:right w:val="single" w:sz="4" w:space="0" w:color="auto"/>
            </w:tcBorders>
            <w:hideMark/>
          </w:tcPr>
          <w:p w:rsidR="00BC145B" w:rsidRDefault="00BC145B" w:rsidP="00157826">
            <w:pPr>
              <w:jc w:val="cente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бюджет ра</w:t>
            </w:r>
            <w:r>
              <w:rPr>
                <w:b/>
                <w:sz w:val="24"/>
                <w:szCs w:val="24"/>
              </w:rPr>
              <w:t>й</w:t>
            </w:r>
            <w:r>
              <w:rPr>
                <w:b/>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r>
      <w:tr w:rsidR="00BC145B" w:rsidTr="00157826">
        <w:trPr>
          <w:trHeight w:val="630"/>
        </w:trPr>
        <w:tc>
          <w:tcPr>
            <w:tcW w:w="1200" w:type="dxa"/>
            <w:gridSpan w:val="4"/>
            <w:vMerge/>
            <w:tcBorders>
              <w:top w:val="single" w:sz="4" w:space="0" w:color="auto"/>
              <w:left w:val="single" w:sz="4" w:space="0" w:color="auto"/>
              <w:bottom w:val="single" w:sz="4" w:space="0" w:color="auto"/>
              <w:right w:val="single" w:sz="4" w:space="0" w:color="auto"/>
            </w:tcBorders>
            <w:hideMark/>
          </w:tcPr>
          <w:p w:rsidR="00BC145B" w:rsidRDefault="00BC145B" w:rsidP="00157826">
            <w:pPr>
              <w:jc w:val="cente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бюджет п</w:t>
            </w:r>
            <w:r>
              <w:rPr>
                <w:b/>
                <w:sz w:val="24"/>
                <w:szCs w:val="24"/>
              </w:rPr>
              <w:t>о</w:t>
            </w:r>
            <w:r>
              <w:rPr>
                <w:b/>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r>
      <w:tr w:rsidR="00BC145B" w:rsidTr="00157826">
        <w:trPr>
          <w:trHeight w:val="630"/>
        </w:trPr>
        <w:tc>
          <w:tcPr>
            <w:tcW w:w="1200" w:type="dxa"/>
            <w:gridSpan w:val="4"/>
            <w:vMerge/>
            <w:tcBorders>
              <w:top w:val="single" w:sz="4" w:space="0" w:color="auto"/>
              <w:left w:val="single" w:sz="4" w:space="0" w:color="auto"/>
              <w:bottom w:val="single" w:sz="4" w:space="0" w:color="auto"/>
              <w:right w:val="single" w:sz="4" w:space="0" w:color="auto"/>
            </w:tcBorders>
            <w:hideMark/>
          </w:tcPr>
          <w:p w:rsidR="00BC145B" w:rsidRDefault="00BC145B" w:rsidP="00157826">
            <w:pPr>
              <w:jc w:val="cente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иные вн</w:t>
            </w:r>
            <w:r>
              <w:rPr>
                <w:b/>
                <w:sz w:val="24"/>
                <w:szCs w:val="24"/>
              </w:rPr>
              <w:t>е</w:t>
            </w:r>
            <w:r>
              <w:rPr>
                <w:b/>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157826">
            <w:pPr>
              <w:jc w:val="center"/>
              <w:rPr>
                <w:b/>
                <w:sz w:val="24"/>
                <w:szCs w:val="24"/>
              </w:rPr>
            </w:pPr>
            <w:r>
              <w:rPr>
                <w:b/>
                <w:sz w:val="24"/>
                <w:szCs w:val="24"/>
              </w:rPr>
              <w:t>0,0</w:t>
            </w:r>
          </w:p>
        </w:tc>
      </w:tr>
      <w:tr w:rsidR="00BC145B" w:rsidTr="00BC145B">
        <w:trPr>
          <w:trHeight w:val="394"/>
        </w:trPr>
        <w:tc>
          <w:tcPr>
            <w:tcW w:w="15134"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 xml:space="preserve">Задача 2: профилактика правонарушений </w:t>
            </w:r>
            <w:proofErr w:type="gramStart"/>
            <w:r>
              <w:rPr>
                <w:b/>
                <w:sz w:val="24"/>
                <w:szCs w:val="24"/>
              </w:rPr>
              <w:t>в</w:t>
            </w:r>
            <w:proofErr w:type="gramEnd"/>
            <w:r>
              <w:rPr>
                <w:b/>
                <w:sz w:val="24"/>
                <w:szCs w:val="24"/>
              </w:rPr>
              <w:t xml:space="preserve"> </w:t>
            </w:r>
            <w:proofErr w:type="gramStart"/>
            <w:r>
              <w:rPr>
                <w:b/>
                <w:sz w:val="24"/>
                <w:szCs w:val="24"/>
              </w:rPr>
              <w:t>Нижневартовском</w:t>
            </w:r>
            <w:proofErr w:type="gramEnd"/>
            <w:r>
              <w:rPr>
                <w:b/>
                <w:sz w:val="24"/>
                <w:szCs w:val="24"/>
              </w:rPr>
              <w:t xml:space="preserve"> районе и вовлечение общественности и общественных формирований </w:t>
            </w:r>
          </w:p>
          <w:p w:rsidR="00BC145B" w:rsidRDefault="00BC145B">
            <w:pPr>
              <w:jc w:val="center"/>
              <w:rPr>
                <w:b/>
                <w:sz w:val="24"/>
                <w:szCs w:val="24"/>
              </w:rPr>
            </w:pPr>
            <w:r>
              <w:rPr>
                <w:b/>
                <w:sz w:val="24"/>
                <w:szCs w:val="24"/>
              </w:rPr>
              <w:t>в сфере охраны общественного порядка в предупреждение правонарушений</w:t>
            </w:r>
          </w:p>
        </w:tc>
      </w:tr>
      <w:tr w:rsidR="00BC145B" w:rsidTr="004F3AFE">
        <w:trPr>
          <w:trHeight w:val="240"/>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2.1.</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Организация и проведение районного конкурса профессионального мастерства участковых и</w:t>
            </w:r>
            <w:r>
              <w:rPr>
                <w:sz w:val="24"/>
                <w:szCs w:val="24"/>
              </w:rPr>
              <w:t>н</w:t>
            </w:r>
            <w:r>
              <w:rPr>
                <w:sz w:val="24"/>
                <w:szCs w:val="24"/>
              </w:rPr>
              <w:lastRenderedPageBreak/>
              <w:t>спекторов «Лучший уполномоченный инспектор полиции»</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both"/>
              <w:rPr>
                <w:sz w:val="24"/>
                <w:szCs w:val="24"/>
              </w:rPr>
            </w:pPr>
            <w:r>
              <w:rPr>
                <w:sz w:val="24"/>
                <w:szCs w:val="24"/>
              </w:rPr>
              <w:lastRenderedPageBreak/>
              <w:t xml:space="preserve">отдел Министерства внутренних дел </w:t>
            </w:r>
            <w:r w:rsidR="004F3AFE">
              <w:rPr>
                <w:sz w:val="24"/>
                <w:szCs w:val="24"/>
              </w:rPr>
              <w:t>Росси</w:t>
            </w:r>
            <w:r w:rsidR="004F3AFE">
              <w:rPr>
                <w:sz w:val="24"/>
                <w:szCs w:val="24"/>
              </w:rPr>
              <w:t>й</w:t>
            </w:r>
            <w:r w:rsidR="004F3AFE">
              <w:rPr>
                <w:sz w:val="24"/>
                <w:szCs w:val="24"/>
              </w:rPr>
              <w:lastRenderedPageBreak/>
              <w:t>ской Федерации</w:t>
            </w:r>
            <w:r>
              <w:rPr>
                <w:sz w:val="24"/>
                <w:szCs w:val="24"/>
              </w:rPr>
              <w:t xml:space="preserve"> по Нижневартовскому району (по согласов</w:t>
            </w:r>
            <w:r>
              <w:rPr>
                <w:sz w:val="24"/>
                <w:szCs w:val="24"/>
              </w:rPr>
              <w:t>а</w:t>
            </w:r>
            <w:r>
              <w:rPr>
                <w:sz w:val="24"/>
                <w:szCs w:val="24"/>
              </w:rPr>
              <w:t>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b/>
                <w:sz w:val="24"/>
                <w:szCs w:val="24"/>
              </w:rPr>
            </w:pPr>
            <w:r>
              <w:rPr>
                <w:b/>
                <w:sz w:val="24"/>
                <w:szCs w:val="24"/>
              </w:rPr>
              <w:lastRenderedPageBreak/>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b/>
                <w:sz w:val="24"/>
                <w:szCs w:val="24"/>
              </w:rPr>
            </w:pPr>
            <w:r>
              <w:rPr>
                <w:b/>
                <w:sz w:val="24"/>
                <w:szCs w:val="24"/>
              </w:rPr>
              <w:t>0,0</w:t>
            </w:r>
          </w:p>
        </w:tc>
      </w:tr>
      <w:tr w:rsidR="00BC145B" w:rsidTr="004F3AFE">
        <w:trPr>
          <w:trHeight w:val="36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бюджет а</w:t>
            </w:r>
            <w:r>
              <w:rPr>
                <w:sz w:val="24"/>
                <w:szCs w:val="24"/>
              </w:rPr>
              <w:t>в</w:t>
            </w:r>
            <w:r>
              <w:rPr>
                <w:sz w:val="24"/>
                <w:szCs w:val="24"/>
              </w:rPr>
              <w:lastRenderedPageBreak/>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r>
      <w:tr w:rsidR="00BC145B" w:rsidTr="004F3AFE">
        <w:trPr>
          <w:trHeight w:val="19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r>
      <w:tr w:rsidR="00BC145B" w:rsidTr="004F3AFE">
        <w:trPr>
          <w:trHeight w:val="31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r>
      <w:tr w:rsidR="00BC145B" w:rsidTr="004F3AFE">
        <w:trPr>
          <w:trHeight w:val="2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0,0</w:t>
            </w:r>
          </w:p>
        </w:tc>
      </w:tr>
      <w:tr w:rsidR="00BC145B" w:rsidTr="00D55242">
        <w:trPr>
          <w:trHeight w:val="429"/>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2.2.</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Проведение мероприятий, направленных на пр</w:t>
            </w:r>
            <w:r>
              <w:rPr>
                <w:sz w:val="24"/>
                <w:szCs w:val="24"/>
              </w:rPr>
              <w:t>е</w:t>
            </w:r>
            <w:r>
              <w:rPr>
                <w:sz w:val="24"/>
                <w:szCs w:val="24"/>
              </w:rPr>
              <w:t>дупреждение и пресечение незаконной продажи алкогольной продукции на территории района</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 xml:space="preserve">отдел Министерства внутренних дел </w:t>
            </w:r>
            <w:r w:rsidR="00D55242">
              <w:rPr>
                <w:sz w:val="24"/>
                <w:szCs w:val="24"/>
              </w:rPr>
              <w:t>Росси</w:t>
            </w:r>
            <w:r w:rsidR="00D55242">
              <w:rPr>
                <w:sz w:val="24"/>
                <w:szCs w:val="24"/>
              </w:rPr>
              <w:t>й</w:t>
            </w:r>
            <w:r w:rsidR="00D55242">
              <w:rPr>
                <w:sz w:val="24"/>
                <w:szCs w:val="24"/>
              </w:rPr>
              <w:t>ской Федерации</w:t>
            </w:r>
            <w:r>
              <w:rPr>
                <w:sz w:val="24"/>
                <w:szCs w:val="24"/>
              </w:rPr>
              <w:t xml:space="preserve"> по Нижневартовскому району (по согласов</w:t>
            </w:r>
            <w:r>
              <w:rPr>
                <w:sz w:val="24"/>
                <w:szCs w:val="24"/>
              </w:rPr>
              <w:t>а</w:t>
            </w:r>
            <w:r>
              <w:rPr>
                <w:sz w:val="24"/>
                <w:szCs w:val="24"/>
              </w:rPr>
              <w:t>нию);</w:t>
            </w:r>
          </w:p>
          <w:p w:rsidR="00BC145B" w:rsidRDefault="00BC145B" w:rsidP="00D55242">
            <w:pPr>
              <w:jc w:val="both"/>
              <w:rPr>
                <w:sz w:val="24"/>
                <w:szCs w:val="24"/>
              </w:rPr>
            </w:pPr>
            <w:r>
              <w:rPr>
                <w:sz w:val="24"/>
                <w:szCs w:val="24"/>
              </w:rPr>
              <w:t>отдел потребитель</w:t>
            </w:r>
            <w:r w:rsidR="00D55242">
              <w:rPr>
                <w:sz w:val="24"/>
                <w:szCs w:val="24"/>
              </w:rPr>
              <w:t>ского рынка</w:t>
            </w:r>
            <w:r>
              <w:rPr>
                <w:sz w:val="24"/>
                <w:szCs w:val="24"/>
              </w:rPr>
              <w:t xml:space="preserve"> и защиты </w:t>
            </w:r>
            <w:proofErr w:type="gramStart"/>
            <w:r>
              <w:rPr>
                <w:sz w:val="24"/>
                <w:szCs w:val="24"/>
              </w:rPr>
              <w:t>прав потребителей админ</w:t>
            </w:r>
            <w:r>
              <w:rPr>
                <w:sz w:val="24"/>
                <w:szCs w:val="24"/>
              </w:rPr>
              <w:t>и</w:t>
            </w:r>
            <w:r>
              <w:rPr>
                <w:sz w:val="24"/>
                <w:szCs w:val="24"/>
              </w:rPr>
              <w:t>страции района</w:t>
            </w:r>
            <w:proofErr w:type="gramEnd"/>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405"/>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4F3AFE">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435"/>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4F3AFE">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390"/>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4F3AFE">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795"/>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4F3AFE">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408"/>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4F3AFE">
            <w:pPr>
              <w:jc w:val="center"/>
              <w:rPr>
                <w:sz w:val="24"/>
                <w:szCs w:val="24"/>
              </w:rPr>
            </w:pPr>
            <w:r>
              <w:rPr>
                <w:sz w:val="24"/>
                <w:szCs w:val="24"/>
              </w:rPr>
              <w:t>2.3.</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Организация работы Советов профилактики по социальной адаптации лиц, склонных к соверш</w:t>
            </w:r>
            <w:r>
              <w:rPr>
                <w:sz w:val="24"/>
                <w:szCs w:val="24"/>
              </w:rPr>
              <w:t>е</w:t>
            </w:r>
            <w:r>
              <w:rPr>
                <w:sz w:val="24"/>
                <w:szCs w:val="24"/>
              </w:rPr>
              <w:t>нию преступлений и административных правон</w:t>
            </w:r>
            <w:r>
              <w:rPr>
                <w:sz w:val="24"/>
                <w:szCs w:val="24"/>
              </w:rPr>
              <w:t>а</w:t>
            </w:r>
            <w:r>
              <w:rPr>
                <w:sz w:val="24"/>
                <w:szCs w:val="24"/>
              </w:rPr>
              <w:t>рушений, при администрациях городских и сел</w:t>
            </w:r>
            <w:r>
              <w:rPr>
                <w:sz w:val="24"/>
                <w:szCs w:val="24"/>
              </w:rPr>
              <w:t>ь</w:t>
            </w:r>
            <w:r>
              <w:rPr>
                <w:sz w:val="24"/>
                <w:szCs w:val="24"/>
              </w:rPr>
              <w:t xml:space="preserve">ских поселений района </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 xml:space="preserve">отдел Министерства внутренних дел </w:t>
            </w:r>
            <w:r w:rsidR="00D55242">
              <w:rPr>
                <w:sz w:val="24"/>
                <w:szCs w:val="24"/>
              </w:rPr>
              <w:t>Росси</w:t>
            </w:r>
            <w:r w:rsidR="00D55242">
              <w:rPr>
                <w:sz w:val="24"/>
                <w:szCs w:val="24"/>
              </w:rPr>
              <w:t>й</w:t>
            </w:r>
            <w:r w:rsidR="00D55242">
              <w:rPr>
                <w:sz w:val="24"/>
                <w:szCs w:val="24"/>
              </w:rPr>
              <w:t xml:space="preserve">ской Федерации </w:t>
            </w:r>
            <w:r>
              <w:rPr>
                <w:sz w:val="24"/>
                <w:szCs w:val="24"/>
              </w:rPr>
              <w:t>по Нижневартовскому району (по согласов</w:t>
            </w:r>
            <w:r>
              <w:rPr>
                <w:sz w:val="24"/>
                <w:szCs w:val="24"/>
              </w:rPr>
              <w:t>а</w:t>
            </w:r>
            <w:r>
              <w:rPr>
                <w:sz w:val="24"/>
                <w:szCs w:val="24"/>
              </w:rPr>
              <w:t xml:space="preserve">нию); </w:t>
            </w:r>
          </w:p>
          <w:p w:rsidR="00BC145B" w:rsidRDefault="00BC145B">
            <w:pPr>
              <w:jc w:val="both"/>
              <w:rPr>
                <w:sz w:val="24"/>
                <w:szCs w:val="24"/>
              </w:rPr>
            </w:pPr>
            <w:r>
              <w:rPr>
                <w:sz w:val="24"/>
                <w:szCs w:val="24"/>
              </w:rPr>
              <w:t>Межведомственная к</w:t>
            </w:r>
            <w:r>
              <w:rPr>
                <w:sz w:val="24"/>
                <w:szCs w:val="24"/>
              </w:rPr>
              <w:t>о</w:t>
            </w:r>
            <w:r>
              <w:rPr>
                <w:sz w:val="24"/>
                <w:szCs w:val="24"/>
              </w:rPr>
              <w:t>миссия по профилакт</w:t>
            </w:r>
            <w:r>
              <w:rPr>
                <w:sz w:val="24"/>
                <w:szCs w:val="24"/>
              </w:rPr>
              <w:t>и</w:t>
            </w:r>
            <w:r>
              <w:rPr>
                <w:sz w:val="24"/>
                <w:szCs w:val="24"/>
              </w:rPr>
              <w:t xml:space="preserve">ке правонарушений в </w:t>
            </w:r>
            <w:r>
              <w:rPr>
                <w:sz w:val="24"/>
                <w:szCs w:val="24"/>
              </w:rPr>
              <w:lastRenderedPageBreak/>
              <w:t>районе;</w:t>
            </w:r>
          </w:p>
          <w:p w:rsidR="00BC145B" w:rsidRDefault="00BC145B">
            <w:pPr>
              <w:jc w:val="both"/>
              <w:rPr>
                <w:sz w:val="24"/>
                <w:szCs w:val="24"/>
              </w:rPr>
            </w:pPr>
            <w:r>
              <w:rPr>
                <w:sz w:val="24"/>
                <w:szCs w:val="24"/>
              </w:rPr>
              <w:t>администрации горо</w:t>
            </w:r>
            <w:r>
              <w:rPr>
                <w:sz w:val="24"/>
                <w:szCs w:val="24"/>
              </w:rPr>
              <w:t>д</w:t>
            </w:r>
            <w:r>
              <w:rPr>
                <w:sz w:val="24"/>
                <w:szCs w:val="24"/>
              </w:rPr>
              <w:t>ских и сельских посел</w:t>
            </w:r>
            <w:r>
              <w:rPr>
                <w:sz w:val="24"/>
                <w:szCs w:val="24"/>
              </w:rPr>
              <w:t>е</w:t>
            </w:r>
            <w:r>
              <w:rPr>
                <w:sz w:val="24"/>
                <w:szCs w:val="24"/>
              </w:rPr>
              <w:t>ний района (по соглас</w:t>
            </w:r>
            <w:r>
              <w:rPr>
                <w:sz w:val="24"/>
                <w:szCs w:val="24"/>
              </w:rPr>
              <w:t>о</w:t>
            </w:r>
            <w:r>
              <w:rPr>
                <w:sz w:val="24"/>
                <w:szCs w:val="24"/>
              </w:rPr>
              <w:t>ванию)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lastRenderedPageBreak/>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52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45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7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1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360"/>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lastRenderedPageBreak/>
              <w:t>2.4.</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both"/>
              <w:rPr>
                <w:sz w:val="24"/>
                <w:szCs w:val="24"/>
              </w:rPr>
            </w:pPr>
            <w:r>
              <w:rPr>
                <w:sz w:val="24"/>
                <w:szCs w:val="24"/>
              </w:rPr>
              <w:t>Привлечение населения района различных во</w:t>
            </w:r>
            <w:r>
              <w:rPr>
                <w:sz w:val="24"/>
                <w:szCs w:val="24"/>
              </w:rPr>
              <w:t>з</w:t>
            </w:r>
            <w:r>
              <w:rPr>
                <w:sz w:val="24"/>
                <w:szCs w:val="24"/>
              </w:rPr>
              <w:t>растных и социальных групп к участию в де</w:t>
            </w:r>
            <w:r>
              <w:rPr>
                <w:sz w:val="24"/>
                <w:szCs w:val="24"/>
              </w:rPr>
              <w:t>я</w:t>
            </w:r>
            <w:r>
              <w:rPr>
                <w:sz w:val="24"/>
                <w:szCs w:val="24"/>
              </w:rPr>
              <w:t>тельности добровольных общественных форм</w:t>
            </w:r>
            <w:r>
              <w:rPr>
                <w:sz w:val="24"/>
                <w:szCs w:val="24"/>
              </w:rPr>
              <w:t>и</w:t>
            </w:r>
            <w:r>
              <w:rPr>
                <w:sz w:val="24"/>
                <w:szCs w:val="24"/>
              </w:rPr>
              <w:t>рований в сфере охраны общественного порядка:</w:t>
            </w:r>
          </w:p>
          <w:p w:rsidR="00BC145B" w:rsidRDefault="00BC145B" w:rsidP="00D55242">
            <w:pPr>
              <w:jc w:val="both"/>
              <w:rPr>
                <w:sz w:val="24"/>
                <w:szCs w:val="24"/>
              </w:rPr>
            </w:pPr>
            <w:r>
              <w:rPr>
                <w:sz w:val="24"/>
                <w:szCs w:val="24"/>
              </w:rPr>
              <w:t>добровольных народных дружин;</w:t>
            </w:r>
          </w:p>
          <w:p w:rsidR="00BC145B" w:rsidRDefault="00BC145B" w:rsidP="00D55242">
            <w:pPr>
              <w:jc w:val="both"/>
              <w:rPr>
                <w:sz w:val="24"/>
                <w:szCs w:val="24"/>
              </w:rPr>
            </w:pPr>
            <w:r>
              <w:rPr>
                <w:sz w:val="24"/>
                <w:szCs w:val="24"/>
              </w:rPr>
              <w:t>отряд юных инспекторов дорожного движения;</w:t>
            </w:r>
          </w:p>
          <w:p w:rsidR="00BC145B" w:rsidRDefault="00BC145B" w:rsidP="00D55242">
            <w:pPr>
              <w:jc w:val="both"/>
              <w:rPr>
                <w:sz w:val="24"/>
                <w:szCs w:val="24"/>
              </w:rPr>
            </w:pPr>
            <w:r>
              <w:rPr>
                <w:color w:val="000000"/>
                <w:sz w:val="24"/>
                <w:szCs w:val="24"/>
              </w:rPr>
              <w:t>родительских патрулей и др.</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 xml:space="preserve">отдел Министерства внутренних дел </w:t>
            </w:r>
            <w:r w:rsidR="00D55242">
              <w:rPr>
                <w:sz w:val="24"/>
                <w:szCs w:val="24"/>
              </w:rPr>
              <w:t>Росси</w:t>
            </w:r>
            <w:r w:rsidR="00D55242">
              <w:rPr>
                <w:sz w:val="24"/>
                <w:szCs w:val="24"/>
              </w:rPr>
              <w:t>й</w:t>
            </w:r>
            <w:r w:rsidR="00D55242">
              <w:rPr>
                <w:sz w:val="24"/>
                <w:szCs w:val="24"/>
              </w:rPr>
              <w:t xml:space="preserve">ской Федерации </w:t>
            </w:r>
            <w:r>
              <w:rPr>
                <w:sz w:val="24"/>
                <w:szCs w:val="24"/>
              </w:rPr>
              <w:t>по Нижневартовскому району (по согласов</w:t>
            </w:r>
            <w:r>
              <w:rPr>
                <w:sz w:val="24"/>
                <w:szCs w:val="24"/>
              </w:rPr>
              <w:t>а</w:t>
            </w:r>
            <w:r>
              <w:rPr>
                <w:sz w:val="24"/>
                <w:szCs w:val="24"/>
              </w:rPr>
              <w:t xml:space="preserve">нию); </w:t>
            </w:r>
          </w:p>
          <w:p w:rsidR="00BC145B" w:rsidRDefault="00BC145B">
            <w:pPr>
              <w:jc w:val="both"/>
              <w:rPr>
                <w:sz w:val="24"/>
                <w:szCs w:val="24"/>
              </w:rPr>
            </w:pPr>
            <w:r>
              <w:rPr>
                <w:sz w:val="24"/>
                <w:szCs w:val="24"/>
              </w:rPr>
              <w:t>Межведомственная к</w:t>
            </w:r>
            <w:r>
              <w:rPr>
                <w:sz w:val="24"/>
                <w:szCs w:val="24"/>
              </w:rPr>
              <w:t>о</w:t>
            </w:r>
            <w:r>
              <w:rPr>
                <w:sz w:val="24"/>
                <w:szCs w:val="24"/>
              </w:rPr>
              <w:t>миссия по профилакт</w:t>
            </w:r>
            <w:r>
              <w:rPr>
                <w:sz w:val="24"/>
                <w:szCs w:val="24"/>
              </w:rPr>
              <w:t>и</w:t>
            </w:r>
            <w:r>
              <w:rPr>
                <w:sz w:val="24"/>
                <w:szCs w:val="24"/>
              </w:rPr>
              <w:t>ке правонарушений в районе;</w:t>
            </w:r>
          </w:p>
          <w:p w:rsidR="00BC145B" w:rsidRDefault="00BC145B">
            <w:pPr>
              <w:jc w:val="both"/>
              <w:rPr>
                <w:sz w:val="24"/>
                <w:szCs w:val="24"/>
              </w:rPr>
            </w:pPr>
            <w:r>
              <w:rPr>
                <w:sz w:val="24"/>
                <w:szCs w:val="24"/>
              </w:rPr>
              <w:t>администрации горо</w:t>
            </w:r>
            <w:r>
              <w:rPr>
                <w:sz w:val="24"/>
                <w:szCs w:val="24"/>
              </w:rPr>
              <w:t>д</w:t>
            </w:r>
            <w:r>
              <w:rPr>
                <w:sz w:val="24"/>
                <w:szCs w:val="24"/>
              </w:rPr>
              <w:t>ских и сельских посел</w:t>
            </w:r>
            <w:r>
              <w:rPr>
                <w:sz w:val="24"/>
                <w:szCs w:val="24"/>
              </w:rPr>
              <w:t>е</w:t>
            </w:r>
            <w:r>
              <w:rPr>
                <w:sz w:val="24"/>
                <w:szCs w:val="24"/>
              </w:rPr>
              <w:t>ний района (по соглас</w:t>
            </w:r>
            <w:r>
              <w:rPr>
                <w:sz w:val="24"/>
                <w:szCs w:val="24"/>
              </w:rPr>
              <w:t>о</w:t>
            </w:r>
            <w:r>
              <w:rPr>
                <w:sz w:val="24"/>
                <w:szCs w:val="24"/>
              </w:rPr>
              <w:t>ванию);</w:t>
            </w:r>
          </w:p>
          <w:p w:rsidR="00BC145B" w:rsidRDefault="00BC145B">
            <w:pPr>
              <w:jc w:val="both"/>
              <w:rPr>
                <w:sz w:val="24"/>
                <w:szCs w:val="24"/>
              </w:rPr>
            </w:pPr>
            <w:r>
              <w:rPr>
                <w:sz w:val="24"/>
                <w:szCs w:val="24"/>
              </w:rPr>
              <w:t>управление образования администрации района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39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185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303"/>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2.5.</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Проведение мероприятий профилактической н</w:t>
            </w:r>
            <w:r>
              <w:rPr>
                <w:sz w:val="24"/>
                <w:szCs w:val="24"/>
              </w:rPr>
              <w:t>а</w:t>
            </w:r>
            <w:r>
              <w:rPr>
                <w:sz w:val="24"/>
                <w:szCs w:val="24"/>
              </w:rPr>
              <w:t>правленности (рейды, патрулирование и др.) с участием добровольных общественных формир</w:t>
            </w:r>
            <w:r>
              <w:rPr>
                <w:sz w:val="24"/>
                <w:szCs w:val="24"/>
              </w:rPr>
              <w:t>о</w:t>
            </w:r>
            <w:r>
              <w:rPr>
                <w:sz w:val="24"/>
                <w:szCs w:val="24"/>
              </w:rPr>
              <w:t>ваний</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 xml:space="preserve">отдел Министерства внутренних дел </w:t>
            </w:r>
            <w:r w:rsidR="00D55242">
              <w:rPr>
                <w:sz w:val="24"/>
                <w:szCs w:val="24"/>
              </w:rPr>
              <w:t>Росси</w:t>
            </w:r>
            <w:r w:rsidR="00D55242">
              <w:rPr>
                <w:sz w:val="24"/>
                <w:szCs w:val="24"/>
              </w:rPr>
              <w:t>й</w:t>
            </w:r>
            <w:r w:rsidR="00D55242">
              <w:rPr>
                <w:sz w:val="24"/>
                <w:szCs w:val="24"/>
              </w:rPr>
              <w:t xml:space="preserve">ской Федерации </w:t>
            </w:r>
            <w:r>
              <w:rPr>
                <w:sz w:val="24"/>
                <w:szCs w:val="24"/>
              </w:rPr>
              <w:t>по Нижневартовскому району (по согласов</w:t>
            </w:r>
            <w:r>
              <w:rPr>
                <w:sz w:val="24"/>
                <w:szCs w:val="24"/>
              </w:rPr>
              <w:t>а</w:t>
            </w:r>
            <w:r>
              <w:rPr>
                <w:sz w:val="24"/>
                <w:szCs w:val="24"/>
              </w:rPr>
              <w:t>нию);</w:t>
            </w:r>
          </w:p>
          <w:p w:rsidR="00BC145B" w:rsidRDefault="00BC145B">
            <w:pPr>
              <w:jc w:val="both"/>
              <w:rPr>
                <w:sz w:val="24"/>
                <w:szCs w:val="24"/>
              </w:rPr>
            </w:pPr>
            <w:r>
              <w:rPr>
                <w:sz w:val="24"/>
                <w:szCs w:val="24"/>
              </w:rPr>
              <w:t>управление образования администрации района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2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43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36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5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 xml:space="preserve">бюджетные </w:t>
            </w:r>
            <w:r>
              <w:rPr>
                <w:sz w:val="24"/>
                <w:szCs w:val="24"/>
              </w:rPr>
              <w:lastRenderedPageBreak/>
              <w:t>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lastRenderedPageBreak/>
              <w:t>2.6.</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B36E20">
            <w:pPr>
              <w:jc w:val="both"/>
              <w:rPr>
                <w:sz w:val="24"/>
                <w:szCs w:val="24"/>
              </w:rPr>
            </w:pPr>
            <w:proofErr w:type="gramStart"/>
            <w:r>
              <w:rPr>
                <w:sz w:val="24"/>
                <w:szCs w:val="24"/>
              </w:rPr>
              <w:t>Стимулирование граждан – членов добровольных народных дружин – за участие в мероприятиях по профилактике правонарушений и охране общес</w:t>
            </w:r>
            <w:r>
              <w:rPr>
                <w:sz w:val="24"/>
                <w:szCs w:val="24"/>
              </w:rPr>
              <w:t>т</w:t>
            </w:r>
            <w:r>
              <w:rPr>
                <w:sz w:val="24"/>
                <w:szCs w:val="24"/>
              </w:rPr>
              <w:t xml:space="preserve">венного порядка </w:t>
            </w:r>
            <w:r w:rsidR="00B36E20" w:rsidRPr="00B36E20">
              <w:rPr>
                <w:sz w:val="24"/>
                <w:szCs w:val="24"/>
              </w:rPr>
              <w:t>в соответствии государстве</w:t>
            </w:r>
            <w:r w:rsidR="00B36E20" w:rsidRPr="00B36E20">
              <w:rPr>
                <w:sz w:val="24"/>
                <w:szCs w:val="24"/>
              </w:rPr>
              <w:t>н</w:t>
            </w:r>
            <w:r w:rsidR="00B36E20" w:rsidRPr="00B36E20">
              <w:rPr>
                <w:sz w:val="24"/>
                <w:szCs w:val="24"/>
              </w:rPr>
              <w:t>ной программы ХМАО – Югры «Обе</w:t>
            </w:r>
            <w:r w:rsidR="00B36E20" w:rsidRPr="00B36E20">
              <w:rPr>
                <w:sz w:val="24"/>
                <w:szCs w:val="24"/>
              </w:rPr>
              <w:t>с</w:t>
            </w:r>
            <w:r w:rsidR="00B36E20" w:rsidRPr="00B36E20">
              <w:rPr>
                <w:sz w:val="24"/>
                <w:szCs w:val="24"/>
              </w:rPr>
              <w:t>печение прав и законных интересов нас</w:t>
            </w:r>
            <w:r w:rsidR="00B36E20" w:rsidRPr="00B36E20">
              <w:rPr>
                <w:sz w:val="24"/>
                <w:szCs w:val="24"/>
              </w:rPr>
              <w:t>е</w:t>
            </w:r>
            <w:r w:rsidR="00B36E20" w:rsidRPr="00B36E20">
              <w:rPr>
                <w:sz w:val="24"/>
                <w:szCs w:val="24"/>
              </w:rPr>
              <w:t>ления Ханты-Мансийского автономного округа – Югры в отдельных сферах жи</w:t>
            </w:r>
            <w:r w:rsidR="00B36E20" w:rsidRPr="00B36E20">
              <w:rPr>
                <w:sz w:val="24"/>
                <w:szCs w:val="24"/>
              </w:rPr>
              <w:t>з</w:t>
            </w:r>
            <w:r w:rsidR="00B36E20" w:rsidRPr="00B36E20">
              <w:rPr>
                <w:sz w:val="24"/>
                <w:szCs w:val="24"/>
              </w:rPr>
              <w:t>недеятельности в 2014-2020 годах», в том числе в городских и сельских поселениях района</w:t>
            </w:r>
            <w:r>
              <w:rPr>
                <w:sz w:val="24"/>
                <w:szCs w:val="24"/>
              </w:rPr>
              <w:t>,:</w:t>
            </w:r>
            <w:proofErr w:type="gramEnd"/>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отдел по вопросам о</w:t>
            </w:r>
            <w:r>
              <w:rPr>
                <w:sz w:val="24"/>
                <w:szCs w:val="24"/>
              </w:rPr>
              <w:t>б</w:t>
            </w:r>
            <w:r>
              <w:rPr>
                <w:sz w:val="24"/>
                <w:szCs w:val="24"/>
              </w:rPr>
              <w:t>щественной безопасн</w:t>
            </w:r>
            <w:r>
              <w:rPr>
                <w:sz w:val="24"/>
                <w:szCs w:val="24"/>
              </w:rPr>
              <w:t>о</w:t>
            </w:r>
            <w:r>
              <w:rPr>
                <w:sz w:val="24"/>
                <w:szCs w:val="24"/>
              </w:rPr>
              <w:t>сти администрации ра</w:t>
            </w:r>
            <w:r>
              <w:rPr>
                <w:sz w:val="24"/>
                <w:szCs w:val="24"/>
              </w:rPr>
              <w:t>й</w:t>
            </w:r>
            <w:r>
              <w:rPr>
                <w:sz w:val="24"/>
                <w:szCs w:val="24"/>
              </w:rPr>
              <w:t>она;</w:t>
            </w:r>
          </w:p>
          <w:p w:rsidR="00BC145B" w:rsidRDefault="00BC145B">
            <w:pPr>
              <w:jc w:val="both"/>
              <w:rPr>
                <w:sz w:val="24"/>
                <w:szCs w:val="24"/>
              </w:rPr>
            </w:pPr>
            <w:r>
              <w:rPr>
                <w:sz w:val="24"/>
                <w:szCs w:val="24"/>
              </w:rPr>
              <w:t>администрации горо</w:t>
            </w:r>
            <w:r>
              <w:rPr>
                <w:sz w:val="24"/>
                <w:szCs w:val="24"/>
              </w:rPr>
              <w:t>д</w:t>
            </w:r>
            <w:r>
              <w:rPr>
                <w:sz w:val="24"/>
                <w:szCs w:val="24"/>
              </w:rPr>
              <w:t>ских и сельских посел</w:t>
            </w:r>
            <w:r>
              <w:rPr>
                <w:sz w:val="24"/>
                <w:szCs w:val="24"/>
              </w:rPr>
              <w:t>е</w:t>
            </w:r>
            <w:r>
              <w:rPr>
                <w:sz w:val="24"/>
                <w:szCs w:val="24"/>
              </w:rPr>
              <w:t>ний района (по соглас</w:t>
            </w:r>
            <w:r>
              <w:rPr>
                <w:sz w:val="24"/>
                <w:szCs w:val="24"/>
              </w:rPr>
              <w:t>о</w:t>
            </w:r>
            <w:r>
              <w:rPr>
                <w:sz w:val="24"/>
                <w:szCs w:val="24"/>
              </w:rPr>
              <w:t xml:space="preserve">ванию) </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314,4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144,0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83,20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87,20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45B" w:rsidRDefault="00BC145B" w:rsidP="00D55242">
            <w:pPr>
              <w:jc w:val="center"/>
              <w:rPr>
                <w:sz w:val="24"/>
                <w:szCs w:val="24"/>
              </w:rPr>
            </w:pPr>
            <w:r>
              <w:rPr>
                <w:sz w:val="24"/>
                <w:szCs w:val="24"/>
              </w:rPr>
              <w:t>100,80</w:t>
            </w:r>
          </w:p>
          <w:p w:rsidR="00BC145B" w:rsidRDefault="00BC145B" w:rsidP="00D55242">
            <w:pPr>
              <w:jc w:val="center"/>
              <w:rPr>
                <w:sz w:val="24"/>
                <w:szCs w:val="24"/>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C145B" w:rsidRDefault="00BC145B" w:rsidP="00D55242">
            <w:pPr>
              <w:jc w:val="center"/>
              <w:rPr>
                <w:sz w:val="24"/>
                <w:szCs w:val="24"/>
              </w:rPr>
            </w:pPr>
            <w:r>
              <w:rPr>
                <w:sz w:val="24"/>
                <w:szCs w:val="24"/>
              </w:rPr>
              <w:t>58,20</w:t>
            </w:r>
          </w:p>
          <w:p w:rsidR="00BC145B" w:rsidRDefault="00BC145B" w:rsidP="00D55242">
            <w:pPr>
              <w:jc w:val="center"/>
              <w:rPr>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BC145B" w:rsidRDefault="00BC145B" w:rsidP="00D55242">
            <w:pPr>
              <w:jc w:val="center"/>
              <w:rPr>
                <w:sz w:val="24"/>
                <w:szCs w:val="24"/>
              </w:rPr>
            </w:pPr>
            <w:r>
              <w:rPr>
                <w:sz w:val="24"/>
                <w:szCs w:val="24"/>
              </w:rPr>
              <w:t>61,00</w:t>
            </w:r>
          </w:p>
          <w:p w:rsidR="00BC145B" w:rsidRDefault="00BC145B" w:rsidP="00D55242">
            <w:pPr>
              <w:jc w:val="center"/>
              <w:rPr>
                <w:sz w:val="24"/>
                <w:szCs w:val="24"/>
              </w:rPr>
            </w:pP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w:t>
            </w:r>
          </w:p>
          <w:p w:rsidR="00BC145B" w:rsidRDefault="00BC145B" w:rsidP="00D55242">
            <w:pPr>
              <w:jc w:val="center"/>
              <w:rPr>
                <w:sz w:val="24"/>
                <w:szCs w:val="24"/>
              </w:rPr>
            </w:pPr>
            <w:r>
              <w:rPr>
                <w:sz w:val="24"/>
                <w:szCs w:val="24"/>
              </w:rPr>
              <w:t>поселений района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94,4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43,20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25,00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26,20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2.6.1</w:t>
            </w:r>
            <w:r w:rsidR="00D55242">
              <w:rPr>
                <w:sz w:val="24"/>
                <w:szCs w:val="24"/>
              </w:rPr>
              <w: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 xml:space="preserve">Излучинск </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администрация горо</w:t>
            </w:r>
            <w:r>
              <w:rPr>
                <w:sz w:val="24"/>
                <w:szCs w:val="24"/>
              </w:rPr>
              <w:t>д</w:t>
            </w:r>
            <w:r>
              <w:rPr>
                <w:sz w:val="24"/>
                <w:szCs w:val="24"/>
              </w:rPr>
              <w:t>ского поселения Изл</w:t>
            </w:r>
            <w:r>
              <w:rPr>
                <w:sz w:val="24"/>
                <w:szCs w:val="24"/>
              </w:rPr>
              <w:t>у</w:t>
            </w:r>
            <w:r>
              <w:rPr>
                <w:sz w:val="24"/>
                <w:szCs w:val="24"/>
              </w:rPr>
              <w:t>чинск (по согласов</w:t>
            </w:r>
            <w:r>
              <w:rPr>
                <w:sz w:val="24"/>
                <w:szCs w:val="24"/>
              </w:rPr>
              <w:t>а</w:t>
            </w:r>
            <w:r>
              <w:rPr>
                <w:sz w:val="24"/>
                <w:szCs w:val="24"/>
              </w:rPr>
              <w:t>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135,2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61,95</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35,72</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37,53</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94,60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43,35</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25,02</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26,23</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селения</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40,60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18,60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10,70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11,30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2.6.2</w:t>
            </w:r>
            <w:r w:rsidR="00D55242">
              <w:rPr>
                <w:sz w:val="24"/>
                <w:szCs w:val="24"/>
              </w:rPr>
              <w: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 xml:space="preserve">Новоаганск </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администрация горо</w:t>
            </w:r>
            <w:r>
              <w:rPr>
                <w:sz w:val="24"/>
                <w:szCs w:val="24"/>
              </w:rPr>
              <w:t>д</w:t>
            </w:r>
            <w:r>
              <w:rPr>
                <w:sz w:val="24"/>
                <w:szCs w:val="24"/>
              </w:rPr>
              <w:t>ского поселения Нов</w:t>
            </w:r>
            <w:r>
              <w:rPr>
                <w:sz w:val="24"/>
                <w:szCs w:val="24"/>
              </w:rPr>
              <w:t>о</w:t>
            </w:r>
            <w:r>
              <w:rPr>
                <w:sz w:val="24"/>
                <w:szCs w:val="24"/>
              </w:rPr>
              <w:lastRenderedPageBreak/>
              <w:t>аганск (по согласов</w:t>
            </w:r>
            <w:r>
              <w:rPr>
                <w:sz w:val="24"/>
                <w:szCs w:val="24"/>
              </w:rPr>
              <w:t>а</w:t>
            </w:r>
            <w:r>
              <w:rPr>
                <w:sz w:val="24"/>
                <w:szCs w:val="24"/>
              </w:rPr>
              <w:t>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lastRenderedPageBreak/>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97,4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44,65</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25,74</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27,01</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68,2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31,25</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18,04</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18,91</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селения</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29,2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13,40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7,70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8,10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2.6.3</w:t>
            </w:r>
            <w:r w:rsidR="00D55242">
              <w:rPr>
                <w:sz w:val="24"/>
                <w:szCs w:val="24"/>
              </w:rPr>
              <w: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 xml:space="preserve">Вата </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администрация сельск</w:t>
            </w:r>
            <w:r>
              <w:rPr>
                <w:sz w:val="24"/>
                <w:szCs w:val="24"/>
              </w:rPr>
              <w:t>о</w:t>
            </w:r>
            <w:r>
              <w:rPr>
                <w:sz w:val="24"/>
                <w:szCs w:val="24"/>
              </w:rPr>
              <w:t>го поселения Вата (по согласованию)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15,8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7,24</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4,21</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4,35</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5,04</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2,91</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3,05</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селения</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4,8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2,20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1,30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1,30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2.6.4</w:t>
            </w:r>
            <w:r w:rsidR="00D55242">
              <w:rPr>
                <w:sz w:val="24"/>
                <w:szCs w:val="24"/>
              </w:rPr>
              <w: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proofErr w:type="spellStart"/>
            <w:r>
              <w:rPr>
                <w:sz w:val="24"/>
                <w:szCs w:val="24"/>
              </w:rPr>
              <w:t>Ваховск</w:t>
            </w:r>
            <w:proofErr w:type="spellEnd"/>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 xml:space="preserve">администрация </w:t>
            </w:r>
            <w:proofErr w:type="spellStart"/>
            <w:proofErr w:type="gramStart"/>
            <w:r>
              <w:rPr>
                <w:sz w:val="24"/>
                <w:szCs w:val="24"/>
              </w:rPr>
              <w:t>сель-ского</w:t>
            </w:r>
            <w:proofErr w:type="spellEnd"/>
            <w:proofErr w:type="gramEnd"/>
            <w:r>
              <w:rPr>
                <w:sz w:val="24"/>
                <w:szCs w:val="24"/>
              </w:rPr>
              <w:t xml:space="preserve"> поселения </w:t>
            </w:r>
            <w:proofErr w:type="spellStart"/>
            <w:r>
              <w:rPr>
                <w:sz w:val="24"/>
                <w:szCs w:val="24"/>
              </w:rPr>
              <w:t>В</w:t>
            </w:r>
            <w:r>
              <w:rPr>
                <w:sz w:val="24"/>
                <w:szCs w:val="24"/>
              </w:rPr>
              <w:t>а</w:t>
            </w:r>
            <w:r>
              <w:rPr>
                <w:sz w:val="24"/>
                <w:szCs w:val="24"/>
              </w:rPr>
              <w:t>ховск</w:t>
            </w:r>
            <w:proofErr w:type="spellEnd"/>
            <w:r>
              <w:rPr>
                <w:sz w:val="24"/>
                <w:szCs w:val="24"/>
              </w:rPr>
              <w:t xml:space="preserve"> (по согласов</w:t>
            </w:r>
            <w:r>
              <w:rPr>
                <w:sz w:val="24"/>
                <w:szCs w:val="24"/>
              </w:rPr>
              <w:t>а</w:t>
            </w:r>
            <w:r>
              <w:rPr>
                <w:sz w:val="24"/>
                <w:szCs w:val="24"/>
              </w:rPr>
              <w:t>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15,8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7,24</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4,21</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4,35</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11,0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5,04</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2,91</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3,05</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селения</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4,8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2,20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1,30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1,30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2.6.5</w:t>
            </w:r>
            <w:r w:rsidR="00D55242">
              <w:rPr>
                <w:sz w:val="24"/>
                <w:szCs w:val="24"/>
              </w:rPr>
              <w: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 xml:space="preserve">Зайцева Речка </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администрация сельск</w:t>
            </w:r>
            <w:r>
              <w:rPr>
                <w:sz w:val="24"/>
                <w:szCs w:val="24"/>
              </w:rPr>
              <w:t>о</w:t>
            </w:r>
            <w:r>
              <w:rPr>
                <w:sz w:val="24"/>
                <w:szCs w:val="24"/>
              </w:rPr>
              <w:t>го поселения Зайцева Речка (по согласов</w:t>
            </w:r>
            <w:r>
              <w:rPr>
                <w:sz w:val="24"/>
                <w:szCs w:val="24"/>
              </w:rPr>
              <w:t>а</w:t>
            </w:r>
            <w:r>
              <w:rPr>
                <w:sz w:val="24"/>
                <w:szCs w:val="24"/>
              </w:rPr>
              <w:t>нию)</w:t>
            </w: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12,55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5,73</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3,33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b/>
                <w:sz w:val="24"/>
                <w:szCs w:val="24"/>
              </w:rPr>
            </w:pPr>
            <w:r>
              <w:rPr>
                <w:b/>
                <w:sz w:val="24"/>
                <w:szCs w:val="24"/>
              </w:rPr>
              <w:t>3,49</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8,80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4,03</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2,33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2,44</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0,0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бюджет п</w:t>
            </w:r>
            <w:r>
              <w:rPr>
                <w:sz w:val="24"/>
                <w:szCs w:val="24"/>
              </w:rPr>
              <w:t>о</w:t>
            </w:r>
            <w:r>
              <w:rPr>
                <w:sz w:val="24"/>
                <w:szCs w:val="24"/>
              </w:rPr>
              <w:t>селения</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1,70</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1,00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1,05</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sz w:val="24"/>
                <w:szCs w:val="24"/>
              </w:rPr>
              <w:t>0,0</w:t>
            </w:r>
          </w:p>
        </w:tc>
      </w:tr>
      <w:tr w:rsidR="00BC145B" w:rsidTr="00D55242">
        <w:trPr>
          <w:trHeight w:val="630"/>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2.6.6</w:t>
            </w:r>
            <w:r w:rsidR="00D55242">
              <w:rPr>
                <w:sz w:val="24"/>
                <w:szCs w:val="24"/>
              </w:rPr>
              <w: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proofErr w:type="spellStart"/>
            <w:r>
              <w:rPr>
                <w:sz w:val="24"/>
                <w:szCs w:val="24"/>
              </w:rPr>
              <w:t>Ларьяк</w:t>
            </w:r>
            <w:proofErr w:type="spellEnd"/>
            <w:r>
              <w:rPr>
                <w:sz w:val="24"/>
                <w:szCs w:val="24"/>
              </w:rPr>
              <w:t xml:space="preserve"> </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администрация сельск</w:t>
            </w:r>
            <w:r>
              <w:rPr>
                <w:sz w:val="24"/>
                <w:szCs w:val="24"/>
              </w:rPr>
              <w:t>о</w:t>
            </w:r>
            <w:r>
              <w:rPr>
                <w:sz w:val="24"/>
                <w:szCs w:val="24"/>
              </w:rPr>
              <w:t xml:space="preserve">го поселения </w:t>
            </w:r>
            <w:proofErr w:type="spellStart"/>
            <w:r>
              <w:rPr>
                <w:sz w:val="24"/>
                <w:szCs w:val="24"/>
              </w:rPr>
              <w:t>Ларьяк</w:t>
            </w:r>
            <w:proofErr w:type="spellEnd"/>
            <w:r>
              <w:rPr>
                <w:sz w:val="24"/>
                <w:szCs w:val="24"/>
              </w:rPr>
              <w:t xml:space="preserve"> (по согласованию)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12,55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5,73</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3,33</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3,49</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8,8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4,03</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2,33</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2,44</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селения</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1,70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1,05</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lastRenderedPageBreak/>
              <w:t>2.6.7</w:t>
            </w:r>
            <w:r w:rsidR="00D55242">
              <w:rPr>
                <w:sz w:val="24"/>
                <w:szCs w:val="24"/>
              </w:rPr>
              <w: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proofErr w:type="spellStart"/>
            <w:r>
              <w:rPr>
                <w:sz w:val="24"/>
                <w:szCs w:val="24"/>
              </w:rPr>
              <w:t>Покур</w:t>
            </w:r>
            <w:proofErr w:type="spellEnd"/>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администрация сельск</w:t>
            </w:r>
            <w:r>
              <w:rPr>
                <w:sz w:val="24"/>
                <w:szCs w:val="24"/>
              </w:rPr>
              <w:t>о</w:t>
            </w:r>
            <w:r>
              <w:rPr>
                <w:sz w:val="24"/>
                <w:szCs w:val="24"/>
              </w:rPr>
              <w:t xml:space="preserve">го поселения </w:t>
            </w:r>
            <w:proofErr w:type="spellStart"/>
            <w:r>
              <w:rPr>
                <w:sz w:val="24"/>
                <w:szCs w:val="24"/>
              </w:rPr>
              <w:t>Покур</w:t>
            </w:r>
            <w:proofErr w:type="spellEnd"/>
            <w:r>
              <w:rPr>
                <w:sz w:val="24"/>
                <w:szCs w:val="24"/>
              </w:rPr>
              <w:t xml:space="preserve"> (по согласованию)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12,55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5,73</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3,33</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3,49</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8,8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4,03</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2,33</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2,44</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селения</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1,70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1,05</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30"/>
        </w:trPr>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2.6.8</w:t>
            </w:r>
            <w:r w:rsidR="00D55242">
              <w:rPr>
                <w:sz w:val="24"/>
                <w:szCs w:val="24"/>
              </w:rPr>
              <w:t>.</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proofErr w:type="spellStart"/>
            <w:r>
              <w:rPr>
                <w:sz w:val="24"/>
                <w:szCs w:val="24"/>
              </w:rPr>
              <w:t>Аган</w:t>
            </w:r>
            <w:proofErr w:type="spellEnd"/>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pPr>
              <w:jc w:val="both"/>
              <w:rPr>
                <w:sz w:val="24"/>
                <w:szCs w:val="24"/>
              </w:rPr>
            </w:pPr>
            <w:r>
              <w:rPr>
                <w:sz w:val="24"/>
                <w:szCs w:val="24"/>
              </w:rPr>
              <w:t>администрация сельск</w:t>
            </w:r>
            <w:r>
              <w:rPr>
                <w:sz w:val="24"/>
                <w:szCs w:val="24"/>
              </w:rPr>
              <w:t>о</w:t>
            </w:r>
            <w:r>
              <w:rPr>
                <w:sz w:val="24"/>
                <w:szCs w:val="24"/>
              </w:rPr>
              <w:t xml:space="preserve">го поселения </w:t>
            </w:r>
            <w:proofErr w:type="spellStart"/>
            <w:r>
              <w:rPr>
                <w:sz w:val="24"/>
                <w:szCs w:val="24"/>
              </w:rPr>
              <w:t>Аган</w:t>
            </w:r>
            <w:proofErr w:type="spellEnd"/>
            <w:r>
              <w:rPr>
                <w:sz w:val="24"/>
                <w:szCs w:val="24"/>
              </w:rPr>
              <w:t xml:space="preserve"> (по согласованию)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12,55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5,73</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3,33</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3,49</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8,8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4,03</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2,33</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2,44</w:t>
            </w:r>
          </w:p>
        </w:tc>
      </w:tr>
      <w:tr w:rsidR="00BC145B" w:rsidTr="00D55242">
        <w:trPr>
          <w:trHeight w:val="63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56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селения</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1,70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1,05</w:t>
            </w:r>
          </w:p>
        </w:tc>
      </w:tr>
      <w:tr w:rsidR="00BC145B" w:rsidTr="00D55242">
        <w:trPr>
          <w:trHeight w:val="561"/>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433"/>
        </w:trPr>
        <w:tc>
          <w:tcPr>
            <w:tcW w:w="8945" w:type="dxa"/>
            <w:gridSpan w:val="4"/>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b/>
                <w:sz w:val="24"/>
                <w:szCs w:val="24"/>
              </w:rPr>
            </w:pPr>
            <w:r>
              <w:rPr>
                <w:b/>
                <w:sz w:val="24"/>
                <w:szCs w:val="24"/>
              </w:rPr>
              <w:t>Итого по задаче 2</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314,4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144,0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83,2</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87,2</w:t>
            </w:r>
          </w:p>
        </w:tc>
      </w:tr>
      <w:tr w:rsidR="00BC145B" w:rsidTr="00D55242">
        <w:trPr>
          <w:trHeight w:val="553"/>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бюджет а</w:t>
            </w:r>
            <w:r>
              <w:rPr>
                <w:b/>
                <w:sz w:val="24"/>
                <w:szCs w:val="24"/>
              </w:rPr>
              <w:t>в</w:t>
            </w:r>
            <w:r>
              <w:rPr>
                <w:b/>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220,0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100,8</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58,2</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61,0</w:t>
            </w:r>
          </w:p>
        </w:tc>
      </w:tr>
      <w:tr w:rsidR="00BC145B" w:rsidTr="00D55242">
        <w:trPr>
          <w:trHeight w:val="276"/>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бюджет ра</w:t>
            </w:r>
            <w:r>
              <w:rPr>
                <w:b/>
                <w:sz w:val="24"/>
                <w:szCs w:val="24"/>
              </w:rPr>
              <w:t>й</w:t>
            </w:r>
            <w:r>
              <w:rPr>
                <w:b/>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547"/>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бюджет п</w:t>
            </w:r>
            <w:r>
              <w:rPr>
                <w:b/>
                <w:sz w:val="24"/>
                <w:szCs w:val="24"/>
              </w:rPr>
              <w:t>о</w:t>
            </w:r>
            <w:r>
              <w:rPr>
                <w:b/>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94,4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43,2</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25,0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26,2</w:t>
            </w:r>
          </w:p>
        </w:tc>
      </w:tr>
      <w:tr w:rsidR="00BC145B" w:rsidTr="00D55242">
        <w:trPr>
          <w:trHeight w:val="547"/>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иные вн</w:t>
            </w:r>
            <w:r>
              <w:rPr>
                <w:b/>
                <w:sz w:val="24"/>
                <w:szCs w:val="24"/>
              </w:rPr>
              <w:t>е</w:t>
            </w:r>
            <w:r>
              <w:rPr>
                <w:b/>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BC145B">
        <w:trPr>
          <w:trHeight w:val="409"/>
        </w:trPr>
        <w:tc>
          <w:tcPr>
            <w:tcW w:w="15134" w:type="dxa"/>
            <w:gridSpan w:val="9"/>
            <w:tcBorders>
              <w:top w:val="single" w:sz="4" w:space="0" w:color="auto"/>
              <w:left w:val="single" w:sz="4" w:space="0" w:color="auto"/>
              <w:bottom w:val="single" w:sz="4" w:space="0" w:color="auto"/>
              <w:right w:val="single" w:sz="4" w:space="0" w:color="auto"/>
            </w:tcBorders>
            <w:vAlign w:val="center"/>
            <w:hideMark/>
          </w:tcPr>
          <w:p w:rsidR="00BC145B" w:rsidRDefault="00BC145B">
            <w:pPr>
              <w:jc w:val="center"/>
              <w:rPr>
                <w:b/>
                <w:sz w:val="24"/>
                <w:szCs w:val="24"/>
              </w:rPr>
            </w:pPr>
            <w:r>
              <w:rPr>
                <w:b/>
                <w:sz w:val="24"/>
                <w:szCs w:val="24"/>
              </w:rPr>
              <w:t>Задача 3: профилактика правонарушений несовершеннолетних и молодежи</w:t>
            </w:r>
          </w:p>
        </w:tc>
      </w:tr>
      <w:tr w:rsidR="00BC145B" w:rsidTr="00D55242">
        <w:trPr>
          <w:trHeight w:val="330"/>
        </w:trPr>
        <w:tc>
          <w:tcPr>
            <w:tcW w:w="675" w:type="dxa"/>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r>
              <w:rPr>
                <w:sz w:val="24"/>
                <w:szCs w:val="24"/>
              </w:rPr>
              <w:t>3.1.</w:t>
            </w:r>
          </w:p>
        </w:tc>
        <w:tc>
          <w:tcPr>
            <w:tcW w:w="5529" w:type="dxa"/>
            <w:gridSpan w:val="2"/>
            <w:vMerge w:val="restart"/>
            <w:tcBorders>
              <w:top w:val="single" w:sz="4" w:space="0" w:color="auto"/>
              <w:left w:val="single" w:sz="4" w:space="0" w:color="auto"/>
              <w:bottom w:val="single" w:sz="4" w:space="0" w:color="auto"/>
              <w:right w:val="single" w:sz="4" w:space="0" w:color="auto"/>
            </w:tcBorders>
            <w:hideMark/>
          </w:tcPr>
          <w:p w:rsidR="00BC145B" w:rsidRPr="00D55242" w:rsidRDefault="00BC145B" w:rsidP="00D55242">
            <w:pPr>
              <w:jc w:val="both"/>
              <w:rPr>
                <w:sz w:val="24"/>
                <w:szCs w:val="24"/>
              </w:rPr>
            </w:pPr>
            <w:r w:rsidRPr="00D55242">
              <w:rPr>
                <w:sz w:val="24"/>
                <w:szCs w:val="24"/>
              </w:rPr>
              <w:t>Проведение в районе бесплатных консультаций для населения, позволяющих получать родителям экстренную психолого-педагогическую и юрид</w:t>
            </w:r>
            <w:r w:rsidRPr="00D55242">
              <w:rPr>
                <w:sz w:val="24"/>
                <w:szCs w:val="24"/>
              </w:rPr>
              <w:t>и</w:t>
            </w:r>
            <w:r w:rsidRPr="00D55242">
              <w:rPr>
                <w:sz w:val="24"/>
                <w:szCs w:val="24"/>
              </w:rPr>
              <w:t>ческую помощь; оказание консультативно-практической помощи детям, попавшим в трудную жизненную ситуацию</w:t>
            </w:r>
          </w:p>
        </w:tc>
        <w:tc>
          <w:tcPr>
            <w:tcW w:w="2741" w:type="dxa"/>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ind w:right="-55"/>
              <w:jc w:val="both"/>
              <w:rPr>
                <w:sz w:val="24"/>
                <w:szCs w:val="24"/>
              </w:rPr>
            </w:pPr>
            <w:r>
              <w:rPr>
                <w:sz w:val="24"/>
                <w:szCs w:val="24"/>
              </w:rPr>
              <w:t xml:space="preserve">отдел Министерства внутренних дел </w:t>
            </w:r>
            <w:r w:rsidR="00D55242">
              <w:rPr>
                <w:sz w:val="24"/>
                <w:szCs w:val="24"/>
              </w:rPr>
              <w:t>Росси</w:t>
            </w:r>
            <w:r w:rsidR="00D55242">
              <w:rPr>
                <w:sz w:val="24"/>
                <w:szCs w:val="24"/>
              </w:rPr>
              <w:t>й</w:t>
            </w:r>
            <w:r w:rsidR="00D55242">
              <w:rPr>
                <w:sz w:val="24"/>
                <w:szCs w:val="24"/>
              </w:rPr>
              <w:t>ской Федерации</w:t>
            </w:r>
            <w:r>
              <w:rPr>
                <w:sz w:val="24"/>
                <w:szCs w:val="24"/>
              </w:rPr>
              <w:t xml:space="preserve"> по Нижневартовскому ра</w:t>
            </w:r>
            <w:r>
              <w:rPr>
                <w:sz w:val="24"/>
                <w:szCs w:val="24"/>
              </w:rPr>
              <w:t>й</w:t>
            </w:r>
            <w:r>
              <w:rPr>
                <w:sz w:val="24"/>
                <w:szCs w:val="24"/>
              </w:rPr>
              <w:t>ону (по согласованию);</w:t>
            </w:r>
          </w:p>
          <w:p w:rsidR="00BC145B" w:rsidRDefault="00BC145B" w:rsidP="00D55242">
            <w:pPr>
              <w:ind w:right="-55"/>
              <w:jc w:val="both"/>
              <w:rPr>
                <w:sz w:val="24"/>
                <w:szCs w:val="24"/>
              </w:rPr>
            </w:pPr>
            <w:r>
              <w:rPr>
                <w:sz w:val="24"/>
                <w:szCs w:val="24"/>
              </w:rPr>
              <w:t>управление образования администрации района;</w:t>
            </w:r>
          </w:p>
          <w:p w:rsidR="00BC145B" w:rsidRDefault="00BC145B" w:rsidP="00D55242">
            <w:pPr>
              <w:ind w:right="-55"/>
              <w:jc w:val="both"/>
              <w:rPr>
                <w:sz w:val="24"/>
                <w:szCs w:val="24"/>
              </w:rPr>
            </w:pPr>
            <w:r>
              <w:rPr>
                <w:sz w:val="24"/>
                <w:szCs w:val="24"/>
              </w:rPr>
              <w:t>отдел по организации деятельности комиссии по делам несовершенн</w:t>
            </w:r>
            <w:r>
              <w:rPr>
                <w:sz w:val="24"/>
                <w:szCs w:val="24"/>
              </w:rPr>
              <w:t>о</w:t>
            </w:r>
            <w:r>
              <w:rPr>
                <w:sz w:val="24"/>
                <w:szCs w:val="24"/>
              </w:rPr>
              <w:t>летних и защите их прав администрации района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645"/>
        </w:trPr>
        <w:tc>
          <w:tcPr>
            <w:tcW w:w="300" w:type="dxa"/>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Pr="00D55242" w:rsidRDefault="00BC145B" w:rsidP="00D55242">
            <w:pPr>
              <w:jc w:val="both"/>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480"/>
        </w:trPr>
        <w:tc>
          <w:tcPr>
            <w:tcW w:w="300" w:type="dxa"/>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Pr="00D55242" w:rsidRDefault="00BC145B" w:rsidP="00D55242">
            <w:pPr>
              <w:jc w:val="both"/>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525"/>
        </w:trPr>
        <w:tc>
          <w:tcPr>
            <w:tcW w:w="300" w:type="dxa"/>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Pr="00D55242" w:rsidRDefault="00BC145B" w:rsidP="00D55242">
            <w:pPr>
              <w:jc w:val="both"/>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1285"/>
        </w:trPr>
        <w:tc>
          <w:tcPr>
            <w:tcW w:w="300" w:type="dxa"/>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Pr="00D55242" w:rsidRDefault="00BC145B" w:rsidP="00D55242">
            <w:pPr>
              <w:jc w:val="both"/>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360"/>
        </w:trPr>
        <w:tc>
          <w:tcPr>
            <w:tcW w:w="675" w:type="dxa"/>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r>
              <w:rPr>
                <w:sz w:val="24"/>
                <w:szCs w:val="24"/>
              </w:rPr>
              <w:t>3.2.</w:t>
            </w:r>
          </w:p>
        </w:tc>
        <w:tc>
          <w:tcPr>
            <w:tcW w:w="5529" w:type="dxa"/>
            <w:gridSpan w:val="2"/>
            <w:vMerge w:val="restart"/>
            <w:tcBorders>
              <w:top w:val="single" w:sz="4" w:space="0" w:color="auto"/>
              <w:left w:val="single" w:sz="4" w:space="0" w:color="auto"/>
              <w:bottom w:val="single" w:sz="4" w:space="0" w:color="auto"/>
              <w:right w:val="single" w:sz="4" w:space="0" w:color="auto"/>
            </w:tcBorders>
            <w:hideMark/>
          </w:tcPr>
          <w:p w:rsidR="00BC145B" w:rsidRPr="00D55242" w:rsidRDefault="00BC145B" w:rsidP="00D55242">
            <w:pPr>
              <w:jc w:val="both"/>
              <w:rPr>
                <w:sz w:val="24"/>
                <w:szCs w:val="24"/>
              </w:rPr>
            </w:pPr>
            <w:r w:rsidRPr="00D55242">
              <w:rPr>
                <w:sz w:val="24"/>
                <w:szCs w:val="24"/>
              </w:rPr>
              <w:t xml:space="preserve">Организация </w:t>
            </w:r>
            <w:proofErr w:type="gramStart"/>
            <w:r w:rsidRPr="00D55242">
              <w:rPr>
                <w:sz w:val="24"/>
                <w:szCs w:val="24"/>
              </w:rPr>
              <w:t>временной</w:t>
            </w:r>
            <w:proofErr w:type="gramEnd"/>
            <w:r w:rsidRPr="00D55242">
              <w:rPr>
                <w:sz w:val="24"/>
                <w:szCs w:val="24"/>
              </w:rPr>
              <w:t xml:space="preserve"> </w:t>
            </w:r>
            <w:proofErr w:type="spellStart"/>
            <w:r w:rsidRPr="00D55242">
              <w:rPr>
                <w:sz w:val="24"/>
                <w:szCs w:val="24"/>
              </w:rPr>
              <w:t>трудозанятости</w:t>
            </w:r>
            <w:proofErr w:type="spellEnd"/>
            <w:r w:rsidRPr="00D55242">
              <w:rPr>
                <w:sz w:val="24"/>
                <w:szCs w:val="24"/>
              </w:rPr>
              <w:t xml:space="preserve"> несове</w:t>
            </w:r>
            <w:r w:rsidRPr="00D55242">
              <w:rPr>
                <w:sz w:val="24"/>
                <w:szCs w:val="24"/>
              </w:rPr>
              <w:t>р</w:t>
            </w:r>
            <w:r w:rsidRPr="00D55242">
              <w:rPr>
                <w:sz w:val="24"/>
                <w:szCs w:val="24"/>
              </w:rPr>
              <w:t>шеннолетних, состоящих на различных видах пр</w:t>
            </w:r>
            <w:r w:rsidRPr="00D55242">
              <w:rPr>
                <w:sz w:val="24"/>
                <w:szCs w:val="24"/>
              </w:rPr>
              <w:t>о</w:t>
            </w:r>
            <w:r w:rsidRPr="00D55242">
              <w:rPr>
                <w:sz w:val="24"/>
                <w:szCs w:val="24"/>
              </w:rPr>
              <w:t>филактического учета</w:t>
            </w:r>
          </w:p>
        </w:tc>
        <w:tc>
          <w:tcPr>
            <w:tcW w:w="2741" w:type="dxa"/>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jc w:val="both"/>
              <w:rPr>
                <w:sz w:val="24"/>
                <w:szCs w:val="24"/>
              </w:rPr>
            </w:pPr>
            <w:r>
              <w:rPr>
                <w:sz w:val="24"/>
                <w:szCs w:val="24"/>
              </w:rPr>
              <w:t>управление по физич</w:t>
            </w:r>
            <w:r>
              <w:rPr>
                <w:sz w:val="24"/>
                <w:szCs w:val="24"/>
              </w:rPr>
              <w:t>е</w:t>
            </w:r>
            <w:r>
              <w:rPr>
                <w:sz w:val="24"/>
                <w:szCs w:val="24"/>
              </w:rPr>
              <w:t>ской культуре, спорту и молодежной политике администрации района;</w:t>
            </w:r>
          </w:p>
          <w:p w:rsidR="00BC145B" w:rsidRDefault="00BC145B" w:rsidP="00D55242">
            <w:pPr>
              <w:ind w:right="-55"/>
              <w:jc w:val="both"/>
              <w:rPr>
                <w:sz w:val="24"/>
                <w:szCs w:val="24"/>
              </w:rPr>
            </w:pPr>
            <w:r>
              <w:rPr>
                <w:sz w:val="24"/>
                <w:szCs w:val="24"/>
              </w:rPr>
              <w:t>управление образования администрации района;</w:t>
            </w:r>
          </w:p>
          <w:p w:rsidR="00BC145B" w:rsidRDefault="00BC145B" w:rsidP="00D55242">
            <w:pPr>
              <w:jc w:val="both"/>
              <w:rPr>
                <w:sz w:val="24"/>
                <w:szCs w:val="24"/>
                <w:highlight w:val="yellow"/>
              </w:rPr>
            </w:pPr>
            <w:r>
              <w:rPr>
                <w:sz w:val="24"/>
                <w:szCs w:val="24"/>
              </w:rPr>
              <w:t>отдел по организации деятельности комиссии по делам несоверше</w:t>
            </w:r>
            <w:r>
              <w:rPr>
                <w:sz w:val="24"/>
                <w:szCs w:val="24"/>
              </w:rPr>
              <w:t>н</w:t>
            </w:r>
            <w:r>
              <w:rPr>
                <w:sz w:val="24"/>
                <w:szCs w:val="24"/>
              </w:rPr>
              <w:t>нолетних и защите их прав администрации района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highlight w:val="yellow"/>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6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highlight w:val="yellow"/>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highlight w:val="yellow"/>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10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highlight w:val="yellow"/>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345"/>
        </w:trPr>
        <w:tc>
          <w:tcPr>
            <w:tcW w:w="675" w:type="dxa"/>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r>
              <w:rPr>
                <w:sz w:val="24"/>
                <w:szCs w:val="24"/>
              </w:rPr>
              <w:lastRenderedPageBreak/>
              <w:t>3.3.</w:t>
            </w:r>
          </w:p>
        </w:tc>
        <w:tc>
          <w:tcPr>
            <w:tcW w:w="5529" w:type="dxa"/>
            <w:gridSpan w:val="2"/>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jc w:val="both"/>
              <w:rPr>
                <w:sz w:val="24"/>
                <w:szCs w:val="24"/>
              </w:rPr>
            </w:pPr>
            <w:r>
              <w:rPr>
                <w:sz w:val="24"/>
                <w:szCs w:val="24"/>
              </w:rPr>
              <w:t>Организация в каникулярный период занятости д</w:t>
            </w:r>
            <w:r>
              <w:rPr>
                <w:sz w:val="24"/>
                <w:szCs w:val="24"/>
              </w:rPr>
              <w:t>е</w:t>
            </w:r>
            <w:r>
              <w:rPr>
                <w:sz w:val="24"/>
                <w:szCs w:val="24"/>
              </w:rPr>
              <w:t>тей, подростков и молодежи, проживающих в н</w:t>
            </w:r>
            <w:r>
              <w:rPr>
                <w:sz w:val="24"/>
                <w:szCs w:val="24"/>
              </w:rPr>
              <w:t>е</w:t>
            </w:r>
            <w:r>
              <w:rPr>
                <w:sz w:val="24"/>
                <w:szCs w:val="24"/>
              </w:rPr>
              <w:t>благополучных, малообеспеченных семьях</w:t>
            </w:r>
          </w:p>
        </w:tc>
        <w:tc>
          <w:tcPr>
            <w:tcW w:w="2741" w:type="dxa"/>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jc w:val="both"/>
              <w:rPr>
                <w:sz w:val="24"/>
                <w:szCs w:val="24"/>
              </w:rPr>
            </w:pPr>
            <w:r>
              <w:rPr>
                <w:sz w:val="24"/>
                <w:szCs w:val="24"/>
              </w:rPr>
              <w:t>управление образования администрации района;</w:t>
            </w:r>
          </w:p>
          <w:p w:rsidR="00BC145B" w:rsidRDefault="00BC145B" w:rsidP="00D55242">
            <w:pPr>
              <w:jc w:val="both"/>
              <w:rPr>
                <w:sz w:val="24"/>
                <w:szCs w:val="24"/>
              </w:rPr>
            </w:pPr>
            <w:r>
              <w:rPr>
                <w:sz w:val="24"/>
                <w:szCs w:val="24"/>
              </w:rPr>
              <w:t>управление по физич</w:t>
            </w:r>
            <w:r>
              <w:rPr>
                <w:sz w:val="24"/>
                <w:szCs w:val="24"/>
              </w:rPr>
              <w:t>е</w:t>
            </w:r>
            <w:r>
              <w:rPr>
                <w:sz w:val="24"/>
                <w:szCs w:val="24"/>
              </w:rPr>
              <w:t>ской культуре, спорту и молодежной политике администрации района;</w:t>
            </w:r>
          </w:p>
          <w:p w:rsidR="00BC145B" w:rsidRDefault="00BC145B" w:rsidP="00D55242">
            <w:pPr>
              <w:jc w:val="both"/>
              <w:rPr>
                <w:sz w:val="24"/>
                <w:szCs w:val="24"/>
              </w:rPr>
            </w:pPr>
            <w:r>
              <w:rPr>
                <w:sz w:val="24"/>
                <w:szCs w:val="24"/>
              </w:rPr>
              <w:t>отдел по организации деятельности комиссии по делам несоверше</w:t>
            </w:r>
            <w:r>
              <w:rPr>
                <w:sz w:val="24"/>
                <w:szCs w:val="24"/>
              </w:rPr>
              <w:t>н</w:t>
            </w:r>
            <w:r>
              <w:rPr>
                <w:sz w:val="24"/>
                <w:szCs w:val="24"/>
              </w:rPr>
              <w:t>нолетних и защите их прав администрации района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5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17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255"/>
        </w:trPr>
        <w:tc>
          <w:tcPr>
            <w:tcW w:w="675" w:type="dxa"/>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r>
              <w:rPr>
                <w:sz w:val="24"/>
                <w:szCs w:val="24"/>
              </w:rPr>
              <w:t>3.4.</w:t>
            </w:r>
          </w:p>
        </w:tc>
        <w:tc>
          <w:tcPr>
            <w:tcW w:w="5529" w:type="dxa"/>
            <w:gridSpan w:val="2"/>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jc w:val="both"/>
              <w:rPr>
                <w:sz w:val="24"/>
                <w:szCs w:val="24"/>
              </w:rPr>
            </w:pPr>
            <w:r>
              <w:rPr>
                <w:sz w:val="24"/>
                <w:szCs w:val="24"/>
              </w:rPr>
              <w:t>Реализация в образовательных учреждениях ра</w:t>
            </w:r>
            <w:r>
              <w:rPr>
                <w:sz w:val="24"/>
                <w:szCs w:val="24"/>
              </w:rPr>
              <w:t>й</w:t>
            </w:r>
            <w:r>
              <w:rPr>
                <w:sz w:val="24"/>
                <w:szCs w:val="24"/>
              </w:rPr>
              <w:t>она программ и методик, направленных на форм</w:t>
            </w:r>
            <w:r>
              <w:rPr>
                <w:sz w:val="24"/>
                <w:szCs w:val="24"/>
              </w:rPr>
              <w:t>и</w:t>
            </w:r>
            <w:r>
              <w:rPr>
                <w:sz w:val="24"/>
                <w:szCs w:val="24"/>
              </w:rPr>
              <w:t>рование законопослушного поведения несове</w:t>
            </w:r>
            <w:r>
              <w:rPr>
                <w:sz w:val="24"/>
                <w:szCs w:val="24"/>
              </w:rPr>
              <w:t>р</w:t>
            </w:r>
            <w:r>
              <w:rPr>
                <w:sz w:val="24"/>
                <w:szCs w:val="24"/>
              </w:rPr>
              <w:t>шеннолетних</w:t>
            </w:r>
          </w:p>
        </w:tc>
        <w:tc>
          <w:tcPr>
            <w:tcW w:w="2741" w:type="dxa"/>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jc w:val="both"/>
              <w:rPr>
                <w:sz w:val="24"/>
                <w:szCs w:val="24"/>
              </w:rPr>
            </w:pPr>
            <w:r>
              <w:rPr>
                <w:sz w:val="24"/>
                <w:szCs w:val="24"/>
              </w:rPr>
              <w:t xml:space="preserve">отдел Министерства внутренних дел </w:t>
            </w:r>
            <w:r w:rsidR="00D55242">
              <w:rPr>
                <w:sz w:val="24"/>
                <w:szCs w:val="24"/>
              </w:rPr>
              <w:t>Росси</w:t>
            </w:r>
            <w:r w:rsidR="00D55242">
              <w:rPr>
                <w:sz w:val="24"/>
                <w:szCs w:val="24"/>
              </w:rPr>
              <w:t>й</w:t>
            </w:r>
            <w:r w:rsidR="00D55242">
              <w:rPr>
                <w:sz w:val="24"/>
                <w:szCs w:val="24"/>
              </w:rPr>
              <w:t>ской Федерации</w:t>
            </w:r>
            <w:r>
              <w:rPr>
                <w:sz w:val="24"/>
                <w:szCs w:val="24"/>
              </w:rPr>
              <w:t xml:space="preserve"> по Нижневартовскому району (по согласов</w:t>
            </w:r>
            <w:r>
              <w:rPr>
                <w:sz w:val="24"/>
                <w:szCs w:val="24"/>
              </w:rPr>
              <w:t>а</w:t>
            </w:r>
            <w:r>
              <w:rPr>
                <w:sz w:val="24"/>
                <w:szCs w:val="24"/>
              </w:rPr>
              <w:t>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1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319"/>
        </w:trPr>
        <w:tc>
          <w:tcPr>
            <w:tcW w:w="8945" w:type="dxa"/>
            <w:gridSpan w:val="4"/>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jc w:val="both"/>
              <w:rPr>
                <w:b/>
                <w:sz w:val="24"/>
                <w:szCs w:val="24"/>
              </w:rPr>
            </w:pPr>
            <w:r>
              <w:rPr>
                <w:b/>
                <w:sz w:val="24"/>
                <w:szCs w:val="24"/>
              </w:rPr>
              <w:t>Итого по задаче 3</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319"/>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бюджет а</w:t>
            </w:r>
            <w:r>
              <w:rPr>
                <w:b/>
                <w:sz w:val="24"/>
                <w:szCs w:val="24"/>
              </w:rPr>
              <w:t>в</w:t>
            </w:r>
            <w:r>
              <w:rPr>
                <w:b/>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319"/>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бюджет ра</w:t>
            </w:r>
            <w:r>
              <w:rPr>
                <w:b/>
                <w:sz w:val="24"/>
                <w:szCs w:val="24"/>
              </w:rPr>
              <w:t>й</w:t>
            </w:r>
            <w:r>
              <w:rPr>
                <w:b/>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319"/>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бюджет п</w:t>
            </w:r>
            <w:r>
              <w:rPr>
                <w:b/>
                <w:sz w:val="24"/>
                <w:szCs w:val="24"/>
              </w:rPr>
              <w:t>о</w:t>
            </w:r>
            <w:r>
              <w:rPr>
                <w:b/>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319"/>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иные вн</w:t>
            </w:r>
            <w:r>
              <w:rPr>
                <w:b/>
                <w:sz w:val="24"/>
                <w:szCs w:val="24"/>
              </w:rPr>
              <w:t>е</w:t>
            </w:r>
            <w:r>
              <w:rPr>
                <w:b/>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BC145B">
        <w:trPr>
          <w:trHeight w:val="483"/>
        </w:trPr>
        <w:tc>
          <w:tcPr>
            <w:tcW w:w="15134" w:type="dxa"/>
            <w:gridSpan w:val="9"/>
            <w:tcBorders>
              <w:top w:val="single" w:sz="4" w:space="0" w:color="auto"/>
              <w:left w:val="single" w:sz="4" w:space="0" w:color="auto"/>
              <w:bottom w:val="single" w:sz="4" w:space="0" w:color="auto"/>
              <w:right w:val="single" w:sz="4" w:space="0" w:color="auto"/>
            </w:tcBorders>
            <w:vAlign w:val="center"/>
            <w:hideMark/>
          </w:tcPr>
          <w:p w:rsidR="00BC145B" w:rsidRDefault="00BC145B">
            <w:pPr>
              <w:jc w:val="center"/>
              <w:rPr>
                <w:b/>
                <w:sz w:val="24"/>
                <w:szCs w:val="24"/>
              </w:rPr>
            </w:pPr>
            <w:r>
              <w:rPr>
                <w:b/>
                <w:sz w:val="24"/>
                <w:szCs w:val="24"/>
              </w:rPr>
              <w:t>Задача 4: профилактика правонарушений среди лиц, освободившихся из мест лишения свободы</w:t>
            </w:r>
          </w:p>
        </w:tc>
      </w:tr>
      <w:tr w:rsidR="00BC145B" w:rsidTr="00D55242">
        <w:trPr>
          <w:trHeight w:val="285"/>
        </w:trPr>
        <w:tc>
          <w:tcPr>
            <w:tcW w:w="675" w:type="dxa"/>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r>
              <w:rPr>
                <w:sz w:val="24"/>
                <w:szCs w:val="24"/>
              </w:rPr>
              <w:t>4.1</w:t>
            </w:r>
            <w:r w:rsidR="00D55242">
              <w:rPr>
                <w:sz w:val="24"/>
                <w:szCs w:val="24"/>
              </w:rPr>
              <w:t>.</w:t>
            </w:r>
          </w:p>
        </w:tc>
        <w:tc>
          <w:tcPr>
            <w:tcW w:w="5529" w:type="dxa"/>
            <w:gridSpan w:val="2"/>
            <w:vMerge w:val="restart"/>
            <w:tcBorders>
              <w:top w:val="single" w:sz="4" w:space="0" w:color="auto"/>
              <w:left w:val="single" w:sz="4" w:space="0" w:color="auto"/>
              <w:bottom w:val="single" w:sz="4" w:space="0" w:color="auto"/>
              <w:right w:val="single" w:sz="4" w:space="0" w:color="auto"/>
            </w:tcBorders>
            <w:hideMark/>
          </w:tcPr>
          <w:p w:rsidR="00BC145B" w:rsidRDefault="00BC145B">
            <w:pPr>
              <w:jc w:val="both"/>
              <w:rPr>
                <w:sz w:val="24"/>
                <w:szCs w:val="24"/>
              </w:rPr>
            </w:pPr>
            <w:r>
              <w:rPr>
                <w:sz w:val="24"/>
                <w:szCs w:val="24"/>
              </w:rPr>
              <w:t>Реализация комплекса мер, направленного на с</w:t>
            </w:r>
            <w:r>
              <w:rPr>
                <w:sz w:val="24"/>
                <w:szCs w:val="24"/>
              </w:rPr>
              <w:t>о</w:t>
            </w:r>
            <w:r>
              <w:rPr>
                <w:sz w:val="24"/>
                <w:szCs w:val="24"/>
              </w:rPr>
              <w:t>циальную адаптацию, трудоустройство лиц, осв</w:t>
            </w:r>
            <w:r>
              <w:rPr>
                <w:sz w:val="24"/>
                <w:szCs w:val="24"/>
              </w:rPr>
              <w:t>о</w:t>
            </w:r>
            <w:r>
              <w:rPr>
                <w:sz w:val="24"/>
                <w:szCs w:val="24"/>
              </w:rPr>
              <w:t>бодившихся из мест лишения свободы</w:t>
            </w:r>
          </w:p>
        </w:tc>
        <w:tc>
          <w:tcPr>
            <w:tcW w:w="2741" w:type="dxa"/>
            <w:vMerge w:val="restart"/>
            <w:tcBorders>
              <w:top w:val="single" w:sz="4" w:space="0" w:color="auto"/>
              <w:left w:val="single" w:sz="4" w:space="0" w:color="auto"/>
              <w:bottom w:val="single" w:sz="4" w:space="0" w:color="auto"/>
              <w:right w:val="single" w:sz="4" w:space="0" w:color="auto"/>
            </w:tcBorders>
            <w:hideMark/>
          </w:tcPr>
          <w:p w:rsidR="00BC145B" w:rsidRDefault="00BC145B">
            <w:pPr>
              <w:jc w:val="both"/>
              <w:rPr>
                <w:sz w:val="24"/>
                <w:szCs w:val="24"/>
              </w:rPr>
            </w:pPr>
            <w:r>
              <w:rPr>
                <w:sz w:val="24"/>
                <w:szCs w:val="24"/>
              </w:rPr>
              <w:t xml:space="preserve">отдел Министерства внутренних дел </w:t>
            </w:r>
            <w:r w:rsidR="00D55242">
              <w:rPr>
                <w:sz w:val="24"/>
                <w:szCs w:val="24"/>
              </w:rPr>
              <w:t>Росси</w:t>
            </w:r>
            <w:r w:rsidR="00D55242">
              <w:rPr>
                <w:sz w:val="24"/>
                <w:szCs w:val="24"/>
              </w:rPr>
              <w:t>й</w:t>
            </w:r>
            <w:r w:rsidR="00D55242">
              <w:rPr>
                <w:sz w:val="24"/>
                <w:szCs w:val="24"/>
              </w:rPr>
              <w:t>ской Федерации</w:t>
            </w:r>
            <w:r>
              <w:rPr>
                <w:sz w:val="24"/>
                <w:szCs w:val="24"/>
              </w:rPr>
              <w:t xml:space="preserve"> по Нижневартовскому району (по согласов</w:t>
            </w:r>
            <w:r>
              <w:rPr>
                <w:sz w:val="24"/>
                <w:szCs w:val="24"/>
              </w:rPr>
              <w:t>а</w:t>
            </w:r>
            <w:r>
              <w:rPr>
                <w:sz w:val="24"/>
                <w:szCs w:val="24"/>
              </w:rPr>
              <w:t>нию);</w:t>
            </w:r>
          </w:p>
          <w:p w:rsidR="00BC145B" w:rsidRDefault="00BC145B">
            <w:pPr>
              <w:jc w:val="both"/>
              <w:rPr>
                <w:sz w:val="24"/>
                <w:szCs w:val="24"/>
              </w:rPr>
            </w:pPr>
            <w:r>
              <w:rPr>
                <w:sz w:val="24"/>
                <w:szCs w:val="24"/>
              </w:rPr>
              <w:t>Межведомственная к</w:t>
            </w:r>
            <w:r>
              <w:rPr>
                <w:sz w:val="24"/>
                <w:szCs w:val="24"/>
              </w:rPr>
              <w:t>о</w:t>
            </w:r>
            <w:r>
              <w:rPr>
                <w:sz w:val="24"/>
                <w:szCs w:val="24"/>
              </w:rPr>
              <w:t>миссия по профилакт</w:t>
            </w:r>
            <w:r>
              <w:rPr>
                <w:sz w:val="24"/>
                <w:szCs w:val="24"/>
              </w:rPr>
              <w:t>и</w:t>
            </w:r>
            <w:r>
              <w:rPr>
                <w:sz w:val="24"/>
                <w:szCs w:val="24"/>
              </w:rPr>
              <w:t>ке правонарушений в районе</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b/>
                <w:sz w:val="24"/>
                <w:szCs w:val="24"/>
              </w:rPr>
            </w:pPr>
            <w:r>
              <w:rPr>
                <w:b/>
                <w:sz w:val="24"/>
                <w:szCs w:val="24"/>
              </w:rPr>
              <w:t>0,0</w:t>
            </w:r>
          </w:p>
        </w:tc>
      </w:tr>
      <w:tr w:rsidR="00BC145B" w:rsidTr="00D55242">
        <w:trPr>
          <w:trHeight w:val="360"/>
        </w:trPr>
        <w:tc>
          <w:tcPr>
            <w:tcW w:w="300" w:type="dxa"/>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525"/>
        </w:trPr>
        <w:tc>
          <w:tcPr>
            <w:tcW w:w="300" w:type="dxa"/>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495"/>
        </w:trPr>
        <w:tc>
          <w:tcPr>
            <w:tcW w:w="300" w:type="dxa"/>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55242">
        <w:trPr>
          <w:trHeight w:val="274"/>
        </w:trPr>
        <w:tc>
          <w:tcPr>
            <w:tcW w:w="300" w:type="dxa"/>
            <w:vMerge/>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55242">
            <w:pPr>
              <w:jc w:val="center"/>
              <w:rPr>
                <w:sz w:val="24"/>
                <w:szCs w:val="24"/>
              </w:rPr>
            </w:pPr>
            <w:r>
              <w:rPr>
                <w:sz w:val="24"/>
                <w:szCs w:val="24"/>
              </w:rPr>
              <w:t>0,0</w:t>
            </w:r>
          </w:p>
        </w:tc>
      </w:tr>
      <w:tr w:rsidR="00BC145B" w:rsidTr="00DB1BE4">
        <w:trPr>
          <w:trHeight w:val="375"/>
        </w:trPr>
        <w:tc>
          <w:tcPr>
            <w:tcW w:w="675" w:type="dxa"/>
            <w:vMerge w:val="restart"/>
            <w:tcBorders>
              <w:top w:val="single" w:sz="4" w:space="0" w:color="auto"/>
              <w:left w:val="single" w:sz="4" w:space="0" w:color="auto"/>
              <w:bottom w:val="single" w:sz="4" w:space="0" w:color="auto"/>
              <w:right w:val="single" w:sz="4" w:space="0" w:color="auto"/>
            </w:tcBorders>
            <w:hideMark/>
          </w:tcPr>
          <w:p w:rsidR="00BC145B" w:rsidRDefault="00BC145B" w:rsidP="00D55242">
            <w:pPr>
              <w:jc w:val="center"/>
              <w:rPr>
                <w:sz w:val="24"/>
                <w:szCs w:val="24"/>
              </w:rPr>
            </w:pPr>
            <w:r>
              <w:rPr>
                <w:sz w:val="24"/>
                <w:szCs w:val="24"/>
              </w:rPr>
              <w:t>4.2</w:t>
            </w:r>
            <w:r w:rsidR="00D55242">
              <w:rPr>
                <w:sz w:val="24"/>
                <w:szCs w:val="24"/>
              </w:rPr>
              <w:t>.</w:t>
            </w:r>
          </w:p>
        </w:tc>
        <w:tc>
          <w:tcPr>
            <w:tcW w:w="5529" w:type="dxa"/>
            <w:gridSpan w:val="2"/>
            <w:vMerge w:val="restart"/>
            <w:tcBorders>
              <w:top w:val="single" w:sz="4" w:space="0" w:color="auto"/>
              <w:left w:val="single" w:sz="4" w:space="0" w:color="auto"/>
              <w:bottom w:val="single" w:sz="4" w:space="0" w:color="auto"/>
              <w:right w:val="single" w:sz="4" w:space="0" w:color="auto"/>
            </w:tcBorders>
            <w:hideMark/>
          </w:tcPr>
          <w:p w:rsidR="00BC145B" w:rsidRDefault="00BC145B">
            <w:pPr>
              <w:jc w:val="both"/>
              <w:rPr>
                <w:sz w:val="24"/>
                <w:szCs w:val="24"/>
              </w:rPr>
            </w:pPr>
            <w:r>
              <w:rPr>
                <w:sz w:val="24"/>
                <w:szCs w:val="24"/>
              </w:rPr>
              <w:t>Проведение контрольно-профилактических мер</w:t>
            </w:r>
            <w:r>
              <w:rPr>
                <w:sz w:val="24"/>
                <w:szCs w:val="24"/>
              </w:rPr>
              <w:t>о</w:t>
            </w:r>
            <w:r>
              <w:rPr>
                <w:sz w:val="24"/>
                <w:szCs w:val="24"/>
              </w:rPr>
              <w:t>приятий в отношении наиболее криминально опа</w:t>
            </w:r>
            <w:r>
              <w:rPr>
                <w:sz w:val="24"/>
                <w:szCs w:val="24"/>
              </w:rPr>
              <w:t>с</w:t>
            </w:r>
            <w:r>
              <w:rPr>
                <w:sz w:val="24"/>
                <w:szCs w:val="24"/>
              </w:rPr>
              <w:t>ного контингента граждан</w:t>
            </w:r>
          </w:p>
        </w:tc>
        <w:tc>
          <w:tcPr>
            <w:tcW w:w="2741" w:type="dxa"/>
            <w:vMerge w:val="restart"/>
            <w:tcBorders>
              <w:top w:val="single" w:sz="4" w:space="0" w:color="auto"/>
              <w:left w:val="single" w:sz="4" w:space="0" w:color="auto"/>
              <w:bottom w:val="single" w:sz="4" w:space="0" w:color="auto"/>
              <w:right w:val="single" w:sz="4" w:space="0" w:color="auto"/>
            </w:tcBorders>
            <w:hideMark/>
          </w:tcPr>
          <w:p w:rsidR="00BC145B" w:rsidRDefault="00BC145B">
            <w:pPr>
              <w:jc w:val="both"/>
              <w:rPr>
                <w:sz w:val="24"/>
                <w:szCs w:val="24"/>
              </w:rPr>
            </w:pPr>
            <w:r>
              <w:rPr>
                <w:sz w:val="24"/>
                <w:szCs w:val="24"/>
              </w:rPr>
              <w:t>от</w:t>
            </w:r>
            <w:r w:rsidR="00D55242">
              <w:rPr>
                <w:sz w:val="24"/>
                <w:szCs w:val="24"/>
              </w:rPr>
              <w:t>дел Министерства внутренних дел Росси</w:t>
            </w:r>
            <w:r w:rsidR="00D55242">
              <w:rPr>
                <w:sz w:val="24"/>
                <w:szCs w:val="24"/>
              </w:rPr>
              <w:t>й</w:t>
            </w:r>
            <w:r w:rsidR="00D55242">
              <w:rPr>
                <w:sz w:val="24"/>
                <w:szCs w:val="24"/>
              </w:rPr>
              <w:t xml:space="preserve">ской Федерации </w:t>
            </w:r>
            <w:r>
              <w:rPr>
                <w:sz w:val="24"/>
                <w:szCs w:val="24"/>
              </w:rPr>
              <w:t>по Нижневартовскому району (по согласов</w:t>
            </w:r>
            <w:r>
              <w:rPr>
                <w:sz w:val="24"/>
                <w:szCs w:val="24"/>
              </w:rPr>
              <w:t>а</w:t>
            </w:r>
            <w:r>
              <w:rPr>
                <w:sz w:val="24"/>
                <w:szCs w:val="24"/>
              </w:rPr>
              <w:t>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r>
      <w:tr w:rsidR="00BC145B" w:rsidTr="00DB1BE4">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r>
      <w:tr w:rsidR="00BC145B" w:rsidTr="00DB1BE4">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r>
      <w:tr w:rsidR="00BC145B" w:rsidTr="00DB1BE4">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r>
      <w:tr w:rsidR="00BC145B" w:rsidTr="00DB1BE4">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r>
      <w:tr w:rsidR="00BC145B" w:rsidTr="00DB1BE4">
        <w:trPr>
          <w:trHeight w:val="300"/>
        </w:trPr>
        <w:tc>
          <w:tcPr>
            <w:tcW w:w="8945" w:type="dxa"/>
            <w:gridSpan w:val="4"/>
            <w:vMerge w:val="restart"/>
            <w:tcBorders>
              <w:top w:val="single" w:sz="4" w:space="0" w:color="auto"/>
              <w:left w:val="single" w:sz="4" w:space="0" w:color="auto"/>
              <w:bottom w:val="single" w:sz="4" w:space="0" w:color="auto"/>
              <w:right w:val="single" w:sz="4" w:space="0" w:color="auto"/>
            </w:tcBorders>
          </w:tcPr>
          <w:p w:rsidR="00BC145B" w:rsidRDefault="00BC145B" w:rsidP="00DB1BE4">
            <w:pPr>
              <w:jc w:val="both"/>
              <w:rPr>
                <w:b/>
                <w:sz w:val="24"/>
                <w:szCs w:val="24"/>
              </w:rPr>
            </w:pPr>
            <w:r>
              <w:rPr>
                <w:b/>
                <w:sz w:val="24"/>
                <w:szCs w:val="24"/>
              </w:rPr>
              <w:t>Итого по задаче 4</w:t>
            </w:r>
          </w:p>
          <w:p w:rsidR="00BC145B" w:rsidRDefault="00BC145B" w:rsidP="00DB1BE4">
            <w:pPr>
              <w:jc w:val="both"/>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r>
      <w:tr w:rsidR="00BC145B" w:rsidTr="00DB1BE4">
        <w:trPr>
          <w:trHeight w:val="300"/>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бюджет а</w:t>
            </w:r>
            <w:r>
              <w:rPr>
                <w:b/>
                <w:sz w:val="24"/>
                <w:szCs w:val="24"/>
              </w:rPr>
              <w:t>в</w:t>
            </w:r>
            <w:r>
              <w:rPr>
                <w:b/>
                <w:sz w:val="24"/>
                <w:szCs w:val="24"/>
              </w:rPr>
              <w:t xml:space="preserve">тономного </w:t>
            </w:r>
            <w:r>
              <w:rPr>
                <w:b/>
                <w:sz w:val="24"/>
                <w:szCs w:val="24"/>
              </w:rPr>
              <w:lastRenderedPageBreak/>
              <w:t>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r>
      <w:tr w:rsidR="00BC145B" w:rsidTr="00DB1BE4">
        <w:trPr>
          <w:trHeight w:val="300"/>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бюджет ра</w:t>
            </w:r>
            <w:r>
              <w:rPr>
                <w:b/>
                <w:sz w:val="24"/>
                <w:szCs w:val="24"/>
              </w:rPr>
              <w:t>й</w:t>
            </w:r>
            <w:r>
              <w:rPr>
                <w:b/>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r>
      <w:tr w:rsidR="00BC145B" w:rsidTr="00DB1BE4">
        <w:trPr>
          <w:trHeight w:val="300"/>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бюджет п</w:t>
            </w:r>
            <w:r>
              <w:rPr>
                <w:b/>
                <w:sz w:val="24"/>
                <w:szCs w:val="24"/>
              </w:rPr>
              <w:t>о</w:t>
            </w:r>
            <w:r>
              <w:rPr>
                <w:b/>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r>
      <w:tr w:rsidR="00BC145B" w:rsidTr="00DB1BE4">
        <w:trPr>
          <w:trHeight w:val="300"/>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иные вн</w:t>
            </w:r>
            <w:r>
              <w:rPr>
                <w:b/>
                <w:sz w:val="24"/>
                <w:szCs w:val="24"/>
              </w:rPr>
              <w:t>е</w:t>
            </w:r>
            <w:r>
              <w:rPr>
                <w:b/>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0,0</w:t>
            </w:r>
          </w:p>
        </w:tc>
      </w:tr>
      <w:tr w:rsidR="00BC145B" w:rsidTr="00BC145B">
        <w:trPr>
          <w:trHeight w:val="356"/>
        </w:trPr>
        <w:tc>
          <w:tcPr>
            <w:tcW w:w="15134"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BC145B" w:rsidRDefault="00BC145B">
            <w:pPr>
              <w:jc w:val="center"/>
              <w:rPr>
                <w:sz w:val="24"/>
                <w:szCs w:val="24"/>
              </w:rPr>
            </w:pPr>
            <w:r>
              <w:rPr>
                <w:b/>
                <w:sz w:val="24"/>
                <w:szCs w:val="24"/>
              </w:rPr>
              <w:t>Задача 5: создание и совершенствование условий для обеспечения общественного порядка</w:t>
            </w:r>
          </w:p>
        </w:tc>
      </w:tr>
      <w:tr w:rsidR="00BC145B" w:rsidTr="00DB1BE4">
        <w:trPr>
          <w:trHeight w:val="451"/>
        </w:trPr>
        <w:tc>
          <w:tcPr>
            <w:tcW w:w="6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5.1.</w:t>
            </w:r>
          </w:p>
        </w:tc>
        <w:tc>
          <w:tcPr>
            <w:tcW w:w="552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both"/>
              <w:rPr>
                <w:sz w:val="24"/>
                <w:szCs w:val="24"/>
              </w:rPr>
            </w:pPr>
            <w:proofErr w:type="gramStart"/>
            <w:r>
              <w:rPr>
                <w:sz w:val="24"/>
                <w:szCs w:val="24"/>
              </w:rPr>
              <w:t>Строительство в сельских населенных пунктах о</w:t>
            </w:r>
            <w:r>
              <w:rPr>
                <w:sz w:val="24"/>
                <w:szCs w:val="24"/>
              </w:rPr>
              <w:t>д</w:t>
            </w:r>
            <w:r>
              <w:rPr>
                <w:sz w:val="24"/>
                <w:szCs w:val="24"/>
              </w:rPr>
              <w:t>ноэтажных строений для размещения участковых пунктов полиции, предусматривающих служебные жилые помещения для участковых уполномоче</w:t>
            </w:r>
            <w:r>
              <w:rPr>
                <w:sz w:val="24"/>
                <w:szCs w:val="24"/>
              </w:rPr>
              <w:t>н</w:t>
            </w:r>
            <w:r>
              <w:rPr>
                <w:sz w:val="24"/>
                <w:szCs w:val="24"/>
              </w:rPr>
              <w:t>ных полиции, в том числе</w:t>
            </w:r>
            <w:proofErr w:type="gramEnd"/>
          </w:p>
        </w:tc>
        <w:tc>
          <w:tcPr>
            <w:tcW w:w="27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both"/>
              <w:rPr>
                <w:sz w:val="24"/>
                <w:szCs w:val="24"/>
              </w:rPr>
            </w:pPr>
            <w:r>
              <w:rPr>
                <w:sz w:val="24"/>
                <w:szCs w:val="24"/>
              </w:rPr>
              <w:t>муниципальное казе</w:t>
            </w:r>
            <w:r>
              <w:rPr>
                <w:sz w:val="24"/>
                <w:szCs w:val="24"/>
              </w:rPr>
              <w:t>н</w:t>
            </w:r>
            <w:r>
              <w:rPr>
                <w:sz w:val="24"/>
                <w:szCs w:val="24"/>
              </w:rPr>
              <w:t>ное учреждение «Управление капитал</w:t>
            </w:r>
            <w:r>
              <w:rPr>
                <w:sz w:val="24"/>
                <w:szCs w:val="24"/>
              </w:rPr>
              <w:t>ь</w:t>
            </w:r>
            <w:r>
              <w:rPr>
                <w:sz w:val="24"/>
                <w:szCs w:val="24"/>
              </w:rPr>
              <w:t>ного строительства по застройке Нижнева</w:t>
            </w:r>
            <w:r>
              <w:rPr>
                <w:sz w:val="24"/>
                <w:szCs w:val="24"/>
              </w:rPr>
              <w:t>р</w:t>
            </w:r>
            <w:r>
              <w:rPr>
                <w:sz w:val="24"/>
                <w:szCs w:val="24"/>
              </w:rPr>
              <w:t>товского района»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23 266,0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23 266,0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r>
      <w:tr w:rsidR="00BC145B" w:rsidTr="00DB1BE4">
        <w:trPr>
          <w:trHeight w:val="5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22 102,0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22 102,0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1 164,0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1 164,0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п</w:t>
            </w:r>
            <w:r>
              <w:rPr>
                <w:sz w:val="24"/>
                <w:szCs w:val="24"/>
              </w:rPr>
              <w:t>о</w:t>
            </w:r>
            <w:r>
              <w:rPr>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0,0</w:t>
            </w:r>
          </w:p>
        </w:tc>
      </w:tr>
      <w:tr w:rsidR="00BC145B" w:rsidTr="00DB1BE4">
        <w:trPr>
          <w:trHeight w:val="5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pPr>
            <w:r>
              <w:rPr>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42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552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both"/>
              <w:rPr>
                <w:sz w:val="24"/>
                <w:szCs w:val="24"/>
              </w:rPr>
            </w:pPr>
            <w:r>
              <w:rPr>
                <w:sz w:val="24"/>
                <w:szCs w:val="24"/>
              </w:rPr>
              <w:t>п. Зайцева Речка (1 строение)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11 933,0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rPr>
            </w:pPr>
            <w:r>
              <w:rPr>
                <w:b/>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11 933,0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5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DB1BE4">
            <w:pPr>
              <w:jc w:val="both"/>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11 336,0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45B" w:rsidRDefault="00BC145B" w:rsidP="00DB1BE4">
            <w:pPr>
              <w:jc w:val="center"/>
              <w:rPr>
                <w:sz w:val="24"/>
                <w:szCs w:val="24"/>
              </w:rPr>
            </w:pP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11 336,0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41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DB1BE4">
            <w:pPr>
              <w:jc w:val="both"/>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597,0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45B" w:rsidRDefault="00BC145B" w:rsidP="00DB1BE4">
            <w:pPr>
              <w:jc w:val="center"/>
              <w:rPr>
                <w:sz w:val="24"/>
                <w:szCs w:val="24"/>
              </w:rPr>
            </w:pP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597,0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56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hideMark/>
          </w:tcPr>
          <w:p w:rsidR="00BC145B" w:rsidRDefault="00BC145B" w:rsidP="00DB1BE4">
            <w:pPr>
              <w:jc w:val="both"/>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pPr>
            <w:r>
              <w:rPr>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40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552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both"/>
              <w:rPr>
                <w:sz w:val="24"/>
                <w:szCs w:val="24"/>
              </w:rPr>
            </w:pPr>
            <w:r>
              <w:rPr>
                <w:sz w:val="24"/>
                <w:szCs w:val="24"/>
              </w:rPr>
              <w:t>д. Вата (1 строение)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11 333,0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11 333,0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5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10 766,0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10 766,0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3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567,0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567,0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5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pPr>
            <w:r>
              <w:rPr>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404"/>
        </w:trPr>
        <w:tc>
          <w:tcPr>
            <w:tcW w:w="8945" w:type="dxa"/>
            <w:gridSpan w:val="4"/>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both"/>
              <w:rPr>
                <w:b/>
                <w:sz w:val="24"/>
                <w:szCs w:val="24"/>
              </w:rPr>
            </w:pPr>
            <w:r>
              <w:rPr>
                <w:b/>
                <w:sz w:val="24"/>
                <w:szCs w:val="24"/>
              </w:rPr>
              <w:t>Итого по задаче 5</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23 266,0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23 266,0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r>
      <w:tr w:rsidR="00BC145B" w:rsidTr="00DB1BE4">
        <w:trPr>
          <w:trHeight w:val="564"/>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бюджет а</w:t>
            </w:r>
            <w:r>
              <w:rPr>
                <w:b/>
                <w:sz w:val="24"/>
                <w:szCs w:val="24"/>
              </w:rPr>
              <w:t>в</w:t>
            </w:r>
            <w:r>
              <w:rPr>
                <w:b/>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22 102,0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22 102,0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r>
      <w:tr w:rsidR="00BC145B" w:rsidTr="00DB1BE4">
        <w:trPr>
          <w:trHeight w:val="322"/>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бюджет ра</w:t>
            </w:r>
            <w:r>
              <w:rPr>
                <w:b/>
                <w:sz w:val="24"/>
                <w:szCs w:val="24"/>
              </w:rPr>
              <w:t>й</w:t>
            </w:r>
            <w:r>
              <w:rPr>
                <w:b/>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1 164,0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1 164,0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r>
      <w:tr w:rsidR="00BC145B" w:rsidTr="00DB1BE4">
        <w:trPr>
          <w:trHeight w:val="54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иные вн</w:t>
            </w:r>
            <w:r>
              <w:rPr>
                <w:b/>
                <w:sz w:val="24"/>
                <w:szCs w:val="24"/>
              </w:rPr>
              <w:t>е</w:t>
            </w:r>
            <w:r>
              <w:rPr>
                <w:b/>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rPr>
            </w:pPr>
            <w:r>
              <w:rPr>
                <w:b/>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r>
      <w:tr w:rsidR="00BC145B" w:rsidTr="00DB1BE4">
        <w:trPr>
          <w:trHeight w:val="404"/>
        </w:trPr>
        <w:tc>
          <w:tcPr>
            <w:tcW w:w="8945" w:type="dxa"/>
            <w:gridSpan w:val="4"/>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DB1BE4" w:rsidP="00DB1BE4">
            <w:pPr>
              <w:jc w:val="both"/>
              <w:rPr>
                <w:b/>
                <w:sz w:val="24"/>
                <w:szCs w:val="24"/>
              </w:rPr>
            </w:pPr>
            <w:r>
              <w:rPr>
                <w:b/>
                <w:sz w:val="24"/>
                <w:szCs w:val="24"/>
              </w:rPr>
              <w:t xml:space="preserve">Всего по муниципальной </w:t>
            </w:r>
            <w:r w:rsidR="00BC145B">
              <w:rPr>
                <w:b/>
                <w:sz w:val="24"/>
                <w:szCs w:val="24"/>
              </w:rPr>
              <w:t>программе</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23 580,4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144,0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23 349,2</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87,2</w:t>
            </w:r>
          </w:p>
        </w:tc>
      </w:tr>
      <w:tr w:rsidR="00BC145B" w:rsidTr="00DB1BE4">
        <w:trPr>
          <w:trHeight w:val="404"/>
        </w:trPr>
        <w:tc>
          <w:tcPr>
            <w:tcW w:w="1200" w:type="dxa"/>
            <w:gridSpan w:val="4"/>
            <w:vMerge/>
            <w:tcBorders>
              <w:top w:val="single" w:sz="4" w:space="0" w:color="auto"/>
              <w:left w:val="single" w:sz="4" w:space="0" w:color="auto"/>
              <w:bottom w:val="single" w:sz="4" w:space="0" w:color="auto"/>
              <w:right w:val="single" w:sz="4" w:space="0" w:color="auto"/>
            </w:tcBorders>
            <w:hideMark/>
          </w:tcPr>
          <w:p w:rsidR="00BC145B" w:rsidRDefault="00BC145B" w:rsidP="00DB1BE4">
            <w:pPr>
              <w:jc w:val="both"/>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бюджет а</w:t>
            </w:r>
            <w:r>
              <w:rPr>
                <w:b/>
                <w:sz w:val="24"/>
                <w:szCs w:val="24"/>
              </w:rPr>
              <w:t>в</w:t>
            </w:r>
            <w:r>
              <w:rPr>
                <w:b/>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22 322,0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100,8</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22 160,2</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61,0</w:t>
            </w:r>
          </w:p>
        </w:tc>
      </w:tr>
      <w:tr w:rsidR="00BC145B" w:rsidTr="00DB1BE4">
        <w:trPr>
          <w:trHeight w:val="404"/>
        </w:trPr>
        <w:tc>
          <w:tcPr>
            <w:tcW w:w="1200" w:type="dxa"/>
            <w:gridSpan w:val="4"/>
            <w:vMerge/>
            <w:tcBorders>
              <w:top w:val="single" w:sz="4" w:space="0" w:color="auto"/>
              <w:left w:val="single" w:sz="4" w:space="0" w:color="auto"/>
              <w:bottom w:val="single" w:sz="4" w:space="0" w:color="auto"/>
              <w:right w:val="single" w:sz="4" w:space="0" w:color="auto"/>
            </w:tcBorders>
            <w:hideMark/>
          </w:tcPr>
          <w:p w:rsidR="00BC145B" w:rsidRDefault="00BC145B" w:rsidP="00DB1BE4">
            <w:pPr>
              <w:jc w:val="both"/>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бюджет ра</w:t>
            </w:r>
            <w:r>
              <w:rPr>
                <w:b/>
                <w:sz w:val="24"/>
                <w:szCs w:val="24"/>
              </w:rPr>
              <w:t>й</w:t>
            </w:r>
            <w:r>
              <w:rPr>
                <w:b/>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1 164,0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1 164,0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r>
      <w:tr w:rsidR="00BC145B" w:rsidTr="00DB1BE4">
        <w:trPr>
          <w:trHeight w:val="404"/>
        </w:trPr>
        <w:tc>
          <w:tcPr>
            <w:tcW w:w="1200" w:type="dxa"/>
            <w:gridSpan w:val="4"/>
            <w:vMerge/>
            <w:tcBorders>
              <w:top w:val="single" w:sz="4" w:space="0" w:color="auto"/>
              <w:left w:val="single" w:sz="4" w:space="0" w:color="auto"/>
              <w:bottom w:val="single" w:sz="4" w:space="0" w:color="auto"/>
              <w:right w:val="single" w:sz="4" w:space="0" w:color="auto"/>
            </w:tcBorders>
            <w:hideMark/>
          </w:tcPr>
          <w:p w:rsidR="00BC145B" w:rsidRDefault="00BC145B" w:rsidP="00DB1BE4">
            <w:pPr>
              <w:jc w:val="both"/>
              <w:rPr>
                <w:b/>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бюджет п</w:t>
            </w:r>
            <w:r>
              <w:rPr>
                <w:b/>
                <w:sz w:val="24"/>
                <w:szCs w:val="24"/>
              </w:rPr>
              <w:t>о</w:t>
            </w:r>
            <w:r>
              <w:rPr>
                <w:b/>
                <w:sz w:val="24"/>
                <w:szCs w:val="24"/>
              </w:rPr>
              <w:t>селений</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highlight w:val="yellow"/>
              </w:rPr>
            </w:pPr>
            <w:r>
              <w:rPr>
                <w:b/>
                <w:sz w:val="24"/>
                <w:szCs w:val="24"/>
              </w:rPr>
              <w:t>94,4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43,2</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25,0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26,2</w:t>
            </w:r>
          </w:p>
        </w:tc>
      </w:tr>
      <w:tr w:rsidR="00BC145B" w:rsidTr="00DB1BE4">
        <w:trPr>
          <w:trHeight w:val="404"/>
        </w:trPr>
        <w:tc>
          <w:tcPr>
            <w:tcW w:w="894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both"/>
              <w:rPr>
                <w:sz w:val="24"/>
                <w:szCs w:val="24"/>
              </w:rPr>
            </w:pPr>
            <w:r>
              <w:rPr>
                <w:sz w:val="24"/>
                <w:szCs w:val="24"/>
              </w:rPr>
              <w:t>в том числе:</w:t>
            </w:r>
          </w:p>
        </w:tc>
        <w:tc>
          <w:tcPr>
            <w:tcW w:w="1649" w:type="dxa"/>
            <w:tcBorders>
              <w:top w:val="single" w:sz="4" w:space="0" w:color="auto"/>
              <w:left w:val="single" w:sz="4" w:space="0" w:color="auto"/>
              <w:bottom w:val="single" w:sz="4" w:space="0" w:color="auto"/>
              <w:right w:val="single" w:sz="4" w:space="0" w:color="auto"/>
            </w:tcBorders>
            <w:shd w:val="clear" w:color="auto" w:fill="FFFFFF"/>
          </w:tcPr>
          <w:p w:rsidR="00BC145B" w:rsidRDefault="00BC145B" w:rsidP="00DB1BE4">
            <w:pPr>
              <w:jc w:val="center"/>
              <w:rPr>
                <w:sz w:val="24"/>
                <w:szCs w:val="24"/>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C145B" w:rsidRDefault="00BC145B" w:rsidP="00DB1BE4">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45B" w:rsidRDefault="00BC145B" w:rsidP="00DB1BE4">
            <w:pPr>
              <w:jc w:val="center"/>
              <w:rPr>
                <w:sz w:val="24"/>
                <w:szCs w:val="24"/>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C145B" w:rsidRDefault="00BC145B" w:rsidP="00DB1BE4">
            <w:pPr>
              <w:jc w:val="center"/>
              <w:rPr>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BC145B" w:rsidRDefault="00BC145B" w:rsidP="00DB1BE4">
            <w:pPr>
              <w:jc w:val="center"/>
              <w:rPr>
                <w:sz w:val="24"/>
                <w:szCs w:val="24"/>
              </w:rPr>
            </w:pPr>
          </w:p>
        </w:tc>
      </w:tr>
      <w:tr w:rsidR="00BC145B" w:rsidTr="00DB1BE4">
        <w:trPr>
          <w:trHeight w:val="404"/>
        </w:trPr>
        <w:tc>
          <w:tcPr>
            <w:tcW w:w="8945" w:type="dxa"/>
            <w:gridSpan w:val="4"/>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both"/>
              <w:rPr>
                <w:sz w:val="24"/>
                <w:szCs w:val="24"/>
              </w:rPr>
            </w:pPr>
            <w:r>
              <w:rPr>
                <w:sz w:val="24"/>
                <w:szCs w:val="24"/>
              </w:rPr>
              <w:t xml:space="preserve">управление </w:t>
            </w:r>
            <w:r w:rsidR="00DB1BE4">
              <w:rPr>
                <w:sz w:val="24"/>
                <w:szCs w:val="24"/>
              </w:rPr>
              <w:t>жилищно-коммунального хозяйства</w:t>
            </w:r>
            <w:r>
              <w:rPr>
                <w:sz w:val="24"/>
                <w:szCs w:val="24"/>
              </w:rPr>
              <w:t>, энергетики и строительства адм</w:t>
            </w:r>
            <w:r>
              <w:rPr>
                <w:sz w:val="24"/>
                <w:szCs w:val="24"/>
              </w:rPr>
              <w:t>и</w:t>
            </w:r>
            <w:r>
              <w:rPr>
                <w:sz w:val="24"/>
                <w:szCs w:val="24"/>
              </w:rPr>
              <w:t>нистрации района (муниципальное казенное учреждение «Управление капитального строительства по застройке Нижневартовского района»)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23 266,0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23 266,0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404"/>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22 102,0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22 102,0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404"/>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1 164,0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1 164,0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404"/>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иные вн</w:t>
            </w:r>
            <w:r>
              <w:rPr>
                <w:sz w:val="24"/>
                <w:szCs w:val="24"/>
              </w:rPr>
              <w:t>е</w:t>
            </w:r>
            <w:r>
              <w:rPr>
                <w:sz w:val="24"/>
                <w:szCs w:val="24"/>
              </w:rPr>
              <w:t>бюджетные источники</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404"/>
        </w:trPr>
        <w:tc>
          <w:tcPr>
            <w:tcW w:w="8945" w:type="dxa"/>
            <w:gridSpan w:val="4"/>
            <w:vMerge w:val="restart"/>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both"/>
              <w:rPr>
                <w:sz w:val="24"/>
                <w:szCs w:val="24"/>
              </w:rPr>
            </w:pPr>
            <w:r>
              <w:rPr>
                <w:sz w:val="24"/>
                <w:szCs w:val="24"/>
              </w:rPr>
              <w:t>администрации городских и сельских поселений района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всего</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314,4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144,0</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83,2</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b/>
                <w:sz w:val="24"/>
                <w:szCs w:val="24"/>
              </w:rPr>
            </w:pPr>
            <w:r>
              <w:rPr>
                <w:b/>
                <w:sz w:val="24"/>
                <w:szCs w:val="24"/>
              </w:rPr>
              <w:t>87,2</w:t>
            </w:r>
          </w:p>
        </w:tc>
      </w:tr>
      <w:tr w:rsidR="00BC145B" w:rsidTr="00DB1BE4">
        <w:trPr>
          <w:trHeight w:val="404"/>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а</w:t>
            </w:r>
            <w:r>
              <w:rPr>
                <w:sz w:val="24"/>
                <w:szCs w:val="24"/>
              </w:rPr>
              <w:t>в</w:t>
            </w:r>
            <w:r>
              <w:rPr>
                <w:sz w:val="24"/>
                <w:szCs w:val="24"/>
              </w:rPr>
              <w:t>тономного округа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220,0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45B" w:rsidRDefault="00BC145B" w:rsidP="00DB1BE4">
            <w:pPr>
              <w:jc w:val="center"/>
              <w:rPr>
                <w:sz w:val="24"/>
                <w:szCs w:val="24"/>
              </w:rPr>
            </w:pPr>
          </w:p>
          <w:p w:rsidR="00BC145B" w:rsidRDefault="00BC145B" w:rsidP="00DB1BE4">
            <w:pPr>
              <w:jc w:val="center"/>
              <w:rPr>
                <w:sz w:val="24"/>
                <w:szCs w:val="24"/>
              </w:rPr>
            </w:pPr>
            <w:r>
              <w:rPr>
                <w:sz w:val="24"/>
                <w:szCs w:val="24"/>
              </w:rPr>
              <w:t>100,8</w:t>
            </w:r>
          </w:p>
          <w:p w:rsidR="00BC145B" w:rsidRDefault="00BC145B" w:rsidP="00DB1BE4">
            <w:pPr>
              <w:jc w:val="center"/>
              <w:rPr>
                <w:sz w:val="24"/>
                <w:szCs w:val="24"/>
              </w:rPr>
            </w:pPr>
          </w:p>
        </w:tc>
        <w:tc>
          <w:tcPr>
            <w:tcW w:w="1106" w:type="dxa"/>
            <w:tcBorders>
              <w:top w:val="single" w:sz="4" w:space="0" w:color="auto"/>
              <w:left w:val="single" w:sz="4" w:space="0" w:color="auto"/>
              <w:bottom w:val="single" w:sz="4" w:space="0" w:color="auto"/>
              <w:right w:val="single" w:sz="4" w:space="0" w:color="auto"/>
            </w:tcBorders>
            <w:shd w:val="clear" w:color="auto" w:fill="FFFFFF"/>
          </w:tcPr>
          <w:p w:rsidR="00BC145B" w:rsidRDefault="00BC145B" w:rsidP="00DB1BE4">
            <w:pPr>
              <w:jc w:val="center"/>
              <w:rPr>
                <w:sz w:val="24"/>
                <w:szCs w:val="24"/>
              </w:rPr>
            </w:pPr>
          </w:p>
          <w:p w:rsidR="00BC145B" w:rsidRDefault="00BC145B" w:rsidP="00DB1BE4">
            <w:pPr>
              <w:jc w:val="center"/>
              <w:rPr>
                <w:sz w:val="24"/>
                <w:szCs w:val="24"/>
              </w:rPr>
            </w:pPr>
            <w:r>
              <w:rPr>
                <w:sz w:val="24"/>
                <w:szCs w:val="24"/>
              </w:rPr>
              <w:t>58,2</w:t>
            </w:r>
          </w:p>
          <w:p w:rsidR="00BC145B" w:rsidRDefault="00BC145B" w:rsidP="00DB1BE4">
            <w:pPr>
              <w:jc w:val="center"/>
              <w:rPr>
                <w:sz w:val="24"/>
                <w:szCs w:val="24"/>
              </w:rPr>
            </w:pPr>
          </w:p>
        </w:tc>
        <w:tc>
          <w:tcPr>
            <w:tcW w:w="1009" w:type="dxa"/>
            <w:tcBorders>
              <w:top w:val="single" w:sz="4" w:space="0" w:color="auto"/>
              <w:left w:val="single" w:sz="4" w:space="0" w:color="auto"/>
              <w:bottom w:val="single" w:sz="4" w:space="0" w:color="auto"/>
              <w:right w:val="single" w:sz="4" w:space="0" w:color="auto"/>
            </w:tcBorders>
            <w:shd w:val="clear" w:color="auto" w:fill="FFFFFF"/>
          </w:tcPr>
          <w:p w:rsidR="00BC145B" w:rsidRDefault="00BC145B" w:rsidP="00DB1BE4">
            <w:pPr>
              <w:jc w:val="center"/>
              <w:rPr>
                <w:sz w:val="24"/>
                <w:szCs w:val="24"/>
              </w:rPr>
            </w:pPr>
          </w:p>
          <w:p w:rsidR="00BC145B" w:rsidRDefault="00BC145B" w:rsidP="00DB1BE4">
            <w:pPr>
              <w:jc w:val="center"/>
              <w:rPr>
                <w:sz w:val="24"/>
                <w:szCs w:val="24"/>
              </w:rPr>
            </w:pPr>
            <w:r>
              <w:rPr>
                <w:sz w:val="24"/>
                <w:szCs w:val="24"/>
              </w:rPr>
              <w:t>61,0</w:t>
            </w:r>
          </w:p>
          <w:p w:rsidR="00BC145B" w:rsidRDefault="00BC145B" w:rsidP="00DB1BE4">
            <w:pPr>
              <w:jc w:val="center"/>
              <w:rPr>
                <w:sz w:val="24"/>
                <w:szCs w:val="24"/>
              </w:rPr>
            </w:pPr>
          </w:p>
        </w:tc>
      </w:tr>
      <w:tr w:rsidR="00BC145B" w:rsidTr="00DB1BE4">
        <w:trPr>
          <w:trHeight w:val="404"/>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w:t>
            </w:r>
          </w:p>
        </w:tc>
      </w:tr>
      <w:tr w:rsidR="00BC145B" w:rsidTr="00DB1BE4">
        <w:trPr>
          <w:trHeight w:val="404"/>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C145B" w:rsidRDefault="00BC145B">
            <w:pPr>
              <w:rPr>
                <w:sz w:val="24"/>
                <w:szCs w:val="24"/>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бюджет п</w:t>
            </w:r>
            <w:r>
              <w:rPr>
                <w:sz w:val="24"/>
                <w:szCs w:val="24"/>
              </w:rPr>
              <w:t>о</w:t>
            </w:r>
            <w:r>
              <w:rPr>
                <w:sz w:val="24"/>
                <w:szCs w:val="24"/>
              </w:rPr>
              <w:t>селений ра</w:t>
            </w:r>
            <w:r>
              <w:rPr>
                <w:sz w:val="24"/>
                <w:szCs w:val="24"/>
              </w:rPr>
              <w:t>й</w:t>
            </w:r>
            <w:r>
              <w:rPr>
                <w:sz w:val="24"/>
                <w:szCs w:val="24"/>
              </w:rPr>
              <w:t>она</w:t>
            </w:r>
          </w:p>
        </w:tc>
        <w:tc>
          <w:tcPr>
            <w:tcW w:w="1291"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94,4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43,2</w:t>
            </w:r>
          </w:p>
        </w:tc>
        <w:tc>
          <w:tcPr>
            <w:tcW w:w="1106"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25,0</w:t>
            </w:r>
          </w:p>
        </w:tc>
        <w:tc>
          <w:tcPr>
            <w:tcW w:w="1009" w:type="dxa"/>
            <w:tcBorders>
              <w:top w:val="single" w:sz="4" w:space="0" w:color="auto"/>
              <w:left w:val="single" w:sz="4" w:space="0" w:color="auto"/>
              <w:bottom w:val="single" w:sz="4" w:space="0" w:color="auto"/>
              <w:right w:val="single" w:sz="4" w:space="0" w:color="auto"/>
            </w:tcBorders>
            <w:shd w:val="clear" w:color="auto" w:fill="FFFFFF"/>
            <w:hideMark/>
          </w:tcPr>
          <w:p w:rsidR="00BC145B" w:rsidRDefault="00BC145B" w:rsidP="00DB1BE4">
            <w:pPr>
              <w:jc w:val="center"/>
              <w:rPr>
                <w:sz w:val="24"/>
                <w:szCs w:val="24"/>
              </w:rPr>
            </w:pPr>
            <w:r>
              <w:rPr>
                <w:sz w:val="24"/>
                <w:szCs w:val="24"/>
              </w:rPr>
              <w:t>26,2</w:t>
            </w:r>
          </w:p>
        </w:tc>
      </w:tr>
    </w:tbl>
    <w:p w:rsidR="00BC145B" w:rsidRDefault="00BC145B" w:rsidP="00BC145B">
      <w:pPr>
        <w:widowControl w:val="0"/>
        <w:autoSpaceDE w:val="0"/>
        <w:autoSpaceDN w:val="0"/>
        <w:adjustRightInd w:val="0"/>
        <w:jc w:val="both"/>
        <w:rPr>
          <w:b/>
          <w:bCs/>
          <w:sz w:val="24"/>
          <w:szCs w:val="24"/>
        </w:rPr>
      </w:pPr>
    </w:p>
    <w:p w:rsidR="00BC145B" w:rsidRDefault="00BC145B" w:rsidP="00BC145B">
      <w:pPr>
        <w:widowControl w:val="0"/>
        <w:autoSpaceDE w:val="0"/>
        <w:autoSpaceDN w:val="0"/>
        <w:adjustRightInd w:val="0"/>
        <w:jc w:val="both"/>
        <w:rPr>
          <w:b/>
          <w:bCs/>
          <w:sz w:val="24"/>
          <w:szCs w:val="24"/>
        </w:rPr>
      </w:pPr>
    </w:p>
    <w:p w:rsidR="00C22DA9" w:rsidRDefault="00C22DA9" w:rsidP="00E2213C">
      <w:pPr>
        <w:widowControl w:val="0"/>
        <w:ind w:firstLine="709"/>
        <w:jc w:val="both"/>
      </w:pPr>
    </w:p>
    <w:sectPr w:rsidR="00C22DA9" w:rsidSect="00BC145B">
      <w:headerReference w:type="default" r:id="rId10"/>
      <w:pgSz w:w="16838" w:h="11906" w:orient="landscape"/>
      <w:pgMar w:top="567" w:right="1134" w:bottom="1701"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9C7" w:rsidRDefault="009B59C7">
      <w:r>
        <w:separator/>
      </w:r>
    </w:p>
  </w:endnote>
  <w:endnote w:type="continuationSeparator" w:id="0">
    <w:p w:rsidR="009B59C7" w:rsidRDefault="009B5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9C7" w:rsidRDefault="009B59C7">
      <w:r>
        <w:separator/>
      </w:r>
    </w:p>
  </w:footnote>
  <w:footnote w:type="continuationSeparator" w:id="0">
    <w:p w:rsidR="009B59C7" w:rsidRDefault="009B59C7">
      <w:r>
        <w:continuationSeparator/>
      </w:r>
    </w:p>
  </w:footnote>
  <w:footnote w:id="1">
    <w:p w:rsidR="00B36E20" w:rsidRDefault="00B36E20" w:rsidP="00BC145B">
      <w:pPr>
        <w:pStyle w:val="afffa"/>
        <w:suppressAutoHyphens w:val="0"/>
        <w:spacing w:line="240" w:lineRule="auto"/>
        <w:ind w:left="0" w:firstLine="0"/>
        <w:jc w:val="left"/>
        <w:rPr>
          <w:sz w:val="20"/>
          <w:szCs w:val="20"/>
          <w:lang w:eastAsia="ru-RU"/>
        </w:rPr>
      </w:pPr>
      <w:r>
        <w:rPr>
          <w:rStyle w:val="affffff"/>
          <w:sz w:val="20"/>
          <w:szCs w:val="20"/>
          <w:lang w:eastAsia="ru-RU"/>
        </w:rPr>
        <w:footnoteRef/>
      </w:r>
      <w:r>
        <w:rPr>
          <w:sz w:val="20"/>
          <w:szCs w:val="20"/>
          <w:lang w:eastAsia="ru-RU"/>
        </w:rPr>
        <w:t xml:space="preserve"> Финансирование мероприятий осуществляется в рамках основной деятельности ответственного исполнителя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9407"/>
      <w:docPartObj>
        <w:docPartGallery w:val="Page Numbers (Top of Page)"/>
        <w:docPartUnique/>
      </w:docPartObj>
    </w:sdtPr>
    <w:sdtContent>
      <w:p w:rsidR="00B36E20" w:rsidRDefault="00B36E20">
        <w:pPr>
          <w:pStyle w:val="a4"/>
          <w:jc w:val="center"/>
        </w:pPr>
        <w:fldSimple w:instr=" PAGE   \* MERGEFORMAT ">
          <w:r w:rsidR="00E24958">
            <w:rPr>
              <w:noProof/>
            </w:rPr>
            <w:t>13</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20" w:rsidRDefault="00B36E20" w:rsidP="00D401FC">
    <w:pPr>
      <w:pStyle w:val="a4"/>
      <w:jc w:val="center"/>
    </w:pPr>
    <w:fldSimple w:instr=" PAGE   \* MERGEFORMAT ">
      <w:r w:rsidR="00E24958">
        <w:rPr>
          <w:noProof/>
        </w:rPr>
        <w:t>20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37785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6A1"/>
    <w:rsid w:val="00006D9C"/>
    <w:rsid w:val="0001052C"/>
    <w:rsid w:val="00012296"/>
    <w:rsid w:val="000128EC"/>
    <w:rsid w:val="000153A4"/>
    <w:rsid w:val="00015FB2"/>
    <w:rsid w:val="000165BC"/>
    <w:rsid w:val="00021A5A"/>
    <w:rsid w:val="00023F47"/>
    <w:rsid w:val="000271BA"/>
    <w:rsid w:val="00030B02"/>
    <w:rsid w:val="00031794"/>
    <w:rsid w:val="00033DC0"/>
    <w:rsid w:val="00036B5E"/>
    <w:rsid w:val="00036F86"/>
    <w:rsid w:val="00041F76"/>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B47"/>
    <w:rsid w:val="00067C48"/>
    <w:rsid w:val="00071478"/>
    <w:rsid w:val="00073A66"/>
    <w:rsid w:val="000778D6"/>
    <w:rsid w:val="00082889"/>
    <w:rsid w:val="000830CF"/>
    <w:rsid w:val="00084124"/>
    <w:rsid w:val="00084C0C"/>
    <w:rsid w:val="00087833"/>
    <w:rsid w:val="00087F93"/>
    <w:rsid w:val="00090DB9"/>
    <w:rsid w:val="00092DEF"/>
    <w:rsid w:val="00093A65"/>
    <w:rsid w:val="00094E9C"/>
    <w:rsid w:val="000A0BB5"/>
    <w:rsid w:val="000A2716"/>
    <w:rsid w:val="000A2B23"/>
    <w:rsid w:val="000B012D"/>
    <w:rsid w:val="000B049C"/>
    <w:rsid w:val="000B38FF"/>
    <w:rsid w:val="000C171F"/>
    <w:rsid w:val="000C1E14"/>
    <w:rsid w:val="000C4561"/>
    <w:rsid w:val="000C5273"/>
    <w:rsid w:val="000C5A99"/>
    <w:rsid w:val="000C6036"/>
    <w:rsid w:val="000C78C6"/>
    <w:rsid w:val="000D109B"/>
    <w:rsid w:val="000D219C"/>
    <w:rsid w:val="000D2A33"/>
    <w:rsid w:val="000E063E"/>
    <w:rsid w:val="000E3C86"/>
    <w:rsid w:val="000E6746"/>
    <w:rsid w:val="000E6C83"/>
    <w:rsid w:val="000F3259"/>
    <w:rsid w:val="001002E1"/>
    <w:rsid w:val="001015CE"/>
    <w:rsid w:val="00101E06"/>
    <w:rsid w:val="0010246A"/>
    <w:rsid w:val="00102DDA"/>
    <w:rsid w:val="00103954"/>
    <w:rsid w:val="0010707C"/>
    <w:rsid w:val="0011220D"/>
    <w:rsid w:val="00112C09"/>
    <w:rsid w:val="00117910"/>
    <w:rsid w:val="00117E19"/>
    <w:rsid w:val="00133F44"/>
    <w:rsid w:val="001359AA"/>
    <w:rsid w:val="00142A70"/>
    <w:rsid w:val="00143EEF"/>
    <w:rsid w:val="0014488B"/>
    <w:rsid w:val="001448CA"/>
    <w:rsid w:val="00144C10"/>
    <w:rsid w:val="001502E1"/>
    <w:rsid w:val="00151B3C"/>
    <w:rsid w:val="00153090"/>
    <w:rsid w:val="00155385"/>
    <w:rsid w:val="00157826"/>
    <w:rsid w:val="00157C57"/>
    <w:rsid w:val="00160938"/>
    <w:rsid w:val="00161947"/>
    <w:rsid w:val="00161AD0"/>
    <w:rsid w:val="00161E58"/>
    <w:rsid w:val="00162CAF"/>
    <w:rsid w:val="001633E5"/>
    <w:rsid w:val="00164CEE"/>
    <w:rsid w:val="00164E66"/>
    <w:rsid w:val="001671DB"/>
    <w:rsid w:val="00167A9E"/>
    <w:rsid w:val="00173548"/>
    <w:rsid w:val="001741CD"/>
    <w:rsid w:val="001864FB"/>
    <w:rsid w:val="00192586"/>
    <w:rsid w:val="00193238"/>
    <w:rsid w:val="0019333A"/>
    <w:rsid w:val="00193550"/>
    <w:rsid w:val="001A0137"/>
    <w:rsid w:val="001A074B"/>
    <w:rsid w:val="001A130D"/>
    <w:rsid w:val="001A2FFB"/>
    <w:rsid w:val="001A5F93"/>
    <w:rsid w:val="001B0CF8"/>
    <w:rsid w:val="001B51A5"/>
    <w:rsid w:val="001B6F53"/>
    <w:rsid w:val="001C0365"/>
    <w:rsid w:val="001C0798"/>
    <w:rsid w:val="001C14C3"/>
    <w:rsid w:val="001C17D8"/>
    <w:rsid w:val="001C203B"/>
    <w:rsid w:val="001C282D"/>
    <w:rsid w:val="001C5206"/>
    <w:rsid w:val="001C57F0"/>
    <w:rsid w:val="001C7A23"/>
    <w:rsid w:val="001D20A5"/>
    <w:rsid w:val="001D2112"/>
    <w:rsid w:val="001D3338"/>
    <w:rsid w:val="001D6E4F"/>
    <w:rsid w:val="001D741F"/>
    <w:rsid w:val="001E0D6A"/>
    <w:rsid w:val="001E1EED"/>
    <w:rsid w:val="001E56C1"/>
    <w:rsid w:val="001E6683"/>
    <w:rsid w:val="001E6F73"/>
    <w:rsid w:val="001E7A57"/>
    <w:rsid w:val="001F57F1"/>
    <w:rsid w:val="002006CC"/>
    <w:rsid w:val="00202C09"/>
    <w:rsid w:val="002049E2"/>
    <w:rsid w:val="0020543B"/>
    <w:rsid w:val="00206D99"/>
    <w:rsid w:val="00206E05"/>
    <w:rsid w:val="00207E58"/>
    <w:rsid w:val="0021455F"/>
    <w:rsid w:val="00215140"/>
    <w:rsid w:val="0022221D"/>
    <w:rsid w:val="00224837"/>
    <w:rsid w:val="00227D5E"/>
    <w:rsid w:val="00232C36"/>
    <w:rsid w:val="00233C54"/>
    <w:rsid w:val="002349B6"/>
    <w:rsid w:val="0023612A"/>
    <w:rsid w:val="00237D49"/>
    <w:rsid w:val="00240230"/>
    <w:rsid w:val="00241888"/>
    <w:rsid w:val="00242890"/>
    <w:rsid w:val="00245C4F"/>
    <w:rsid w:val="00247EF7"/>
    <w:rsid w:val="00254921"/>
    <w:rsid w:val="00254D96"/>
    <w:rsid w:val="002563D5"/>
    <w:rsid w:val="00261AB6"/>
    <w:rsid w:val="0026216F"/>
    <w:rsid w:val="002626AD"/>
    <w:rsid w:val="002632F1"/>
    <w:rsid w:val="002637C0"/>
    <w:rsid w:val="00263ED4"/>
    <w:rsid w:val="00264AF0"/>
    <w:rsid w:val="002657EC"/>
    <w:rsid w:val="00270466"/>
    <w:rsid w:val="00271459"/>
    <w:rsid w:val="002738FE"/>
    <w:rsid w:val="00282355"/>
    <w:rsid w:val="002834EC"/>
    <w:rsid w:val="00290548"/>
    <w:rsid w:val="002954C9"/>
    <w:rsid w:val="002A2381"/>
    <w:rsid w:val="002A264B"/>
    <w:rsid w:val="002A51A2"/>
    <w:rsid w:val="002A6D69"/>
    <w:rsid w:val="002A7193"/>
    <w:rsid w:val="002B3AA0"/>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1727"/>
    <w:rsid w:val="002F30D9"/>
    <w:rsid w:val="002F3CFF"/>
    <w:rsid w:val="002F6A75"/>
    <w:rsid w:val="002F77DA"/>
    <w:rsid w:val="002F7DB7"/>
    <w:rsid w:val="003017C9"/>
    <w:rsid w:val="0030479F"/>
    <w:rsid w:val="003061CF"/>
    <w:rsid w:val="00306835"/>
    <w:rsid w:val="00306C6D"/>
    <w:rsid w:val="00307D0B"/>
    <w:rsid w:val="00311283"/>
    <w:rsid w:val="00312BCD"/>
    <w:rsid w:val="0031451E"/>
    <w:rsid w:val="0031459C"/>
    <w:rsid w:val="00317A5D"/>
    <w:rsid w:val="003218C9"/>
    <w:rsid w:val="00323D07"/>
    <w:rsid w:val="00323EF4"/>
    <w:rsid w:val="0032485B"/>
    <w:rsid w:val="00327666"/>
    <w:rsid w:val="003302AD"/>
    <w:rsid w:val="003321C0"/>
    <w:rsid w:val="003344B7"/>
    <w:rsid w:val="00336000"/>
    <w:rsid w:val="00341A0B"/>
    <w:rsid w:val="003434A1"/>
    <w:rsid w:val="003442EE"/>
    <w:rsid w:val="00344CB0"/>
    <w:rsid w:val="00345330"/>
    <w:rsid w:val="00345A18"/>
    <w:rsid w:val="00346443"/>
    <w:rsid w:val="00347713"/>
    <w:rsid w:val="0035080F"/>
    <w:rsid w:val="00351E98"/>
    <w:rsid w:val="00352C02"/>
    <w:rsid w:val="0035657A"/>
    <w:rsid w:val="003570AB"/>
    <w:rsid w:val="00360652"/>
    <w:rsid w:val="00360CF1"/>
    <w:rsid w:val="00361B8A"/>
    <w:rsid w:val="003627BF"/>
    <w:rsid w:val="00364A98"/>
    <w:rsid w:val="00367213"/>
    <w:rsid w:val="00370546"/>
    <w:rsid w:val="00371EE1"/>
    <w:rsid w:val="00372BB9"/>
    <w:rsid w:val="00373322"/>
    <w:rsid w:val="00375F8F"/>
    <w:rsid w:val="0038106A"/>
    <w:rsid w:val="00381CED"/>
    <w:rsid w:val="00387AD5"/>
    <w:rsid w:val="0039075F"/>
    <w:rsid w:val="00391DD1"/>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4F30"/>
    <w:rsid w:val="003C522D"/>
    <w:rsid w:val="003C618E"/>
    <w:rsid w:val="003D31CA"/>
    <w:rsid w:val="003D4E37"/>
    <w:rsid w:val="003D58AF"/>
    <w:rsid w:val="003E2FE4"/>
    <w:rsid w:val="003E78E1"/>
    <w:rsid w:val="003F1567"/>
    <w:rsid w:val="003F25E9"/>
    <w:rsid w:val="003F271D"/>
    <w:rsid w:val="003F6E1F"/>
    <w:rsid w:val="003F7552"/>
    <w:rsid w:val="00400423"/>
    <w:rsid w:val="00402FAB"/>
    <w:rsid w:val="00407DB1"/>
    <w:rsid w:val="00411587"/>
    <w:rsid w:val="0041649D"/>
    <w:rsid w:val="00417351"/>
    <w:rsid w:val="00420527"/>
    <w:rsid w:val="0042155D"/>
    <w:rsid w:val="004228E7"/>
    <w:rsid w:val="00427AE7"/>
    <w:rsid w:val="004331AA"/>
    <w:rsid w:val="004335D3"/>
    <w:rsid w:val="004341C4"/>
    <w:rsid w:val="00434373"/>
    <w:rsid w:val="00436773"/>
    <w:rsid w:val="00436F7F"/>
    <w:rsid w:val="00444A6E"/>
    <w:rsid w:val="00445046"/>
    <w:rsid w:val="00453459"/>
    <w:rsid w:val="004574BE"/>
    <w:rsid w:val="00463A57"/>
    <w:rsid w:val="004702B8"/>
    <w:rsid w:val="00471C09"/>
    <w:rsid w:val="00477A6B"/>
    <w:rsid w:val="00482485"/>
    <w:rsid w:val="00482AF2"/>
    <w:rsid w:val="004830DE"/>
    <w:rsid w:val="00483357"/>
    <w:rsid w:val="004845F6"/>
    <w:rsid w:val="004850C3"/>
    <w:rsid w:val="004858B2"/>
    <w:rsid w:val="00487DEE"/>
    <w:rsid w:val="004908D7"/>
    <w:rsid w:val="00491742"/>
    <w:rsid w:val="0049352B"/>
    <w:rsid w:val="00493787"/>
    <w:rsid w:val="00494924"/>
    <w:rsid w:val="004969CF"/>
    <w:rsid w:val="004A018E"/>
    <w:rsid w:val="004A0A40"/>
    <w:rsid w:val="004A0EB6"/>
    <w:rsid w:val="004A103E"/>
    <w:rsid w:val="004A35A8"/>
    <w:rsid w:val="004A3C56"/>
    <w:rsid w:val="004A3C75"/>
    <w:rsid w:val="004A4342"/>
    <w:rsid w:val="004B0797"/>
    <w:rsid w:val="004B4645"/>
    <w:rsid w:val="004B64F4"/>
    <w:rsid w:val="004B676E"/>
    <w:rsid w:val="004B6EA1"/>
    <w:rsid w:val="004C04FE"/>
    <w:rsid w:val="004C12D3"/>
    <w:rsid w:val="004C1FD7"/>
    <w:rsid w:val="004C4852"/>
    <w:rsid w:val="004C562F"/>
    <w:rsid w:val="004C6160"/>
    <w:rsid w:val="004C6834"/>
    <w:rsid w:val="004C6881"/>
    <w:rsid w:val="004C6D8F"/>
    <w:rsid w:val="004D0A7B"/>
    <w:rsid w:val="004D0ED5"/>
    <w:rsid w:val="004D26C8"/>
    <w:rsid w:val="004D44AE"/>
    <w:rsid w:val="004D4587"/>
    <w:rsid w:val="004D7118"/>
    <w:rsid w:val="004E09FC"/>
    <w:rsid w:val="004E10CB"/>
    <w:rsid w:val="004E2031"/>
    <w:rsid w:val="004E25D4"/>
    <w:rsid w:val="004E2685"/>
    <w:rsid w:val="004E4E76"/>
    <w:rsid w:val="004E7835"/>
    <w:rsid w:val="004F11A1"/>
    <w:rsid w:val="004F18A3"/>
    <w:rsid w:val="004F3261"/>
    <w:rsid w:val="004F3AFE"/>
    <w:rsid w:val="00505294"/>
    <w:rsid w:val="00505DC5"/>
    <w:rsid w:val="00506547"/>
    <w:rsid w:val="005109E4"/>
    <w:rsid w:val="00512160"/>
    <w:rsid w:val="005124B2"/>
    <w:rsid w:val="00514B32"/>
    <w:rsid w:val="00515343"/>
    <w:rsid w:val="00517022"/>
    <w:rsid w:val="00517956"/>
    <w:rsid w:val="0052041A"/>
    <w:rsid w:val="00520A7F"/>
    <w:rsid w:val="00523E2E"/>
    <w:rsid w:val="00525F8B"/>
    <w:rsid w:val="00526DEA"/>
    <w:rsid w:val="00527640"/>
    <w:rsid w:val="00527CF4"/>
    <w:rsid w:val="00530B64"/>
    <w:rsid w:val="00532472"/>
    <w:rsid w:val="0053265B"/>
    <w:rsid w:val="005337E5"/>
    <w:rsid w:val="0053585F"/>
    <w:rsid w:val="005404DD"/>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272B"/>
    <w:rsid w:val="00585DB8"/>
    <w:rsid w:val="005869E2"/>
    <w:rsid w:val="00587AE8"/>
    <w:rsid w:val="00590D83"/>
    <w:rsid w:val="0059101C"/>
    <w:rsid w:val="00593398"/>
    <w:rsid w:val="005948D2"/>
    <w:rsid w:val="005A4F56"/>
    <w:rsid w:val="005A6E81"/>
    <w:rsid w:val="005A6EF7"/>
    <w:rsid w:val="005A7075"/>
    <w:rsid w:val="005A77C5"/>
    <w:rsid w:val="005B2AC8"/>
    <w:rsid w:val="005B3237"/>
    <w:rsid w:val="005B36DB"/>
    <w:rsid w:val="005B5532"/>
    <w:rsid w:val="005C2152"/>
    <w:rsid w:val="005C34BC"/>
    <w:rsid w:val="005C40B7"/>
    <w:rsid w:val="005C7ADD"/>
    <w:rsid w:val="005D0B71"/>
    <w:rsid w:val="005D44A4"/>
    <w:rsid w:val="005D55E6"/>
    <w:rsid w:val="005D7659"/>
    <w:rsid w:val="005E1675"/>
    <w:rsid w:val="005E2FF8"/>
    <w:rsid w:val="005E34D9"/>
    <w:rsid w:val="005E796E"/>
    <w:rsid w:val="005F00C1"/>
    <w:rsid w:val="005F0A35"/>
    <w:rsid w:val="005F183E"/>
    <w:rsid w:val="005F2122"/>
    <w:rsid w:val="005F4916"/>
    <w:rsid w:val="006053BD"/>
    <w:rsid w:val="006053D4"/>
    <w:rsid w:val="00605F26"/>
    <w:rsid w:val="00605F3A"/>
    <w:rsid w:val="00607CD5"/>
    <w:rsid w:val="006136B2"/>
    <w:rsid w:val="0062029D"/>
    <w:rsid w:val="0062178F"/>
    <w:rsid w:val="00622AB0"/>
    <w:rsid w:val="00623C38"/>
    <w:rsid w:val="006241D5"/>
    <w:rsid w:val="00625CA7"/>
    <w:rsid w:val="00627AAC"/>
    <w:rsid w:val="00633181"/>
    <w:rsid w:val="00640DF0"/>
    <w:rsid w:val="00641132"/>
    <w:rsid w:val="00641309"/>
    <w:rsid w:val="00641392"/>
    <w:rsid w:val="0064199D"/>
    <w:rsid w:val="00644E14"/>
    <w:rsid w:val="0064664F"/>
    <w:rsid w:val="006468C2"/>
    <w:rsid w:val="00646C73"/>
    <w:rsid w:val="006507EE"/>
    <w:rsid w:val="00650C54"/>
    <w:rsid w:val="00652032"/>
    <w:rsid w:val="0065305B"/>
    <w:rsid w:val="00653A52"/>
    <w:rsid w:val="00660380"/>
    <w:rsid w:val="006615A0"/>
    <w:rsid w:val="0066380A"/>
    <w:rsid w:val="00671428"/>
    <w:rsid w:val="00672D4D"/>
    <w:rsid w:val="006734D7"/>
    <w:rsid w:val="0067542F"/>
    <w:rsid w:val="0067645C"/>
    <w:rsid w:val="00676B9E"/>
    <w:rsid w:val="00676DDC"/>
    <w:rsid w:val="006809FA"/>
    <w:rsid w:val="00681FE6"/>
    <w:rsid w:val="006828E8"/>
    <w:rsid w:val="00682FE5"/>
    <w:rsid w:val="0068441D"/>
    <w:rsid w:val="00690274"/>
    <w:rsid w:val="0069320D"/>
    <w:rsid w:val="006936A2"/>
    <w:rsid w:val="00693DE3"/>
    <w:rsid w:val="00697591"/>
    <w:rsid w:val="006A3C6E"/>
    <w:rsid w:val="006A414C"/>
    <w:rsid w:val="006A72EF"/>
    <w:rsid w:val="006B00EB"/>
    <w:rsid w:val="006B0158"/>
    <w:rsid w:val="006B1624"/>
    <w:rsid w:val="006B2298"/>
    <w:rsid w:val="006B3B15"/>
    <w:rsid w:val="006B4299"/>
    <w:rsid w:val="006C08A3"/>
    <w:rsid w:val="006C1EAF"/>
    <w:rsid w:val="006C2040"/>
    <w:rsid w:val="006C2242"/>
    <w:rsid w:val="006C2B35"/>
    <w:rsid w:val="006C399E"/>
    <w:rsid w:val="006C5511"/>
    <w:rsid w:val="006D0637"/>
    <w:rsid w:val="006D717C"/>
    <w:rsid w:val="006E1B1F"/>
    <w:rsid w:val="006E2F27"/>
    <w:rsid w:val="006E4FEC"/>
    <w:rsid w:val="006E78BE"/>
    <w:rsid w:val="006F0830"/>
    <w:rsid w:val="006F0858"/>
    <w:rsid w:val="006F20FF"/>
    <w:rsid w:val="006F249D"/>
    <w:rsid w:val="006F3985"/>
    <w:rsid w:val="006F3B6B"/>
    <w:rsid w:val="006F3FB5"/>
    <w:rsid w:val="006F6CC9"/>
    <w:rsid w:val="006F7C16"/>
    <w:rsid w:val="006F7E0B"/>
    <w:rsid w:val="0070292E"/>
    <w:rsid w:val="00702F69"/>
    <w:rsid w:val="00702FA4"/>
    <w:rsid w:val="007046D0"/>
    <w:rsid w:val="007063BA"/>
    <w:rsid w:val="007071B3"/>
    <w:rsid w:val="00712FE7"/>
    <w:rsid w:val="0071392A"/>
    <w:rsid w:val="00717CC0"/>
    <w:rsid w:val="00721326"/>
    <w:rsid w:val="007231A4"/>
    <w:rsid w:val="007239A3"/>
    <w:rsid w:val="007240BE"/>
    <w:rsid w:val="007256B2"/>
    <w:rsid w:val="007261D6"/>
    <w:rsid w:val="00726354"/>
    <w:rsid w:val="00733BC2"/>
    <w:rsid w:val="007344BF"/>
    <w:rsid w:val="00735272"/>
    <w:rsid w:val="0073620C"/>
    <w:rsid w:val="00737C60"/>
    <w:rsid w:val="00737D85"/>
    <w:rsid w:val="00741EA5"/>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6DA"/>
    <w:rsid w:val="007A67E6"/>
    <w:rsid w:val="007B179A"/>
    <w:rsid w:val="007B2F2D"/>
    <w:rsid w:val="007B4BC7"/>
    <w:rsid w:val="007B785C"/>
    <w:rsid w:val="007C3A9B"/>
    <w:rsid w:val="007C4EDF"/>
    <w:rsid w:val="007C6C55"/>
    <w:rsid w:val="007C7065"/>
    <w:rsid w:val="007D1585"/>
    <w:rsid w:val="007D1AAF"/>
    <w:rsid w:val="007D1C24"/>
    <w:rsid w:val="007D28E8"/>
    <w:rsid w:val="007D31DE"/>
    <w:rsid w:val="007D4BCE"/>
    <w:rsid w:val="007D4D49"/>
    <w:rsid w:val="007D7475"/>
    <w:rsid w:val="007D7795"/>
    <w:rsid w:val="007D7B6F"/>
    <w:rsid w:val="007E102E"/>
    <w:rsid w:val="007E227F"/>
    <w:rsid w:val="007E2B97"/>
    <w:rsid w:val="007E366B"/>
    <w:rsid w:val="007E4F0E"/>
    <w:rsid w:val="007E634E"/>
    <w:rsid w:val="007E6C48"/>
    <w:rsid w:val="007E7BF5"/>
    <w:rsid w:val="007F21D8"/>
    <w:rsid w:val="007F313A"/>
    <w:rsid w:val="007F6DF0"/>
    <w:rsid w:val="007F6F3C"/>
    <w:rsid w:val="008003A7"/>
    <w:rsid w:val="00802567"/>
    <w:rsid w:val="00804320"/>
    <w:rsid w:val="00806DB6"/>
    <w:rsid w:val="00806E8D"/>
    <w:rsid w:val="00807B4B"/>
    <w:rsid w:val="008104DB"/>
    <w:rsid w:val="00814523"/>
    <w:rsid w:val="0081753C"/>
    <w:rsid w:val="008179DE"/>
    <w:rsid w:val="00820702"/>
    <w:rsid w:val="008210A8"/>
    <w:rsid w:val="00821101"/>
    <w:rsid w:val="00823BE0"/>
    <w:rsid w:val="008265B7"/>
    <w:rsid w:val="008266F0"/>
    <w:rsid w:val="00827ECD"/>
    <w:rsid w:val="00831AE9"/>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43E1"/>
    <w:rsid w:val="0087138D"/>
    <w:rsid w:val="00874D4E"/>
    <w:rsid w:val="00882385"/>
    <w:rsid w:val="00884AA2"/>
    <w:rsid w:val="0088680A"/>
    <w:rsid w:val="00891781"/>
    <w:rsid w:val="00892485"/>
    <w:rsid w:val="00892D96"/>
    <w:rsid w:val="008A34CD"/>
    <w:rsid w:val="008B1B97"/>
    <w:rsid w:val="008B4AA5"/>
    <w:rsid w:val="008B5738"/>
    <w:rsid w:val="008C0544"/>
    <w:rsid w:val="008C20A1"/>
    <w:rsid w:val="008C7F06"/>
    <w:rsid w:val="008D100F"/>
    <w:rsid w:val="008D395F"/>
    <w:rsid w:val="008D3DED"/>
    <w:rsid w:val="008D54CF"/>
    <w:rsid w:val="008D5E55"/>
    <w:rsid w:val="008D706B"/>
    <w:rsid w:val="008D7B0D"/>
    <w:rsid w:val="008E3C85"/>
    <w:rsid w:val="008E5BA8"/>
    <w:rsid w:val="008E5F30"/>
    <w:rsid w:val="008E5F73"/>
    <w:rsid w:val="008E7707"/>
    <w:rsid w:val="008F0225"/>
    <w:rsid w:val="008F310E"/>
    <w:rsid w:val="008F336F"/>
    <w:rsid w:val="00901539"/>
    <w:rsid w:val="00905C1F"/>
    <w:rsid w:val="00906C9D"/>
    <w:rsid w:val="00911B2C"/>
    <w:rsid w:val="00914C02"/>
    <w:rsid w:val="00915267"/>
    <w:rsid w:val="009158C3"/>
    <w:rsid w:val="009169FC"/>
    <w:rsid w:val="009219AE"/>
    <w:rsid w:val="00924955"/>
    <w:rsid w:val="00932A0E"/>
    <w:rsid w:val="00934157"/>
    <w:rsid w:val="0093709D"/>
    <w:rsid w:val="009415F1"/>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0820"/>
    <w:rsid w:val="00993845"/>
    <w:rsid w:val="00997BC5"/>
    <w:rsid w:val="009A0EE9"/>
    <w:rsid w:val="009A13C1"/>
    <w:rsid w:val="009A3300"/>
    <w:rsid w:val="009A4F8F"/>
    <w:rsid w:val="009A7BB0"/>
    <w:rsid w:val="009B1339"/>
    <w:rsid w:val="009B5522"/>
    <w:rsid w:val="009B59C7"/>
    <w:rsid w:val="009B7C66"/>
    <w:rsid w:val="009C0BBB"/>
    <w:rsid w:val="009C23A1"/>
    <w:rsid w:val="009C3458"/>
    <w:rsid w:val="009C4CFA"/>
    <w:rsid w:val="009C55C9"/>
    <w:rsid w:val="009D0146"/>
    <w:rsid w:val="009D116D"/>
    <w:rsid w:val="009D14F8"/>
    <w:rsid w:val="009D1D12"/>
    <w:rsid w:val="009D4C63"/>
    <w:rsid w:val="009D7D59"/>
    <w:rsid w:val="009E1033"/>
    <w:rsid w:val="009E26E0"/>
    <w:rsid w:val="009E4687"/>
    <w:rsid w:val="009E5DB6"/>
    <w:rsid w:val="009E5FE5"/>
    <w:rsid w:val="009E60E5"/>
    <w:rsid w:val="009E622C"/>
    <w:rsid w:val="009E674B"/>
    <w:rsid w:val="009E6FC4"/>
    <w:rsid w:val="009F0FDC"/>
    <w:rsid w:val="009F133B"/>
    <w:rsid w:val="009F2AD2"/>
    <w:rsid w:val="009F2FDC"/>
    <w:rsid w:val="009F6037"/>
    <w:rsid w:val="009F7226"/>
    <w:rsid w:val="00A00128"/>
    <w:rsid w:val="00A015FC"/>
    <w:rsid w:val="00A11A99"/>
    <w:rsid w:val="00A12BF1"/>
    <w:rsid w:val="00A1406D"/>
    <w:rsid w:val="00A208BC"/>
    <w:rsid w:val="00A222CB"/>
    <w:rsid w:val="00A244A2"/>
    <w:rsid w:val="00A24BDF"/>
    <w:rsid w:val="00A25550"/>
    <w:rsid w:val="00A25BC2"/>
    <w:rsid w:val="00A268DF"/>
    <w:rsid w:val="00A278F5"/>
    <w:rsid w:val="00A30114"/>
    <w:rsid w:val="00A310BE"/>
    <w:rsid w:val="00A31123"/>
    <w:rsid w:val="00A3441C"/>
    <w:rsid w:val="00A3524B"/>
    <w:rsid w:val="00A356DC"/>
    <w:rsid w:val="00A35EBF"/>
    <w:rsid w:val="00A3613A"/>
    <w:rsid w:val="00A439E2"/>
    <w:rsid w:val="00A458B1"/>
    <w:rsid w:val="00A47AB3"/>
    <w:rsid w:val="00A53ADE"/>
    <w:rsid w:val="00A5593A"/>
    <w:rsid w:val="00A55C85"/>
    <w:rsid w:val="00A56D4C"/>
    <w:rsid w:val="00A57E59"/>
    <w:rsid w:val="00A60552"/>
    <w:rsid w:val="00A62239"/>
    <w:rsid w:val="00A64C58"/>
    <w:rsid w:val="00A64D13"/>
    <w:rsid w:val="00A67490"/>
    <w:rsid w:val="00A67623"/>
    <w:rsid w:val="00A70621"/>
    <w:rsid w:val="00A7409D"/>
    <w:rsid w:val="00A74546"/>
    <w:rsid w:val="00A7508E"/>
    <w:rsid w:val="00A75AA5"/>
    <w:rsid w:val="00A77E09"/>
    <w:rsid w:val="00A82D7A"/>
    <w:rsid w:val="00A82F33"/>
    <w:rsid w:val="00A84D1B"/>
    <w:rsid w:val="00A86760"/>
    <w:rsid w:val="00A90113"/>
    <w:rsid w:val="00A93620"/>
    <w:rsid w:val="00A95CDE"/>
    <w:rsid w:val="00A96F65"/>
    <w:rsid w:val="00AA020F"/>
    <w:rsid w:val="00AA1323"/>
    <w:rsid w:val="00AA1DFE"/>
    <w:rsid w:val="00AA53BE"/>
    <w:rsid w:val="00AA6A16"/>
    <w:rsid w:val="00AA7581"/>
    <w:rsid w:val="00AA7CFB"/>
    <w:rsid w:val="00AB03EC"/>
    <w:rsid w:val="00AB2683"/>
    <w:rsid w:val="00AB5C02"/>
    <w:rsid w:val="00AB769B"/>
    <w:rsid w:val="00AC2DB9"/>
    <w:rsid w:val="00AC356A"/>
    <w:rsid w:val="00AC7F36"/>
    <w:rsid w:val="00AD1C22"/>
    <w:rsid w:val="00AD28E1"/>
    <w:rsid w:val="00AD2DB3"/>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5AFE"/>
    <w:rsid w:val="00AF77F3"/>
    <w:rsid w:val="00B00558"/>
    <w:rsid w:val="00B00AB0"/>
    <w:rsid w:val="00B01CD7"/>
    <w:rsid w:val="00B0430A"/>
    <w:rsid w:val="00B04DDE"/>
    <w:rsid w:val="00B06A15"/>
    <w:rsid w:val="00B075A4"/>
    <w:rsid w:val="00B07D5F"/>
    <w:rsid w:val="00B1002D"/>
    <w:rsid w:val="00B10602"/>
    <w:rsid w:val="00B109CC"/>
    <w:rsid w:val="00B10BB3"/>
    <w:rsid w:val="00B1219A"/>
    <w:rsid w:val="00B1490E"/>
    <w:rsid w:val="00B15591"/>
    <w:rsid w:val="00B16917"/>
    <w:rsid w:val="00B172C1"/>
    <w:rsid w:val="00B206EA"/>
    <w:rsid w:val="00B232F0"/>
    <w:rsid w:val="00B23CED"/>
    <w:rsid w:val="00B30B4C"/>
    <w:rsid w:val="00B339F1"/>
    <w:rsid w:val="00B33CF4"/>
    <w:rsid w:val="00B3447F"/>
    <w:rsid w:val="00B36E20"/>
    <w:rsid w:val="00B41A6F"/>
    <w:rsid w:val="00B44254"/>
    <w:rsid w:val="00B44779"/>
    <w:rsid w:val="00B45BA5"/>
    <w:rsid w:val="00B45CB6"/>
    <w:rsid w:val="00B47E9D"/>
    <w:rsid w:val="00B516A3"/>
    <w:rsid w:val="00B52303"/>
    <w:rsid w:val="00B56A04"/>
    <w:rsid w:val="00B60BDB"/>
    <w:rsid w:val="00B60EB3"/>
    <w:rsid w:val="00B6449A"/>
    <w:rsid w:val="00B65845"/>
    <w:rsid w:val="00B66923"/>
    <w:rsid w:val="00B7165E"/>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45B"/>
    <w:rsid w:val="00BC1C5A"/>
    <w:rsid w:val="00BD16C6"/>
    <w:rsid w:val="00BD1718"/>
    <w:rsid w:val="00BD17EE"/>
    <w:rsid w:val="00BD4EED"/>
    <w:rsid w:val="00BD7D65"/>
    <w:rsid w:val="00BE05AC"/>
    <w:rsid w:val="00BE2145"/>
    <w:rsid w:val="00BE2866"/>
    <w:rsid w:val="00BE3047"/>
    <w:rsid w:val="00BE3085"/>
    <w:rsid w:val="00BE36E8"/>
    <w:rsid w:val="00BE7D0B"/>
    <w:rsid w:val="00BF1C1A"/>
    <w:rsid w:val="00BF29F5"/>
    <w:rsid w:val="00BF3055"/>
    <w:rsid w:val="00C00870"/>
    <w:rsid w:val="00C01321"/>
    <w:rsid w:val="00C0174A"/>
    <w:rsid w:val="00C0312C"/>
    <w:rsid w:val="00C04FE9"/>
    <w:rsid w:val="00C0680F"/>
    <w:rsid w:val="00C0721E"/>
    <w:rsid w:val="00C119C9"/>
    <w:rsid w:val="00C12DD6"/>
    <w:rsid w:val="00C22DA9"/>
    <w:rsid w:val="00C2323E"/>
    <w:rsid w:val="00C25104"/>
    <w:rsid w:val="00C31DBE"/>
    <w:rsid w:val="00C32104"/>
    <w:rsid w:val="00C332CD"/>
    <w:rsid w:val="00C33BFF"/>
    <w:rsid w:val="00C4055D"/>
    <w:rsid w:val="00C479BF"/>
    <w:rsid w:val="00C50073"/>
    <w:rsid w:val="00C5097B"/>
    <w:rsid w:val="00C57BE4"/>
    <w:rsid w:val="00C57E1E"/>
    <w:rsid w:val="00C6072A"/>
    <w:rsid w:val="00C6189E"/>
    <w:rsid w:val="00C6229B"/>
    <w:rsid w:val="00C62F70"/>
    <w:rsid w:val="00C7380B"/>
    <w:rsid w:val="00C741FB"/>
    <w:rsid w:val="00C75A2A"/>
    <w:rsid w:val="00C769BD"/>
    <w:rsid w:val="00C85E2E"/>
    <w:rsid w:val="00C8656D"/>
    <w:rsid w:val="00C866C8"/>
    <w:rsid w:val="00C87AEC"/>
    <w:rsid w:val="00C87B05"/>
    <w:rsid w:val="00C87C9E"/>
    <w:rsid w:val="00C933DA"/>
    <w:rsid w:val="00C94021"/>
    <w:rsid w:val="00C95B87"/>
    <w:rsid w:val="00C95D51"/>
    <w:rsid w:val="00C96D14"/>
    <w:rsid w:val="00CA23DE"/>
    <w:rsid w:val="00CA380B"/>
    <w:rsid w:val="00CA7790"/>
    <w:rsid w:val="00CB13A6"/>
    <w:rsid w:val="00CB714C"/>
    <w:rsid w:val="00CC18F5"/>
    <w:rsid w:val="00CC1F9C"/>
    <w:rsid w:val="00CC22AD"/>
    <w:rsid w:val="00CC29B7"/>
    <w:rsid w:val="00CC6D13"/>
    <w:rsid w:val="00CC73C4"/>
    <w:rsid w:val="00CC76DA"/>
    <w:rsid w:val="00CD2F70"/>
    <w:rsid w:val="00CD35E3"/>
    <w:rsid w:val="00CD5D05"/>
    <w:rsid w:val="00CD63CE"/>
    <w:rsid w:val="00CD6C0E"/>
    <w:rsid w:val="00CD6F28"/>
    <w:rsid w:val="00CD737A"/>
    <w:rsid w:val="00CE0559"/>
    <w:rsid w:val="00CE0D9B"/>
    <w:rsid w:val="00CE17B7"/>
    <w:rsid w:val="00CE1AC7"/>
    <w:rsid w:val="00CE271F"/>
    <w:rsid w:val="00CE2F9B"/>
    <w:rsid w:val="00CE3B0A"/>
    <w:rsid w:val="00CE765A"/>
    <w:rsid w:val="00CF1DE1"/>
    <w:rsid w:val="00CF1EE8"/>
    <w:rsid w:val="00CF278F"/>
    <w:rsid w:val="00CF37A3"/>
    <w:rsid w:val="00CF3C0C"/>
    <w:rsid w:val="00CF3D55"/>
    <w:rsid w:val="00CF3F72"/>
    <w:rsid w:val="00CF4146"/>
    <w:rsid w:val="00CF64BE"/>
    <w:rsid w:val="00CF7E4B"/>
    <w:rsid w:val="00D00174"/>
    <w:rsid w:val="00D034E5"/>
    <w:rsid w:val="00D03E76"/>
    <w:rsid w:val="00D06FB0"/>
    <w:rsid w:val="00D12878"/>
    <w:rsid w:val="00D13570"/>
    <w:rsid w:val="00D1466A"/>
    <w:rsid w:val="00D15F89"/>
    <w:rsid w:val="00D17D1F"/>
    <w:rsid w:val="00D21AF6"/>
    <w:rsid w:val="00D23F6D"/>
    <w:rsid w:val="00D27DE9"/>
    <w:rsid w:val="00D3171C"/>
    <w:rsid w:val="00D31D5F"/>
    <w:rsid w:val="00D3321F"/>
    <w:rsid w:val="00D401FC"/>
    <w:rsid w:val="00D414AF"/>
    <w:rsid w:val="00D41DDE"/>
    <w:rsid w:val="00D42784"/>
    <w:rsid w:val="00D43E12"/>
    <w:rsid w:val="00D448AF"/>
    <w:rsid w:val="00D461CE"/>
    <w:rsid w:val="00D526B1"/>
    <w:rsid w:val="00D541BF"/>
    <w:rsid w:val="00D55242"/>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7F66"/>
    <w:rsid w:val="00DA0155"/>
    <w:rsid w:val="00DA092B"/>
    <w:rsid w:val="00DA2A6C"/>
    <w:rsid w:val="00DA62C1"/>
    <w:rsid w:val="00DB0B27"/>
    <w:rsid w:val="00DB1BE4"/>
    <w:rsid w:val="00DB25E9"/>
    <w:rsid w:val="00DB4A17"/>
    <w:rsid w:val="00DB52F7"/>
    <w:rsid w:val="00DC0072"/>
    <w:rsid w:val="00DC52B4"/>
    <w:rsid w:val="00DC6639"/>
    <w:rsid w:val="00DC70D0"/>
    <w:rsid w:val="00DD0180"/>
    <w:rsid w:val="00DD1CA5"/>
    <w:rsid w:val="00DD4FAC"/>
    <w:rsid w:val="00DD5947"/>
    <w:rsid w:val="00DD5C11"/>
    <w:rsid w:val="00DE29E4"/>
    <w:rsid w:val="00DE3E1C"/>
    <w:rsid w:val="00DE3E53"/>
    <w:rsid w:val="00DE4C46"/>
    <w:rsid w:val="00DF0D93"/>
    <w:rsid w:val="00DF0F7A"/>
    <w:rsid w:val="00DF1556"/>
    <w:rsid w:val="00DF2886"/>
    <w:rsid w:val="00DF2A19"/>
    <w:rsid w:val="00DF60E4"/>
    <w:rsid w:val="00DF6D12"/>
    <w:rsid w:val="00DF7F8A"/>
    <w:rsid w:val="00E013DB"/>
    <w:rsid w:val="00E016F4"/>
    <w:rsid w:val="00E01A82"/>
    <w:rsid w:val="00E01C00"/>
    <w:rsid w:val="00E0373F"/>
    <w:rsid w:val="00E07334"/>
    <w:rsid w:val="00E07FC0"/>
    <w:rsid w:val="00E13C47"/>
    <w:rsid w:val="00E16D27"/>
    <w:rsid w:val="00E20542"/>
    <w:rsid w:val="00E215BD"/>
    <w:rsid w:val="00E2213C"/>
    <w:rsid w:val="00E22309"/>
    <w:rsid w:val="00E22FDE"/>
    <w:rsid w:val="00E24958"/>
    <w:rsid w:val="00E24C0D"/>
    <w:rsid w:val="00E2598F"/>
    <w:rsid w:val="00E320C4"/>
    <w:rsid w:val="00E33E40"/>
    <w:rsid w:val="00E4237D"/>
    <w:rsid w:val="00E4276C"/>
    <w:rsid w:val="00E441C8"/>
    <w:rsid w:val="00E441EA"/>
    <w:rsid w:val="00E4568C"/>
    <w:rsid w:val="00E47421"/>
    <w:rsid w:val="00E4787B"/>
    <w:rsid w:val="00E50EA7"/>
    <w:rsid w:val="00E51F36"/>
    <w:rsid w:val="00E528AB"/>
    <w:rsid w:val="00E52969"/>
    <w:rsid w:val="00E55D32"/>
    <w:rsid w:val="00E6187C"/>
    <w:rsid w:val="00E63D11"/>
    <w:rsid w:val="00E66F70"/>
    <w:rsid w:val="00E67167"/>
    <w:rsid w:val="00E74519"/>
    <w:rsid w:val="00E75F46"/>
    <w:rsid w:val="00E81984"/>
    <w:rsid w:val="00E8655C"/>
    <w:rsid w:val="00E87DFF"/>
    <w:rsid w:val="00E92741"/>
    <w:rsid w:val="00E93329"/>
    <w:rsid w:val="00E93D2F"/>
    <w:rsid w:val="00E94F62"/>
    <w:rsid w:val="00E952BD"/>
    <w:rsid w:val="00E977E8"/>
    <w:rsid w:val="00EA0591"/>
    <w:rsid w:val="00EA1102"/>
    <w:rsid w:val="00EA1A6C"/>
    <w:rsid w:val="00EA23BF"/>
    <w:rsid w:val="00EA49FB"/>
    <w:rsid w:val="00EA74D2"/>
    <w:rsid w:val="00EB1DFA"/>
    <w:rsid w:val="00EB2085"/>
    <w:rsid w:val="00EB30EB"/>
    <w:rsid w:val="00EB3A76"/>
    <w:rsid w:val="00EB6B7F"/>
    <w:rsid w:val="00EC08B9"/>
    <w:rsid w:val="00EC53AE"/>
    <w:rsid w:val="00EC5CB9"/>
    <w:rsid w:val="00EC755E"/>
    <w:rsid w:val="00ED33FA"/>
    <w:rsid w:val="00ED39D7"/>
    <w:rsid w:val="00ED4221"/>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E7A15"/>
    <w:rsid w:val="00EF74BC"/>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3706E"/>
    <w:rsid w:val="00F379D3"/>
    <w:rsid w:val="00F425C0"/>
    <w:rsid w:val="00F4455B"/>
    <w:rsid w:val="00F46457"/>
    <w:rsid w:val="00F53031"/>
    <w:rsid w:val="00F544F3"/>
    <w:rsid w:val="00F61312"/>
    <w:rsid w:val="00F622B2"/>
    <w:rsid w:val="00F62EF4"/>
    <w:rsid w:val="00F63A60"/>
    <w:rsid w:val="00F63C3A"/>
    <w:rsid w:val="00F70050"/>
    <w:rsid w:val="00F711BC"/>
    <w:rsid w:val="00F752A2"/>
    <w:rsid w:val="00F76339"/>
    <w:rsid w:val="00F8249F"/>
    <w:rsid w:val="00F82ACE"/>
    <w:rsid w:val="00F82D76"/>
    <w:rsid w:val="00F832EF"/>
    <w:rsid w:val="00F83C73"/>
    <w:rsid w:val="00F854E3"/>
    <w:rsid w:val="00F90BEF"/>
    <w:rsid w:val="00F93C9C"/>
    <w:rsid w:val="00F95C1F"/>
    <w:rsid w:val="00F977D4"/>
    <w:rsid w:val="00FA0D8E"/>
    <w:rsid w:val="00FA6CE0"/>
    <w:rsid w:val="00FA6EFD"/>
    <w:rsid w:val="00FA72F9"/>
    <w:rsid w:val="00FB036C"/>
    <w:rsid w:val="00FB49C7"/>
    <w:rsid w:val="00FB518B"/>
    <w:rsid w:val="00FB6A32"/>
    <w:rsid w:val="00FB73E9"/>
    <w:rsid w:val="00FB75B5"/>
    <w:rsid w:val="00FB7796"/>
    <w:rsid w:val="00FC178A"/>
    <w:rsid w:val="00FC5B2B"/>
    <w:rsid w:val="00FC62F2"/>
    <w:rsid w:val="00FC64DF"/>
    <w:rsid w:val="00FC777F"/>
    <w:rsid w:val="00FD2190"/>
    <w:rsid w:val="00FE30F1"/>
    <w:rsid w:val="00FE4D02"/>
    <w:rsid w:val="00FE5DCD"/>
    <w:rsid w:val="00FE5ECE"/>
    <w:rsid w:val="00FE6C2F"/>
    <w:rsid w:val="00FF194B"/>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Lis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20"/>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uiPriority w:val="99"/>
    <w:rsid w:val="00FB6A32"/>
  </w:style>
  <w:style w:type="paragraph" w:customStyle="1" w:styleId="ConsPlusNormal">
    <w:name w:val="ConsPlusNormal"/>
    <w:uiPriority w:val="99"/>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2"/>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2"/>
    <w:uiPriority w:val="99"/>
    <w:rsid w:val="00D1466A"/>
    <w:pPr>
      <w:spacing w:after="120"/>
      <w:ind w:left="283"/>
    </w:pPr>
    <w:rPr>
      <w:sz w:val="16"/>
      <w:szCs w:val="16"/>
    </w:rPr>
  </w:style>
  <w:style w:type="paragraph" w:styleId="23">
    <w:name w:val="Body Text 2"/>
    <w:basedOn w:val="a"/>
    <w:link w:val="24"/>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uiPriority w:val="99"/>
    <w:rsid w:val="00D86AFF"/>
    <w:rPr>
      <w:sz w:val="24"/>
      <w:szCs w:val="24"/>
      <w:lang w:val="ru-RU" w:eastAsia="ru-RU" w:bidi="ar-SA"/>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basedOn w:val="a1"/>
    <w:link w:val="af5"/>
    <w:uiPriority w:val="99"/>
    <w:rsid w:val="00D86AFF"/>
    <w:rPr>
      <w:caps/>
      <w:sz w:val="24"/>
      <w:szCs w:val="24"/>
      <w:lang w:val="ru-RU" w:eastAsia="ru-RU" w:bidi="ar-SA"/>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basedOn w:val="a1"/>
    <w:link w:val="af7"/>
    <w:uiPriority w:val="99"/>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rPr>
  </w:style>
  <w:style w:type="character" w:customStyle="1" w:styleId="WW8Num2z0">
    <w:name w:val="WW8Num2z0"/>
    <w:uiPriority w:val="99"/>
    <w:rsid w:val="00D86AFF"/>
    <w:rPr>
      <w:b w:val="0"/>
      <w:color w:val="auto"/>
    </w:rPr>
  </w:style>
  <w:style w:type="character" w:customStyle="1" w:styleId="WW8Num3z0">
    <w:name w:val="WW8Num3z0"/>
    <w:uiPriority w:val="99"/>
    <w:rsid w:val="00D86AFF"/>
    <w:rPr>
      <w:rFonts w:ascii="Symbol" w:hAnsi="Symbol"/>
    </w:rPr>
  </w:style>
  <w:style w:type="character" w:customStyle="1" w:styleId="WW8Num4z0">
    <w:name w:val="WW8Num4z0"/>
    <w:uiPriority w:val="99"/>
    <w:rsid w:val="00D86AFF"/>
    <w:rPr>
      <w:b/>
    </w:rPr>
  </w:style>
  <w:style w:type="character" w:customStyle="1" w:styleId="25">
    <w:name w:val="Основной шрифт абзаца2"/>
    <w:uiPriority w:val="99"/>
    <w:rsid w:val="00D86AFF"/>
  </w:style>
  <w:style w:type="character" w:customStyle="1" w:styleId="WW8Num2z1">
    <w:name w:val="WW8Num2z1"/>
    <w:uiPriority w:val="99"/>
    <w:rsid w:val="00D86AFF"/>
    <w:rPr>
      <w:b/>
    </w:rPr>
  </w:style>
  <w:style w:type="character" w:customStyle="1" w:styleId="WW8Num4z2">
    <w:name w:val="WW8Num4z2"/>
    <w:uiPriority w:val="99"/>
    <w:rsid w:val="00D86AFF"/>
    <w:rPr>
      <w:b w:val="0"/>
    </w:rPr>
  </w:style>
  <w:style w:type="character" w:customStyle="1" w:styleId="WW8Num6z0">
    <w:name w:val="WW8Num6z0"/>
    <w:uiPriority w:val="99"/>
    <w:rsid w:val="00D86AFF"/>
    <w:rPr>
      <w:b w:val="0"/>
      <w:color w:val="auto"/>
    </w:rPr>
  </w:style>
  <w:style w:type="character" w:customStyle="1" w:styleId="WW8Num6z1">
    <w:name w:val="WW8Num6z1"/>
    <w:uiPriority w:val="99"/>
    <w:rsid w:val="00D86AFF"/>
    <w:rPr>
      <w:b/>
    </w:rPr>
  </w:style>
  <w:style w:type="character" w:customStyle="1" w:styleId="WW8Num7z0">
    <w:name w:val="WW8Num7z0"/>
    <w:uiPriority w:val="99"/>
    <w:rsid w:val="00D86AFF"/>
    <w:rPr>
      <w:b w:val="0"/>
      <w:color w:val="auto"/>
    </w:rPr>
  </w:style>
  <w:style w:type="character" w:customStyle="1" w:styleId="WW8Num7z1">
    <w:name w:val="WW8Num7z1"/>
    <w:uiPriority w:val="99"/>
    <w:rsid w:val="00D86AFF"/>
    <w:rPr>
      <w:b/>
    </w:rPr>
  </w:style>
  <w:style w:type="character" w:customStyle="1" w:styleId="WW8Num8z0">
    <w:name w:val="WW8Num8z0"/>
    <w:uiPriority w:val="99"/>
    <w:rsid w:val="00D86AFF"/>
    <w:rPr>
      <w:rFonts w:ascii="Symbol" w:hAnsi="Symbol"/>
    </w:rPr>
  </w:style>
  <w:style w:type="character" w:customStyle="1" w:styleId="WW8Num8z1">
    <w:name w:val="WW8Num8z1"/>
    <w:uiPriority w:val="99"/>
    <w:rsid w:val="00D86AFF"/>
    <w:rPr>
      <w:rFonts w:ascii="Courier New" w:hAnsi="Courier New" w:cs="Courier New"/>
    </w:rPr>
  </w:style>
  <w:style w:type="character" w:customStyle="1" w:styleId="WW8Num8z2">
    <w:name w:val="WW8Num8z2"/>
    <w:uiPriority w:val="99"/>
    <w:rsid w:val="00D86AFF"/>
    <w:rPr>
      <w:rFonts w:ascii="Wingdings" w:hAnsi="Wingdings"/>
    </w:rPr>
  </w:style>
  <w:style w:type="character" w:customStyle="1" w:styleId="WW8Num10z0">
    <w:name w:val="WW8Num10z0"/>
    <w:uiPriority w:val="99"/>
    <w:rsid w:val="00D86AFF"/>
    <w:rPr>
      <w:b w:val="0"/>
      <w:color w:val="auto"/>
    </w:rPr>
  </w:style>
  <w:style w:type="character" w:customStyle="1" w:styleId="WW8Num10z1">
    <w:name w:val="WW8Num10z1"/>
    <w:uiPriority w:val="99"/>
    <w:rsid w:val="00D86AFF"/>
    <w:rPr>
      <w:b/>
    </w:rPr>
  </w:style>
  <w:style w:type="character" w:customStyle="1" w:styleId="WW8Num12z0">
    <w:name w:val="WW8Num12z0"/>
    <w:uiPriority w:val="99"/>
    <w:rsid w:val="00D86AFF"/>
    <w:rPr>
      <w:b w:val="0"/>
      <w:color w:val="auto"/>
    </w:rPr>
  </w:style>
  <w:style w:type="character" w:customStyle="1" w:styleId="WW8Num12z1">
    <w:name w:val="WW8Num12z1"/>
    <w:uiPriority w:val="99"/>
    <w:rsid w:val="00D86AFF"/>
    <w:rPr>
      <w:b/>
    </w:rPr>
  </w:style>
  <w:style w:type="character" w:customStyle="1" w:styleId="WW8Num13z0">
    <w:name w:val="WW8Num13z0"/>
    <w:uiPriority w:val="99"/>
    <w:rsid w:val="00D86AFF"/>
    <w:rPr>
      <w:rFonts w:ascii="Times New Roman" w:hAnsi="Times New Roman" w:cs="Times New Roman"/>
      <w:b/>
    </w:rPr>
  </w:style>
  <w:style w:type="character" w:customStyle="1" w:styleId="WW8Num14z0">
    <w:name w:val="WW8Num14z0"/>
    <w:uiPriority w:val="99"/>
    <w:rsid w:val="00D86AFF"/>
    <w:rPr>
      <w:b/>
    </w:rPr>
  </w:style>
  <w:style w:type="character" w:customStyle="1" w:styleId="WW8Num15z0">
    <w:name w:val="WW8Num15z0"/>
    <w:uiPriority w:val="99"/>
    <w:rsid w:val="00D86AFF"/>
    <w:rPr>
      <w:b w:val="0"/>
      <w:color w:val="auto"/>
    </w:rPr>
  </w:style>
  <w:style w:type="character" w:customStyle="1" w:styleId="WW8Num15z1">
    <w:name w:val="WW8Num15z1"/>
    <w:uiPriority w:val="99"/>
    <w:rsid w:val="00D86AFF"/>
    <w:rPr>
      <w:b/>
    </w:rPr>
  </w:style>
  <w:style w:type="character" w:customStyle="1" w:styleId="WW8Num16z0">
    <w:name w:val="WW8Num16z0"/>
    <w:uiPriority w:val="99"/>
    <w:rsid w:val="00D86AFF"/>
    <w:rPr>
      <w:b w:val="0"/>
      <w:color w:val="auto"/>
    </w:rPr>
  </w:style>
  <w:style w:type="character" w:customStyle="1" w:styleId="WW8Num16z1">
    <w:name w:val="WW8Num16z1"/>
    <w:uiPriority w:val="99"/>
    <w:rsid w:val="00D86AFF"/>
    <w:rPr>
      <w:b/>
    </w:rPr>
  </w:style>
  <w:style w:type="character" w:customStyle="1" w:styleId="WW8Num18z0">
    <w:name w:val="WW8Num18z0"/>
    <w:uiPriority w:val="99"/>
    <w:rsid w:val="00D86AFF"/>
    <w:rPr>
      <w:rFonts w:ascii="Symbol" w:hAnsi="Symbol"/>
    </w:rPr>
  </w:style>
  <w:style w:type="character" w:customStyle="1" w:styleId="WW8Num18z1">
    <w:name w:val="WW8Num18z1"/>
    <w:uiPriority w:val="99"/>
    <w:rsid w:val="00D86AFF"/>
    <w:rPr>
      <w:rFonts w:ascii="Courier New" w:hAnsi="Courier New" w:cs="Courier New"/>
    </w:rPr>
  </w:style>
  <w:style w:type="character" w:customStyle="1" w:styleId="WW8Num18z2">
    <w:name w:val="WW8Num18z2"/>
    <w:uiPriority w:val="99"/>
    <w:rsid w:val="00D86AFF"/>
    <w:rPr>
      <w:rFonts w:ascii="Wingdings" w:hAnsi="Wingdings"/>
    </w:rPr>
  </w:style>
  <w:style w:type="character" w:customStyle="1" w:styleId="WW8Num19z0">
    <w:name w:val="WW8Num19z0"/>
    <w:uiPriority w:val="99"/>
    <w:rsid w:val="00D86AFF"/>
    <w:rPr>
      <w:rFonts w:ascii="Symbol" w:hAnsi="Symbol"/>
    </w:rPr>
  </w:style>
  <w:style w:type="character" w:customStyle="1" w:styleId="WW8Num19z1">
    <w:name w:val="WW8Num19z1"/>
    <w:uiPriority w:val="99"/>
    <w:rsid w:val="00D86AFF"/>
    <w:rPr>
      <w:rFonts w:ascii="Courier New" w:hAnsi="Courier New" w:cs="Courier New"/>
    </w:rPr>
  </w:style>
  <w:style w:type="character" w:customStyle="1" w:styleId="WW8Num19z2">
    <w:name w:val="WW8Num19z2"/>
    <w:uiPriority w:val="99"/>
    <w:rsid w:val="00D86AFF"/>
    <w:rPr>
      <w:rFonts w:ascii="Wingdings" w:hAnsi="Wingdings"/>
    </w:rPr>
  </w:style>
  <w:style w:type="character" w:customStyle="1" w:styleId="WW8Num20z0">
    <w:name w:val="WW8Num20z0"/>
    <w:uiPriority w:val="99"/>
    <w:rsid w:val="00D86AFF"/>
    <w:rPr>
      <w:rFonts w:ascii="Symbol" w:hAnsi="Symbol"/>
    </w:rPr>
  </w:style>
  <w:style w:type="character" w:customStyle="1" w:styleId="WW8Num20z1">
    <w:name w:val="WW8Num20z1"/>
    <w:uiPriority w:val="99"/>
    <w:rsid w:val="00D86AFF"/>
    <w:rPr>
      <w:rFonts w:ascii="Courier New" w:hAnsi="Courier New" w:cs="Courier New"/>
    </w:rPr>
  </w:style>
  <w:style w:type="character" w:customStyle="1" w:styleId="WW8Num20z2">
    <w:name w:val="WW8Num20z2"/>
    <w:uiPriority w:val="99"/>
    <w:rsid w:val="00D86AFF"/>
    <w:rPr>
      <w:rFonts w:ascii="Wingdings" w:hAnsi="Wingdings"/>
    </w:rPr>
  </w:style>
  <w:style w:type="character" w:customStyle="1" w:styleId="WW8Num21z0">
    <w:name w:val="WW8Num21z0"/>
    <w:uiPriority w:val="99"/>
    <w:rsid w:val="00D86AFF"/>
    <w:rPr>
      <w:rFonts w:ascii="Symbol" w:hAnsi="Symbol"/>
    </w:rPr>
  </w:style>
  <w:style w:type="character" w:customStyle="1" w:styleId="WW8Num21z1">
    <w:name w:val="WW8Num21z1"/>
    <w:uiPriority w:val="99"/>
    <w:rsid w:val="00D86AFF"/>
    <w:rPr>
      <w:rFonts w:ascii="Courier New" w:hAnsi="Courier New" w:cs="Courier New"/>
    </w:rPr>
  </w:style>
  <w:style w:type="character" w:customStyle="1" w:styleId="WW8Num21z2">
    <w:name w:val="WW8Num21z2"/>
    <w:uiPriority w:val="99"/>
    <w:rsid w:val="00D86AFF"/>
    <w:rPr>
      <w:rFonts w:ascii="Wingdings" w:hAnsi="Wingdings"/>
    </w:rPr>
  </w:style>
  <w:style w:type="character" w:customStyle="1" w:styleId="WW8Num24z0">
    <w:name w:val="WW8Num24z0"/>
    <w:uiPriority w:val="99"/>
    <w:rsid w:val="00D86AFF"/>
    <w:rPr>
      <w:b w:val="0"/>
      <w:color w:val="auto"/>
    </w:rPr>
  </w:style>
  <w:style w:type="character" w:customStyle="1" w:styleId="WW8Num24z1">
    <w:name w:val="WW8Num24z1"/>
    <w:uiPriority w:val="99"/>
    <w:rsid w:val="00D86AFF"/>
    <w:rPr>
      <w:b/>
    </w:rPr>
  </w:style>
  <w:style w:type="character" w:customStyle="1" w:styleId="WW8Num25z0">
    <w:name w:val="WW8Num25z0"/>
    <w:uiPriority w:val="99"/>
    <w:rsid w:val="00D86AFF"/>
    <w:rPr>
      <w:rFonts w:ascii="Symbol" w:hAnsi="Symbol"/>
    </w:rPr>
  </w:style>
  <w:style w:type="character" w:customStyle="1" w:styleId="WW8Num25z1">
    <w:name w:val="WW8Num25z1"/>
    <w:uiPriority w:val="99"/>
    <w:rsid w:val="00D86AFF"/>
    <w:rPr>
      <w:rFonts w:ascii="Courier New" w:hAnsi="Courier New" w:cs="Courier New"/>
    </w:rPr>
  </w:style>
  <w:style w:type="character" w:customStyle="1" w:styleId="WW8Num25z2">
    <w:name w:val="WW8Num25z2"/>
    <w:uiPriority w:val="99"/>
    <w:rsid w:val="00D86AFF"/>
    <w:rPr>
      <w:rFonts w:ascii="Wingdings" w:hAnsi="Wingdings"/>
    </w:rPr>
  </w:style>
  <w:style w:type="character" w:customStyle="1" w:styleId="WW8Num26z0">
    <w:name w:val="WW8Num26z0"/>
    <w:uiPriority w:val="99"/>
    <w:rsid w:val="00D86AFF"/>
    <w:rPr>
      <w:rFonts w:ascii="Symbol" w:hAnsi="Symbol"/>
      <w:color w:val="auto"/>
    </w:rPr>
  </w:style>
  <w:style w:type="character" w:customStyle="1" w:styleId="WW8Num26z2">
    <w:name w:val="WW8Num26z2"/>
    <w:uiPriority w:val="99"/>
    <w:rsid w:val="00D86AFF"/>
    <w:rPr>
      <w:rFonts w:ascii="Wingdings" w:hAnsi="Wingdings"/>
    </w:rPr>
  </w:style>
  <w:style w:type="character" w:customStyle="1" w:styleId="WW8Num26z3">
    <w:name w:val="WW8Num26z3"/>
    <w:uiPriority w:val="99"/>
    <w:rsid w:val="00D86AFF"/>
    <w:rPr>
      <w:rFonts w:ascii="Symbol" w:hAnsi="Symbol"/>
    </w:rPr>
  </w:style>
  <w:style w:type="character" w:customStyle="1" w:styleId="WW8Num26z4">
    <w:name w:val="WW8Num26z4"/>
    <w:uiPriority w:val="99"/>
    <w:rsid w:val="00D86AFF"/>
    <w:rPr>
      <w:rFonts w:ascii="Courier New" w:hAnsi="Courier New" w:cs="Courier New"/>
    </w:rPr>
  </w:style>
  <w:style w:type="character" w:customStyle="1" w:styleId="WW8Num27z0">
    <w:name w:val="WW8Num27z0"/>
    <w:uiPriority w:val="99"/>
    <w:rsid w:val="00D86AFF"/>
    <w:rPr>
      <w:rFonts w:ascii="Symbol" w:hAnsi="Symbol" w:cs="Symbol"/>
    </w:rPr>
  </w:style>
  <w:style w:type="character" w:customStyle="1" w:styleId="WW8Num27z1">
    <w:name w:val="WW8Num27z1"/>
    <w:uiPriority w:val="99"/>
    <w:rsid w:val="00D86AFF"/>
    <w:rPr>
      <w:rFonts w:ascii="Courier New" w:hAnsi="Courier New" w:cs="Courier New"/>
    </w:rPr>
  </w:style>
  <w:style w:type="character" w:customStyle="1" w:styleId="WW8Num27z2">
    <w:name w:val="WW8Num27z2"/>
    <w:uiPriority w:val="99"/>
    <w:rsid w:val="00D86AFF"/>
    <w:rPr>
      <w:rFonts w:ascii="Wingdings" w:hAnsi="Wingdings" w:cs="Wingdings"/>
    </w:rPr>
  </w:style>
  <w:style w:type="character" w:customStyle="1" w:styleId="WW8Num28z0">
    <w:name w:val="WW8Num28z0"/>
    <w:uiPriority w:val="99"/>
    <w:rsid w:val="00D86AFF"/>
    <w:rPr>
      <w:rFonts w:ascii="Symbol" w:hAnsi="Symbol"/>
    </w:rPr>
  </w:style>
  <w:style w:type="character" w:customStyle="1" w:styleId="WW8Num28z1">
    <w:name w:val="WW8Num28z1"/>
    <w:uiPriority w:val="99"/>
    <w:rsid w:val="00D86AFF"/>
    <w:rPr>
      <w:rFonts w:ascii="Courier New" w:hAnsi="Courier New" w:cs="Courier New"/>
    </w:rPr>
  </w:style>
  <w:style w:type="character" w:customStyle="1" w:styleId="WW8Num28z2">
    <w:name w:val="WW8Num28z2"/>
    <w:uiPriority w:val="99"/>
    <w:rsid w:val="00D86AFF"/>
    <w:rPr>
      <w:rFonts w:ascii="Wingdings" w:hAnsi="Wingdings"/>
    </w:rPr>
  </w:style>
  <w:style w:type="character" w:customStyle="1" w:styleId="WW8Num29z0">
    <w:name w:val="WW8Num29z0"/>
    <w:uiPriority w:val="99"/>
    <w:rsid w:val="00D86AFF"/>
    <w:rPr>
      <w:b w:val="0"/>
      <w:color w:val="auto"/>
    </w:rPr>
  </w:style>
  <w:style w:type="character" w:customStyle="1" w:styleId="WW8Num29z1">
    <w:name w:val="WW8Num29z1"/>
    <w:uiPriority w:val="99"/>
    <w:rsid w:val="00D86AFF"/>
    <w:rPr>
      <w:b/>
    </w:rPr>
  </w:style>
  <w:style w:type="character" w:customStyle="1" w:styleId="WW8Num31z0">
    <w:name w:val="WW8Num31z0"/>
    <w:uiPriority w:val="99"/>
    <w:rsid w:val="00D86AFF"/>
    <w:rPr>
      <w:b w:val="0"/>
      <w:color w:val="auto"/>
    </w:rPr>
  </w:style>
  <w:style w:type="character" w:customStyle="1" w:styleId="WW8Num31z1">
    <w:name w:val="WW8Num31z1"/>
    <w:uiPriority w:val="99"/>
    <w:rsid w:val="00D86AFF"/>
    <w:rPr>
      <w:b/>
    </w:rPr>
  </w:style>
  <w:style w:type="character" w:customStyle="1" w:styleId="WW8Num32z0">
    <w:name w:val="WW8Num32z0"/>
    <w:uiPriority w:val="99"/>
    <w:rsid w:val="00D86AFF"/>
    <w:rPr>
      <w:rFonts w:ascii="Symbol" w:hAnsi="Symbol"/>
    </w:rPr>
  </w:style>
  <w:style w:type="character" w:customStyle="1" w:styleId="WW8Num32z1">
    <w:name w:val="WW8Num32z1"/>
    <w:uiPriority w:val="99"/>
    <w:rsid w:val="00D86AFF"/>
    <w:rPr>
      <w:rFonts w:ascii="Courier New" w:hAnsi="Courier New" w:cs="Courier New"/>
    </w:rPr>
  </w:style>
  <w:style w:type="character" w:customStyle="1" w:styleId="WW8Num32z2">
    <w:name w:val="WW8Num32z2"/>
    <w:uiPriority w:val="99"/>
    <w:rsid w:val="00D86AFF"/>
    <w:rPr>
      <w:rFonts w:ascii="Wingdings" w:hAnsi="Wingdings"/>
    </w:rPr>
  </w:style>
  <w:style w:type="character" w:customStyle="1" w:styleId="WW8Num33z0">
    <w:name w:val="WW8Num33z0"/>
    <w:uiPriority w:val="99"/>
    <w:rsid w:val="00D86AFF"/>
    <w:rPr>
      <w:b w:val="0"/>
      <w:color w:val="auto"/>
    </w:rPr>
  </w:style>
  <w:style w:type="character" w:customStyle="1" w:styleId="WW8Num33z1">
    <w:name w:val="WW8Num33z1"/>
    <w:uiPriority w:val="99"/>
    <w:rsid w:val="00D86AFF"/>
    <w:rPr>
      <w:b/>
    </w:rPr>
  </w:style>
  <w:style w:type="character" w:customStyle="1" w:styleId="WW8Num34z0">
    <w:name w:val="WW8Num34z0"/>
    <w:uiPriority w:val="99"/>
    <w:rsid w:val="00D86AFF"/>
    <w:rPr>
      <w:rFonts w:ascii="Symbol" w:hAnsi="Symbol"/>
    </w:rPr>
  </w:style>
  <w:style w:type="character" w:customStyle="1" w:styleId="WW8Num34z1">
    <w:name w:val="WW8Num34z1"/>
    <w:uiPriority w:val="99"/>
    <w:rsid w:val="00D86AFF"/>
    <w:rPr>
      <w:rFonts w:ascii="Courier New" w:hAnsi="Courier New" w:cs="Courier New"/>
    </w:rPr>
  </w:style>
  <w:style w:type="character" w:customStyle="1" w:styleId="WW8Num34z2">
    <w:name w:val="WW8Num34z2"/>
    <w:uiPriority w:val="99"/>
    <w:rsid w:val="00D86AFF"/>
    <w:rPr>
      <w:rFonts w:ascii="Wingdings" w:hAnsi="Wingdings"/>
    </w:rPr>
  </w:style>
  <w:style w:type="character" w:customStyle="1" w:styleId="WW8Num35z0">
    <w:name w:val="WW8Num35z0"/>
    <w:uiPriority w:val="99"/>
    <w:rsid w:val="00D86AFF"/>
    <w:rPr>
      <w:b w:val="0"/>
      <w:color w:val="auto"/>
    </w:rPr>
  </w:style>
  <w:style w:type="character" w:customStyle="1" w:styleId="WW8Num35z1">
    <w:name w:val="WW8Num35z1"/>
    <w:uiPriority w:val="99"/>
    <w:rsid w:val="00D86AFF"/>
    <w:rPr>
      <w:b/>
    </w:rPr>
  </w:style>
  <w:style w:type="character" w:customStyle="1" w:styleId="16">
    <w:name w:val="Основной шрифт абзаца1"/>
    <w:uiPriority w:val="99"/>
    <w:rsid w:val="00D86AFF"/>
  </w:style>
  <w:style w:type="character" w:customStyle="1" w:styleId="17">
    <w:name w:val="Заголовок 1 Знак Знак Знак Знак"/>
    <w:basedOn w:val="16"/>
    <w:uiPriority w:val="99"/>
    <w:rsid w:val="00D86AFF"/>
    <w:rPr>
      <w:bCs/>
      <w:sz w:val="28"/>
      <w:szCs w:val="28"/>
      <w:lang w:val="ru-RU" w:eastAsia="ar-SA" w:bidi="ar-SA"/>
    </w:rPr>
  </w:style>
  <w:style w:type="character" w:styleId="af9">
    <w:name w:val="Hyperlink"/>
    <w:basedOn w:val="16"/>
    <w:uiPriority w:val="99"/>
    <w:semiHidden/>
    <w:rsid w:val="00D86AFF"/>
    <w:rPr>
      <w:color w:val="0000FF"/>
      <w:u w:val="single"/>
    </w:rPr>
  </w:style>
  <w:style w:type="character" w:customStyle="1" w:styleId="18">
    <w:name w:val="Заголовок_1 Знак Знак"/>
    <w:basedOn w:val="16"/>
    <w:uiPriority w:val="99"/>
    <w:rsid w:val="00D86AFF"/>
    <w:rPr>
      <w:b/>
      <w:caps/>
      <w:sz w:val="24"/>
      <w:szCs w:val="24"/>
      <w:lang w:val="ru-RU" w:eastAsia="ar-SA" w:bidi="ar-SA"/>
    </w:rPr>
  </w:style>
  <w:style w:type="character" w:customStyle="1" w:styleId="19">
    <w:name w:val="Маркированный_1 Знак"/>
    <w:basedOn w:val="16"/>
    <w:uiPriority w:val="99"/>
    <w:rsid w:val="00D86AFF"/>
    <w:rPr>
      <w:sz w:val="24"/>
      <w:szCs w:val="24"/>
      <w:lang w:val="ru-RU" w:eastAsia="ar-SA" w:bidi="ar-SA"/>
    </w:rPr>
  </w:style>
  <w:style w:type="character" w:customStyle="1" w:styleId="afa">
    <w:name w:val="Подчеркнутый Знак"/>
    <w:basedOn w:val="16"/>
    <w:uiPriority w:val="99"/>
    <w:rsid w:val="00D86AFF"/>
    <w:rPr>
      <w:sz w:val="24"/>
      <w:szCs w:val="24"/>
      <w:u w:val="single"/>
      <w:lang w:val="ru-RU" w:eastAsia="ar-SA" w:bidi="ar-SA"/>
    </w:rPr>
  </w:style>
  <w:style w:type="character" w:customStyle="1" w:styleId="afb">
    <w:name w:val="Надстрочный"/>
    <w:uiPriority w:val="99"/>
    <w:rsid w:val="00D86AFF"/>
    <w:rPr>
      <w:b/>
      <w:bCs/>
      <w:vertAlign w:val="superscript"/>
    </w:rPr>
  </w:style>
  <w:style w:type="character" w:styleId="HTML">
    <w:name w:val="HTML Sample"/>
    <w:basedOn w:val="16"/>
    <w:uiPriority w:val="99"/>
    <w:rsid w:val="00D86AFF"/>
    <w:rPr>
      <w:rFonts w:ascii="Courier New" w:hAnsi="Courier New" w:cs="Courier New"/>
      <w:lang w:val="ru-RU"/>
    </w:rPr>
  </w:style>
  <w:style w:type="character" w:styleId="HTML0">
    <w:name w:val="HTML Definition"/>
    <w:basedOn w:val="16"/>
    <w:uiPriority w:val="99"/>
    <w:rsid w:val="00D86AFF"/>
    <w:rPr>
      <w:i/>
      <w:iCs/>
      <w:lang w:val="ru-RU"/>
    </w:rPr>
  </w:style>
  <w:style w:type="character" w:styleId="HTML1">
    <w:name w:val="HTML Variable"/>
    <w:basedOn w:val="16"/>
    <w:uiPriority w:val="99"/>
    <w:rsid w:val="00D86AFF"/>
    <w:rPr>
      <w:i/>
      <w:iCs/>
      <w:lang w:val="ru-RU"/>
    </w:rPr>
  </w:style>
  <w:style w:type="character" w:styleId="HTML2">
    <w:name w:val="HTML Typewriter"/>
    <w:basedOn w:val="16"/>
    <w:uiPriority w:val="99"/>
    <w:rsid w:val="00D86AFF"/>
    <w:rPr>
      <w:rFonts w:ascii="Courier New" w:hAnsi="Courier New" w:cs="Courier New"/>
      <w:sz w:val="20"/>
      <w:szCs w:val="20"/>
      <w:lang w:val="ru-RU"/>
    </w:rPr>
  </w:style>
  <w:style w:type="character" w:styleId="afc">
    <w:name w:val="Strong"/>
    <w:basedOn w:val="16"/>
    <w:uiPriority w:val="99"/>
    <w:qFormat/>
    <w:rsid w:val="00D86AFF"/>
    <w:rPr>
      <w:b/>
      <w:bCs/>
      <w:lang w:val="ru-RU"/>
    </w:rPr>
  </w:style>
  <w:style w:type="character" w:customStyle="1" w:styleId="1a">
    <w:name w:val="Знак примечания1"/>
    <w:basedOn w:val="16"/>
    <w:uiPriority w:val="99"/>
    <w:rsid w:val="00D86AFF"/>
    <w:rPr>
      <w:sz w:val="16"/>
      <w:szCs w:val="16"/>
    </w:rPr>
  </w:style>
  <w:style w:type="character" w:styleId="afd">
    <w:name w:val="Emphasis"/>
    <w:basedOn w:val="16"/>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cs="Arial Black"/>
      <w:spacing w:val="-4"/>
      <w:sz w:val="18"/>
      <w:szCs w:val="18"/>
    </w:rPr>
  </w:style>
  <w:style w:type="character" w:customStyle="1" w:styleId="aff">
    <w:name w:val="Девиз"/>
    <w:basedOn w:val="16"/>
    <w:uiPriority w:val="99"/>
    <w:rsid w:val="00D86AFF"/>
    <w:rPr>
      <w:i/>
      <w:iCs/>
      <w:spacing w:val="-6"/>
      <w:sz w:val="24"/>
      <w:szCs w:val="24"/>
      <w:lang w:val="ru-RU"/>
    </w:rPr>
  </w:style>
  <w:style w:type="character" w:styleId="HTML3">
    <w:name w:val="HTML Acronym"/>
    <w:basedOn w:val="16"/>
    <w:uiPriority w:val="99"/>
    <w:rsid w:val="00D86AFF"/>
    <w:rPr>
      <w:lang w:val="ru-RU"/>
    </w:rPr>
  </w:style>
  <w:style w:type="character" w:styleId="HTML4">
    <w:name w:val="HTML Keyboard"/>
    <w:basedOn w:val="16"/>
    <w:uiPriority w:val="99"/>
    <w:rsid w:val="00D86AFF"/>
    <w:rPr>
      <w:rFonts w:ascii="Courier New" w:hAnsi="Courier New" w:cs="Courier New"/>
      <w:sz w:val="20"/>
      <w:szCs w:val="20"/>
      <w:lang w:val="ru-RU"/>
    </w:rPr>
  </w:style>
  <w:style w:type="character" w:styleId="HTML5">
    <w:name w:val="HTML Code"/>
    <w:basedOn w:val="16"/>
    <w:uiPriority w:val="99"/>
    <w:rsid w:val="00D86AFF"/>
    <w:rPr>
      <w:rFonts w:ascii="Courier New" w:hAnsi="Courier New" w:cs="Courier New"/>
      <w:sz w:val="20"/>
      <w:szCs w:val="20"/>
      <w:lang w:val="ru-RU"/>
    </w:rPr>
  </w:style>
  <w:style w:type="character" w:styleId="HTML6">
    <w:name w:val="HTML Cite"/>
    <w:basedOn w:val="16"/>
    <w:uiPriority w:val="99"/>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3">
    <w:name w:val="Заголовок 3 Знак"/>
    <w:basedOn w:val="16"/>
    <w:uiPriority w:val="99"/>
    <w:rsid w:val="00D86AFF"/>
    <w:rPr>
      <w:sz w:val="24"/>
      <w:szCs w:val="24"/>
      <w:u w:val="single"/>
      <w:lang w:val="ru-RU" w:eastAsia="ar-SA" w:bidi="ar-SA"/>
    </w:rPr>
  </w:style>
  <w:style w:type="character" w:customStyle="1" w:styleId="120">
    <w:name w:val="Заголовок_12"/>
    <w:uiPriority w:val="99"/>
    <w:rsid w:val="00D86AFF"/>
    <w:rPr>
      <w:b/>
    </w:rPr>
  </w:style>
  <w:style w:type="character" w:customStyle="1" w:styleId="S1">
    <w:name w:val="S_Обычный Знак"/>
    <w:basedOn w:val="16"/>
    <w:uiPriority w:val="99"/>
    <w:rsid w:val="00D86AFF"/>
    <w:rPr>
      <w:w w:val="109"/>
      <w:sz w:val="24"/>
      <w:szCs w:val="24"/>
      <w:lang w:val="ru-RU" w:eastAsia="ar-SA" w:bidi="ar-SA"/>
    </w:rPr>
  </w:style>
  <w:style w:type="character" w:customStyle="1" w:styleId="26">
    <w:name w:val="Заголовок 2 Знак"/>
    <w:basedOn w:val="16"/>
    <w:uiPriority w:val="99"/>
    <w:rsid w:val="00D86AFF"/>
    <w:rPr>
      <w:b/>
      <w:sz w:val="24"/>
      <w:szCs w:val="24"/>
      <w:lang w:val="ru-RU" w:eastAsia="ar-SA" w:bidi="ar-SA"/>
    </w:rPr>
  </w:style>
  <w:style w:type="character" w:customStyle="1" w:styleId="1b">
    <w:name w:val="Заголовок_1 Знак Знак Знак"/>
    <w:basedOn w:val="16"/>
    <w:uiPriority w:val="99"/>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uiPriority w:val="99"/>
    <w:rsid w:val="00D86AFF"/>
    <w:rPr>
      <w:sz w:val="24"/>
      <w:szCs w:val="24"/>
      <w:lang w:val="ru-RU" w:eastAsia="ar-SA" w:bidi="ar-SA"/>
    </w:rPr>
  </w:style>
  <w:style w:type="character" w:customStyle="1" w:styleId="aff1">
    <w:name w:val="Подчеркнутый Знак Знак"/>
    <w:basedOn w:val="16"/>
    <w:uiPriority w:val="99"/>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uiPriority w:val="99"/>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uiPriority w:val="99"/>
    <w:rsid w:val="00D86AFF"/>
    <w:rPr>
      <w:sz w:val="24"/>
      <w:szCs w:val="24"/>
      <w:u w:val="single"/>
      <w:lang w:val="ru-RU" w:eastAsia="ar-SA" w:bidi="ar-SA"/>
    </w:rPr>
  </w:style>
  <w:style w:type="character" w:customStyle="1" w:styleId="1f0">
    <w:name w:val="Маркированный_1 Знак Знак Знак Знак"/>
    <w:basedOn w:val="16"/>
    <w:uiPriority w:val="99"/>
    <w:rsid w:val="00D86AFF"/>
    <w:rPr>
      <w:sz w:val="24"/>
      <w:szCs w:val="24"/>
      <w:lang w:val="ru-RU" w:eastAsia="ar-SA" w:bidi="ar-SA"/>
    </w:rPr>
  </w:style>
  <w:style w:type="character" w:customStyle="1" w:styleId="27">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uiPriority w:val="99"/>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8">
    <w:name w:val="Знак2"/>
    <w:basedOn w:val="16"/>
    <w:rsid w:val="00D86AFF"/>
    <w:rPr>
      <w:b/>
      <w:bCs/>
      <w:sz w:val="24"/>
      <w:szCs w:val="24"/>
      <w:lang w:val="ru-RU" w:eastAsia="ar-SA" w:bidi="ar-SA"/>
    </w:rPr>
  </w:style>
  <w:style w:type="character" w:customStyle="1" w:styleId="S4">
    <w:name w:val="S_Заголовок 4 Знак"/>
    <w:basedOn w:val="16"/>
    <w:uiPriority w:val="99"/>
    <w:rsid w:val="00D86AFF"/>
    <w:rPr>
      <w:i/>
      <w:sz w:val="24"/>
      <w:szCs w:val="24"/>
      <w:lang w:val="ru-RU" w:eastAsia="ar-SA" w:bidi="ar-SA"/>
    </w:rPr>
  </w:style>
  <w:style w:type="character" w:customStyle="1" w:styleId="S2">
    <w:name w:val="S_Обычный в таблице Знак"/>
    <w:basedOn w:val="16"/>
    <w:uiPriority w:val="99"/>
    <w:rsid w:val="00D86AFF"/>
    <w:rPr>
      <w:sz w:val="24"/>
      <w:szCs w:val="24"/>
      <w:lang w:val="ru-RU" w:eastAsia="ar-SA" w:bidi="ar-SA"/>
    </w:rPr>
  </w:style>
  <w:style w:type="character" w:customStyle="1" w:styleId="110">
    <w:name w:val="Маркированный_1 Знак1"/>
    <w:basedOn w:val="16"/>
    <w:uiPriority w:val="99"/>
    <w:rsid w:val="00D86AFF"/>
  </w:style>
  <w:style w:type="character" w:customStyle="1" w:styleId="S3">
    <w:name w:val="S_Заголовок 3 Знак"/>
    <w:basedOn w:val="16"/>
    <w:uiPriority w:val="99"/>
    <w:rsid w:val="00D86AFF"/>
    <w:rPr>
      <w:sz w:val="24"/>
      <w:szCs w:val="24"/>
      <w:u w:val="single"/>
      <w:lang w:val="ru-RU" w:eastAsia="ar-SA" w:bidi="ar-SA"/>
    </w:rPr>
  </w:style>
  <w:style w:type="character" w:customStyle="1" w:styleId="1f3">
    <w:name w:val="Заголовок_1 Знак Знак Знак Знак"/>
    <w:basedOn w:val="16"/>
    <w:uiPriority w:val="99"/>
    <w:rsid w:val="00D86AFF"/>
    <w:rPr>
      <w:b/>
      <w:caps/>
      <w:sz w:val="24"/>
      <w:szCs w:val="24"/>
      <w:lang w:val="ru-RU" w:eastAsia="ar-SA" w:bidi="ar-SA"/>
    </w:rPr>
  </w:style>
  <w:style w:type="character" w:customStyle="1" w:styleId="S10">
    <w:name w:val="S_Маркированный Знак Знак1"/>
    <w:basedOn w:val="16"/>
    <w:uiPriority w:val="99"/>
    <w:rsid w:val="00D86AFF"/>
    <w:rPr>
      <w:w w:val="109"/>
      <w:sz w:val="24"/>
      <w:szCs w:val="24"/>
      <w:lang w:val="ru-RU" w:eastAsia="ar-SA" w:bidi="ar-SA"/>
    </w:rPr>
  </w:style>
  <w:style w:type="paragraph" w:customStyle="1" w:styleId="aff5">
    <w:name w:val="Заголовок"/>
    <w:basedOn w:val="a"/>
    <w:next w:val="a0"/>
    <w:uiPriority w:val="99"/>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b">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Caption">
    <w:name w:val="Caption"/>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uiPriority w:val="99"/>
    <w:rsid w:val="00986A2F"/>
    <w:rPr>
      <w:b/>
      <w:bCs/>
      <w:sz w:val="44"/>
    </w:rPr>
  </w:style>
  <w:style w:type="character" w:customStyle="1" w:styleId="40">
    <w:name w:val="Заголовок 4 Знак"/>
    <w:basedOn w:val="a1"/>
    <w:link w:val="4"/>
    <w:uiPriority w:val="99"/>
    <w:rsid w:val="00986A2F"/>
    <w:rPr>
      <w:b/>
      <w:bCs/>
      <w:sz w:val="28"/>
      <w:szCs w:val="28"/>
    </w:rPr>
  </w:style>
  <w:style w:type="character" w:customStyle="1" w:styleId="50">
    <w:name w:val="Заголовок 5 Знак"/>
    <w:basedOn w:val="a1"/>
    <w:link w:val="5"/>
    <w:uiPriority w:val="99"/>
    <w:rsid w:val="00986A2F"/>
    <w:rPr>
      <w:b/>
      <w:bCs/>
      <w:i/>
      <w:iCs/>
      <w:sz w:val="26"/>
      <w:szCs w:val="26"/>
      <w:lang w:eastAsia="ar-SA"/>
    </w:rPr>
  </w:style>
  <w:style w:type="character" w:customStyle="1" w:styleId="60">
    <w:name w:val="Заголовок 6 Знак"/>
    <w:basedOn w:val="a1"/>
    <w:link w:val="6"/>
    <w:uiPriority w:val="99"/>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uiPriority w:val="9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uiPriority w:val="99"/>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4">
    <w:name w:val="Основной текст 2 Знак"/>
    <w:basedOn w:val="a1"/>
    <w:link w:val="23"/>
    <w:uiPriority w:val="99"/>
    <w:rsid w:val="00986A2F"/>
    <w:rPr>
      <w:sz w:val="28"/>
      <w:szCs w:val="28"/>
    </w:rPr>
  </w:style>
  <w:style w:type="character" w:customStyle="1" w:styleId="22">
    <w:name w:val="Основной текст с отступом 2 Знак"/>
    <w:basedOn w:val="a1"/>
    <w:link w:val="20"/>
    <w:uiPriority w:val="99"/>
    <w:rsid w:val="00986A2F"/>
    <w:rPr>
      <w:sz w:val="28"/>
      <w:szCs w:val="28"/>
    </w:rPr>
  </w:style>
  <w:style w:type="character" w:customStyle="1" w:styleId="32">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uiPriority w:val="99"/>
    <w:semiHidden/>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uiPriority w:val="99"/>
    <w:rsid w:val="00986A2F"/>
    <w:rPr>
      <w:sz w:val="24"/>
      <w:szCs w:val="24"/>
      <w:lang w:val="ru-RU" w:eastAsia="ar-SA" w:bidi="ar-SA"/>
    </w:rPr>
  </w:style>
  <w:style w:type="character" w:customStyle="1" w:styleId="35">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uiPriority w:val="99"/>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rPr>
  </w:style>
  <w:style w:type="paragraph" w:styleId="36">
    <w:name w:val="Body Text 3"/>
    <w:basedOn w:val="a"/>
    <w:link w:val="37"/>
    <w:uiPriority w:val="99"/>
    <w:rsid w:val="00082889"/>
    <w:pPr>
      <w:spacing w:after="120"/>
    </w:pPr>
    <w:rPr>
      <w:sz w:val="16"/>
      <w:szCs w:val="16"/>
    </w:rPr>
  </w:style>
  <w:style w:type="character" w:customStyle="1" w:styleId="37">
    <w:name w:val="Основной текст 3 Знак"/>
    <w:basedOn w:val="a1"/>
    <w:link w:val="36"/>
    <w:uiPriority w:val="99"/>
    <w:rsid w:val="00082889"/>
    <w:rPr>
      <w:sz w:val="16"/>
      <w:szCs w:val="16"/>
    </w:rPr>
  </w:style>
  <w:style w:type="paragraph" w:styleId="afffffa">
    <w:name w:val="No Spacing"/>
    <w:link w:val="afffffb"/>
    <w:uiPriority w:val="99"/>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0">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c">
    <w:name w:val="МОН"/>
    <w:basedOn w:val="a"/>
    <w:uiPriority w:val="99"/>
    <w:rsid w:val="00A00128"/>
    <w:pPr>
      <w:spacing w:line="360" w:lineRule="auto"/>
      <w:ind w:firstLine="709"/>
      <w:jc w:val="both"/>
    </w:pPr>
  </w:style>
  <w:style w:type="paragraph" w:styleId="afffffd">
    <w:name w:val="footnote text"/>
    <w:basedOn w:val="a"/>
    <w:link w:val="afffffe"/>
    <w:uiPriority w:val="99"/>
    <w:unhideWhenUsed/>
    <w:rsid w:val="00A00128"/>
    <w:rPr>
      <w:sz w:val="20"/>
      <w:szCs w:val="20"/>
    </w:rPr>
  </w:style>
  <w:style w:type="character" w:customStyle="1" w:styleId="afffffe">
    <w:name w:val="Текст сноски Знак"/>
    <w:basedOn w:val="a1"/>
    <w:link w:val="afffffd"/>
    <w:uiPriority w:val="99"/>
    <w:rsid w:val="00A00128"/>
  </w:style>
  <w:style w:type="character" w:styleId="affffff">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0">
    <w:name w:val="Знак1"/>
    <w:basedOn w:val="16"/>
    <w:uiPriority w:val="99"/>
    <w:rsid w:val="00352C02"/>
    <w:rPr>
      <w:rFonts w:ascii="Arial" w:hAnsi="Arial" w:cs="Arial"/>
      <w:b/>
      <w:bCs/>
      <w:i/>
      <w:iCs/>
      <w:sz w:val="28"/>
      <w:szCs w:val="28"/>
      <w:lang w:val="ru-RU" w:eastAsia="ar-SA" w:bidi="ar-SA"/>
    </w:rPr>
  </w:style>
  <w:style w:type="character" w:customStyle="1" w:styleId="1fff1">
    <w:name w:val="Знак Знак1"/>
    <w:aliases w:val="Основной текст с отступом Знак1"/>
    <w:basedOn w:val="16"/>
    <w:uiPriority w:val="99"/>
    <w:rsid w:val="00352C02"/>
    <w:rPr>
      <w:sz w:val="24"/>
      <w:szCs w:val="24"/>
      <w:u w:val="single"/>
      <w:lang w:val="ru-RU" w:eastAsia="ar-SA" w:bidi="ar-SA"/>
    </w:rPr>
  </w:style>
  <w:style w:type="character" w:customStyle="1" w:styleId="21c">
    <w:name w:val="Знак2 Знак Знак1"/>
    <w:basedOn w:val="16"/>
    <w:uiPriority w:val="99"/>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8">
    <w:name w:val="Знак3 Знак Знак"/>
    <w:basedOn w:val="16"/>
    <w:uiPriority w:val="99"/>
    <w:rsid w:val="00352C02"/>
    <w:rPr>
      <w:b/>
      <w:sz w:val="24"/>
      <w:szCs w:val="24"/>
      <w:u w:val="single"/>
      <w:lang w:val="ru-RU" w:eastAsia="ar-SA" w:bidi="ar-SA"/>
    </w:rPr>
  </w:style>
  <w:style w:type="character" w:customStyle="1" w:styleId="2f6">
    <w:name w:val="Знак2 Знак Знак"/>
    <w:basedOn w:val="16"/>
    <w:uiPriority w:val="99"/>
    <w:rsid w:val="00352C02"/>
    <w:rPr>
      <w:b/>
      <w:bCs/>
      <w:sz w:val="24"/>
      <w:szCs w:val="24"/>
      <w:lang w:val="ru-RU" w:eastAsia="ar-SA" w:bidi="ar-SA"/>
    </w:rPr>
  </w:style>
  <w:style w:type="character" w:customStyle="1" w:styleId="1fff2">
    <w:name w:val="Знак1 Знак Знак"/>
    <w:basedOn w:val="16"/>
    <w:uiPriority w:val="99"/>
    <w:rsid w:val="00352C02"/>
    <w:rPr>
      <w:sz w:val="24"/>
      <w:szCs w:val="24"/>
      <w:lang w:val="ru-RU" w:eastAsia="ar-SA" w:bidi="ar-SA"/>
    </w:rPr>
  </w:style>
  <w:style w:type="paragraph" w:customStyle="1" w:styleId="39">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a">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b">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2">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character" w:customStyle="1" w:styleId="affffff4">
    <w:name w:val="Текст концевой сноски Знак"/>
    <w:basedOn w:val="a1"/>
    <w:link w:val="affffff5"/>
    <w:uiPriority w:val="99"/>
    <w:locked/>
    <w:rsid w:val="00BC145B"/>
  </w:style>
  <w:style w:type="character" w:customStyle="1" w:styleId="1fff3">
    <w:name w:val="Название Знак1"/>
    <w:basedOn w:val="a1"/>
    <w:uiPriority w:val="99"/>
    <w:rsid w:val="00BC145B"/>
    <w:rPr>
      <w:rFonts w:asciiTheme="majorHAnsi" w:eastAsiaTheme="majorEastAsia" w:hAnsiTheme="majorHAnsi" w:cstheme="majorBidi"/>
      <w:color w:val="17365D" w:themeColor="text2" w:themeShade="BF"/>
      <w:spacing w:val="5"/>
      <w:kern w:val="28"/>
      <w:sz w:val="52"/>
      <w:szCs w:val="52"/>
    </w:rPr>
  </w:style>
  <w:style w:type="character" w:customStyle="1" w:styleId="afffffb">
    <w:name w:val="Без интервала Знак"/>
    <w:link w:val="afffffa"/>
    <w:uiPriority w:val="99"/>
    <w:locked/>
    <w:rsid w:val="00BC145B"/>
    <w:rPr>
      <w:rFonts w:ascii="Calibri" w:hAnsi="Calibri"/>
      <w:sz w:val="22"/>
      <w:szCs w:val="22"/>
    </w:rPr>
  </w:style>
  <w:style w:type="paragraph" w:customStyle="1" w:styleId="2110">
    <w:name w:val="Основной текст 211"/>
    <w:basedOn w:val="a"/>
    <w:uiPriority w:val="99"/>
    <w:rsid w:val="00BC145B"/>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BC145B"/>
    <w:pPr>
      <w:suppressAutoHyphens/>
      <w:spacing w:line="360" w:lineRule="auto"/>
      <w:ind w:left="360" w:firstLine="709"/>
      <w:jc w:val="center"/>
    </w:pPr>
    <w:rPr>
      <w:b/>
      <w:bCs/>
      <w:caps/>
      <w:sz w:val="24"/>
      <w:szCs w:val="24"/>
      <w:lang w:eastAsia="ar-SA"/>
    </w:rPr>
  </w:style>
  <w:style w:type="character" w:customStyle="1" w:styleId="1fff4">
    <w:name w:val="Подзаголовок Знак1"/>
    <w:basedOn w:val="a1"/>
    <w:uiPriority w:val="99"/>
    <w:rsid w:val="00BC145B"/>
    <w:rPr>
      <w:rFonts w:asciiTheme="majorHAnsi" w:eastAsiaTheme="majorEastAsia" w:hAnsiTheme="majorHAnsi" w:cstheme="majorBidi"/>
      <w:i/>
      <w:iCs/>
      <w:color w:val="4F81BD" w:themeColor="accent1"/>
      <w:spacing w:val="15"/>
      <w:sz w:val="24"/>
      <w:szCs w:val="24"/>
    </w:rPr>
  </w:style>
  <w:style w:type="character" w:customStyle="1" w:styleId="1fff5">
    <w:name w:val="Нижний колонтитул Знак1"/>
    <w:basedOn w:val="a1"/>
    <w:uiPriority w:val="99"/>
    <w:semiHidden/>
    <w:rsid w:val="00BC145B"/>
    <w:rPr>
      <w:sz w:val="28"/>
      <w:szCs w:val="28"/>
    </w:rPr>
  </w:style>
  <w:style w:type="character" w:customStyle="1" w:styleId="1fff6">
    <w:name w:val="Верхний колонтитул Знак1"/>
    <w:basedOn w:val="a1"/>
    <w:uiPriority w:val="99"/>
    <w:semiHidden/>
    <w:rsid w:val="00BC145B"/>
    <w:rPr>
      <w:sz w:val="28"/>
      <w:szCs w:val="28"/>
    </w:rPr>
  </w:style>
  <w:style w:type="paragraph" w:customStyle="1" w:styleId="Caption1">
    <w:name w:val="Caption1"/>
    <w:basedOn w:val="a"/>
    <w:uiPriority w:val="99"/>
    <w:rsid w:val="00BC145B"/>
    <w:pPr>
      <w:suppressAutoHyphens/>
      <w:spacing w:line="360" w:lineRule="auto"/>
      <w:ind w:left="1080" w:firstLine="709"/>
      <w:jc w:val="both"/>
    </w:pPr>
    <w:rPr>
      <w:rFonts w:ascii="Arial" w:hAnsi="Arial" w:cs="Arial"/>
      <w:spacing w:val="-5"/>
      <w:sz w:val="20"/>
      <w:szCs w:val="20"/>
      <w:lang w:eastAsia="ar-SA"/>
    </w:rPr>
  </w:style>
  <w:style w:type="paragraph" w:customStyle="1" w:styleId="230">
    <w:name w:val="Знак23"/>
    <w:basedOn w:val="a"/>
    <w:uiPriority w:val="99"/>
    <w:rsid w:val="00BC145B"/>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99"/>
    <w:rsid w:val="00BC145B"/>
    <w:pPr>
      <w:spacing w:after="160" w:line="240" w:lineRule="exact"/>
    </w:pPr>
    <w:rPr>
      <w:rFonts w:ascii="Verdana" w:hAnsi="Verdana"/>
      <w:sz w:val="20"/>
      <w:szCs w:val="20"/>
      <w:lang w:val="en-US" w:eastAsia="en-US"/>
    </w:rPr>
  </w:style>
  <w:style w:type="paragraph" w:customStyle="1" w:styleId="111">
    <w:name w:val="Обычный11"/>
    <w:uiPriority w:val="99"/>
    <w:rsid w:val="00BC145B"/>
    <w:rPr>
      <w:sz w:val="28"/>
    </w:rPr>
  </w:style>
  <w:style w:type="paragraph" w:customStyle="1" w:styleId="112">
    <w:name w:val="Основной текст11"/>
    <w:basedOn w:val="111"/>
    <w:uiPriority w:val="99"/>
    <w:rsid w:val="00BC145B"/>
    <w:pPr>
      <w:snapToGrid w:val="0"/>
      <w:jc w:val="both"/>
    </w:pPr>
    <w:rPr>
      <w:rFonts w:ascii="a_Timer" w:hAnsi="a_Timer"/>
    </w:rPr>
  </w:style>
  <w:style w:type="paragraph" w:customStyle="1" w:styleId="21d">
    <w:name w:val="Цитата21"/>
    <w:basedOn w:val="a"/>
    <w:uiPriority w:val="99"/>
    <w:rsid w:val="00BC145B"/>
    <w:pPr>
      <w:suppressAutoHyphens/>
      <w:spacing w:line="360" w:lineRule="auto"/>
      <w:ind w:left="526" w:right="43" w:firstLine="709"/>
      <w:jc w:val="both"/>
    </w:pPr>
    <w:rPr>
      <w:szCs w:val="20"/>
      <w:lang w:eastAsia="ar-SA"/>
    </w:rPr>
  </w:style>
  <w:style w:type="paragraph" w:customStyle="1" w:styleId="21e">
    <w:name w:val="Маркированный список21"/>
    <w:basedOn w:val="a"/>
    <w:uiPriority w:val="99"/>
    <w:rsid w:val="00BC145B"/>
    <w:pPr>
      <w:suppressAutoHyphens/>
      <w:spacing w:before="280" w:after="280" w:line="360" w:lineRule="auto"/>
      <w:ind w:firstLine="709"/>
      <w:jc w:val="both"/>
    </w:pPr>
    <w:rPr>
      <w:szCs w:val="24"/>
      <w:lang w:eastAsia="ar-SA"/>
    </w:rPr>
  </w:style>
  <w:style w:type="paragraph" w:customStyle="1" w:styleId="21f">
    <w:name w:val="Нумерованный список21"/>
    <w:basedOn w:val="a"/>
    <w:uiPriority w:val="99"/>
    <w:rsid w:val="00BC145B"/>
    <w:pPr>
      <w:suppressAutoHyphens/>
      <w:spacing w:before="280" w:after="280" w:line="360" w:lineRule="auto"/>
      <w:ind w:firstLine="709"/>
      <w:jc w:val="both"/>
    </w:pPr>
    <w:rPr>
      <w:szCs w:val="24"/>
      <w:lang w:eastAsia="ar-SA"/>
    </w:rPr>
  </w:style>
  <w:style w:type="paragraph" w:customStyle="1" w:styleId="222">
    <w:name w:val="Знак22"/>
    <w:basedOn w:val="a"/>
    <w:uiPriority w:val="99"/>
    <w:rsid w:val="00BC145B"/>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99"/>
    <w:rsid w:val="00BC145B"/>
    <w:pPr>
      <w:spacing w:after="160" w:line="240" w:lineRule="exact"/>
    </w:pPr>
    <w:rPr>
      <w:rFonts w:ascii="Verdana" w:hAnsi="Verdana"/>
      <w:sz w:val="20"/>
      <w:szCs w:val="20"/>
      <w:lang w:val="en-US" w:eastAsia="en-US"/>
    </w:rPr>
  </w:style>
  <w:style w:type="paragraph" w:customStyle="1" w:styleId="1fff7">
    <w:name w:val="Без интервала1"/>
    <w:uiPriority w:val="99"/>
    <w:rsid w:val="00BC145B"/>
    <w:rPr>
      <w:rFonts w:ascii="Calibri" w:hAnsi="Calibri" w:cs="Calibri"/>
      <w:sz w:val="24"/>
      <w:szCs w:val="24"/>
    </w:rPr>
  </w:style>
  <w:style w:type="paragraph" w:customStyle="1" w:styleId="2f8">
    <w:name w:val="Без интервала2"/>
    <w:uiPriority w:val="99"/>
    <w:rsid w:val="00BC145B"/>
    <w:rPr>
      <w:rFonts w:ascii="Calibri" w:hAnsi="Calibri" w:cs="Calibri"/>
      <w:sz w:val="22"/>
      <w:szCs w:val="22"/>
    </w:rPr>
  </w:style>
  <w:style w:type="paragraph" w:customStyle="1" w:styleId="1fff8">
    <w:name w:val="Основной текст с отступом1"/>
    <w:basedOn w:val="a"/>
    <w:uiPriority w:val="99"/>
    <w:rsid w:val="00BC145B"/>
    <w:pPr>
      <w:ind w:firstLine="720"/>
      <w:jc w:val="both"/>
    </w:pPr>
    <w:rPr>
      <w:sz w:val="26"/>
      <w:szCs w:val="26"/>
    </w:rPr>
  </w:style>
  <w:style w:type="character" w:customStyle="1" w:styleId="NoSpacingChar">
    <w:name w:val="No Spacing Char"/>
    <w:link w:val="3c"/>
    <w:locked/>
    <w:rsid w:val="00BC145B"/>
    <w:rPr>
      <w:rFonts w:ascii="Calibri" w:hAnsi="Calibri"/>
      <w:sz w:val="22"/>
    </w:rPr>
  </w:style>
  <w:style w:type="paragraph" w:customStyle="1" w:styleId="3c">
    <w:name w:val="Без интервала3"/>
    <w:link w:val="NoSpacingChar"/>
    <w:rsid w:val="00BC145B"/>
    <w:rPr>
      <w:rFonts w:ascii="Calibri" w:hAnsi="Calibri"/>
      <w:sz w:val="22"/>
    </w:rPr>
  </w:style>
  <w:style w:type="character" w:styleId="affffff6">
    <w:name w:val="endnote reference"/>
    <w:basedOn w:val="a1"/>
    <w:uiPriority w:val="99"/>
    <w:unhideWhenUsed/>
    <w:rsid w:val="00BC145B"/>
    <w:rPr>
      <w:vertAlign w:val="superscript"/>
    </w:rPr>
  </w:style>
  <w:style w:type="character" w:customStyle="1" w:styleId="71">
    <w:name w:val="Заголовок 7 Знак1"/>
    <w:basedOn w:val="a1"/>
    <w:uiPriority w:val="99"/>
    <w:semiHidden/>
    <w:rsid w:val="00BC145B"/>
    <w:rPr>
      <w:rFonts w:asciiTheme="majorHAnsi" w:eastAsiaTheme="majorEastAsia" w:hAnsiTheme="majorHAnsi" w:cstheme="majorBidi"/>
      <w:i/>
      <w:iCs/>
      <w:color w:val="404040" w:themeColor="text1" w:themeTint="BF"/>
      <w:sz w:val="28"/>
      <w:szCs w:val="28"/>
    </w:rPr>
  </w:style>
  <w:style w:type="character" w:customStyle="1" w:styleId="81">
    <w:name w:val="Заголовок 8 Знак1"/>
    <w:basedOn w:val="a1"/>
    <w:uiPriority w:val="99"/>
    <w:semiHidden/>
    <w:rsid w:val="00BC145B"/>
    <w:rPr>
      <w:rFonts w:asciiTheme="majorHAnsi" w:eastAsiaTheme="majorEastAsia" w:hAnsiTheme="majorHAnsi" w:cstheme="majorBidi"/>
      <w:color w:val="404040" w:themeColor="text1" w:themeTint="BF"/>
    </w:rPr>
  </w:style>
  <w:style w:type="character" w:customStyle="1" w:styleId="91">
    <w:name w:val="Заголовок 9 Знак1"/>
    <w:basedOn w:val="a1"/>
    <w:uiPriority w:val="99"/>
    <w:semiHidden/>
    <w:rsid w:val="00BC145B"/>
    <w:rPr>
      <w:rFonts w:asciiTheme="majorHAnsi" w:eastAsiaTheme="majorEastAsia" w:hAnsiTheme="majorHAnsi" w:cstheme="majorBidi"/>
      <w:i/>
      <w:iCs/>
      <w:color w:val="404040" w:themeColor="text1" w:themeTint="BF"/>
    </w:rPr>
  </w:style>
  <w:style w:type="character" w:customStyle="1" w:styleId="21">
    <w:name w:val="Заголовок 2 Знак1"/>
    <w:basedOn w:val="a1"/>
    <w:link w:val="2"/>
    <w:uiPriority w:val="99"/>
    <w:locked/>
    <w:rsid w:val="00BC145B"/>
    <w:rPr>
      <w:rFonts w:ascii="Arial" w:hAnsi="Arial" w:cs="Arial"/>
      <w:b/>
      <w:bCs/>
      <w:i/>
      <w:iCs/>
      <w:sz w:val="28"/>
      <w:szCs w:val="28"/>
    </w:rPr>
  </w:style>
  <w:style w:type="character" w:customStyle="1" w:styleId="31">
    <w:name w:val="Заголовок 3 Знак1"/>
    <w:basedOn w:val="a1"/>
    <w:link w:val="3"/>
    <w:uiPriority w:val="99"/>
    <w:locked/>
    <w:rsid w:val="00BC145B"/>
    <w:rPr>
      <w:rFonts w:ascii="Arial" w:hAnsi="Arial" w:cs="Arial"/>
      <w:b/>
      <w:bCs/>
      <w:sz w:val="26"/>
      <w:szCs w:val="26"/>
    </w:rPr>
  </w:style>
  <w:style w:type="character" w:customStyle="1" w:styleId="21f0">
    <w:name w:val="Основной текст с отступом 2 Знак1"/>
    <w:basedOn w:val="a1"/>
    <w:uiPriority w:val="99"/>
    <w:semiHidden/>
    <w:rsid w:val="00BC145B"/>
    <w:rPr>
      <w:sz w:val="28"/>
      <w:szCs w:val="28"/>
    </w:rPr>
  </w:style>
  <w:style w:type="character" w:customStyle="1" w:styleId="316">
    <w:name w:val="Основной текст с отступом 3 Знак1"/>
    <w:basedOn w:val="a1"/>
    <w:uiPriority w:val="99"/>
    <w:semiHidden/>
    <w:rsid w:val="00BC145B"/>
    <w:rPr>
      <w:sz w:val="16"/>
      <w:szCs w:val="16"/>
    </w:rPr>
  </w:style>
  <w:style w:type="character" w:customStyle="1" w:styleId="21f1">
    <w:name w:val="Основной текст 2 Знак1"/>
    <w:basedOn w:val="a1"/>
    <w:uiPriority w:val="99"/>
    <w:semiHidden/>
    <w:rsid w:val="00BC145B"/>
    <w:rPr>
      <w:sz w:val="28"/>
      <w:szCs w:val="28"/>
    </w:rPr>
  </w:style>
  <w:style w:type="character" w:customStyle="1" w:styleId="1fff9">
    <w:name w:val="Текст выноски Знак1"/>
    <w:basedOn w:val="a1"/>
    <w:uiPriority w:val="99"/>
    <w:semiHidden/>
    <w:rsid w:val="00BC145B"/>
    <w:rPr>
      <w:rFonts w:ascii="Tahoma" w:hAnsi="Tahoma" w:cs="Tahoma"/>
      <w:sz w:val="16"/>
      <w:szCs w:val="16"/>
    </w:rPr>
  </w:style>
  <w:style w:type="character" w:customStyle="1" w:styleId="3d">
    <w:name w:val="Знак Знак Знак Знак3"/>
    <w:basedOn w:val="16"/>
    <w:uiPriority w:val="99"/>
    <w:rsid w:val="00BC145B"/>
    <w:rPr>
      <w:rFonts w:ascii="Times New Roman" w:hAnsi="Times New Roman" w:cs="Times New Roman" w:hint="default"/>
      <w:sz w:val="24"/>
      <w:szCs w:val="24"/>
      <w:lang w:val="ru-RU" w:eastAsia="ar-SA" w:bidi="ar-SA"/>
    </w:rPr>
  </w:style>
  <w:style w:type="character" w:customStyle="1" w:styleId="1fffa">
    <w:name w:val="Электронная подпись Знак1"/>
    <w:basedOn w:val="a1"/>
    <w:uiPriority w:val="99"/>
    <w:semiHidden/>
    <w:rsid w:val="00BC145B"/>
    <w:rPr>
      <w:sz w:val="28"/>
      <w:szCs w:val="28"/>
    </w:rPr>
  </w:style>
  <w:style w:type="character" w:customStyle="1" w:styleId="1fffb">
    <w:name w:val="Текст примечания Знак1"/>
    <w:basedOn w:val="a1"/>
    <w:uiPriority w:val="99"/>
    <w:semiHidden/>
    <w:rsid w:val="00BC145B"/>
  </w:style>
  <w:style w:type="character" w:customStyle="1" w:styleId="1fffc">
    <w:name w:val="Текст Знак1"/>
    <w:basedOn w:val="a1"/>
    <w:uiPriority w:val="99"/>
    <w:semiHidden/>
    <w:rsid w:val="00BC145B"/>
    <w:rPr>
      <w:rFonts w:ascii="Consolas" w:hAnsi="Consolas"/>
      <w:sz w:val="21"/>
      <w:szCs w:val="21"/>
    </w:rPr>
  </w:style>
  <w:style w:type="character" w:customStyle="1" w:styleId="121">
    <w:name w:val="Знак12"/>
    <w:basedOn w:val="16"/>
    <w:uiPriority w:val="99"/>
    <w:rsid w:val="00BC145B"/>
    <w:rPr>
      <w:rFonts w:ascii="Arial" w:hAnsi="Arial" w:cs="Arial" w:hint="default"/>
      <w:b/>
      <w:bCs/>
      <w:i/>
      <w:iCs/>
      <w:sz w:val="28"/>
      <w:szCs w:val="28"/>
      <w:lang w:val="ru-RU" w:eastAsia="ar-SA" w:bidi="ar-SA"/>
    </w:rPr>
  </w:style>
  <w:style w:type="character" w:customStyle="1" w:styleId="122">
    <w:name w:val="Знак Знак12"/>
    <w:basedOn w:val="16"/>
    <w:uiPriority w:val="99"/>
    <w:rsid w:val="00BC145B"/>
    <w:rPr>
      <w:rFonts w:ascii="Times New Roman" w:hAnsi="Times New Roman" w:cs="Times New Roman" w:hint="default"/>
      <w:sz w:val="24"/>
      <w:szCs w:val="24"/>
      <w:u w:val="single"/>
      <w:lang w:val="ru-RU" w:eastAsia="ar-SA" w:bidi="ar-SA"/>
    </w:rPr>
  </w:style>
  <w:style w:type="character" w:customStyle="1" w:styleId="2120">
    <w:name w:val="Знак2 Знак Знак12"/>
    <w:basedOn w:val="16"/>
    <w:uiPriority w:val="99"/>
    <w:rsid w:val="00BC145B"/>
    <w:rPr>
      <w:rFonts w:ascii="Arial" w:hAnsi="Arial" w:cs="Arial" w:hint="default"/>
      <w:b/>
      <w:bCs/>
      <w:i/>
      <w:iCs/>
      <w:sz w:val="28"/>
      <w:szCs w:val="28"/>
      <w:lang w:val="ru-RU" w:eastAsia="ar-SA" w:bidi="ar-SA"/>
    </w:rPr>
  </w:style>
  <w:style w:type="character" w:customStyle="1" w:styleId="320">
    <w:name w:val="Знак3 Знак Знак2"/>
    <w:basedOn w:val="16"/>
    <w:uiPriority w:val="99"/>
    <w:rsid w:val="00BC145B"/>
    <w:rPr>
      <w:rFonts w:ascii="Times New Roman" w:hAnsi="Times New Roman" w:cs="Times New Roman" w:hint="default"/>
      <w:b/>
      <w:bCs w:val="0"/>
      <w:sz w:val="24"/>
      <w:szCs w:val="24"/>
      <w:u w:val="single"/>
      <w:lang w:val="ru-RU" w:eastAsia="ar-SA" w:bidi="ar-SA"/>
    </w:rPr>
  </w:style>
  <w:style w:type="character" w:customStyle="1" w:styleId="231">
    <w:name w:val="Знак2 Знак Знак3"/>
    <w:basedOn w:val="16"/>
    <w:uiPriority w:val="99"/>
    <w:rsid w:val="00BC145B"/>
    <w:rPr>
      <w:rFonts w:ascii="Times New Roman" w:hAnsi="Times New Roman" w:cs="Times New Roman" w:hint="default"/>
      <w:b/>
      <w:bCs/>
      <w:sz w:val="24"/>
      <w:szCs w:val="24"/>
      <w:lang w:val="ru-RU" w:eastAsia="ar-SA" w:bidi="ar-SA"/>
    </w:rPr>
  </w:style>
  <w:style w:type="character" w:customStyle="1" w:styleId="123">
    <w:name w:val="Знак1 Знак Знак2"/>
    <w:basedOn w:val="16"/>
    <w:uiPriority w:val="99"/>
    <w:rsid w:val="00BC145B"/>
    <w:rPr>
      <w:rFonts w:ascii="Times New Roman" w:hAnsi="Times New Roman" w:cs="Times New Roman" w:hint="default"/>
      <w:sz w:val="24"/>
      <w:szCs w:val="24"/>
      <w:lang w:val="ru-RU" w:eastAsia="ar-SA" w:bidi="ar-SA"/>
    </w:rPr>
  </w:style>
  <w:style w:type="character" w:customStyle="1" w:styleId="317">
    <w:name w:val="Основной текст 3 Знак1"/>
    <w:basedOn w:val="a1"/>
    <w:uiPriority w:val="99"/>
    <w:semiHidden/>
    <w:rsid w:val="00BC145B"/>
    <w:rPr>
      <w:sz w:val="16"/>
      <w:szCs w:val="16"/>
    </w:rPr>
  </w:style>
  <w:style w:type="character" w:customStyle="1" w:styleId="1fffd">
    <w:name w:val="Текст сноски Знак1"/>
    <w:basedOn w:val="a1"/>
    <w:uiPriority w:val="99"/>
    <w:semiHidden/>
    <w:rsid w:val="00BC145B"/>
  </w:style>
  <w:style w:type="character" w:customStyle="1" w:styleId="113">
    <w:name w:val="Знак11"/>
    <w:basedOn w:val="16"/>
    <w:uiPriority w:val="99"/>
    <w:rsid w:val="00BC145B"/>
    <w:rPr>
      <w:rFonts w:ascii="Arial" w:hAnsi="Arial" w:cs="Arial" w:hint="default"/>
      <w:b/>
      <w:bCs/>
      <w:i/>
      <w:iCs/>
      <w:sz w:val="28"/>
      <w:szCs w:val="28"/>
      <w:lang w:val="ru-RU" w:eastAsia="ar-SA" w:bidi="ar-SA"/>
    </w:rPr>
  </w:style>
  <w:style w:type="character" w:customStyle="1" w:styleId="114">
    <w:name w:val="Знак Знак11"/>
    <w:basedOn w:val="16"/>
    <w:uiPriority w:val="99"/>
    <w:rsid w:val="00BC145B"/>
    <w:rPr>
      <w:rFonts w:ascii="Times New Roman" w:hAnsi="Times New Roman" w:cs="Times New Roman" w:hint="default"/>
      <w:sz w:val="24"/>
      <w:szCs w:val="24"/>
      <w:u w:val="single"/>
      <w:lang w:val="ru-RU" w:eastAsia="ar-SA" w:bidi="ar-SA"/>
    </w:rPr>
  </w:style>
  <w:style w:type="character" w:customStyle="1" w:styleId="2112">
    <w:name w:val="Знак2 Знак Знак11"/>
    <w:basedOn w:val="16"/>
    <w:uiPriority w:val="99"/>
    <w:rsid w:val="00BC145B"/>
    <w:rPr>
      <w:rFonts w:ascii="Arial" w:hAnsi="Arial" w:cs="Arial" w:hint="default"/>
      <w:b/>
      <w:bCs/>
      <w:i/>
      <w:iCs/>
      <w:sz w:val="28"/>
      <w:szCs w:val="28"/>
      <w:lang w:val="ru-RU" w:eastAsia="ar-SA" w:bidi="ar-SA"/>
    </w:rPr>
  </w:style>
  <w:style w:type="character" w:customStyle="1" w:styleId="2f9">
    <w:name w:val="Знак Знак Знак Знак2"/>
    <w:basedOn w:val="16"/>
    <w:uiPriority w:val="99"/>
    <w:rsid w:val="00BC145B"/>
    <w:rPr>
      <w:rFonts w:ascii="Times New Roman" w:hAnsi="Times New Roman" w:cs="Times New Roman" w:hint="default"/>
      <w:sz w:val="24"/>
      <w:szCs w:val="24"/>
      <w:lang w:val="ru-RU" w:eastAsia="ar-SA" w:bidi="ar-SA"/>
    </w:rPr>
  </w:style>
  <w:style w:type="character" w:customStyle="1" w:styleId="318">
    <w:name w:val="Знак3 Знак Знак1"/>
    <w:basedOn w:val="16"/>
    <w:uiPriority w:val="99"/>
    <w:rsid w:val="00BC145B"/>
    <w:rPr>
      <w:rFonts w:ascii="Times New Roman" w:hAnsi="Times New Roman" w:cs="Times New Roman" w:hint="default"/>
      <w:b/>
      <w:bCs w:val="0"/>
      <w:sz w:val="24"/>
      <w:szCs w:val="24"/>
      <w:u w:val="single"/>
      <w:lang w:val="ru-RU" w:eastAsia="ar-SA" w:bidi="ar-SA"/>
    </w:rPr>
  </w:style>
  <w:style w:type="character" w:customStyle="1" w:styleId="223">
    <w:name w:val="Знак2 Знак Знак2"/>
    <w:basedOn w:val="16"/>
    <w:uiPriority w:val="99"/>
    <w:rsid w:val="00BC145B"/>
    <w:rPr>
      <w:rFonts w:ascii="Times New Roman" w:hAnsi="Times New Roman" w:cs="Times New Roman" w:hint="default"/>
      <w:b/>
      <w:bCs/>
      <w:sz w:val="24"/>
      <w:szCs w:val="24"/>
      <w:lang w:val="ru-RU" w:eastAsia="ar-SA" w:bidi="ar-SA"/>
    </w:rPr>
  </w:style>
  <w:style w:type="character" w:customStyle="1" w:styleId="115">
    <w:name w:val="Знак1 Знак Знак1"/>
    <w:basedOn w:val="16"/>
    <w:uiPriority w:val="99"/>
    <w:rsid w:val="00BC145B"/>
    <w:rPr>
      <w:rFonts w:ascii="Times New Roman" w:hAnsi="Times New Roman" w:cs="Times New Roman" w:hint="default"/>
      <w:sz w:val="24"/>
      <w:szCs w:val="24"/>
      <w:lang w:val="ru-RU" w:eastAsia="ar-SA" w:bidi="ar-SA"/>
    </w:rPr>
  </w:style>
  <w:style w:type="paragraph" w:styleId="affffff5">
    <w:name w:val="endnote text"/>
    <w:basedOn w:val="a"/>
    <w:link w:val="affffff4"/>
    <w:uiPriority w:val="99"/>
    <w:unhideWhenUsed/>
    <w:rsid w:val="00BC145B"/>
    <w:rPr>
      <w:sz w:val="20"/>
      <w:szCs w:val="20"/>
    </w:rPr>
  </w:style>
  <w:style w:type="character" w:customStyle="1" w:styleId="1fffe">
    <w:name w:val="Текст концевой сноски Знак1"/>
    <w:basedOn w:val="a1"/>
    <w:link w:val="affffff5"/>
    <w:uiPriority w:val="99"/>
    <w:rsid w:val="00BC145B"/>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58167940">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08FB3-12FE-495A-9061-13C84435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6693</Words>
  <Characters>38151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MichkovaAY</cp:lastModifiedBy>
  <cp:revision>3</cp:revision>
  <cp:lastPrinted>2014-01-29T10:56:00Z</cp:lastPrinted>
  <dcterms:created xsi:type="dcterms:W3CDTF">2013-12-09T03:34:00Z</dcterms:created>
  <dcterms:modified xsi:type="dcterms:W3CDTF">2014-01-29T11:02:00Z</dcterms:modified>
</cp:coreProperties>
</file>