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CE" w:rsidRDefault="005F3DCE" w:rsidP="000B2F63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20E24" w:rsidRPr="000561E0" w:rsidRDefault="00320E24" w:rsidP="00320E2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РАЙОНА</w:t>
      </w:r>
      <w:r w:rsidRPr="0005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24" w:rsidRDefault="00320E24" w:rsidP="00320E2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56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62EF" w:rsidRDefault="00E662EF" w:rsidP="00945D7F">
      <w:pPr>
        <w:pStyle w:val="a3"/>
        <w:spacing w:before="0" w:after="0"/>
        <w:rPr>
          <w:color w:val="333333"/>
          <w:sz w:val="28"/>
          <w:szCs w:val="28"/>
        </w:rPr>
      </w:pPr>
      <w:r w:rsidRPr="00945D7F">
        <w:rPr>
          <w:color w:val="333333"/>
          <w:sz w:val="28"/>
          <w:szCs w:val="28"/>
        </w:rPr>
        <w:tab/>
      </w:r>
    </w:p>
    <w:p w:rsidR="00F80B19" w:rsidRPr="00F80B19" w:rsidRDefault="00F80B19" w:rsidP="00F80B19"/>
    <w:p w:rsidR="00117D02" w:rsidRPr="00945D7F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2EF" w:rsidRPr="00945D7F">
        <w:rPr>
          <w:rFonts w:ascii="Times New Roman" w:hAnsi="Times New Roman" w:cs="Times New Roman"/>
          <w:sz w:val="28"/>
          <w:szCs w:val="28"/>
        </w:rPr>
        <w:t>Б</w:t>
      </w:r>
      <w:r w:rsidR="005F3DCE" w:rsidRPr="00945D7F">
        <w:rPr>
          <w:rFonts w:ascii="Times New Roman" w:hAnsi="Times New Roman" w:cs="Times New Roman"/>
          <w:sz w:val="28"/>
          <w:szCs w:val="28"/>
        </w:rPr>
        <w:t>юджет района на 201</w:t>
      </w:r>
      <w:r w:rsidR="00945D7F" w:rsidRPr="00945D7F">
        <w:rPr>
          <w:rFonts w:ascii="Times New Roman" w:hAnsi="Times New Roman" w:cs="Times New Roman"/>
          <w:sz w:val="28"/>
          <w:szCs w:val="28"/>
        </w:rPr>
        <w:t>2</w:t>
      </w:r>
      <w:r w:rsidR="00117D02" w:rsidRPr="00945D7F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117D02" w:rsidRPr="00945D7F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945D7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45D7F" w:rsidRPr="00945D7F">
        <w:rPr>
          <w:rFonts w:ascii="Times New Roman" w:hAnsi="Times New Roman" w:cs="Times New Roman"/>
          <w:sz w:val="28"/>
          <w:szCs w:val="28"/>
        </w:rPr>
        <w:t>3 449 852</w:t>
      </w:r>
      <w:r w:rsidR="00D63483" w:rsidRPr="00945D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D02" w:rsidRPr="00945D7F">
        <w:rPr>
          <w:rFonts w:ascii="Times New Roman" w:hAnsi="Times New Roman" w:cs="Times New Roman"/>
          <w:sz w:val="28"/>
          <w:szCs w:val="28"/>
        </w:rPr>
        <w:t>;</w:t>
      </w:r>
    </w:p>
    <w:p w:rsidR="00117D02" w:rsidRPr="002E564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2E5645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63483" w:rsidRPr="002E5645">
        <w:rPr>
          <w:rFonts w:ascii="Times New Roman" w:hAnsi="Times New Roman" w:cs="Times New Roman"/>
          <w:sz w:val="28"/>
          <w:szCs w:val="28"/>
        </w:rPr>
        <w:t>3</w:t>
      </w:r>
      <w:r w:rsidR="002E5645" w:rsidRPr="002E5645">
        <w:rPr>
          <w:rFonts w:ascii="Times New Roman" w:hAnsi="Times New Roman" w:cs="Times New Roman"/>
          <w:sz w:val="28"/>
          <w:szCs w:val="28"/>
        </w:rPr>
        <w:t> 526 414,5</w:t>
      </w:r>
      <w:r w:rsidR="00D63483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тыс.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17D02" w:rsidRPr="002E564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2E5645">
        <w:rPr>
          <w:rFonts w:ascii="Times New Roman" w:hAnsi="Times New Roman" w:cs="Times New Roman"/>
          <w:sz w:val="28"/>
          <w:szCs w:val="28"/>
        </w:rPr>
        <w:t>дефицит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F3DCE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2E5645" w:rsidRPr="002E5645">
        <w:rPr>
          <w:rFonts w:ascii="Times New Roman" w:hAnsi="Times New Roman" w:cs="Times New Roman"/>
          <w:sz w:val="28"/>
          <w:szCs w:val="28"/>
        </w:rPr>
        <w:t>76 562,5</w:t>
      </w:r>
      <w:r w:rsidR="00D63483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тыс.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рублей.</w:t>
      </w:r>
    </w:p>
    <w:p w:rsidR="00117D02" w:rsidRPr="00945D7F" w:rsidRDefault="00945D7F" w:rsidP="001F58D4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5D7F">
        <w:rPr>
          <w:rFonts w:ascii="Times New Roman" w:hAnsi="Times New Roman" w:cs="Times New Roman"/>
          <w:sz w:val="28"/>
          <w:szCs w:val="28"/>
        </w:rPr>
        <w:t>В течение 2012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изменением и уточнением межбюдже</w:t>
      </w:r>
      <w:r w:rsidR="009F128B" w:rsidRPr="00945D7F">
        <w:rPr>
          <w:rFonts w:ascii="Times New Roman" w:hAnsi="Times New Roman" w:cs="Times New Roman"/>
          <w:sz w:val="28"/>
          <w:szCs w:val="28"/>
        </w:rPr>
        <w:t>т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ных трансфертов уточненный план по доходам составил </w:t>
      </w:r>
      <w:r w:rsidRPr="00945D7F">
        <w:rPr>
          <w:rFonts w:ascii="Times New Roman" w:hAnsi="Times New Roman" w:cs="Times New Roman"/>
          <w:sz w:val="28"/>
          <w:szCs w:val="28"/>
        </w:rPr>
        <w:t>5 369 542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F128B" w:rsidRPr="00945D7F">
        <w:rPr>
          <w:rFonts w:ascii="Times New Roman" w:hAnsi="Times New Roman" w:cs="Times New Roman"/>
          <w:sz w:val="28"/>
          <w:szCs w:val="28"/>
        </w:rPr>
        <w:t>б</w:t>
      </w:r>
      <w:r w:rsidR="009F128B" w:rsidRPr="00945D7F">
        <w:rPr>
          <w:rFonts w:ascii="Times New Roman" w:hAnsi="Times New Roman" w:cs="Times New Roman"/>
          <w:sz w:val="28"/>
          <w:szCs w:val="28"/>
        </w:rPr>
        <w:t>лей.</w:t>
      </w:r>
    </w:p>
    <w:p w:rsidR="009F128B" w:rsidRPr="003D2B32" w:rsidRDefault="007A087C" w:rsidP="001F58D4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2B32">
        <w:rPr>
          <w:rFonts w:ascii="Times New Roman" w:hAnsi="Times New Roman" w:cs="Times New Roman"/>
          <w:sz w:val="28"/>
          <w:szCs w:val="28"/>
        </w:rPr>
        <w:t>Уточненный план п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о расходам в связи с </w:t>
      </w:r>
      <w:r w:rsidRPr="003D2B32">
        <w:rPr>
          <w:rFonts w:ascii="Times New Roman" w:hAnsi="Times New Roman" w:cs="Times New Roman"/>
          <w:sz w:val="28"/>
          <w:szCs w:val="28"/>
        </w:rPr>
        <w:t>изменениями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по вышеназва</w:t>
      </w:r>
      <w:r w:rsidR="009F128B" w:rsidRPr="003D2B32">
        <w:rPr>
          <w:rFonts w:ascii="Times New Roman" w:hAnsi="Times New Roman" w:cs="Times New Roman"/>
          <w:sz w:val="28"/>
          <w:szCs w:val="28"/>
        </w:rPr>
        <w:t>н</w:t>
      </w:r>
      <w:r w:rsidR="009F128B" w:rsidRPr="003D2B32">
        <w:rPr>
          <w:rFonts w:ascii="Times New Roman" w:hAnsi="Times New Roman" w:cs="Times New Roman"/>
          <w:sz w:val="28"/>
          <w:szCs w:val="28"/>
        </w:rPr>
        <w:t>ным причинам, а так же, в связи с уточнением остатков на счете по учету средств бюджета района</w:t>
      </w:r>
      <w:r w:rsidR="003E32D1" w:rsidRPr="003D2B32">
        <w:rPr>
          <w:rFonts w:ascii="Times New Roman" w:hAnsi="Times New Roman" w:cs="Times New Roman"/>
          <w:sz w:val="28"/>
          <w:szCs w:val="28"/>
        </w:rPr>
        <w:t>,</w:t>
      </w:r>
      <w:r w:rsidRPr="003D2B32">
        <w:rPr>
          <w:rFonts w:ascii="Times New Roman" w:hAnsi="Times New Roman" w:cs="Times New Roman"/>
          <w:sz w:val="28"/>
          <w:szCs w:val="28"/>
        </w:rPr>
        <w:t xml:space="preserve"> сложившихся </w:t>
      </w:r>
      <w:r w:rsidR="009F128B" w:rsidRPr="003D2B32">
        <w:rPr>
          <w:rFonts w:ascii="Times New Roman" w:hAnsi="Times New Roman" w:cs="Times New Roman"/>
          <w:sz w:val="28"/>
          <w:szCs w:val="28"/>
        </w:rPr>
        <w:t>на 01.01.201</w:t>
      </w:r>
      <w:r w:rsidR="003D2B32" w:rsidRPr="003D2B32">
        <w:rPr>
          <w:rFonts w:ascii="Times New Roman" w:hAnsi="Times New Roman" w:cs="Times New Roman"/>
          <w:sz w:val="28"/>
          <w:szCs w:val="28"/>
        </w:rPr>
        <w:t>2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2D1" w:rsidRPr="003D2B32">
        <w:rPr>
          <w:rFonts w:ascii="Times New Roman" w:hAnsi="Times New Roman" w:cs="Times New Roman"/>
          <w:sz w:val="28"/>
          <w:szCs w:val="28"/>
        </w:rPr>
        <w:t>,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D2B32" w:rsidRPr="003D2B32">
        <w:rPr>
          <w:rFonts w:ascii="Times New Roman" w:hAnsi="Times New Roman" w:cs="Times New Roman"/>
          <w:sz w:val="28"/>
          <w:szCs w:val="28"/>
        </w:rPr>
        <w:t>6 214 154,6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тыс. рублей, дефицит </w:t>
      </w:r>
      <w:r w:rsidRPr="003D2B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D2B32" w:rsidRPr="003D2B32">
        <w:rPr>
          <w:rFonts w:ascii="Times New Roman" w:hAnsi="Times New Roman" w:cs="Times New Roman"/>
          <w:sz w:val="28"/>
          <w:szCs w:val="28"/>
        </w:rPr>
        <w:t>–</w:t>
      </w:r>
      <w:r w:rsidRPr="003D2B32">
        <w:rPr>
          <w:rFonts w:ascii="Times New Roman" w:hAnsi="Times New Roman" w:cs="Times New Roman"/>
          <w:sz w:val="28"/>
          <w:szCs w:val="28"/>
        </w:rPr>
        <w:t xml:space="preserve"> </w:t>
      </w:r>
      <w:r w:rsidR="003D2B32" w:rsidRPr="003D2B32">
        <w:rPr>
          <w:rFonts w:ascii="Times New Roman" w:hAnsi="Times New Roman" w:cs="Times New Roman"/>
          <w:sz w:val="28"/>
          <w:szCs w:val="28"/>
        </w:rPr>
        <w:t>844 612,6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087C" w:rsidRPr="00121E2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Исполнение бюджета района по доходам и расходам за 201</w:t>
      </w:r>
      <w:r w:rsidR="00121E25">
        <w:rPr>
          <w:rFonts w:ascii="Times New Roman" w:hAnsi="Times New Roman" w:cs="Times New Roman"/>
          <w:sz w:val="28"/>
          <w:szCs w:val="28"/>
        </w:rPr>
        <w:t>2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="009F128B" w:rsidRPr="00945D7F">
        <w:rPr>
          <w:rFonts w:ascii="Times New Roman" w:hAnsi="Times New Roman" w:cs="Times New Roman"/>
          <w:sz w:val="28"/>
          <w:szCs w:val="28"/>
        </w:rPr>
        <w:t>а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вило </w:t>
      </w:r>
      <w:r w:rsidR="00945D7F" w:rsidRPr="00945D7F">
        <w:rPr>
          <w:rFonts w:ascii="Times New Roman" w:hAnsi="Times New Roman" w:cs="Times New Roman"/>
          <w:sz w:val="28"/>
          <w:szCs w:val="28"/>
        </w:rPr>
        <w:t>5 381 919,6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121E25" w:rsidRPr="00121E25">
        <w:rPr>
          <w:rFonts w:ascii="Times New Roman" w:hAnsi="Times New Roman" w:cs="Times New Roman"/>
          <w:sz w:val="28"/>
          <w:szCs w:val="28"/>
        </w:rPr>
        <w:t>4 955 021,7</w:t>
      </w:r>
      <w:r w:rsidR="009F128B" w:rsidRPr="00121E25">
        <w:rPr>
          <w:rFonts w:ascii="Times New Roman" w:hAnsi="Times New Roman" w:cs="Times New Roman"/>
          <w:sz w:val="28"/>
          <w:szCs w:val="28"/>
        </w:rPr>
        <w:t xml:space="preserve"> тыс. руб. соответственно, </w:t>
      </w:r>
      <w:proofErr w:type="spellStart"/>
      <w:r w:rsidR="009F128B" w:rsidRPr="00121E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F128B" w:rsidRPr="00121E25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DB51E5">
        <w:rPr>
          <w:rFonts w:ascii="Times New Roman" w:hAnsi="Times New Roman" w:cs="Times New Roman"/>
          <w:sz w:val="28"/>
          <w:szCs w:val="28"/>
        </w:rPr>
        <w:t>426 897,9</w:t>
      </w:r>
      <w:r w:rsidR="009F128B" w:rsidRPr="00121E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F128B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Исполнение в сравнении с предыдущими годами наглядно показано на диаграмме № 1.</w:t>
      </w:r>
    </w:p>
    <w:p w:rsidR="00945D7F" w:rsidRDefault="00945D7F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945D7F" w:rsidRDefault="00F80B19" w:rsidP="00945D7F">
      <w:pPr>
        <w:ind w:hanging="709"/>
        <w:jc w:val="left"/>
        <w:rPr>
          <w:rFonts w:ascii="Times New Roman" w:hAnsi="Times New Roman" w:cs="Times New Roman"/>
          <w:sz w:val="28"/>
          <w:szCs w:val="28"/>
        </w:rPr>
      </w:pPr>
      <w:r w:rsidRPr="00237326">
        <w:rPr>
          <w:rFonts w:ascii="Times New Roman" w:hAnsi="Times New Roman" w:cs="Times New Roman"/>
          <w:sz w:val="28"/>
          <w:szCs w:val="28"/>
        </w:rPr>
        <w:object w:dxaOrig="10270" w:dyaOrig="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308.25pt" o:ole="">
            <v:imagedata r:id="rId7" o:title=""/>
          </v:shape>
          <o:OLEObject Type="Embed" ProgID="Excel.Sheet.8" ShapeID="_x0000_i1025" DrawAspect="Content" ObjectID="_1423893164" r:id="rId8"/>
        </w:object>
      </w:r>
    </w:p>
    <w:p w:rsidR="00111D5D" w:rsidRPr="000D5F35" w:rsidRDefault="001F58D4" w:rsidP="00111D5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D7F" w:rsidRPr="000D5F35" w:rsidRDefault="00945D7F" w:rsidP="00945D7F">
      <w:pPr>
        <w:tabs>
          <w:tab w:val="left" w:pos="709"/>
        </w:tabs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212C96" w:rsidRDefault="00945D7F" w:rsidP="00111D5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561E0">
        <w:rPr>
          <w:rFonts w:ascii="Times New Roman" w:hAnsi="Times New Roman" w:cs="Times New Roman"/>
          <w:sz w:val="28"/>
          <w:szCs w:val="28"/>
        </w:rPr>
        <w:t>Доходы бюджета 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1E0">
        <w:rPr>
          <w:rFonts w:ascii="Times New Roman" w:hAnsi="Times New Roman" w:cs="Times New Roman"/>
          <w:sz w:val="28"/>
          <w:szCs w:val="28"/>
        </w:rPr>
        <w:t xml:space="preserve"> год сложились из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</w:t>
      </w:r>
      <w:r w:rsidRPr="000561E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2 358396,4</w:t>
      </w:r>
      <w:r w:rsidRPr="000561E0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в объ</w:t>
      </w:r>
      <w:r w:rsidRPr="000561E0">
        <w:rPr>
          <w:rFonts w:ascii="Times New Roman" w:hAnsi="Times New Roman" w:cs="Times New Roman"/>
          <w:sz w:val="28"/>
          <w:szCs w:val="28"/>
        </w:rPr>
        <w:t>е</w:t>
      </w:r>
      <w:r w:rsidRPr="000561E0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3 023 523,1 тыс. рублей. </w:t>
      </w:r>
      <w:r w:rsidRPr="000561E0">
        <w:rPr>
          <w:rFonts w:ascii="Times New Roman" w:hAnsi="Times New Roman" w:cs="Times New Roman"/>
          <w:sz w:val="28"/>
          <w:szCs w:val="28"/>
        </w:rPr>
        <w:t xml:space="preserve">В диаграмме № </w:t>
      </w:r>
      <w:r w:rsidR="00111D5D">
        <w:rPr>
          <w:rFonts w:ascii="Times New Roman" w:hAnsi="Times New Roman" w:cs="Times New Roman"/>
          <w:sz w:val="28"/>
          <w:szCs w:val="28"/>
        </w:rPr>
        <w:t>2</w:t>
      </w:r>
      <w:r w:rsidRPr="000561E0">
        <w:rPr>
          <w:rFonts w:ascii="Times New Roman" w:hAnsi="Times New Roman" w:cs="Times New Roman"/>
          <w:sz w:val="28"/>
          <w:szCs w:val="28"/>
        </w:rPr>
        <w:t xml:space="preserve"> представлена структура дох</w:t>
      </w:r>
      <w:r w:rsidRPr="000561E0">
        <w:rPr>
          <w:rFonts w:ascii="Times New Roman" w:hAnsi="Times New Roman" w:cs="Times New Roman"/>
          <w:sz w:val="28"/>
          <w:szCs w:val="28"/>
        </w:rPr>
        <w:t>о</w:t>
      </w:r>
      <w:r w:rsidRPr="000561E0">
        <w:rPr>
          <w:rFonts w:ascii="Times New Roman" w:hAnsi="Times New Roman" w:cs="Times New Roman"/>
          <w:sz w:val="28"/>
          <w:szCs w:val="28"/>
        </w:rPr>
        <w:t>дов бюджета района в сравнении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1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-2012 </w:t>
      </w:r>
      <w:r w:rsidRPr="000561E0">
        <w:rPr>
          <w:rFonts w:ascii="Times New Roman" w:hAnsi="Times New Roman" w:cs="Times New Roman"/>
          <w:sz w:val="28"/>
          <w:szCs w:val="28"/>
        </w:rPr>
        <w:t>годами.</w:t>
      </w:r>
    </w:p>
    <w:p w:rsidR="00212C96" w:rsidRDefault="00212C96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D7F" w:rsidRPr="000D5F35" w:rsidRDefault="00945D7F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5F35">
        <w:rPr>
          <w:rFonts w:ascii="Times New Roman" w:hAnsi="Times New Roman" w:cs="Times New Roman"/>
          <w:sz w:val="28"/>
          <w:szCs w:val="28"/>
        </w:rPr>
        <w:t xml:space="preserve">Диаграмма № </w:t>
      </w:r>
      <w:r w:rsidR="00111D5D">
        <w:rPr>
          <w:rFonts w:ascii="Times New Roman" w:hAnsi="Times New Roman" w:cs="Times New Roman"/>
          <w:sz w:val="28"/>
          <w:szCs w:val="28"/>
        </w:rPr>
        <w:t>2</w:t>
      </w:r>
    </w:p>
    <w:p w:rsidR="001502E4" w:rsidRPr="00111D5D" w:rsidRDefault="00212C96" w:rsidP="00111D5D">
      <w:pPr>
        <w:shd w:val="clear" w:color="auto" w:fill="FFFFFF"/>
        <w:tabs>
          <w:tab w:val="left" w:pos="709"/>
        </w:tabs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37326">
        <w:rPr>
          <w:rFonts w:ascii="Times New Roman" w:hAnsi="Times New Roman" w:cs="Times New Roman"/>
          <w:noProof/>
          <w:sz w:val="28"/>
          <w:szCs w:val="28"/>
        </w:rPr>
        <w:object w:dxaOrig="10059" w:dyaOrig="6528">
          <v:shape id="_x0000_i1027" type="#_x0000_t75" style="width:503.25pt;height:315pt" o:ole="">
            <v:imagedata r:id="rId9" o:title=""/>
          </v:shape>
          <o:OLEObject Type="Embed" ProgID="Excel.Sheet.8" ShapeID="_x0000_i1027" DrawAspect="Content" ObjectID="_1423893165" r:id="rId10"/>
        </w:object>
      </w:r>
    </w:p>
    <w:p w:rsidR="002559D2" w:rsidRDefault="00212C96" w:rsidP="00212C96">
      <w:pPr>
        <w:pStyle w:val="a8"/>
        <w:tabs>
          <w:tab w:val="left" w:pos="709"/>
        </w:tabs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074DD" w:rsidRPr="00807386">
        <w:rPr>
          <w:color w:val="333333"/>
          <w:sz w:val="28"/>
          <w:szCs w:val="28"/>
        </w:rPr>
        <w:t>Расходная часть бюджета района исполнена на 4 </w:t>
      </w:r>
      <w:r w:rsidR="00807386" w:rsidRPr="00807386">
        <w:rPr>
          <w:color w:val="333333"/>
          <w:sz w:val="28"/>
          <w:szCs w:val="28"/>
        </w:rPr>
        <w:t>955 021,7</w:t>
      </w:r>
      <w:r w:rsidR="00F074DD" w:rsidRPr="00807386">
        <w:rPr>
          <w:color w:val="333333"/>
          <w:sz w:val="28"/>
          <w:szCs w:val="28"/>
        </w:rPr>
        <w:t xml:space="preserve"> тыс.</w:t>
      </w:r>
      <w:r w:rsidR="003D053B" w:rsidRPr="00807386">
        <w:rPr>
          <w:color w:val="333333"/>
          <w:sz w:val="28"/>
          <w:szCs w:val="28"/>
        </w:rPr>
        <w:t xml:space="preserve"> </w:t>
      </w:r>
      <w:r w:rsidR="00F074DD" w:rsidRPr="00807386">
        <w:rPr>
          <w:color w:val="333333"/>
          <w:sz w:val="28"/>
          <w:szCs w:val="28"/>
        </w:rPr>
        <w:t>рублей</w:t>
      </w:r>
      <w:r w:rsidR="00861698" w:rsidRPr="00807386">
        <w:rPr>
          <w:color w:val="333333"/>
          <w:sz w:val="28"/>
          <w:szCs w:val="28"/>
        </w:rPr>
        <w:t xml:space="preserve">, что составляет </w:t>
      </w:r>
      <w:r w:rsidR="00807386">
        <w:rPr>
          <w:color w:val="333333"/>
          <w:sz w:val="28"/>
          <w:szCs w:val="28"/>
        </w:rPr>
        <w:t>79,7</w:t>
      </w:r>
      <w:r w:rsidR="00861698" w:rsidRPr="00807386">
        <w:rPr>
          <w:color w:val="333333"/>
          <w:sz w:val="28"/>
          <w:szCs w:val="28"/>
        </w:rPr>
        <w:t xml:space="preserve"> % к уточненному плану года.</w:t>
      </w:r>
    </w:p>
    <w:p w:rsidR="00B97125" w:rsidRDefault="00212C96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125" w:rsidRPr="00EA2392">
        <w:rPr>
          <w:rFonts w:ascii="Times New Roman" w:hAnsi="Times New Roman" w:cs="Times New Roman"/>
          <w:sz w:val="28"/>
          <w:szCs w:val="28"/>
        </w:rPr>
        <w:t>В сравнении с 201</w:t>
      </w:r>
      <w:r w:rsidR="00EA2392" w:rsidRPr="00EA2392">
        <w:rPr>
          <w:rFonts w:ascii="Times New Roman" w:hAnsi="Times New Roman" w:cs="Times New Roman"/>
          <w:sz w:val="28"/>
          <w:szCs w:val="28"/>
        </w:rPr>
        <w:t>1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годом исполнение бюджета района по расходам увеличилось на </w:t>
      </w:r>
      <w:r w:rsidR="00EA2392" w:rsidRPr="00EA2392">
        <w:rPr>
          <w:rFonts w:ascii="Times New Roman" w:hAnsi="Times New Roman" w:cs="Times New Roman"/>
          <w:sz w:val="28"/>
          <w:szCs w:val="28"/>
        </w:rPr>
        <w:t>449 493,7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A2392" w:rsidRPr="00EA2392">
        <w:rPr>
          <w:rFonts w:ascii="Times New Roman" w:hAnsi="Times New Roman" w:cs="Times New Roman"/>
          <w:sz w:val="28"/>
          <w:szCs w:val="28"/>
        </w:rPr>
        <w:t>10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9696A" w:rsidRDefault="00212C96" w:rsidP="00212C96">
      <w:pPr>
        <w:pStyle w:val="a9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96A" w:rsidRPr="00812BEB">
        <w:rPr>
          <w:sz w:val="28"/>
          <w:szCs w:val="28"/>
        </w:rPr>
        <w:t>Исполнение бюджета района по расходам за 201</w:t>
      </w:r>
      <w:r w:rsidR="0019696A">
        <w:rPr>
          <w:sz w:val="28"/>
          <w:szCs w:val="28"/>
        </w:rPr>
        <w:t>2</w:t>
      </w:r>
      <w:r w:rsidR="0019696A" w:rsidRPr="00812BEB">
        <w:rPr>
          <w:sz w:val="28"/>
          <w:szCs w:val="28"/>
        </w:rPr>
        <w:t xml:space="preserve"> год в разрезе разд</w:t>
      </w:r>
      <w:r w:rsidR="0019696A" w:rsidRPr="00812BEB">
        <w:rPr>
          <w:sz w:val="28"/>
          <w:szCs w:val="28"/>
        </w:rPr>
        <w:t>е</w:t>
      </w:r>
      <w:r w:rsidR="0019696A" w:rsidRPr="00812BEB">
        <w:rPr>
          <w:sz w:val="28"/>
          <w:szCs w:val="28"/>
        </w:rPr>
        <w:t xml:space="preserve">лов бюджетной классификации представлено </w:t>
      </w:r>
      <w:r w:rsidR="0019696A">
        <w:rPr>
          <w:sz w:val="28"/>
          <w:szCs w:val="28"/>
        </w:rPr>
        <w:t>на</w:t>
      </w:r>
      <w:r w:rsidR="0019696A" w:rsidRPr="00812BEB">
        <w:rPr>
          <w:sz w:val="28"/>
          <w:szCs w:val="28"/>
        </w:rPr>
        <w:t xml:space="preserve"> диаграмме </w:t>
      </w:r>
      <w:r w:rsidR="00111D5D">
        <w:rPr>
          <w:sz w:val="28"/>
          <w:szCs w:val="28"/>
        </w:rPr>
        <w:t>3</w:t>
      </w:r>
      <w:r w:rsidR="0019696A" w:rsidRPr="00812BEB">
        <w:rPr>
          <w:sz w:val="28"/>
          <w:szCs w:val="28"/>
        </w:rPr>
        <w:t>.</w:t>
      </w:r>
    </w:p>
    <w:p w:rsidR="00212C96" w:rsidRPr="00A9051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В 2012 году н</w:t>
      </w:r>
      <w:r w:rsidRPr="00812BEB">
        <w:rPr>
          <w:sz w:val="28"/>
          <w:szCs w:val="28"/>
        </w:rPr>
        <w:t>аибольший удельный вес в структуре расходной части бюджета занимает социально-культурная сфера</w:t>
      </w:r>
      <w:r w:rsidRPr="00A9051A">
        <w:rPr>
          <w:sz w:val="28"/>
          <w:szCs w:val="28"/>
        </w:rPr>
        <w:t xml:space="preserve"> – 2 037 914,6 тыс. рублей или </w:t>
      </w:r>
      <w:r>
        <w:rPr>
          <w:sz w:val="28"/>
          <w:szCs w:val="28"/>
        </w:rPr>
        <w:t>41,2</w:t>
      </w:r>
      <w:r w:rsidRPr="00A9051A">
        <w:rPr>
          <w:sz w:val="28"/>
          <w:szCs w:val="28"/>
        </w:rPr>
        <w:t xml:space="preserve"> % от общего объема расходов,</w:t>
      </w:r>
      <w:r w:rsidRPr="00A9051A">
        <w:rPr>
          <w:color w:val="333333"/>
          <w:sz w:val="28"/>
          <w:szCs w:val="28"/>
        </w:rPr>
        <w:t xml:space="preserve"> в том числе: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образование – 30,8 %;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здравоохранение</w:t>
      </w:r>
      <w:r>
        <w:rPr>
          <w:color w:val="333333"/>
          <w:sz w:val="28"/>
          <w:szCs w:val="28"/>
        </w:rPr>
        <w:t xml:space="preserve"> </w:t>
      </w:r>
      <w:r w:rsidRPr="005669CA">
        <w:rPr>
          <w:color w:val="333333"/>
          <w:sz w:val="28"/>
          <w:szCs w:val="28"/>
        </w:rPr>
        <w:t>– 3,6 %;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социальн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политик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– 2,8 %;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кинематографи</w:t>
      </w:r>
      <w:r>
        <w:rPr>
          <w:color w:val="333333"/>
          <w:sz w:val="28"/>
          <w:szCs w:val="28"/>
        </w:rPr>
        <w:t>я</w:t>
      </w:r>
      <w:r w:rsidRPr="005669CA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2,7</w:t>
      </w:r>
      <w:r w:rsidRPr="005669CA">
        <w:rPr>
          <w:color w:val="333333"/>
          <w:sz w:val="28"/>
          <w:szCs w:val="28"/>
        </w:rPr>
        <w:t xml:space="preserve"> %;</w:t>
      </w:r>
    </w:p>
    <w:p w:rsidR="00212C96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физическ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спорт – 0,4</w:t>
      </w:r>
      <w:r>
        <w:rPr>
          <w:color w:val="333333"/>
          <w:sz w:val="28"/>
          <w:szCs w:val="28"/>
        </w:rPr>
        <w:t xml:space="preserve"> %;</w:t>
      </w:r>
    </w:p>
    <w:p w:rsidR="00212C96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средства массовой информации- 0,9 %.</w:t>
      </w:r>
    </w:p>
    <w:p w:rsidR="00212C96" w:rsidRDefault="00212C96" w:rsidP="00212C96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5669CA">
        <w:rPr>
          <w:sz w:val="28"/>
          <w:szCs w:val="28"/>
        </w:rPr>
        <w:t>В 2011 году на социальн</w:t>
      </w:r>
      <w:r>
        <w:rPr>
          <w:sz w:val="28"/>
          <w:szCs w:val="28"/>
        </w:rPr>
        <w:t xml:space="preserve">о- культурную </w:t>
      </w:r>
      <w:r w:rsidRPr="005669CA">
        <w:rPr>
          <w:sz w:val="28"/>
          <w:szCs w:val="28"/>
        </w:rPr>
        <w:t xml:space="preserve"> сферу было направлено 48,1 % от общего объема расходов</w:t>
      </w:r>
      <w:r w:rsidRPr="005D5BFA">
        <w:rPr>
          <w:sz w:val="28"/>
          <w:szCs w:val="28"/>
        </w:rPr>
        <w:t>. Снижение связано с переводом</w:t>
      </w:r>
      <w:r>
        <w:rPr>
          <w:sz w:val="28"/>
          <w:szCs w:val="28"/>
        </w:rPr>
        <w:t xml:space="preserve"> муниципальных учреждений здравоохранения на одноканальное финансирование за счет средств Фонда обязательного медицинского страхования.</w:t>
      </w:r>
    </w:p>
    <w:p w:rsidR="0019696A" w:rsidRPr="00812BEB" w:rsidRDefault="0019696A" w:rsidP="0019696A">
      <w:pPr>
        <w:pStyle w:val="a9"/>
        <w:tabs>
          <w:tab w:val="left" w:pos="720"/>
        </w:tabs>
        <w:ind w:firstLine="708"/>
        <w:rPr>
          <w:sz w:val="28"/>
          <w:szCs w:val="28"/>
        </w:rPr>
      </w:pPr>
    </w:p>
    <w:p w:rsidR="0019696A" w:rsidRPr="00B97125" w:rsidRDefault="0019696A" w:rsidP="00B97125">
      <w:pPr>
        <w:rPr>
          <w:rFonts w:ascii="Times New Roman" w:hAnsi="Times New Roman" w:cs="Times New Roman"/>
          <w:sz w:val="28"/>
          <w:szCs w:val="28"/>
        </w:rPr>
      </w:pPr>
    </w:p>
    <w:p w:rsidR="005F3DCE" w:rsidRPr="002E1486" w:rsidRDefault="005F3DCE" w:rsidP="006740DA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2E1486">
        <w:rPr>
          <w:rFonts w:ascii="Times New Roman" w:hAnsi="Times New Roman" w:cs="Times New Roman"/>
          <w:sz w:val="28"/>
          <w:szCs w:val="28"/>
        </w:rPr>
        <w:t xml:space="preserve">Диаграмма № </w:t>
      </w:r>
      <w:r w:rsidR="00111D5D">
        <w:rPr>
          <w:rFonts w:ascii="Times New Roman" w:hAnsi="Times New Roman" w:cs="Times New Roman"/>
          <w:sz w:val="28"/>
          <w:szCs w:val="28"/>
        </w:rPr>
        <w:t>3</w:t>
      </w:r>
    </w:p>
    <w:p w:rsidR="0019696A" w:rsidRDefault="0019696A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района по расходам за 2012 год в разрезе </w:t>
      </w:r>
    </w:p>
    <w:p w:rsidR="00F03BDC" w:rsidRPr="0019696A" w:rsidRDefault="0019696A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t>разделов бюджетной классификации</w:t>
      </w:r>
    </w:p>
    <w:p w:rsidR="00ED7DEE" w:rsidRDefault="00320E24" w:rsidP="00ED7DEE">
      <w:pPr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2753">
        <w:rPr>
          <w:rFonts w:ascii="Times New Roman" w:hAnsi="Times New Roman" w:cs="Times New Roman"/>
          <w:noProof/>
          <w:sz w:val="28"/>
          <w:szCs w:val="28"/>
        </w:rPr>
        <w:pict>
          <v:shape id="Диаграмма 3" o:spid="_x0000_i1029" type="#_x0000_t75" style="width:467.25pt;height:46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">
            <v:imagedata r:id="rId11" o:title=""/>
            <o:lock v:ext="edit" aspectratio="f"/>
          </v:shape>
        </w:pict>
      </w:r>
    </w:p>
    <w:p w:rsidR="0019696A" w:rsidRPr="003B70DE" w:rsidRDefault="003B43CD" w:rsidP="003B43CD">
      <w:pPr>
        <w:pStyle w:val="a9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96A" w:rsidRPr="003B70DE">
        <w:rPr>
          <w:sz w:val="28"/>
          <w:szCs w:val="28"/>
        </w:rPr>
        <w:t>Значительная доля расходов бюджета района также приходится</w:t>
      </w:r>
      <w:r w:rsidR="0019696A" w:rsidRPr="00812BEB">
        <w:rPr>
          <w:sz w:val="28"/>
          <w:szCs w:val="28"/>
        </w:rPr>
        <w:t xml:space="preserve"> </w:t>
      </w:r>
      <w:proofErr w:type="gramStart"/>
      <w:r w:rsidR="0019696A" w:rsidRPr="00812BEB">
        <w:rPr>
          <w:sz w:val="28"/>
          <w:szCs w:val="28"/>
        </w:rPr>
        <w:t>на</w:t>
      </w:r>
      <w:proofErr w:type="gramEnd"/>
      <w:r w:rsidR="0019696A" w:rsidRPr="00812BEB">
        <w:rPr>
          <w:sz w:val="28"/>
          <w:szCs w:val="28"/>
        </w:rPr>
        <w:t>:</w:t>
      </w:r>
    </w:p>
    <w:p w:rsidR="0019696A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sz w:val="28"/>
          <w:szCs w:val="28"/>
        </w:rPr>
        <w:tab/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E7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93E7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3E79">
        <w:rPr>
          <w:rFonts w:ascii="Times New Roman" w:hAnsi="Times New Roman" w:cs="Times New Roman"/>
          <w:sz w:val="28"/>
          <w:szCs w:val="28"/>
        </w:rPr>
        <w:t xml:space="preserve"> городских и сельских посел</w:t>
      </w:r>
      <w:r w:rsidRPr="00393E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16,3 % или </w:t>
      </w:r>
      <w:r w:rsidRPr="00393E79">
        <w:rPr>
          <w:rFonts w:ascii="Times New Roman" w:hAnsi="Times New Roman" w:cs="Times New Roman"/>
          <w:sz w:val="28"/>
          <w:szCs w:val="28"/>
        </w:rPr>
        <w:t>805 690,2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696A" w:rsidRPr="003B70DE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B70DE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-</w:t>
      </w:r>
      <w:r>
        <w:rPr>
          <w:rFonts w:ascii="Times New Roman" w:hAnsi="Times New Roman" w:cs="Times New Roman"/>
          <w:sz w:val="28"/>
          <w:szCs w:val="28"/>
        </w:rPr>
        <w:t xml:space="preserve"> 23,4 % или </w:t>
      </w:r>
      <w:r w:rsidRPr="003B70DE">
        <w:rPr>
          <w:rFonts w:ascii="Times New Roman" w:hAnsi="Times New Roman" w:cs="Times New Roman"/>
          <w:sz w:val="28"/>
          <w:szCs w:val="28"/>
        </w:rPr>
        <w:t xml:space="preserve">1 156 619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9696A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0DE">
        <w:rPr>
          <w:rFonts w:ascii="Times New Roman" w:hAnsi="Times New Roman" w:cs="Times New Roman"/>
          <w:sz w:val="28"/>
          <w:szCs w:val="28"/>
        </w:rPr>
        <w:t>общегосударственные вопросы –</w:t>
      </w:r>
      <w:r>
        <w:rPr>
          <w:rFonts w:ascii="Times New Roman" w:hAnsi="Times New Roman" w:cs="Times New Roman"/>
          <w:sz w:val="28"/>
          <w:szCs w:val="28"/>
        </w:rPr>
        <w:t xml:space="preserve">11,3 % </w:t>
      </w:r>
      <w:r w:rsidRPr="003B70D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557 289,6</w:t>
      </w:r>
      <w:r w:rsidRPr="003B70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96A" w:rsidRPr="003B70DE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696A" w:rsidRPr="00230715" w:rsidRDefault="003B43CD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6A">
        <w:rPr>
          <w:rFonts w:ascii="Times New Roman" w:hAnsi="Times New Roman" w:cs="Times New Roman"/>
          <w:sz w:val="28"/>
          <w:szCs w:val="28"/>
        </w:rPr>
        <w:t>Исполнение бюджета района по расходам в разрезе</w:t>
      </w:r>
      <w:r w:rsidR="0019696A" w:rsidRPr="003B70DE">
        <w:rPr>
          <w:rFonts w:ascii="Times New Roman" w:hAnsi="Times New Roman" w:cs="Times New Roman"/>
          <w:sz w:val="28"/>
          <w:szCs w:val="28"/>
        </w:rPr>
        <w:t xml:space="preserve"> классификации операций сек</w:t>
      </w:r>
      <w:r w:rsidR="0019696A" w:rsidRPr="00F754E4">
        <w:rPr>
          <w:rFonts w:ascii="Times New Roman" w:hAnsi="Times New Roman" w:cs="Times New Roman"/>
          <w:sz w:val="28"/>
          <w:szCs w:val="28"/>
        </w:rPr>
        <w:t>тора государственного управления отражен</w:t>
      </w:r>
      <w:r w:rsidR="0019696A">
        <w:rPr>
          <w:rFonts w:ascii="Times New Roman" w:hAnsi="Times New Roman" w:cs="Times New Roman"/>
          <w:sz w:val="28"/>
          <w:szCs w:val="28"/>
        </w:rPr>
        <w:t>о</w:t>
      </w:r>
      <w:r w:rsidR="0019696A" w:rsidRPr="00F754E4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19696A">
        <w:rPr>
          <w:rFonts w:ascii="Times New Roman" w:hAnsi="Times New Roman" w:cs="Times New Roman"/>
          <w:sz w:val="28"/>
          <w:szCs w:val="28"/>
        </w:rPr>
        <w:t>е</w:t>
      </w:r>
      <w:r w:rsidR="0019696A" w:rsidRPr="00F754E4">
        <w:rPr>
          <w:rFonts w:ascii="Times New Roman" w:hAnsi="Times New Roman" w:cs="Times New Roman"/>
          <w:sz w:val="28"/>
          <w:szCs w:val="28"/>
        </w:rPr>
        <w:t xml:space="preserve">  № </w:t>
      </w:r>
      <w:r w:rsidR="00111D5D">
        <w:rPr>
          <w:rFonts w:ascii="Times New Roman" w:hAnsi="Times New Roman" w:cs="Times New Roman"/>
          <w:sz w:val="28"/>
          <w:szCs w:val="28"/>
        </w:rPr>
        <w:t>4</w:t>
      </w:r>
      <w:r w:rsidR="0019696A" w:rsidRPr="00F754E4">
        <w:rPr>
          <w:rFonts w:ascii="Times New Roman" w:hAnsi="Times New Roman" w:cs="Times New Roman"/>
          <w:sz w:val="28"/>
          <w:szCs w:val="28"/>
        </w:rPr>
        <w:t>.</w:t>
      </w:r>
    </w:p>
    <w:p w:rsidR="00291A5E" w:rsidRDefault="00291A5E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973CD" w:rsidRDefault="000973CD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5F3DCE" w:rsidRPr="00FF7EA9" w:rsidRDefault="005F3DCE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F7EA9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№ </w:t>
      </w:r>
      <w:r w:rsidR="00111D5D">
        <w:rPr>
          <w:rFonts w:ascii="Times New Roman" w:hAnsi="Times New Roman" w:cs="Times New Roman"/>
          <w:sz w:val="28"/>
          <w:szCs w:val="28"/>
        </w:rPr>
        <w:t>4</w:t>
      </w:r>
    </w:p>
    <w:p w:rsidR="00777A50" w:rsidRDefault="00777A50" w:rsidP="00777A50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бюджета района по расходам в разрезе к</w:t>
      </w:r>
      <w:r w:rsidR="005F3DCE" w:rsidRPr="00FF7EA9">
        <w:rPr>
          <w:rFonts w:ascii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sz w:val="28"/>
          <w:szCs w:val="28"/>
        </w:rPr>
        <w:t>ссификации</w:t>
      </w:r>
      <w:r w:rsidR="005F3DCE"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DCE" w:rsidRPr="00FF7EA9" w:rsidRDefault="005F3DCE" w:rsidP="00777A50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A9">
        <w:rPr>
          <w:rFonts w:ascii="Times New Roman" w:hAnsi="Times New Roman" w:cs="Times New Roman"/>
          <w:b/>
          <w:bCs/>
          <w:sz w:val="28"/>
          <w:szCs w:val="28"/>
        </w:rPr>
        <w:t>операци</w:t>
      </w:r>
      <w:r w:rsidR="00777A5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сектора государственного управления за 20</w:t>
      </w:r>
      <w:r w:rsidR="00FF7EA9" w:rsidRPr="00FF7E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0B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07662" w:rsidRDefault="00707662" w:rsidP="00707662">
      <w:pPr>
        <w:spacing w:after="120"/>
        <w:ind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707662" w:rsidRPr="00CC2D82" w:rsidRDefault="00320E24" w:rsidP="00707662">
      <w:pPr>
        <w:spacing w:after="120"/>
        <w:ind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21275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i1030" type="#_x0000_t75" style="width:467.25pt;height:470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">
            <v:imagedata r:id="rId12" o:title=""/>
            <o:lock v:ext="edit" aspectratio="f"/>
          </v:shape>
        </w:pict>
      </w:r>
    </w:p>
    <w:p w:rsidR="00387BF9" w:rsidRPr="00903443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5F3DCE" w:rsidRPr="00903443">
        <w:rPr>
          <w:rFonts w:ascii="Times New Roman" w:hAnsi="Times New Roman" w:cs="Times New Roman"/>
          <w:spacing w:val="-2"/>
          <w:sz w:val="28"/>
          <w:szCs w:val="28"/>
        </w:rPr>
        <w:t>Основная доля расходов бюджета приходится на оплату труда и начи</w:t>
      </w:r>
      <w:r w:rsidR="005F3DCE" w:rsidRPr="0090344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5F3DCE" w:rsidRPr="00903443">
        <w:rPr>
          <w:rFonts w:ascii="Times New Roman" w:hAnsi="Times New Roman" w:cs="Times New Roman"/>
          <w:spacing w:val="-2"/>
          <w:sz w:val="28"/>
          <w:szCs w:val="28"/>
        </w:rPr>
        <w:t>ления на выплаты по оплате труда – 1 </w:t>
      </w:r>
      <w:r w:rsidR="00903443">
        <w:rPr>
          <w:rFonts w:ascii="Times New Roman" w:hAnsi="Times New Roman" w:cs="Times New Roman"/>
          <w:spacing w:val="-2"/>
          <w:sz w:val="28"/>
          <w:szCs w:val="28"/>
        </w:rPr>
        <w:t>753</w:t>
      </w:r>
      <w:r w:rsidR="00657839" w:rsidRPr="00903443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03443">
        <w:rPr>
          <w:rFonts w:ascii="Times New Roman" w:hAnsi="Times New Roman" w:cs="Times New Roman"/>
          <w:spacing w:val="-2"/>
          <w:sz w:val="28"/>
          <w:szCs w:val="28"/>
        </w:rPr>
        <w:t>454</w:t>
      </w:r>
      <w:r w:rsidR="00657839" w:rsidRPr="0090344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03443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5F3DCE" w:rsidRPr="00903443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или </w:t>
      </w:r>
      <w:r w:rsidR="00903443">
        <w:rPr>
          <w:rFonts w:ascii="Times New Roman" w:hAnsi="Times New Roman" w:cs="Times New Roman"/>
          <w:spacing w:val="-2"/>
          <w:sz w:val="28"/>
          <w:szCs w:val="28"/>
        </w:rPr>
        <w:t>35,</w:t>
      </w:r>
      <w:r w:rsidR="00707662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5F3DCE" w:rsidRPr="00903443">
        <w:rPr>
          <w:rFonts w:ascii="Times New Roman" w:hAnsi="Times New Roman" w:cs="Times New Roman"/>
          <w:spacing w:val="-2"/>
          <w:sz w:val="28"/>
          <w:szCs w:val="28"/>
        </w:rPr>
        <w:t xml:space="preserve"> % от общего объема расходов бюджета.</w:t>
      </w:r>
    </w:p>
    <w:p w:rsidR="00F31E10" w:rsidRPr="00F31E10" w:rsidRDefault="001F58D4" w:rsidP="001F58D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E10" w:rsidRPr="00F31E10">
        <w:rPr>
          <w:rFonts w:ascii="Times New Roman" w:hAnsi="Times New Roman" w:cs="Times New Roman"/>
          <w:sz w:val="28"/>
          <w:szCs w:val="28"/>
        </w:rPr>
        <w:t>В рамках совершенствования отраслевых систем оплаты труда с 01.01.2012 г</w:t>
      </w:r>
      <w:r w:rsidR="00F31E10">
        <w:rPr>
          <w:rFonts w:ascii="Times New Roman" w:hAnsi="Times New Roman" w:cs="Times New Roman"/>
          <w:sz w:val="28"/>
          <w:szCs w:val="28"/>
        </w:rPr>
        <w:t>ода</w:t>
      </w:r>
      <w:r w:rsidR="00F31E10" w:rsidRPr="00F31E10">
        <w:rPr>
          <w:rFonts w:ascii="Times New Roman" w:hAnsi="Times New Roman" w:cs="Times New Roman"/>
          <w:sz w:val="28"/>
          <w:szCs w:val="28"/>
        </w:rPr>
        <w:t xml:space="preserve"> осуществлена индексация </w:t>
      </w:r>
      <w:proofErr w:type="gramStart"/>
      <w:r w:rsidR="00F31E10" w:rsidRPr="00F31E10"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="00F31E10" w:rsidRPr="00F31E10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культуры, физ</w:t>
      </w:r>
      <w:r w:rsidR="00F31E10" w:rsidRPr="00F31E10">
        <w:rPr>
          <w:rFonts w:ascii="Times New Roman" w:hAnsi="Times New Roman" w:cs="Times New Roman"/>
          <w:sz w:val="28"/>
          <w:szCs w:val="28"/>
        </w:rPr>
        <w:t>и</w:t>
      </w:r>
      <w:r w:rsidR="00F31E10" w:rsidRPr="00F31E10">
        <w:rPr>
          <w:rFonts w:ascii="Times New Roman" w:hAnsi="Times New Roman" w:cs="Times New Roman"/>
          <w:sz w:val="28"/>
          <w:szCs w:val="28"/>
        </w:rPr>
        <w:t>ческой культуры и спорта, и с 01.09.2012 года работников учреждений СМИ на 7 % аналогично решениям, принимаемым на уровне автономного округа в отношении государственных учреждений автономного округа.</w:t>
      </w:r>
    </w:p>
    <w:p w:rsidR="00A4688F" w:rsidRPr="008C6FD4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111D5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A346FE" w:rsidRPr="008C6FD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году было реализовано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BB8" w:rsidRPr="008C6FD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A346FE" w:rsidRPr="008C6FD4">
        <w:rPr>
          <w:rFonts w:ascii="Times New Roman" w:hAnsi="Times New Roman" w:cs="Times New Roman"/>
          <w:spacing w:val="-2"/>
          <w:sz w:val="28"/>
          <w:szCs w:val="28"/>
        </w:rPr>
        <w:t>3 муниципальных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целевых программ</w:t>
      </w:r>
      <w:r w:rsidR="008C6FD4" w:rsidRPr="008C6FD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1B5E" w:rsidRPr="008C6FD4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>ведо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>ственны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целевы</w:t>
      </w:r>
      <w:r w:rsidR="0016329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8C6FD4" w:rsidRPr="008C6FD4">
        <w:rPr>
          <w:rFonts w:ascii="Times New Roman" w:hAnsi="Times New Roman" w:cs="Times New Roman"/>
          <w:spacing w:val="-2"/>
          <w:sz w:val="28"/>
          <w:szCs w:val="28"/>
        </w:rPr>
        <w:t>, целевые программы автономного округа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F3DCE" w:rsidRPr="00FC3374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оля расходов, </w:t>
      </w:r>
      <w:r w:rsidR="00172F54" w:rsidRPr="00FC3374">
        <w:rPr>
          <w:rFonts w:ascii="Times New Roman" w:hAnsi="Times New Roman" w:cs="Times New Roman"/>
          <w:spacing w:val="-2"/>
          <w:sz w:val="28"/>
          <w:szCs w:val="28"/>
        </w:rPr>
        <w:t>исполненных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в рамках ведомственных целевых пр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грамм</w:t>
      </w:r>
      <w:r w:rsidR="00FC3374">
        <w:rPr>
          <w:rFonts w:ascii="Times New Roman" w:hAnsi="Times New Roman" w:cs="Times New Roman"/>
          <w:spacing w:val="-2"/>
          <w:sz w:val="28"/>
          <w:szCs w:val="28"/>
        </w:rPr>
        <w:t>, муниципальных целевых программ, целевых программ автономного округа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в общем объеме расходов бюджета района </w:t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составила </w:t>
      </w:r>
      <w:r w:rsidR="00FC3374">
        <w:rPr>
          <w:rFonts w:ascii="Times New Roman" w:hAnsi="Times New Roman" w:cs="Times New Roman"/>
          <w:spacing w:val="-2"/>
          <w:sz w:val="28"/>
          <w:szCs w:val="28"/>
        </w:rPr>
        <w:t>71</w:t>
      </w:r>
      <w:r w:rsidR="00172F54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5F3DCE" w:rsidRPr="00FC3374" w:rsidRDefault="00FC3374" w:rsidP="001F58D4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сполнение 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>по целевы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0EF5">
        <w:rPr>
          <w:rFonts w:ascii="Times New Roman" w:hAnsi="Times New Roman" w:cs="Times New Roman"/>
          <w:spacing w:val="-2"/>
          <w:sz w:val="28"/>
          <w:szCs w:val="28"/>
        </w:rPr>
        <w:t>1 972 414,1 тыс. рублей, или 70,9 % к уточненному плану.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3DCE" w:rsidRPr="00FC3374" w:rsidRDefault="00234F66" w:rsidP="001F58D4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сполнение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>ведомственны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 составило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1 545 792,3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pacing w:val="-2"/>
          <w:sz w:val="28"/>
          <w:szCs w:val="28"/>
        </w:rPr>
        <w:t>лей,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="00EA6136">
        <w:rPr>
          <w:rFonts w:ascii="Times New Roman" w:hAnsi="Times New Roman" w:cs="Times New Roman"/>
          <w:spacing w:val="-2"/>
          <w:sz w:val="28"/>
          <w:szCs w:val="28"/>
        </w:rPr>
        <w:t>99,5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% к уточненному плану.</w:t>
      </w:r>
    </w:p>
    <w:p w:rsidR="005F3DCE" w:rsidRPr="005F6DA4" w:rsidRDefault="005F3DCE" w:rsidP="001F58D4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DCE" w:rsidRPr="005F6DA4" w:rsidRDefault="005F3DCE" w:rsidP="006740DA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DCE" w:rsidRDefault="005F3DCE">
      <w:pPr>
        <w:rPr>
          <w:rFonts w:cs="Times New Roman"/>
        </w:rPr>
      </w:pPr>
    </w:p>
    <w:sectPr w:rsidR="005F3DCE" w:rsidSect="00945D7F">
      <w:footerReference w:type="default" r:id="rId13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CD" w:rsidRDefault="003B43CD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43CD" w:rsidRDefault="003B43CD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CD" w:rsidRDefault="00212753" w:rsidP="00311309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3B43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D5D">
      <w:rPr>
        <w:rStyle w:val="a7"/>
        <w:noProof/>
      </w:rPr>
      <w:t>5</w:t>
    </w:r>
    <w:r>
      <w:rPr>
        <w:rStyle w:val="a7"/>
      </w:rPr>
      <w:fldChar w:fldCharType="end"/>
    </w:r>
  </w:p>
  <w:p w:rsidR="003B43CD" w:rsidRDefault="003B43CD" w:rsidP="00311309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CD" w:rsidRDefault="003B43CD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43CD" w:rsidRDefault="003B43CD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C37"/>
    <w:multiLevelType w:val="hybridMultilevel"/>
    <w:tmpl w:val="9732CA94"/>
    <w:lvl w:ilvl="0" w:tplc="8F6E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63"/>
    <w:rsid w:val="0001200A"/>
    <w:rsid w:val="00043EAC"/>
    <w:rsid w:val="000561E0"/>
    <w:rsid w:val="0007135F"/>
    <w:rsid w:val="000735EF"/>
    <w:rsid w:val="00086080"/>
    <w:rsid w:val="00087417"/>
    <w:rsid w:val="000973CD"/>
    <w:rsid w:val="000B2F63"/>
    <w:rsid w:val="000C255D"/>
    <w:rsid w:val="000D5F35"/>
    <w:rsid w:val="000E6AA1"/>
    <w:rsid w:val="000F4996"/>
    <w:rsid w:val="00111D5D"/>
    <w:rsid w:val="00117D02"/>
    <w:rsid w:val="00121D68"/>
    <w:rsid w:val="00121E25"/>
    <w:rsid w:val="001231B0"/>
    <w:rsid w:val="00126E4F"/>
    <w:rsid w:val="00141B5E"/>
    <w:rsid w:val="001502E4"/>
    <w:rsid w:val="00156DBA"/>
    <w:rsid w:val="0016329F"/>
    <w:rsid w:val="00170C2B"/>
    <w:rsid w:val="00172F54"/>
    <w:rsid w:val="00183908"/>
    <w:rsid w:val="001848CF"/>
    <w:rsid w:val="0019696A"/>
    <w:rsid w:val="001E43D9"/>
    <w:rsid w:val="001F58D4"/>
    <w:rsid w:val="00204F98"/>
    <w:rsid w:val="00212753"/>
    <w:rsid w:val="00212C96"/>
    <w:rsid w:val="00230715"/>
    <w:rsid w:val="00234F66"/>
    <w:rsid w:val="00237326"/>
    <w:rsid w:val="002559D2"/>
    <w:rsid w:val="0026187F"/>
    <w:rsid w:val="00280D71"/>
    <w:rsid w:val="00286F1A"/>
    <w:rsid w:val="002911F1"/>
    <w:rsid w:val="00291A5E"/>
    <w:rsid w:val="002937DB"/>
    <w:rsid w:val="002C5869"/>
    <w:rsid w:val="002C73ED"/>
    <w:rsid w:val="002D292A"/>
    <w:rsid w:val="002D3CD7"/>
    <w:rsid w:val="002D6829"/>
    <w:rsid w:val="002E0EF5"/>
    <w:rsid w:val="002E1486"/>
    <w:rsid w:val="002E5645"/>
    <w:rsid w:val="003065AC"/>
    <w:rsid w:val="00311309"/>
    <w:rsid w:val="003122BD"/>
    <w:rsid w:val="00320E24"/>
    <w:rsid w:val="00332066"/>
    <w:rsid w:val="0034585D"/>
    <w:rsid w:val="003528B7"/>
    <w:rsid w:val="003555A9"/>
    <w:rsid w:val="003824ED"/>
    <w:rsid w:val="00387BF9"/>
    <w:rsid w:val="00391BEE"/>
    <w:rsid w:val="00393E79"/>
    <w:rsid w:val="003B2F8A"/>
    <w:rsid w:val="003B43CD"/>
    <w:rsid w:val="003B70DE"/>
    <w:rsid w:val="003C28B7"/>
    <w:rsid w:val="003D053B"/>
    <w:rsid w:val="003D2B32"/>
    <w:rsid w:val="003D3267"/>
    <w:rsid w:val="003D7925"/>
    <w:rsid w:val="003E32D1"/>
    <w:rsid w:val="003E40E1"/>
    <w:rsid w:val="003F2361"/>
    <w:rsid w:val="00404C3C"/>
    <w:rsid w:val="00417CF9"/>
    <w:rsid w:val="00420209"/>
    <w:rsid w:val="0042520C"/>
    <w:rsid w:val="00425B97"/>
    <w:rsid w:val="004272D6"/>
    <w:rsid w:val="004309CC"/>
    <w:rsid w:val="00444286"/>
    <w:rsid w:val="00475E82"/>
    <w:rsid w:val="004969C8"/>
    <w:rsid w:val="004A5F54"/>
    <w:rsid w:val="004A757B"/>
    <w:rsid w:val="004F57D0"/>
    <w:rsid w:val="004F6FA6"/>
    <w:rsid w:val="00513A88"/>
    <w:rsid w:val="0052074A"/>
    <w:rsid w:val="005243D4"/>
    <w:rsid w:val="0053291B"/>
    <w:rsid w:val="0053688C"/>
    <w:rsid w:val="005501FC"/>
    <w:rsid w:val="00562611"/>
    <w:rsid w:val="005669CA"/>
    <w:rsid w:val="0057140F"/>
    <w:rsid w:val="005768DF"/>
    <w:rsid w:val="00586FEB"/>
    <w:rsid w:val="005A1EC4"/>
    <w:rsid w:val="005A6D0B"/>
    <w:rsid w:val="005B57DC"/>
    <w:rsid w:val="005C326B"/>
    <w:rsid w:val="005C658E"/>
    <w:rsid w:val="005D5BFA"/>
    <w:rsid w:val="005E5405"/>
    <w:rsid w:val="005F3DCE"/>
    <w:rsid w:val="005F6DA4"/>
    <w:rsid w:val="00607310"/>
    <w:rsid w:val="006160C8"/>
    <w:rsid w:val="00620FB2"/>
    <w:rsid w:val="00634BB8"/>
    <w:rsid w:val="00657839"/>
    <w:rsid w:val="00664A46"/>
    <w:rsid w:val="00665B92"/>
    <w:rsid w:val="006740DA"/>
    <w:rsid w:val="0068043D"/>
    <w:rsid w:val="00681D4B"/>
    <w:rsid w:val="006830CC"/>
    <w:rsid w:val="00684523"/>
    <w:rsid w:val="00690C4A"/>
    <w:rsid w:val="006960BE"/>
    <w:rsid w:val="006A2B22"/>
    <w:rsid w:val="006C1F7C"/>
    <w:rsid w:val="006C6A56"/>
    <w:rsid w:val="006F1994"/>
    <w:rsid w:val="00707662"/>
    <w:rsid w:val="0072341D"/>
    <w:rsid w:val="00746817"/>
    <w:rsid w:val="00756496"/>
    <w:rsid w:val="00777A50"/>
    <w:rsid w:val="00777ECC"/>
    <w:rsid w:val="00784112"/>
    <w:rsid w:val="007A087C"/>
    <w:rsid w:val="007A3794"/>
    <w:rsid w:val="007D0F31"/>
    <w:rsid w:val="007D268B"/>
    <w:rsid w:val="007D47EE"/>
    <w:rsid w:val="007E734C"/>
    <w:rsid w:val="008001B9"/>
    <w:rsid w:val="008065F2"/>
    <w:rsid w:val="00807386"/>
    <w:rsid w:val="00815A7A"/>
    <w:rsid w:val="00817393"/>
    <w:rsid w:val="0082161D"/>
    <w:rsid w:val="00830A12"/>
    <w:rsid w:val="00847048"/>
    <w:rsid w:val="008531E2"/>
    <w:rsid w:val="00861698"/>
    <w:rsid w:val="00871BEC"/>
    <w:rsid w:val="0089497F"/>
    <w:rsid w:val="008A33AC"/>
    <w:rsid w:val="008B7EEE"/>
    <w:rsid w:val="008C192C"/>
    <w:rsid w:val="008C6FD4"/>
    <w:rsid w:val="008D09BF"/>
    <w:rsid w:val="008E46C5"/>
    <w:rsid w:val="008F6729"/>
    <w:rsid w:val="0090300D"/>
    <w:rsid w:val="00903443"/>
    <w:rsid w:val="009114E0"/>
    <w:rsid w:val="009124D9"/>
    <w:rsid w:val="0091466F"/>
    <w:rsid w:val="0093175D"/>
    <w:rsid w:val="009406FB"/>
    <w:rsid w:val="00945D7F"/>
    <w:rsid w:val="00951DE6"/>
    <w:rsid w:val="00955A89"/>
    <w:rsid w:val="00991064"/>
    <w:rsid w:val="009A128D"/>
    <w:rsid w:val="009A3935"/>
    <w:rsid w:val="009C0BAC"/>
    <w:rsid w:val="009D1028"/>
    <w:rsid w:val="009E23CD"/>
    <w:rsid w:val="009E342D"/>
    <w:rsid w:val="009F128B"/>
    <w:rsid w:val="009F5CE8"/>
    <w:rsid w:val="00A023EF"/>
    <w:rsid w:val="00A11B90"/>
    <w:rsid w:val="00A22411"/>
    <w:rsid w:val="00A224A8"/>
    <w:rsid w:val="00A33B35"/>
    <w:rsid w:val="00A346FE"/>
    <w:rsid w:val="00A4688F"/>
    <w:rsid w:val="00A6395E"/>
    <w:rsid w:val="00A67869"/>
    <w:rsid w:val="00A9051A"/>
    <w:rsid w:val="00A93AFB"/>
    <w:rsid w:val="00A94B2B"/>
    <w:rsid w:val="00AA30C6"/>
    <w:rsid w:val="00AB5F9F"/>
    <w:rsid w:val="00AE1002"/>
    <w:rsid w:val="00AF412E"/>
    <w:rsid w:val="00AF59A2"/>
    <w:rsid w:val="00AF7035"/>
    <w:rsid w:val="00B17523"/>
    <w:rsid w:val="00B3474D"/>
    <w:rsid w:val="00B41D2B"/>
    <w:rsid w:val="00B47687"/>
    <w:rsid w:val="00B56395"/>
    <w:rsid w:val="00B83F90"/>
    <w:rsid w:val="00B866E0"/>
    <w:rsid w:val="00B918F2"/>
    <w:rsid w:val="00B92F9E"/>
    <w:rsid w:val="00B94788"/>
    <w:rsid w:val="00B97125"/>
    <w:rsid w:val="00BA215D"/>
    <w:rsid w:val="00C00D3D"/>
    <w:rsid w:val="00C05246"/>
    <w:rsid w:val="00C35337"/>
    <w:rsid w:val="00C42E82"/>
    <w:rsid w:val="00C45462"/>
    <w:rsid w:val="00CA5D01"/>
    <w:rsid w:val="00CB3951"/>
    <w:rsid w:val="00CB5EC1"/>
    <w:rsid w:val="00CB674D"/>
    <w:rsid w:val="00CC2D82"/>
    <w:rsid w:val="00CC6E05"/>
    <w:rsid w:val="00CD5F39"/>
    <w:rsid w:val="00CE7659"/>
    <w:rsid w:val="00CF00E4"/>
    <w:rsid w:val="00CF2167"/>
    <w:rsid w:val="00D02153"/>
    <w:rsid w:val="00D02820"/>
    <w:rsid w:val="00D10607"/>
    <w:rsid w:val="00D305D5"/>
    <w:rsid w:val="00D34125"/>
    <w:rsid w:val="00D41054"/>
    <w:rsid w:val="00D452AB"/>
    <w:rsid w:val="00D4693D"/>
    <w:rsid w:val="00D63483"/>
    <w:rsid w:val="00D66148"/>
    <w:rsid w:val="00DA66A9"/>
    <w:rsid w:val="00DB4DC6"/>
    <w:rsid w:val="00DB50FB"/>
    <w:rsid w:val="00DB51E5"/>
    <w:rsid w:val="00DC20B2"/>
    <w:rsid w:val="00DD1DF7"/>
    <w:rsid w:val="00DD5008"/>
    <w:rsid w:val="00DD76DC"/>
    <w:rsid w:val="00DE04A6"/>
    <w:rsid w:val="00DE4198"/>
    <w:rsid w:val="00DE51A1"/>
    <w:rsid w:val="00DF2ED6"/>
    <w:rsid w:val="00E1202B"/>
    <w:rsid w:val="00E216EE"/>
    <w:rsid w:val="00E3598B"/>
    <w:rsid w:val="00E662EF"/>
    <w:rsid w:val="00E72DB1"/>
    <w:rsid w:val="00E874EC"/>
    <w:rsid w:val="00E92D96"/>
    <w:rsid w:val="00EA2392"/>
    <w:rsid w:val="00EA6136"/>
    <w:rsid w:val="00EB0845"/>
    <w:rsid w:val="00EB1A31"/>
    <w:rsid w:val="00EB29FD"/>
    <w:rsid w:val="00EC35F4"/>
    <w:rsid w:val="00ED7DEE"/>
    <w:rsid w:val="00EE40A4"/>
    <w:rsid w:val="00EE47D1"/>
    <w:rsid w:val="00EF2263"/>
    <w:rsid w:val="00F02D94"/>
    <w:rsid w:val="00F03BDC"/>
    <w:rsid w:val="00F074DD"/>
    <w:rsid w:val="00F1288B"/>
    <w:rsid w:val="00F23B84"/>
    <w:rsid w:val="00F31E10"/>
    <w:rsid w:val="00F36D66"/>
    <w:rsid w:val="00F42EBA"/>
    <w:rsid w:val="00F4305C"/>
    <w:rsid w:val="00F533ED"/>
    <w:rsid w:val="00F62239"/>
    <w:rsid w:val="00F754E4"/>
    <w:rsid w:val="00F75C8A"/>
    <w:rsid w:val="00F7607A"/>
    <w:rsid w:val="00F80B19"/>
    <w:rsid w:val="00FA7D77"/>
    <w:rsid w:val="00FB0126"/>
    <w:rsid w:val="00FB4F9A"/>
    <w:rsid w:val="00FC3374"/>
    <w:rsid w:val="00FC6E6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3"/>
    <w:pPr>
      <w:spacing w:after="200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0B2F6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0B2F63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B2F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B2F6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0B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2F63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0B2F63"/>
  </w:style>
  <w:style w:type="paragraph" w:customStyle="1" w:styleId="rvps698610">
    <w:name w:val="rvps698610"/>
    <w:basedOn w:val="a"/>
    <w:uiPriority w:val="99"/>
    <w:rsid w:val="00204F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C42E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CB674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CB674D"/>
    <w:rPr>
      <w:rFonts w:eastAsia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locked/>
    <w:rsid w:val="00E662EF"/>
    <w:rPr>
      <w:b/>
      <w:bCs/>
    </w:rPr>
  </w:style>
  <w:style w:type="paragraph" w:customStyle="1" w:styleId="ConsPlusNormal">
    <w:name w:val="ConsPlusNormal"/>
    <w:rsid w:val="001502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5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Gadgibekovanv</cp:lastModifiedBy>
  <cp:revision>129</cp:revision>
  <cp:lastPrinted>2013-02-08T09:45:00Z</cp:lastPrinted>
  <dcterms:created xsi:type="dcterms:W3CDTF">2011-01-19T06:24:00Z</dcterms:created>
  <dcterms:modified xsi:type="dcterms:W3CDTF">2013-03-04T04:06:00Z</dcterms:modified>
</cp:coreProperties>
</file>