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639" w:rsidRPr="00360CF1" w:rsidRDefault="000E47F3" w:rsidP="00DC6639">
      <w:pPr>
        <w:jc w:val="center"/>
        <w:rPr>
          <w:b/>
          <w:sz w:val="24"/>
          <w:szCs w:val="24"/>
        </w:rPr>
      </w:pPr>
      <w:bookmarkStart w:id="0" w:name="_GoBack"/>
      <w:bookmarkEnd w:id="0"/>
      <w:r>
        <w:rPr>
          <w:b/>
          <w:noProof/>
          <w:sz w:val="24"/>
          <w:szCs w:val="24"/>
        </w:rPr>
        <w:drawing>
          <wp:anchor distT="0" distB="0" distL="6401435" distR="6401435" simplePos="0" relativeHeight="251657728" behindDoc="0" locked="0" layoutInCell="1" allowOverlap="1">
            <wp:simplePos x="0" y="0"/>
            <wp:positionH relativeFrom="margin">
              <wp:posOffset>2819400</wp:posOffset>
            </wp:positionH>
            <wp:positionV relativeFrom="paragraph">
              <wp:posOffset>-472440</wp:posOffset>
            </wp:positionV>
            <wp:extent cx="571500" cy="723900"/>
            <wp:effectExtent l="0" t="0" r="0" b="0"/>
            <wp:wrapTopAndBottom/>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lum contrast="48000"/>
                      <a:extLst>
                        <a:ext uri="{28A0092B-C50C-407E-A947-70E740481C1C}">
                          <a14:useLocalDpi xmlns:a14="http://schemas.microsoft.com/office/drawing/2010/main" val="0"/>
                        </a:ext>
                      </a:extLst>
                    </a:blip>
                    <a:srcRect/>
                    <a:stretch>
                      <a:fillRect/>
                    </a:stretch>
                  </pic:blipFill>
                  <pic:spPr bwMode="auto">
                    <a:xfrm>
                      <a:off x="0" y="0"/>
                      <a:ext cx="571500" cy="723900"/>
                    </a:xfrm>
                    <a:prstGeom prst="rect">
                      <a:avLst/>
                    </a:prstGeom>
                    <a:noFill/>
                  </pic:spPr>
                </pic:pic>
              </a:graphicData>
            </a:graphic>
            <wp14:sizeRelH relativeFrom="page">
              <wp14:pctWidth>0</wp14:pctWidth>
            </wp14:sizeRelH>
            <wp14:sizeRelV relativeFrom="page">
              <wp14:pctHeight>0</wp14:pctHeight>
            </wp14:sizeRelV>
          </wp:anchor>
        </w:drawing>
      </w:r>
    </w:p>
    <w:p w:rsidR="000668DE" w:rsidRPr="00360CF1" w:rsidRDefault="000668DE" w:rsidP="000668DE">
      <w:pPr>
        <w:pStyle w:val="7"/>
        <w:rPr>
          <w:b/>
          <w:caps/>
          <w:sz w:val="36"/>
          <w:szCs w:val="36"/>
        </w:rPr>
      </w:pPr>
      <w:r w:rsidRPr="00360CF1">
        <w:rPr>
          <w:b/>
          <w:caps/>
          <w:sz w:val="36"/>
          <w:szCs w:val="36"/>
        </w:rPr>
        <w:t>администрация Нижневартовского района</w:t>
      </w:r>
    </w:p>
    <w:p w:rsidR="000668DE" w:rsidRPr="00360CF1" w:rsidRDefault="000668DE" w:rsidP="000668DE">
      <w:pPr>
        <w:jc w:val="center"/>
        <w:rPr>
          <w:sz w:val="24"/>
          <w:szCs w:val="24"/>
        </w:rPr>
      </w:pPr>
      <w:r w:rsidRPr="00360CF1">
        <w:rPr>
          <w:b/>
          <w:bCs/>
          <w:iCs/>
          <w:sz w:val="24"/>
          <w:szCs w:val="24"/>
        </w:rPr>
        <w:t>Ханты-Мансийского автономного округа – Югры</w:t>
      </w:r>
    </w:p>
    <w:p w:rsidR="000668DE" w:rsidRPr="00360CF1" w:rsidRDefault="000668DE" w:rsidP="000668DE">
      <w:pPr>
        <w:rPr>
          <w:sz w:val="36"/>
          <w:szCs w:val="36"/>
        </w:rPr>
      </w:pPr>
    </w:p>
    <w:p w:rsidR="000668DE" w:rsidRPr="00360CF1" w:rsidRDefault="000668DE" w:rsidP="000668DE">
      <w:pPr>
        <w:pStyle w:val="1"/>
        <w:rPr>
          <w:szCs w:val="44"/>
        </w:rPr>
      </w:pPr>
      <w:r w:rsidRPr="00360CF1">
        <w:rPr>
          <w:szCs w:val="44"/>
        </w:rPr>
        <w:t>ПОСТАНОВЛЕНИЕ</w:t>
      </w:r>
    </w:p>
    <w:p w:rsidR="000668DE" w:rsidRPr="00360CF1" w:rsidRDefault="000668DE" w:rsidP="000668DE">
      <w:pPr>
        <w:ind w:left="2880" w:hanging="2880"/>
        <w:jc w:val="center"/>
        <w:rPr>
          <w:b/>
          <w:sz w:val="4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2"/>
        <w:gridCol w:w="4696"/>
      </w:tblGrid>
      <w:tr w:rsidR="000668DE" w:rsidRPr="00360CF1">
        <w:tc>
          <w:tcPr>
            <w:tcW w:w="4952" w:type="dxa"/>
            <w:tcBorders>
              <w:top w:val="nil"/>
              <w:left w:val="nil"/>
              <w:bottom w:val="nil"/>
              <w:right w:val="nil"/>
            </w:tcBorders>
          </w:tcPr>
          <w:p w:rsidR="000668DE" w:rsidRPr="00360CF1" w:rsidRDefault="000668DE" w:rsidP="004B6EA1">
            <w:r w:rsidRPr="00360CF1">
              <w:t xml:space="preserve">от </w:t>
            </w:r>
            <w:r w:rsidR="009C592C">
              <w:t>31.10.2016</w:t>
            </w:r>
          </w:p>
          <w:p w:rsidR="000668DE" w:rsidRPr="00360CF1" w:rsidRDefault="000668DE" w:rsidP="004B6EA1">
            <w:pPr>
              <w:rPr>
                <w:sz w:val="10"/>
                <w:szCs w:val="10"/>
              </w:rPr>
            </w:pPr>
          </w:p>
          <w:p w:rsidR="000668DE" w:rsidRPr="00360CF1" w:rsidRDefault="000668DE" w:rsidP="004B6EA1">
            <w:pPr>
              <w:rPr>
                <w:sz w:val="24"/>
                <w:szCs w:val="24"/>
              </w:rPr>
            </w:pPr>
            <w:r w:rsidRPr="00360CF1">
              <w:rPr>
                <w:sz w:val="24"/>
                <w:szCs w:val="24"/>
              </w:rPr>
              <w:t>г. Нижневартовск</w:t>
            </w:r>
          </w:p>
        </w:tc>
        <w:tc>
          <w:tcPr>
            <w:tcW w:w="4696" w:type="dxa"/>
            <w:tcBorders>
              <w:top w:val="nil"/>
              <w:left w:val="nil"/>
              <w:bottom w:val="nil"/>
              <w:right w:val="nil"/>
            </w:tcBorders>
          </w:tcPr>
          <w:p w:rsidR="000668DE" w:rsidRPr="00360CF1" w:rsidRDefault="000668DE" w:rsidP="009C592C">
            <w:pPr>
              <w:tabs>
                <w:tab w:val="left" w:pos="3123"/>
                <w:tab w:val="left" w:pos="3270"/>
              </w:tabs>
              <w:jc w:val="right"/>
            </w:pPr>
            <w:r w:rsidRPr="00360CF1">
              <w:t xml:space="preserve">№ </w:t>
            </w:r>
            <w:r w:rsidR="009C592C">
              <w:t>2494</w:t>
            </w:r>
            <w:r w:rsidRPr="00360CF1">
              <w:t xml:space="preserve">          </w:t>
            </w:r>
          </w:p>
        </w:tc>
      </w:tr>
    </w:tbl>
    <w:p w:rsidR="002805A2" w:rsidRPr="00B05448" w:rsidRDefault="002805A2" w:rsidP="002805A2">
      <w:pPr>
        <w:rPr>
          <w:szCs w:val="30"/>
        </w:rPr>
      </w:pPr>
    </w:p>
    <w:p w:rsidR="00FB4BC9" w:rsidRDefault="00FB4BC9" w:rsidP="002805A2">
      <w:pPr>
        <w:rPr>
          <w:szCs w:val="30"/>
        </w:rPr>
      </w:pPr>
    </w:p>
    <w:p w:rsidR="00695B10" w:rsidRPr="00F67A49" w:rsidRDefault="00695B10" w:rsidP="00695B10">
      <w:pPr>
        <w:ind w:right="5528"/>
        <w:jc w:val="both"/>
      </w:pPr>
      <w:r w:rsidRPr="00F67A49">
        <w:t>Об утверждении муниципальной программы «Развитие гражда</w:t>
      </w:r>
      <w:r w:rsidRPr="00F67A49">
        <w:t>н</w:t>
      </w:r>
      <w:r w:rsidRPr="00F67A49">
        <w:t>ского общества Нижневартовск</w:t>
      </w:r>
      <w:r w:rsidRPr="00F67A49">
        <w:t>о</w:t>
      </w:r>
      <w:r w:rsidRPr="00F67A49">
        <w:t>го района на 2017–2019 годы»</w:t>
      </w:r>
    </w:p>
    <w:p w:rsidR="00695B10" w:rsidRDefault="00695B10" w:rsidP="00695B10">
      <w:pPr>
        <w:widowControl w:val="0"/>
        <w:ind w:firstLine="709"/>
        <w:jc w:val="both"/>
      </w:pPr>
    </w:p>
    <w:p w:rsidR="000D06D8" w:rsidRPr="00F67A49" w:rsidRDefault="000D06D8" w:rsidP="00695B10">
      <w:pPr>
        <w:widowControl w:val="0"/>
        <w:ind w:firstLine="709"/>
        <w:jc w:val="both"/>
      </w:pPr>
    </w:p>
    <w:p w:rsidR="00695B10" w:rsidRPr="000D06D8" w:rsidRDefault="00695B10" w:rsidP="00695B10">
      <w:pPr>
        <w:autoSpaceDE w:val="0"/>
        <w:autoSpaceDN w:val="0"/>
        <w:adjustRightInd w:val="0"/>
        <w:ind w:firstLine="709"/>
        <w:jc w:val="both"/>
      </w:pPr>
      <w:r w:rsidRPr="000D06D8">
        <w:t xml:space="preserve">В соответствии со </w:t>
      </w:r>
      <w:hyperlink r:id="rId10" w:history="1">
        <w:r w:rsidRPr="000D06D8">
          <w:t>статьей 179</w:t>
        </w:r>
      </w:hyperlink>
      <w:r w:rsidRPr="000D06D8">
        <w:t xml:space="preserve"> Бюджетного кодекса Российской Федер</w:t>
      </w:r>
      <w:r w:rsidRPr="000D06D8">
        <w:t>а</w:t>
      </w:r>
      <w:r w:rsidRPr="000D06D8">
        <w:t>ции, Федеральными законами от 06.10.2003 № 131-ФЗ «Об общих принципах организации местного самоуправления в Российской Федерации», от 12.01.96 № 7-ФЗ «О некоммерческих организациях»:</w:t>
      </w:r>
    </w:p>
    <w:p w:rsidR="00695B10" w:rsidRPr="000D06D8" w:rsidRDefault="00695B10" w:rsidP="00695B10">
      <w:pPr>
        <w:ind w:firstLine="709"/>
        <w:jc w:val="both"/>
      </w:pPr>
    </w:p>
    <w:p w:rsidR="00695B10" w:rsidRPr="000D06D8" w:rsidRDefault="00695B10" w:rsidP="00695B10">
      <w:pPr>
        <w:ind w:firstLine="709"/>
        <w:jc w:val="both"/>
      </w:pPr>
      <w:r w:rsidRPr="000D06D8">
        <w:t>1. Утвердить муниципальную программу «Развитие гражданского общ</w:t>
      </w:r>
      <w:r w:rsidRPr="000D06D8">
        <w:t>е</w:t>
      </w:r>
      <w:r w:rsidRPr="000D06D8">
        <w:t>ства Нижневартовского района на 2017–2019 годы» (далее – программа) с</w:t>
      </w:r>
      <w:r w:rsidRPr="000D06D8">
        <w:t>о</w:t>
      </w:r>
      <w:r w:rsidRPr="000D06D8">
        <w:t xml:space="preserve">гласно приложению. </w:t>
      </w:r>
    </w:p>
    <w:p w:rsidR="00695B10" w:rsidRPr="000D06D8" w:rsidRDefault="00695B10" w:rsidP="00695B10">
      <w:pPr>
        <w:ind w:firstLine="709"/>
        <w:jc w:val="both"/>
      </w:pPr>
    </w:p>
    <w:p w:rsidR="00695B10" w:rsidRPr="000D06D8" w:rsidRDefault="00695B10" w:rsidP="00695B10">
      <w:pPr>
        <w:tabs>
          <w:tab w:val="left" w:pos="0"/>
        </w:tabs>
        <w:ind w:firstLine="709"/>
        <w:jc w:val="both"/>
      </w:pPr>
      <w:r w:rsidRPr="000D06D8">
        <w:t>2. Финансирование мероприятий муниципальной программы осущест</w:t>
      </w:r>
      <w:r w:rsidRPr="000D06D8">
        <w:t>в</w:t>
      </w:r>
      <w:r w:rsidRPr="000D06D8">
        <w:t>лять за счет средств бюджета района.</w:t>
      </w:r>
    </w:p>
    <w:p w:rsidR="00695B10" w:rsidRPr="000D06D8" w:rsidRDefault="00695B10" w:rsidP="00695B10">
      <w:pPr>
        <w:tabs>
          <w:tab w:val="left" w:pos="0"/>
        </w:tabs>
        <w:ind w:firstLine="709"/>
        <w:jc w:val="both"/>
      </w:pPr>
    </w:p>
    <w:p w:rsidR="00695B10" w:rsidRPr="000D06D8" w:rsidRDefault="00695B10" w:rsidP="00695B10">
      <w:pPr>
        <w:tabs>
          <w:tab w:val="left" w:pos="0"/>
        </w:tabs>
        <w:ind w:firstLine="709"/>
        <w:jc w:val="both"/>
      </w:pPr>
      <w:r w:rsidRPr="000D06D8">
        <w:t>3. Определить общий объем финансирования муниципальной программы бюджета района на 2017−2019 – 1500,0 тыс. рублей, в том числе на 2017 год – 500,0 тыс. рублей, 2018 год – 500,0 тыс. рублей, 2019 год – 500,0 тыс. рублей.</w:t>
      </w:r>
    </w:p>
    <w:p w:rsidR="00695B10" w:rsidRPr="000D06D8" w:rsidRDefault="00695B10" w:rsidP="00695B10">
      <w:pPr>
        <w:tabs>
          <w:tab w:val="left" w:pos="0"/>
        </w:tabs>
        <w:ind w:firstLine="709"/>
        <w:jc w:val="both"/>
      </w:pPr>
      <w:r w:rsidRPr="000D06D8">
        <w:t>Объемы финансирования муниципальной программы могут подлежать корректировке в течение финансового года, исходя из возможностей бюджета района, путем уточнения.</w:t>
      </w:r>
    </w:p>
    <w:p w:rsidR="00695B10" w:rsidRPr="000D06D8" w:rsidRDefault="00695B10" w:rsidP="00695B10">
      <w:pPr>
        <w:tabs>
          <w:tab w:val="left" w:pos="0"/>
        </w:tabs>
        <w:ind w:firstLine="709"/>
        <w:jc w:val="both"/>
      </w:pPr>
    </w:p>
    <w:p w:rsidR="00695B10" w:rsidRDefault="000D06D8" w:rsidP="00695B10">
      <w:pPr>
        <w:ind w:firstLine="709"/>
        <w:jc w:val="both"/>
        <w:rPr>
          <w:bCs/>
        </w:rPr>
      </w:pPr>
      <w:r>
        <w:rPr>
          <w:bCs/>
        </w:rPr>
        <w:t>4</w:t>
      </w:r>
      <w:r w:rsidR="00695B10" w:rsidRPr="000D06D8">
        <w:rPr>
          <w:bCs/>
        </w:rPr>
        <w:t>. Службе документационного обеспечения управления организации де</w:t>
      </w:r>
      <w:r w:rsidR="00695B10" w:rsidRPr="000D06D8">
        <w:rPr>
          <w:bCs/>
        </w:rPr>
        <w:t>я</w:t>
      </w:r>
      <w:r w:rsidR="00695B10" w:rsidRPr="000D06D8">
        <w:rPr>
          <w:bCs/>
        </w:rPr>
        <w:t xml:space="preserve">тельности администрации района </w:t>
      </w:r>
      <w:r>
        <w:rPr>
          <w:bCs/>
        </w:rPr>
        <w:t xml:space="preserve">(Ю.В. Мороз) </w:t>
      </w:r>
      <w:r w:rsidR="00695B10" w:rsidRPr="000D06D8">
        <w:rPr>
          <w:bCs/>
        </w:rPr>
        <w:t xml:space="preserve">разместить постановление </w:t>
      </w:r>
      <w:r>
        <w:rPr>
          <w:bCs/>
        </w:rPr>
        <w:t xml:space="preserve">              </w:t>
      </w:r>
      <w:r w:rsidR="00695B10" w:rsidRPr="000D06D8">
        <w:rPr>
          <w:bCs/>
        </w:rPr>
        <w:t xml:space="preserve">на официальном веб-сайте администрации района: </w:t>
      </w:r>
      <w:hyperlink r:id="rId11" w:history="1">
        <w:r w:rsidR="00695B10" w:rsidRPr="000D06D8">
          <w:rPr>
            <w:rStyle w:val="af9"/>
            <w:bCs/>
            <w:color w:val="auto"/>
            <w:u w:val="none"/>
            <w:lang w:val="en-US"/>
          </w:rPr>
          <w:t>www</w:t>
        </w:r>
        <w:r w:rsidR="00695B10" w:rsidRPr="000D06D8">
          <w:rPr>
            <w:rStyle w:val="af9"/>
            <w:bCs/>
            <w:color w:val="auto"/>
            <w:u w:val="none"/>
          </w:rPr>
          <w:t>.</w:t>
        </w:r>
        <w:r w:rsidR="00695B10" w:rsidRPr="000D06D8">
          <w:rPr>
            <w:rStyle w:val="af9"/>
            <w:bCs/>
            <w:color w:val="auto"/>
            <w:u w:val="none"/>
            <w:lang w:val="en-US"/>
          </w:rPr>
          <w:t>nvraion</w:t>
        </w:r>
        <w:r w:rsidR="00695B10" w:rsidRPr="000D06D8">
          <w:rPr>
            <w:rStyle w:val="af9"/>
            <w:bCs/>
            <w:color w:val="auto"/>
            <w:u w:val="none"/>
          </w:rPr>
          <w:t>.</w:t>
        </w:r>
        <w:r w:rsidR="00695B10" w:rsidRPr="000D06D8">
          <w:rPr>
            <w:rStyle w:val="af9"/>
            <w:bCs/>
            <w:color w:val="auto"/>
            <w:u w:val="none"/>
            <w:lang w:val="en-US"/>
          </w:rPr>
          <w:t>ru</w:t>
        </w:r>
      </w:hyperlink>
      <w:r w:rsidR="00695B10" w:rsidRPr="000D06D8">
        <w:rPr>
          <w:bCs/>
        </w:rPr>
        <w:t>.</w:t>
      </w:r>
    </w:p>
    <w:p w:rsidR="000D06D8" w:rsidRPr="000D06D8" w:rsidRDefault="000D06D8" w:rsidP="00695B10">
      <w:pPr>
        <w:ind w:firstLine="709"/>
        <w:jc w:val="both"/>
        <w:rPr>
          <w:bCs/>
        </w:rPr>
      </w:pPr>
    </w:p>
    <w:p w:rsidR="000D06D8" w:rsidRPr="000D06D8" w:rsidRDefault="000D06D8" w:rsidP="000D06D8">
      <w:pPr>
        <w:ind w:firstLine="709"/>
        <w:jc w:val="both"/>
      </w:pPr>
      <w:r>
        <w:t>5</w:t>
      </w:r>
      <w:r w:rsidRPr="000D06D8">
        <w:t>. Пресс-службе администрации района (А.В. Мартынова) опубликовать постановление в приложении «Официальный бюллетень» к газете «Новости Приобья».</w:t>
      </w:r>
    </w:p>
    <w:p w:rsidR="00B40E43" w:rsidRDefault="00695B10" w:rsidP="00B40E43">
      <w:pPr>
        <w:tabs>
          <w:tab w:val="left" w:pos="720"/>
        </w:tabs>
        <w:ind w:firstLine="709"/>
        <w:jc w:val="both"/>
      </w:pPr>
      <w:r w:rsidRPr="000D06D8">
        <w:lastRenderedPageBreak/>
        <w:t xml:space="preserve">6. </w:t>
      </w:r>
      <w:r w:rsidR="00B40E43">
        <w:t>Постановление вступает в силу после его официального опубликования (обнародования).</w:t>
      </w:r>
    </w:p>
    <w:p w:rsidR="00B40E43" w:rsidRDefault="00B40E43" w:rsidP="00B40E43">
      <w:pPr>
        <w:ind w:firstLine="709"/>
        <w:jc w:val="both"/>
      </w:pPr>
    </w:p>
    <w:p w:rsidR="00695B10" w:rsidRPr="000D06D8" w:rsidRDefault="00695B10" w:rsidP="00695B10">
      <w:pPr>
        <w:ind w:firstLine="709"/>
        <w:jc w:val="both"/>
      </w:pPr>
      <w:r w:rsidRPr="000D06D8">
        <w:t>7. Контроль за выполнением постановления возложить на заместителя главы района по социальным вопросам О.В. Липунову.</w:t>
      </w:r>
    </w:p>
    <w:p w:rsidR="00695B10" w:rsidRPr="00F67A49" w:rsidRDefault="00695B10" w:rsidP="00695B10">
      <w:pPr>
        <w:tabs>
          <w:tab w:val="left" w:pos="7896"/>
        </w:tabs>
        <w:jc w:val="both"/>
      </w:pPr>
    </w:p>
    <w:p w:rsidR="006D070F" w:rsidRDefault="006D070F" w:rsidP="002805A2">
      <w:pPr>
        <w:rPr>
          <w:szCs w:val="30"/>
        </w:rPr>
      </w:pPr>
    </w:p>
    <w:p w:rsidR="006D070F" w:rsidRDefault="006D070F" w:rsidP="002805A2">
      <w:pPr>
        <w:rPr>
          <w:szCs w:val="30"/>
        </w:rPr>
      </w:pPr>
    </w:p>
    <w:p w:rsidR="00072B76" w:rsidRDefault="00072B76" w:rsidP="00072B76">
      <w:pPr>
        <w:keepNext/>
        <w:tabs>
          <w:tab w:val="left" w:pos="0"/>
        </w:tabs>
        <w:jc w:val="both"/>
        <w:rPr>
          <w:b/>
          <w:bCs/>
          <w:sz w:val="32"/>
          <w:szCs w:val="24"/>
        </w:rPr>
      </w:pPr>
      <w:r>
        <w:rPr>
          <w:szCs w:val="24"/>
        </w:rPr>
        <w:t>Глава района                                                                                        Б.А. Саломатин</w:t>
      </w:r>
    </w:p>
    <w:p w:rsidR="00072B76" w:rsidRDefault="00072B76" w:rsidP="00072B76">
      <w:pPr>
        <w:ind w:firstLine="709"/>
        <w:jc w:val="both"/>
        <w:rPr>
          <w:szCs w:val="30"/>
        </w:rPr>
      </w:pPr>
    </w:p>
    <w:p w:rsidR="00072B76" w:rsidRDefault="00072B76" w:rsidP="00072B76">
      <w:pPr>
        <w:ind w:firstLine="709"/>
        <w:jc w:val="both"/>
        <w:rPr>
          <w:szCs w:val="30"/>
        </w:rPr>
      </w:pPr>
    </w:p>
    <w:p w:rsidR="00695B10" w:rsidRDefault="00695B10" w:rsidP="00072B76">
      <w:pPr>
        <w:ind w:firstLine="709"/>
        <w:jc w:val="both"/>
        <w:rPr>
          <w:szCs w:val="30"/>
        </w:rPr>
      </w:pPr>
    </w:p>
    <w:p w:rsidR="00695B10" w:rsidRDefault="00695B10" w:rsidP="00072B76">
      <w:pPr>
        <w:ind w:firstLine="709"/>
        <w:jc w:val="both"/>
        <w:rPr>
          <w:szCs w:val="30"/>
        </w:rPr>
      </w:pPr>
    </w:p>
    <w:p w:rsidR="00695B10" w:rsidRDefault="00695B10" w:rsidP="00072B76">
      <w:pPr>
        <w:ind w:firstLine="709"/>
        <w:jc w:val="both"/>
        <w:rPr>
          <w:szCs w:val="30"/>
        </w:rPr>
      </w:pPr>
    </w:p>
    <w:p w:rsidR="00695B10" w:rsidRDefault="00695B10" w:rsidP="00072B76">
      <w:pPr>
        <w:ind w:firstLine="709"/>
        <w:jc w:val="both"/>
        <w:rPr>
          <w:szCs w:val="30"/>
        </w:rPr>
      </w:pPr>
    </w:p>
    <w:p w:rsidR="00695B10" w:rsidRDefault="00695B10" w:rsidP="00072B76">
      <w:pPr>
        <w:ind w:firstLine="709"/>
        <w:jc w:val="both"/>
        <w:rPr>
          <w:szCs w:val="30"/>
        </w:rPr>
      </w:pPr>
    </w:p>
    <w:p w:rsidR="00695B10" w:rsidRDefault="00695B10" w:rsidP="00072B76">
      <w:pPr>
        <w:ind w:firstLine="709"/>
        <w:jc w:val="both"/>
        <w:rPr>
          <w:szCs w:val="30"/>
        </w:rPr>
      </w:pPr>
    </w:p>
    <w:p w:rsidR="00695B10" w:rsidRDefault="00695B10" w:rsidP="00072B76">
      <w:pPr>
        <w:ind w:firstLine="709"/>
        <w:jc w:val="both"/>
        <w:rPr>
          <w:szCs w:val="30"/>
        </w:rPr>
      </w:pPr>
    </w:p>
    <w:p w:rsidR="00695B10" w:rsidRDefault="00695B10" w:rsidP="00072B76">
      <w:pPr>
        <w:ind w:firstLine="709"/>
        <w:jc w:val="both"/>
        <w:rPr>
          <w:szCs w:val="30"/>
        </w:rPr>
      </w:pPr>
    </w:p>
    <w:p w:rsidR="00695B10" w:rsidRDefault="00695B10" w:rsidP="00072B76">
      <w:pPr>
        <w:ind w:firstLine="709"/>
        <w:jc w:val="both"/>
        <w:rPr>
          <w:szCs w:val="30"/>
        </w:rPr>
      </w:pPr>
    </w:p>
    <w:p w:rsidR="00695B10" w:rsidRDefault="00695B10" w:rsidP="00072B76">
      <w:pPr>
        <w:ind w:firstLine="709"/>
        <w:jc w:val="both"/>
        <w:rPr>
          <w:szCs w:val="30"/>
        </w:rPr>
      </w:pPr>
    </w:p>
    <w:p w:rsidR="00695B10" w:rsidRDefault="00695B10" w:rsidP="00072B76">
      <w:pPr>
        <w:ind w:firstLine="709"/>
        <w:jc w:val="both"/>
        <w:rPr>
          <w:szCs w:val="30"/>
        </w:rPr>
      </w:pPr>
    </w:p>
    <w:p w:rsidR="00695B10" w:rsidRDefault="00695B10" w:rsidP="00072B76">
      <w:pPr>
        <w:ind w:firstLine="709"/>
        <w:jc w:val="both"/>
        <w:rPr>
          <w:szCs w:val="30"/>
        </w:rPr>
      </w:pPr>
    </w:p>
    <w:p w:rsidR="00695B10" w:rsidRDefault="00695B10" w:rsidP="00072B76">
      <w:pPr>
        <w:ind w:firstLine="709"/>
        <w:jc w:val="both"/>
        <w:rPr>
          <w:szCs w:val="30"/>
        </w:rPr>
      </w:pPr>
    </w:p>
    <w:p w:rsidR="00695B10" w:rsidRDefault="00695B10" w:rsidP="00072B76">
      <w:pPr>
        <w:ind w:firstLine="709"/>
        <w:jc w:val="both"/>
        <w:rPr>
          <w:szCs w:val="30"/>
        </w:rPr>
      </w:pPr>
    </w:p>
    <w:p w:rsidR="00695B10" w:rsidRDefault="00695B10" w:rsidP="00072B76">
      <w:pPr>
        <w:ind w:firstLine="709"/>
        <w:jc w:val="both"/>
        <w:rPr>
          <w:szCs w:val="30"/>
        </w:rPr>
      </w:pPr>
    </w:p>
    <w:p w:rsidR="00695B10" w:rsidRDefault="00695B10" w:rsidP="00072B76">
      <w:pPr>
        <w:ind w:firstLine="709"/>
        <w:jc w:val="both"/>
        <w:rPr>
          <w:szCs w:val="30"/>
        </w:rPr>
      </w:pPr>
    </w:p>
    <w:p w:rsidR="00695B10" w:rsidRDefault="00695B10" w:rsidP="00072B76">
      <w:pPr>
        <w:ind w:firstLine="709"/>
        <w:jc w:val="both"/>
        <w:rPr>
          <w:szCs w:val="30"/>
        </w:rPr>
      </w:pPr>
    </w:p>
    <w:p w:rsidR="00695B10" w:rsidRDefault="00695B10" w:rsidP="00072B76">
      <w:pPr>
        <w:ind w:firstLine="709"/>
        <w:jc w:val="both"/>
        <w:rPr>
          <w:szCs w:val="30"/>
        </w:rPr>
      </w:pPr>
    </w:p>
    <w:p w:rsidR="00695B10" w:rsidRDefault="00695B10" w:rsidP="00072B76">
      <w:pPr>
        <w:ind w:firstLine="709"/>
        <w:jc w:val="both"/>
        <w:rPr>
          <w:szCs w:val="30"/>
        </w:rPr>
      </w:pPr>
    </w:p>
    <w:p w:rsidR="00695B10" w:rsidRDefault="00695B10" w:rsidP="00072B76">
      <w:pPr>
        <w:ind w:firstLine="709"/>
        <w:jc w:val="both"/>
        <w:rPr>
          <w:szCs w:val="30"/>
        </w:rPr>
      </w:pPr>
    </w:p>
    <w:p w:rsidR="00695B10" w:rsidRDefault="00695B10" w:rsidP="00072B76">
      <w:pPr>
        <w:ind w:firstLine="709"/>
        <w:jc w:val="both"/>
        <w:rPr>
          <w:szCs w:val="30"/>
        </w:rPr>
      </w:pPr>
    </w:p>
    <w:p w:rsidR="00695B10" w:rsidRDefault="00695B10" w:rsidP="00072B76">
      <w:pPr>
        <w:ind w:firstLine="709"/>
        <w:jc w:val="both"/>
        <w:rPr>
          <w:szCs w:val="30"/>
        </w:rPr>
      </w:pPr>
    </w:p>
    <w:p w:rsidR="00695B10" w:rsidRDefault="00695B10" w:rsidP="00072B76">
      <w:pPr>
        <w:ind w:firstLine="709"/>
        <w:jc w:val="both"/>
        <w:rPr>
          <w:szCs w:val="30"/>
        </w:rPr>
      </w:pPr>
    </w:p>
    <w:p w:rsidR="00695B10" w:rsidRDefault="00695B10" w:rsidP="00072B76">
      <w:pPr>
        <w:ind w:firstLine="709"/>
        <w:jc w:val="both"/>
        <w:rPr>
          <w:szCs w:val="30"/>
        </w:rPr>
      </w:pPr>
    </w:p>
    <w:p w:rsidR="00695B10" w:rsidRDefault="00695B10" w:rsidP="00072B76">
      <w:pPr>
        <w:ind w:firstLine="709"/>
        <w:jc w:val="both"/>
        <w:rPr>
          <w:szCs w:val="30"/>
        </w:rPr>
      </w:pPr>
    </w:p>
    <w:p w:rsidR="00695B10" w:rsidRDefault="00695B10" w:rsidP="00072B76">
      <w:pPr>
        <w:ind w:firstLine="709"/>
        <w:jc w:val="both"/>
        <w:rPr>
          <w:szCs w:val="30"/>
        </w:rPr>
      </w:pPr>
    </w:p>
    <w:p w:rsidR="00695B10" w:rsidRDefault="00695B10" w:rsidP="00072B76">
      <w:pPr>
        <w:ind w:firstLine="709"/>
        <w:jc w:val="both"/>
        <w:rPr>
          <w:szCs w:val="30"/>
        </w:rPr>
      </w:pPr>
    </w:p>
    <w:p w:rsidR="00695B10" w:rsidRDefault="00695B10" w:rsidP="00072B76">
      <w:pPr>
        <w:ind w:firstLine="709"/>
        <w:jc w:val="both"/>
        <w:rPr>
          <w:szCs w:val="30"/>
        </w:rPr>
      </w:pPr>
    </w:p>
    <w:p w:rsidR="00695B10" w:rsidRDefault="00695B10" w:rsidP="00072B76">
      <w:pPr>
        <w:ind w:firstLine="709"/>
        <w:jc w:val="both"/>
        <w:rPr>
          <w:szCs w:val="30"/>
        </w:rPr>
      </w:pPr>
    </w:p>
    <w:p w:rsidR="00695B10" w:rsidRDefault="00695B10" w:rsidP="00072B76">
      <w:pPr>
        <w:ind w:firstLine="709"/>
        <w:jc w:val="both"/>
        <w:rPr>
          <w:szCs w:val="30"/>
        </w:rPr>
      </w:pPr>
    </w:p>
    <w:p w:rsidR="00695B10" w:rsidRDefault="00695B10" w:rsidP="00072B76">
      <w:pPr>
        <w:ind w:firstLine="709"/>
        <w:jc w:val="both"/>
        <w:rPr>
          <w:szCs w:val="30"/>
        </w:rPr>
      </w:pPr>
    </w:p>
    <w:p w:rsidR="00695B10" w:rsidRDefault="00695B10" w:rsidP="00072B76">
      <w:pPr>
        <w:ind w:firstLine="709"/>
        <w:jc w:val="both"/>
        <w:rPr>
          <w:szCs w:val="30"/>
        </w:rPr>
      </w:pPr>
    </w:p>
    <w:p w:rsidR="00695B10" w:rsidRDefault="00695B10" w:rsidP="00072B76">
      <w:pPr>
        <w:ind w:firstLine="709"/>
        <w:jc w:val="both"/>
        <w:rPr>
          <w:szCs w:val="30"/>
        </w:rPr>
      </w:pPr>
    </w:p>
    <w:p w:rsidR="00A2080D" w:rsidRDefault="00A2080D" w:rsidP="00072B76">
      <w:pPr>
        <w:ind w:firstLine="709"/>
        <w:jc w:val="both"/>
        <w:rPr>
          <w:szCs w:val="30"/>
        </w:rPr>
      </w:pPr>
    </w:p>
    <w:p w:rsidR="00A2080D" w:rsidRDefault="00A2080D" w:rsidP="00A2080D">
      <w:pPr>
        <w:ind w:left="5670"/>
        <w:jc w:val="both"/>
        <w:rPr>
          <w:szCs w:val="30"/>
        </w:rPr>
      </w:pPr>
      <w:r>
        <w:rPr>
          <w:szCs w:val="30"/>
        </w:rPr>
        <w:lastRenderedPageBreak/>
        <w:t>Приложение к постановлению</w:t>
      </w:r>
    </w:p>
    <w:p w:rsidR="00A2080D" w:rsidRDefault="00A2080D" w:rsidP="00A2080D">
      <w:pPr>
        <w:ind w:left="5670"/>
        <w:jc w:val="both"/>
        <w:rPr>
          <w:szCs w:val="30"/>
        </w:rPr>
      </w:pPr>
      <w:r>
        <w:rPr>
          <w:szCs w:val="30"/>
        </w:rPr>
        <w:t>администрации района</w:t>
      </w:r>
    </w:p>
    <w:p w:rsidR="00A2080D" w:rsidRDefault="00A2080D" w:rsidP="00A2080D">
      <w:pPr>
        <w:ind w:left="5670"/>
        <w:jc w:val="both"/>
        <w:rPr>
          <w:szCs w:val="30"/>
        </w:rPr>
      </w:pPr>
      <w:r>
        <w:rPr>
          <w:szCs w:val="30"/>
        </w:rPr>
        <w:t xml:space="preserve">от </w:t>
      </w:r>
      <w:r w:rsidR="009C592C">
        <w:rPr>
          <w:szCs w:val="30"/>
        </w:rPr>
        <w:t>31.10.2016</w:t>
      </w:r>
      <w:r>
        <w:rPr>
          <w:szCs w:val="30"/>
        </w:rPr>
        <w:t xml:space="preserve"> № </w:t>
      </w:r>
      <w:r w:rsidR="009C592C">
        <w:rPr>
          <w:szCs w:val="30"/>
        </w:rPr>
        <w:t>2494</w:t>
      </w:r>
    </w:p>
    <w:p w:rsidR="00A2080D" w:rsidRDefault="00A2080D" w:rsidP="00072B76">
      <w:pPr>
        <w:ind w:firstLine="709"/>
        <w:jc w:val="both"/>
        <w:rPr>
          <w:szCs w:val="30"/>
        </w:rPr>
      </w:pPr>
    </w:p>
    <w:p w:rsidR="00A2080D" w:rsidRDefault="00A2080D" w:rsidP="00072B76">
      <w:pPr>
        <w:ind w:firstLine="709"/>
        <w:jc w:val="both"/>
        <w:rPr>
          <w:szCs w:val="30"/>
        </w:rPr>
      </w:pPr>
    </w:p>
    <w:p w:rsidR="00695B10" w:rsidRPr="00F67A49" w:rsidRDefault="00695B10" w:rsidP="00695B10">
      <w:pPr>
        <w:jc w:val="center"/>
        <w:rPr>
          <w:b/>
        </w:rPr>
      </w:pPr>
      <w:r w:rsidRPr="00F67A49">
        <w:rPr>
          <w:b/>
        </w:rPr>
        <w:t>Паспорт</w:t>
      </w:r>
    </w:p>
    <w:p w:rsidR="00695B10" w:rsidRPr="00F67A49" w:rsidRDefault="00695B10" w:rsidP="00695B10">
      <w:pPr>
        <w:jc w:val="center"/>
        <w:rPr>
          <w:b/>
        </w:rPr>
      </w:pPr>
      <w:r w:rsidRPr="00F67A49">
        <w:rPr>
          <w:b/>
        </w:rPr>
        <w:t>муниципальной программы</w:t>
      </w:r>
    </w:p>
    <w:p w:rsidR="00695B10" w:rsidRPr="00F67A49" w:rsidRDefault="00695B10" w:rsidP="00695B10">
      <w:pPr>
        <w:jc w:val="center"/>
        <w:rPr>
          <w:b/>
        </w:rPr>
      </w:pPr>
      <w:r w:rsidRPr="00F67A49">
        <w:rPr>
          <w:b/>
        </w:rPr>
        <w:t>«Развитие гражданского общества Нижневартовского района</w:t>
      </w:r>
    </w:p>
    <w:p w:rsidR="00695B10" w:rsidRPr="00F67A49" w:rsidRDefault="00695B10" w:rsidP="00695B10">
      <w:pPr>
        <w:jc w:val="center"/>
        <w:rPr>
          <w:b/>
        </w:rPr>
      </w:pPr>
      <w:r w:rsidRPr="00F67A49">
        <w:rPr>
          <w:b/>
        </w:rPr>
        <w:t>на 2017–2019 годы»</w:t>
      </w:r>
    </w:p>
    <w:p w:rsidR="00695B10" w:rsidRPr="00F67A49" w:rsidRDefault="00695B10" w:rsidP="00695B10"/>
    <w:tbl>
      <w:tblPr>
        <w:tblW w:w="10061" w:type="dxa"/>
        <w:jc w:val="center"/>
        <w:tblLayout w:type="fixed"/>
        <w:tblCellMar>
          <w:left w:w="70" w:type="dxa"/>
          <w:right w:w="70" w:type="dxa"/>
        </w:tblCellMar>
        <w:tblLook w:val="00A0" w:firstRow="1" w:lastRow="0" w:firstColumn="1" w:lastColumn="0" w:noHBand="0" w:noVBand="0"/>
      </w:tblPr>
      <w:tblGrid>
        <w:gridCol w:w="3401"/>
        <w:gridCol w:w="6660"/>
      </w:tblGrid>
      <w:tr w:rsidR="00695B10" w:rsidRPr="00F67A49" w:rsidTr="000D06D8">
        <w:trPr>
          <w:trHeight w:val="240"/>
          <w:jc w:val="center"/>
        </w:trPr>
        <w:tc>
          <w:tcPr>
            <w:tcW w:w="3401" w:type="dxa"/>
          </w:tcPr>
          <w:p w:rsidR="00695B10" w:rsidRPr="00F67A49" w:rsidRDefault="00695B10" w:rsidP="000D06D8">
            <w:pPr>
              <w:jc w:val="both"/>
            </w:pPr>
            <w:r w:rsidRPr="00F67A49">
              <w:t>Наименование муниц</w:t>
            </w:r>
            <w:r w:rsidRPr="00F67A49">
              <w:t>и</w:t>
            </w:r>
            <w:r w:rsidRPr="00F67A49">
              <w:t>пальной программы</w:t>
            </w:r>
          </w:p>
        </w:tc>
        <w:tc>
          <w:tcPr>
            <w:tcW w:w="6660" w:type="dxa"/>
          </w:tcPr>
          <w:p w:rsidR="00695B10" w:rsidRPr="00F67A49" w:rsidRDefault="00695B10" w:rsidP="000D06D8">
            <w:pPr>
              <w:jc w:val="both"/>
            </w:pPr>
            <w:r w:rsidRPr="00F67A49">
              <w:t>«Развитие гражданского общества Нижневартовского района на 2017–2019 годы» (далее – муниципальная программа)</w:t>
            </w:r>
          </w:p>
          <w:p w:rsidR="00695B10" w:rsidRPr="00F67A49" w:rsidRDefault="00695B10" w:rsidP="000D06D8">
            <w:pPr>
              <w:jc w:val="both"/>
            </w:pPr>
          </w:p>
        </w:tc>
      </w:tr>
      <w:tr w:rsidR="00695B10" w:rsidRPr="00F67A49" w:rsidTr="000D06D8">
        <w:trPr>
          <w:trHeight w:val="240"/>
          <w:jc w:val="center"/>
        </w:trPr>
        <w:tc>
          <w:tcPr>
            <w:tcW w:w="3401" w:type="dxa"/>
          </w:tcPr>
          <w:p w:rsidR="00695B10" w:rsidRPr="00F67A49" w:rsidRDefault="00695B10" w:rsidP="000D06D8">
            <w:pPr>
              <w:jc w:val="both"/>
            </w:pPr>
            <w:r w:rsidRPr="00F67A49">
              <w:t>Ответственный исполн</w:t>
            </w:r>
            <w:r w:rsidRPr="00F67A49">
              <w:t>и</w:t>
            </w:r>
            <w:r w:rsidRPr="00F67A49">
              <w:t>тель муниципальной пр</w:t>
            </w:r>
            <w:r w:rsidRPr="00F67A49">
              <w:t>о</w:t>
            </w:r>
            <w:r w:rsidRPr="00F67A49">
              <w:t>граммы</w:t>
            </w:r>
          </w:p>
          <w:p w:rsidR="00695B10" w:rsidRPr="00F67A49" w:rsidRDefault="00695B10" w:rsidP="000D06D8">
            <w:pPr>
              <w:jc w:val="both"/>
            </w:pPr>
          </w:p>
        </w:tc>
        <w:tc>
          <w:tcPr>
            <w:tcW w:w="6660" w:type="dxa"/>
          </w:tcPr>
          <w:p w:rsidR="00695B10" w:rsidRPr="00F67A49" w:rsidRDefault="00695B10" w:rsidP="000D06D8">
            <w:pPr>
              <w:jc w:val="both"/>
            </w:pPr>
            <w:r w:rsidRPr="00F67A49">
              <w:t>управление организации деятельности администр</w:t>
            </w:r>
            <w:r w:rsidRPr="00F67A49">
              <w:t>а</w:t>
            </w:r>
            <w:r w:rsidRPr="00F67A49">
              <w:t>ции района</w:t>
            </w:r>
          </w:p>
          <w:p w:rsidR="00695B10" w:rsidRPr="00F67A49" w:rsidRDefault="00695B10" w:rsidP="000D06D8">
            <w:pPr>
              <w:jc w:val="both"/>
            </w:pPr>
          </w:p>
        </w:tc>
      </w:tr>
      <w:tr w:rsidR="00695B10" w:rsidRPr="00F67A49" w:rsidTr="000D06D8">
        <w:trPr>
          <w:trHeight w:val="240"/>
          <w:jc w:val="center"/>
        </w:trPr>
        <w:tc>
          <w:tcPr>
            <w:tcW w:w="3401" w:type="dxa"/>
          </w:tcPr>
          <w:p w:rsidR="00695B10" w:rsidRPr="00F67A49" w:rsidRDefault="00695B10" w:rsidP="000D06D8">
            <w:pPr>
              <w:jc w:val="both"/>
            </w:pPr>
            <w:r w:rsidRPr="00F67A49">
              <w:t>Соисполнители муниц</w:t>
            </w:r>
            <w:r w:rsidRPr="00F67A49">
              <w:t>и</w:t>
            </w:r>
            <w:r w:rsidRPr="00F67A49">
              <w:t>пальной программы</w:t>
            </w:r>
          </w:p>
        </w:tc>
        <w:tc>
          <w:tcPr>
            <w:tcW w:w="6660" w:type="dxa"/>
            <w:tcMar>
              <w:left w:w="170" w:type="dxa"/>
              <w:right w:w="170" w:type="dxa"/>
            </w:tcMar>
          </w:tcPr>
          <w:p w:rsidR="00695B10" w:rsidRPr="00F67A49" w:rsidRDefault="00695B10" w:rsidP="000D06D8">
            <w:pPr>
              <w:jc w:val="both"/>
            </w:pPr>
            <w:r w:rsidRPr="00F67A49">
              <w:t>управление по вопросам социальной сферы админ</w:t>
            </w:r>
            <w:r w:rsidRPr="00F67A49">
              <w:t>и</w:t>
            </w:r>
            <w:r w:rsidRPr="00F67A49">
              <w:t>страции района;</w:t>
            </w:r>
          </w:p>
          <w:p w:rsidR="00695B10" w:rsidRPr="00F67A49" w:rsidRDefault="00695B10" w:rsidP="000D06D8">
            <w:pPr>
              <w:jc w:val="both"/>
            </w:pPr>
            <w:r w:rsidRPr="00F67A49">
              <w:t>управление правового обеспечения и организации местного самоуправления администрации района;</w:t>
            </w:r>
          </w:p>
          <w:p w:rsidR="00695B10" w:rsidRPr="00F67A49" w:rsidRDefault="00695B10" w:rsidP="000D06D8">
            <w:pPr>
              <w:jc w:val="both"/>
            </w:pPr>
            <w:r w:rsidRPr="00F67A49">
              <w:t>отдел по физической культуре и спорту админ</w:t>
            </w:r>
            <w:r w:rsidRPr="00F67A49">
              <w:t>и</w:t>
            </w:r>
            <w:r w:rsidRPr="00F67A49">
              <w:t>страции района;</w:t>
            </w:r>
          </w:p>
          <w:p w:rsidR="00695B10" w:rsidRPr="00F67A49" w:rsidRDefault="00695B10" w:rsidP="000D06D8">
            <w:pPr>
              <w:jc w:val="both"/>
            </w:pPr>
            <w:r w:rsidRPr="00F67A49">
              <w:t>управление культуры администрации района;</w:t>
            </w:r>
          </w:p>
          <w:p w:rsidR="00695B10" w:rsidRPr="00F67A49" w:rsidRDefault="00695B10" w:rsidP="000D06D8">
            <w:pPr>
              <w:jc w:val="both"/>
            </w:pPr>
            <w:r w:rsidRPr="00F67A49">
              <w:t>управление образования и молодежной политики администрации района;</w:t>
            </w:r>
          </w:p>
          <w:p w:rsidR="00695B10" w:rsidRPr="00F67A49" w:rsidRDefault="00695B10" w:rsidP="000D06D8">
            <w:pPr>
              <w:jc w:val="both"/>
            </w:pPr>
            <w:r w:rsidRPr="00F67A49">
              <w:t>управление учета и отчетности администрации ра</w:t>
            </w:r>
            <w:r w:rsidRPr="00F67A49">
              <w:t>й</w:t>
            </w:r>
            <w:r w:rsidRPr="00F67A49">
              <w:t>она;</w:t>
            </w:r>
          </w:p>
          <w:p w:rsidR="00695B10" w:rsidRPr="00F67A49" w:rsidRDefault="00695B10" w:rsidP="000D06D8">
            <w:pPr>
              <w:jc w:val="both"/>
            </w:pPr>
            <w:r w:rsidRPr="00F67A49">
              <w:t>отдел по информатизации и сетевым ресурсам а</w:t>
            </w:r>
            <w:r w:rsidRPr="00F67A49">
              <w:t>д</w:t>
            </w:r>
            <w:r w:rsidRPr="00F67A49">
              <w:t>министрации района;</w:t>
            </w:r>
          </w:p>
          <w:p w:rsidR="00695B10" w:rsidRPr="00F67A49" w:rsidRDefault="00695B10" w:rsidP="000D06D8">
            <w:pPr>
              <w:jc w:val="both"/>
            </w:pPr>
            <w:r w:rsidRPr="00F67A49">
              <w:t>пресс-служба администрации района;</w:t>
            </w:r>
          </w:p>
          <w:p w:rsidR="00695B10" w:rsidRPr="00F67A49" w:rsidRDefault="00695B10" w:rsidP="000D06D8">
            <w:pPr>
              <w:jc w:val="both"/>
            </w:pPr>
            <w:r w:rsidRPr="00F67A49">
              <w:t xml:space="preserve">муниципальное </w:t>
            </w:r>
            <w:r>
              <w:t>бюджет</w:t>
            </w:r>
            <w:r w:rsidRPr="00F67A49">
              <w:t>ное</w:t>
            </w:r>
            <w:r w:rsidRPr="00F67A49">
              <w:rPr>
                <w:szCs w:val="24"/>
              </w:rPr>
              <w:t xml:space="preserve"> </w:t>
            </w:r>
            <w:r w:rsidRPr="00F67A49">
              <w:t>учреждение Нижнева</w:t>
            </w:r>
            <w:r w:rsidRPr="00F67A49">
              <w:t>р</w:t>
            </w:r>
            <w:r w:rsidRPr="00F67A49">
              <w:t>товского района «Управление имущественными и земельными ресурсами»;</w:t>
            </w:r>
          </w:p>
          <w:p w:rsidR="00695B10" w:rsidRPr="00F67A49" w:rsidRDefault="00695B10" w:rsidP="000D06D8">
            <w:pPr>
              <w:jc w:val="both"/>
            </w:pPr>
            <w:r>
              <w:t>архивный отдел администрации района;</w:t>
            </w:r>
          </w:p>
          <w:p w:rsidR="00695B10" w:rsidRPr="0067104C" w:rsidRDefault="00695B10" w:rsidP="000D06D8">
            <w:pPr>
              <w:jc w:val="both"/>
            </w:pPr>
            <w:r w:rsidRPr="00C85BD7">
              <w:t>муниципальное</w:t>
            </w:r>
            <w:r w:rsidRPr="0067104C">
              <w:t xml:space="preserve"> бюджетное учреждение «Телевид</w:t>
            </w:r>
            <w:r w:rsidRPr="0067104C">
              <w:t>е</w:t>
            </w:r>
            <w:r w:rsidRPr="0067104C">
              <w:t>ние Нижневартовского района»;</w:t>
            </w:r>
          </w:p>
          <w:p w:rsidR="00695B10" w:rsidRPr="0067104C" w:rsidRDefault="00695B10" w:rsidP="000D06D8">
            <w:pPr>
              <w:jc w:val="both"/>
            </w:pPr>
            <w:r w:rsidRPr="0067104C">
              <w:t>муниципальное бюджетное учреждение «Редакция районной газеты «Новости Приобья»;</w:t>
            </w:r>
          </w:p>
          <w:p w:rsidR="00695B10" w:rsidRPr="0067104C" w:rsidRDefault="00695B10" w:rsidP="000D06D8">
            <w:pPr>
              <w:jc w:val="both"/>
            </w:pPr>
            <w:r w:rsidRPr="0067104C">
              <w:t>муниципальное автономное учреждение районный комплексный молодежный центр «Луч»;</w:t>
            </w:r>
          </w:p>
          <w:p w:rsidR="00695B10" w:rsidRDefault="00695B10" w:rsidP="000D06D8">
            <w:pPr>
              <w:jc w:val="both"/>
              <w:rPr>
                <w:bCs/>
                <w:szCs w:val="24"/>
                <w:shd w:val="clear" w:color="auto" w:fill="FFFFFF"/>
              </w:rPr>
            </w:pPr>
            <w:r w:rsidRPr="00414F33">
              <w:rPr>
                <w:bCs/>
                <w:szCs w:val="24"/>
                <w:shd w:val="clear" w:color="auto" w:fill="FFFFFF"/>
              </w:rPr>
              <w:t>муниципальное бюджетное учреждение дополн</w:t>
            </w:r>
            <w:r w:rsidRPr="00414F33">
              <w:rPr>
                <w:bCs/>
                <w:szCs w:val="24"/>
                <w:shd w:val="clear" w:color="auto" w:fill="FFFFFF"/>
              </w:rPr>
              <w:t>и</w:t>
            </w:r>
            <w:r w:rsidRPr="00414F33">
              <w:rPr>
                <w:bCs/>
                <w:szCs w:val="24"/>
                <w:shd w:val="clear" w:color="auto" w:fill="FFFFFF"/>
              </w:rPr>
              <w:t>тельного образования «Районный центр творчества детей и молодежи «Спектр»</w:t>
            </w:r>
            <w:r>
              <w:rPr>
                <w:bCs/>
                <w:szCs w:val="24"/>
                <w:shd w:val="clear" w:color="auto" w:fill="FFFFFF"/>
              </w:rPr>
              <w:t>;</w:t>
            </w:r>
          </w:p>
          <w:p w:rsidR="00695B10" w:rsidRPr="0067104C" w:rsidRDefault="00695B10" w:rsidP="000D06D8">
            <w:pPr>
              <w:jc w:val="both"/>
            </w:pPr>
            <w:r w:rsidRPr="0067104C">
              <w:lastRenderedPageBreak/>
              <w:t>Территориальная избирательная комиссия Нижн</w:t>
            </w:r>
            <w:r w:rsidRPr="0067104C">
              <w:t>е</w:t>
            </w:r>
            <w:r w:rsidRPr="0067104C">
              <w:t>вартовского района;</w:t>
            </w:r>
          </w:p>
          <w:p w:rsidR="00695B10" w:rsidRPr="00414F33" w:rsidRDefault="00695B10" w:rsidP="000D06D8">
            <w:pPr>
              <w:pStyle w:val="ConsPlusNormal"/>
              <w:widowControl/>
              <w:ind w:firstLine="0"/>
              <w:jc w:val="both"/>
              <w:rPr>
                <w:rFonts w:ascii="Times New Roman" w:hAnsi="Times New Roman" w:cs="Times New Roman"/>
                <w:sz w:val="28"/>
                <w:szCs w:val="24"/>
              </w:rPr>
            </w:pPr>
            <w:r w:rsidRPr="00414F33">
              <w:rPr>
                <w:rFonts w:ascii="Times New Roman" w:hAnsi="Times New Roman" w:cs="Times New Roman"/>
                <w:sz w:val="28"/>
                <w:szCs w:val="24"/>
              </w:rPr>
              <w:t>главы городского и сельских поселений района (по согласованию);</w:t>
            </w:r>
          </w:p>
          <w:p w:rsidR="00695B10" w:rsidRDefault="00695B10" w:rsidP="000D06D8">
            <w:pPr>
              <w:jc w:val="both"/>
            </w:pPr>
            <w:r w:rsidRPr="00A85184">
              <w:t>глава администрации городского поселения Изл</w:t>
            </w:r>
            <w:r w:rsidRPr="00A85184">
              <w:t>у</w:t>
            </w:r>
            <w:r w:rsidRPr="00A85184">
              <w:t>чинск</w:t>
            </w:r>
          </w:p>
          <w:p w:rsidR="00695B10" w:rsidRPr="00F67A49" w:rsidRDefault="00695B10" w:rsidP="000D06D8">
            <w:pPr>
              <w:jc w:val="both"/>
            </w:pPr>
          </w:p>
        </w:tc>
      </w:tr>
      <w:tr w:rsidR="00695B10" w:rsidRPr="00F67A49" w:rsidTr="000D06D8">
        <w:trPr>
          <w:trHeight w:val="240"/>
          <w:jc w:val="center"/>
        </w:trPr>
        <w:tc>
          <w:tcPr>
            <w:tcW w:w="3401" w:type="dxa"/>
          </w:tcPr>
          <w:p w:rsidR="00695B10" w:rsidRPr="00F67A49" w:rsidRDefault="00695B10" w:rsidP="000D06D8">
            <w:pPr>
              <w:jc w:val="both"/>
            </w:pPr>
            <w:r w:rsidRPr="00F67A49">
              <w:lastRenderedPageBreak/>
              <w:t>Цель муниципальной пр</w:t>
            </w:r>
            <w:r w:rsidRPr="00F67A49">
              <w:t>о</w:t>
            </w:r>
            <w:r w:rsidRPr="00F67A49">
              <w:t>граммы</w:t>
            </w:r>
          </w:p>
          <w:p w:rsidR="00695B10" w:rsidRPr="00F67A49" w:rsidRDefault="00695B10" w:rsidP="000D06D8">
            <w:pPr>
              <w:jc w:val="both"/>
            </w:pPr>
          </w:p>
        </w:tc>
        <w:tc>
          <w:tcPr>
            <w:tcW w:w="6660" w:type="dxa"/>
            <w:tcMar>
              <w:left w:w="170" w:type="dxa"/>
              <w:right w:w="170" w:type="dxa"/>
            </w:tcMar>
          </w:tcPr>
          <w:p w:rsidR="00695B10" w:rsidRPr="00F67A49" w:rsidRDefault="00695B10" w:rsidP="000D06D8">
            <w:pPr>
              <w:jc w:val="both"/>
            </w:pPr>
            <w:r w:rsidRPr="00F67A49">
              <w:t>развитие гражданского общества через формиров</w:t>
            </w:r>
            <w:r w:rsidRPr="00F67A49">
              <w:t>а</w:t>
            </w:r>
            <w:r w:rsidRPr="00F67A49">
              <w:t>ние благоприятных условий для осуществления д</w:t>
            </w:r>
            <w:r w:rsidRPr="00F67A49">
              <w:t>е</w:t>
            </w:r>
            <w:r w:rsidRPr="00F67A49">
              <w:t>ятельности социально ориентированных некомме</w:t>
            </w:r>
            <w:r w:rsidRPr="00F67A49">
              <w:t>р</w:t>
            </w:r>
            <w:r w:rsidRPr="00F67A49">
              <w:t>ческих организаций на территории Нижневарто</w:t>
            </w:r>
            <w:r w:rsidRPr="00F67A49">
              <w:t>в</w:t>
            </w:r>
            <w:r w:rsidRPr="00F67A49">
              <w:t>ского района и активной гражданской позиции, о</w:t>
            </w:r>
            <w:r w:rsidRPr="00F67A49">
              <w:t>т</w:t>
            </w:r>
            <w:r w:rsidRPr="00F67A49">
              <w:t>ветственного отношения к участию в избирател</w:t>
            </w:r>
            <w:r w:rsidRPr="00F67A49">
              <w:t>ь</w:t>
            </w:r>
            <w:r w:rsidRPr="00F67A49">
              <w:t>ных кампаниях</w:t>
            </w:r>
          </w:p>
          <w:p w:rsidR="00695B10" w:rsidRDefault="00695B10" w:rsidP="000D06D8">
            <w:pPr>
              <w:jc w:val="both"/>
            </w:pPr>
          </w:p>
          <w:p w:rsidR="00695B10" w:rsidRPr="00F67A49" w:rsidRDefault="00695B10" w:rsidP="000D06D8">
            <w:pPr>
              <w:jc w:val="both"/>
            </w:pPr>
          </w:p>
        </w:tc>
      </w:tr>
      <w:tr w:rsidR="00695B10" w:rsidRPr="00F67A49" w:rsidTr="000D06D8">
        <w:trPr>
          <w:trHeight w:val="240"/>
          <w:jc w:val="center"/>
        </w:trPr>
        <w:tc>
          <w:tcPr>
            <w:tcW w:w="3401" w:type="dxa"/>
          </w:tcPr>
          <w:p w:rsidR="00695B10" w:rsidRPr="00F67A49" w:rsidRDefault="00695B10" w:rsidP="000D06D8">
            <w:pPr>
              <w:jc w:val="both"/>
            </w:pPr>
            <w:r w:rsidRPr="00F67A49">
              <w:t>Задача муниципальной программы</w:t>
            </w:r>
          </w:p>
        </w:tc>
        <w:tc>
          <w:tcPr>
            <w:tcW w:w="6660" w:type="dxa"/>
            <w:tcMar>
              <w:left w:w="170" w:type="dxa"/>
              <w:right w:w="170" w:type="dxa"/>
            </w:tcMar>
          </w:tcPr>
          <w:p w:rsidR="00695B10" w:rsidRPr="00F67A49" w:rsidRDefault="00695B10" w:rsidP="000D06D8">
            <w:pPr>
              <w:jc w:val="both"/>
            </w:pPr>
            <w:r w:rsidRPr="00F67A49">
              <w:t>создание условий для осуществления деятельности социально ориентированных некоммерческих орг</w:t>
            </w:r>
            <w:r w:rsidRPr="00F67A49">
              <w:t>а</w:t>
            </w:r>
            <w:r w:rsidRPr="00F67A49">
              <w:t>низаций и активной гражданской позиции, отве</w:t>
            </w:r>
            <w:r w:rsidRPr="00F67A49">
              <w:t>т</w:t>
            </w:r>
            <w:r w:rsidRPr="00F67A49">
              <w:t>ственного отношения к участию в избирательных кампаниях</w:t>
            </w:r>
          </w:p>
          <w:p w:rsidR="00695B10" w:rsidRPr="00F67A49" w:rsidRDefault="00695B10" w:rsidP="000D06D8">
            <w:pPr>
              <w:jc w:val="both"/>
            </w:pPr>
          </w:p>
        </w:tc>
      </w:tr>
      <w:tr w:rsidR="00695B10" w:rsidRPr="00F67A49" w:rsidTr="000D06D8">
        <w:trPr>
          <w:trHeight w:val="240"/>
          <w:jc w:val="center"/>
        </w:trPr>
        <w:tc>
          <w:tcPr>
            <w:tcW w:w="3401" w:type="dxa"/>
          </w:tcPr>
          <w:p w:rsidR="00695B10" w:rsidRPr="00F67A49" w:rsidRDefault="00695B10" w:rsidP="000D06D8">
            <w:pPr>
              <w:jc w:val="both"/>
            </w:pPr>
            <w:r w:rsidRPr="00F67A49">
              <w:t>Подпрограммы и (или) о</w:t>
            </w:r>
            <w:r w:rsidRPr="00F67A49">
              <w:t>с</w:t>
            </w:r>
            <w:r w:rsidRPr="00F67A49">
              <w:t>новные мероприятия</w:t>
            </w:r>
          </w:p>
          <w:p w:rsidR="00695B10" w:rsidRPr="00F67A49" w:rsidRDefault="00695B10" w:rsidP="000D06D8">
            <w:pPr>
              <w:jc w:val="both"/>
            </w:pPr>
          </w:p>
        </w:tc>
        <w:tc>
          <w:tcPr>
            <w:tcW w:w="6660" w:type="dxa"/>
          </w:tcPr>
          <w:p w:rsidR="00695B10" w:rsidRPr="00F67A49" w:rsidRDefault="00695B10" w:rsidP="000D06D8">
            <w:pPr>
              <w:jc w:val="both"/>
            </w:pPr>
            <w:r w:rsidRPr="00F67A49">
              <w:t>нет</w:t>
            </w:r>
          </w:p>
          <w:p w:rsidR="00695B10" w:rsidRPr="00F67A49" w:rsidRDefault="00695B10" w:rsidP="000D06D8">
            <w:pPr>
              <w:jc w:val="both"/>
            </w:pPr>
          </w:p>
        </w:tc>
      </w:tr>
      <w:tr w:rsidR="00695B10" w:rsidRPr="00F67A49" w:rsidTr="000D06D8">
        <w:trPr>
          <w:trHeight w:val="240"/>
          <w:jc w:val="center"/>
        </w:trPr>
        <w:tc>
          <w:tcPr>
            <w:tcW w:w="3401" w:type="dxa"/>
          </w:tcPr>
          <w:p w:rsidR="00695B10" w:rsidRPr="00F67A49" w:rsidRDefault="00695B10" w:rsidP="000D06D8">
            <w:pPr>
              <w:jc w:val="both"/>
            </w:pPr>
            <w:r w:rsidRPr="00F67A49">
              <w:t>Целевые показатели м</w:t>
            </w:r>
            <w:r w:rsidRPr="00F67A49">
              <w:t>у</w:t>
            </w:r>
            <w:r w:rsidRPr="00F67A49">
              <w:t>ниципальной программы (показатели непосре</w:t>
            </w:r>
            <w:r w:rsidRPr="00F67A49">
              <w:t>д</w:t>
            </w:r>
            <w:r w:rsidRPr="00F67A49">
              <w:t>ственных результатов)</w:t>
            </w:r>
          </w:p>
          <w:p w:rsidR="00695B10" w:rsidRPr="00F67A49" w:rsidRDefault="00695B10" w:rsidP="000D06D8">
            <w:pPr>
              <w:jc w:val="both"/>
            </w:pPr>
          </w:p>
        </w:tc>
        <w:tc>
          <w:tcPr>
            <w:tcW w:w="6660" w:type="dxa"/>
            <w:tcMar>
              <w:left w:w="170" w:type="dxa"/>
              <w:right w:w="170" w:type="dxa"/>
            </w:tcMar>
          </w:tcPr>
          <w:p w:rsidR="00695B10" w:rsidRPr="00F67A49" w:rsidRDefault="00695B10" w:rsidP="000D06D8">
            <w:pPr>
              <w:jc w:val="both"/>
            </w:pPr>
            <w:r w:rsidRPr="00F67A49">
              <w:t>увеличение количества социально ориентированных некоммерческих организаций, осуществляющих свою деятельность на территории района, получи</w:t>
            </w:r>
            <w:r w:rsidRPr="00F67A49">
              <w:t>в</w:t>
            </w:r>
            <w:r w:rsidRPr="00F67A49">
              <w:t>ших финансовую поддержку на реализацию общ</w:t>
            </w:r>
            <w:r w:rsidRPr="00F67A49">
              <w:t>е</w:t>
            </w:r>
            <w:r w:rsidRPr="00F67A49">
              <w:t>ственной значимых проектов, ‒ с 9 до 11 единиц, имущественную поддержку − с 10 до 12 единиц, информационную поддержку − с 4 до 6 единиц, консультационную поддержку − с 23 до 2</w:t>
            </w:r>
            <w:r>
              <w:t>5</w:t>
            </w:r>
            <w:r w:rsidRPr="00F67A49">
              <w:t xml:space="preserve"> единиц;</w:t>
            </w:r>
          </w:p>
          <w:p w:rsidR="00695B10" w:rsidRPr="00F67A49" w:rsidRDefault="00695B10" w:rsidP="000D06D8">
            <w:pPr>
              <w:jc w:val="both"/>
            </w:pPr>
            <w:r w:rsidRPr="00F67A49">
              <w:t>увеличение количества проведенных мероприятий по повышению правовой культуры избирателей ‒с 95 до 105 единиц</w:t>
            </w:r>
          </w:p>
          <w:p w:rsidR="00695B10" w:rsidRPr="00F67A49" w:rsidRDefault="00695B10" w:rsidP="000D06D8">
            <w:pPr>
              <w:jc w:val="both"/>
            </w:pPr>
          </w:p>
        </w:tc>
      </w:tr>
      <w:tr w:rsidR="00695B10" w:rsidRPr="00F67A49" w:rsidTr="000D06D8">
        <w:trPr>
          <w:trHeight w:val="240"/>
          <w:jc w:val="center"/>
        </w:trPr>
        <w:tc>
          <w:tcPr>
            <w:tcW w:w="3401" w:type="dxa"/>
          </w:tcPr>
          <w:p w:rsidR="00695B10" w:rsidRPr="00F67A49" w:rsidRDefault="00695B10" w:rsidP="000D06D8">
            <w:pPr>
              <w:jc w:val="both"/>
            </w:pPr>
            <w:r w:rsidRPr="00F67A49">
              <w:t>Сроки реализации мун</w:t>
            </w:r>
            <w:r w:rsidRPr="00F67A49">
              <w:t>и</w:t>
            </w:r>
            <w:r w:rsidRPr="00F67A49">
              <w:t>ципальной программы</w:t>
            </w:r>
          </w:p>
          <w:p w:rsidR="00695B10" w:rsidRPr="00F67A49" w:rsidRDefault="00695B10" w:rsidP="000D06D8">
            <w:pPr>
              <w:jc w:val="both"/>
            </w:pPr>
          </w:p>
        </w:tc>
        <w:tc>
          <w:tcPr>
            <w:tcW w:w="6660" w:type="dxa"/>
          </w:tcPr>
          <w:p w:rsidR="00695B10" w:rsidRPr="00F67A49" w:rsidRDefault="00695B10" w:rsidP="000D06D8">
            <w:pPr>
              <w:jc w:val="both"/>
            </w:pPr>
            <w:r w:rsidRPr="00F67A49">
              <w:t>2017–2019 годы</w:t>
            </w:r>
          </w:p>
        </w:tc>
      </w:tr>
      <w:tr w:rsidR="00695B10" w:rsidRPr="00F67A49" w:rsidTr="000D06D8">
        <w:trPr>
          <w:trHeight w:val="639"/>
          <w:jc w:val="center"/>
        </w:trPr>
        <w:tc>
          <w:tcPr>
            <w:tcW w:w="3401" w:type="dxa"/>
          </w:tcPr>
          <w:p w:rsidR="00695B10" w:rsidRPr="00F67A49" w:rsidRDefault="00695B10" w:rsidP="000D06D8">
            <w:pPr>
              <w:jc w:val="both"/>
            </w:pPr>
            <w:r w:rsidRPr="00F67A49">
              <w:t>Финансовое обеспечение муниципальной програ</w:t>
            </w:r>
            <w:r w:rsidRPr="00F67A49">
              <w:t>м</w:t>
            </w:r>
            <w:r w:rsidRPr="00F67A49">
              <w:t>мы</w:t>
            </w:r>
          </w:p>
        </w:tc>
        <w:tc>
          <w:tcPr>
            <w:tcW w:w="6660" w:type="dxa"/>
          </w:tcPr>
          <w:p w:rsidR="00695B10" w:rsidRPr="00F67A49" w:rsidRDefault="00695B10" w:rsidP="000D06D8">
            <w:pPr>
              <w:jc w:val="both"/>
            </w:pPr>
            <w:r w:rsidRPr="00F67A49">
              <w:t>Определить общий объем финансирования муниц</w:t>
            </w:r>
            <w:r w:rsidRPr="00F67A49">
              <w:t>и</w:t>
            </w:r>
            <w:r w:rsidRPr="00F67A49">
              <w:t>пальной программы бюджета района на 2017−2019 годы – 1500,0 тыс. рублей, в том числе на 2017 год – 500,0 тыс. рублей, 2018 год – 500,0 тыс. рублей, 2019 год –500,0 тыс. рублей.</w:t>
            </w:r>
          </w:p>
        </w:tc>
      </w:tr>
      <w:tr w:rsidR="00695B10" w:rsidRPr="00F67A49" w:rsidTr="000D06D8">
        <w:trPr>
          <w:trHeight w:val="639"/>
          <w:jc w:val="center"/>
        </w:trPr>
        <w:tc>
          <w:tcPr>
            <w:tcW w:w="3401" w:type="dxa"/>
          </w:tcPr>
          <w:p w:rsidR="00695B10" w:rsidRPr="00F67A49" w:rsidRDefault="00695B10" w:rsidP="000D06D8">
            <w:pPr>
              <w:jc w:val="both"/>
            </w:pPr>
            <w:r w:rsidRPr="00F67A49">
              <w:lastRenderedPageBreak/>
              <w:t>Ожидаемые результаты реализации муниципал</w:t>
            </w:r>
            <w:r w:rsidRPr="00F67A49">
              <w:t>ь</w:t>
            </w:r>
            <w:r w:rsidRPr="00F67A49">
              <w:t>ной программы (показат</w:t>
            </w:r>
            <w:r w:rsidRPr="00F67A49">
              <w:t>е</w:t>
            </w:r>
            <w:r w:rsidRPr="00F67A49">
              <w:t>ли конечных результатов)</w:t>
            </w:r>
          </w:p>
        </w:tc>
        <w:tc>
          <w:tcPr>
            <w:tcW w:w="6660" w:type="dxa"/>
            <w:tcMar>
              <w:left w:w="170" w:type="dxa"/>
              <w:right w:w="170" w:type="dxa"/>
            </w:tcMar>
          </w:tcPr>
          <w:p w:rsidR="00695B10" w:rsidRPr="00F67A49" w:rsidRDefault="00695B10" w:rsidP="000D06D8">
            <w:pPr>
              <w:jc w:val="both"/>
            </w:pPr>
            <w:r w:rsidRPr="00F67A49">
              <w:t>увеличение количества проводимых социально ор</w:t>
            </w:r>
            <w:r w:rsidRPr="00F67A49">
              <w:t>и</w:t>
            </w:r>
            <w:r w:rsidRPr="00F67A49">
              <w:t>ентированными некоммерческими организациями социально значимых мероприятий ‒ с 40 до 50 ед</w:t>
            </w:r>
            <w:r w:rsidRPr="00F67A49">
              <w:t>и</w:t>
            </w:r>
            <w:r w:rsidRPr="00F67A49">
              <w:t xml:space="preserve">ниц; </w:t>
            </w:r>
          </w:p>
          <w:p w:rsidR="00695B10" w:rsidRPr="00F67A49" w:rsidRDefault="00695B10" w:rsidP="000D06D8">
            <w:pPr>
              <w:jc w:val="both"/>
            </w:pPr>
            <w:r w:rsidRPr="00F67A49">
              <w:t>увеличение количества жителей района, принявших участие в социально значимых мероприятиях, пр</w:t>
            </w:r>
            <w:r w:rsidRPr="00F67A49">
              <w:t>о</w:t>
            </w:r>
            <w:r w:rsidRPr="00F67A49">
              <w:t>водимых социально ориентированными некомме</w:t>
            </w:r>
            <w:r w:rsidRPr="00F67A49">
              <w:t>р</w:t>
            </w:r>
            <w:r w:rsidRPr="00F67A49">
              <w:t>ческими организациями района, ‒ с 4500 до 5500 человек;</w:t>
            </w:r>
          </w:p>
          <w:p w:rsidR="00695B10" w:rsidRPr="00F67A49" w:rsidRDefault="00695B10" w:rsidP="000D06D8">
            <w:pPr>
              <w:jc w:val="both"/>
            </w:pPr>
            <w:r w:rsidRPr="00F67A49">
              <w:t>увеличение количества жителей района, принявших участие в выборах, ‒ с 12000 до 13000 человек.</w:t>
            </w:r>
          </w:p>
        </w:tc>
      </w:tr>
    </w:tbl>
    <w:p w:rsidR="00695B10" w:rsidRPr="00F67A49" w:rsidRDefault="00695B10" w:rsidP="00A2080D">
      <w:pPr>
        <w:jc w:val="both"/>
      </w:pPr>
    </w:p>
    <w:p w:rsidR="00695B10" w:rsidRPr="00F67A49" w:rsidRDefault="00695B10" w:rsidP="00695B10">
      <w:pPr>
        <w:jc w:val="center"/>
        <w:rPr>
          <w:b/>
        </w:rPr>
      </w:pPr>
      <w:r w:rsidRPr="00F67A49">
        <w:rPr>
          <w:b/>
        </w:rPr>
        <w:t>I. Краткая характеристика текущего состояния сферы</w:t>
      </w:r>
    </w:p>
    <w:p w:rsidR="00695B10" w:rsidRPr="00F67A49" w:rsidRDefault="00695B10" w:rsidP="00695B10">
      <w:pPr>
        <w:jc w:val="center"/>
        <w:rPr>
          <w:b/>
        </w:rPr>
      </w:pPr>
      <w:r w:rsidRPr="00F67A49">
        <w:rPr>
          <w:b/>
        </w:rPr>
        <w:t>социально-экономического развития Нижневартовского района</w:t>
      </w:r>
    </w:p>
    <w:p w:rsidR="00695B10" w:rsidRPr="00F67A49" w:rsidRDefault="00695B10" w:rsidP="00695B10">
      <w:pPr>
        <w:jc w:val="center"/>
      </w:pPr>
    </w:p>
    <w:p w:rsidR="00695B10" w:rsidRPr="00F67A49" w:rsidRDefault="00695B10" w:rsidP="00695B10">
      <w:pPr>
        <w:ind w:firstLine="709"/>
        <w:jc w:val="both"/>
      </w:pPr>
      <w:r w:rsidRPr="00F67A49">
        <w:t>Гражданское общество является индикатором и одновременно основным фактором развития современного демократического государства. Оно характ</w:t>
      </w:r>
      <w:r w:rsidRPr="00F67A49">
        <w:t>е</w:t>
      </w:r>
      <w:r w:rsidRPr="00F67A49">
        <w:t>ризуется как система добровольно созданных общественных институтов и о</w:t>
      </w:r>
      <w:r w:rsidRPr="00F67A49">
        <w:t>т</w:t>
      </w:r>
      <w:r w:rsidRPr="00F67A49">
        <w:t>ношений, деятельность которых не зависит от прямого вмешательства и регл</w:t>
      </w:r>
      <w:r w:rsidRPr="00F67A49">
        <w:t>а</w:t>
      </w:r>
      <w:r w:rsidRPr="00F67A49">
        <w:t>ментации о</w:t>
      </w:r>
      <w:r w:rsidR="00A2080D">
        <w:t xml:space="preserve">рганов государственной власти. </w:t>
      </w:r>
      <w:r w:rsidRPr="00F67A49">
        <w:t>Институты гражданского общества непосредственно служат развитию социальной активности граждан, соде</w:t>
      </w:r>
      <w:r w:rsidRPr="00F67A49">
        <w:t>й</w:t>
      </w:r>
      <w:r w:rsidRPr="00F67A49">
        <w:t>ствуют формированию их высокой политической, социальной, правовой кул</w:t>
      </w:r>
      <w:r w:rsidRPr="00F67A49">
        <w:t>ь</w:t>
      </w:r>
      <w:r w:rsidRPr="00F67A49">
        <w:t>туры, росту национального самосознания. Развитое гражданское общество в</w:t>
      </w:r>
      <w:r w:rsidRPr="00F67A49">
        <w:t>ы</w:t>
      </w:r>
      <w:r w:rsidRPr="00F67A49">
        <w:t>ступает гарантом стабильности демократического государства, обеспечивает здоровы</w:t>
      </w:r>
      <w:r w:rsidR="00A2080D">
        <w:t xml:space="preserve">й баланс интересов в обществе. </w:t>
      </w:r>
      <w:r w:rsidRPr="00F67A49">
        <w:t>В настоящее время состояние инстит</w:t>
      </w:r>
      <w:r w:rsidRPr="00F67A49">
        <w:t>у</w:t>
      </w:r>
      <w:r w:rsidRPr="00F67A49">
        <w:t>тов гражданского общества является одним из факторов</w:t>
      </w:r>
      <w:r>
        <w:t>,</w:t>
      </w:r>
      <w:r w:rsidRPr="00F67A49">
        <w:t xml:space="preserve"> определяющих темпы экономического, социального, политического развития как всего государства, так и его субъектов.</w:t>
      </w:r>
    </w:p>
    <w:p w:rsidR="00695B10" w:rsidRPr="00F67A49" w:rsidRDefault="00695B10" w:rsidP="00695B10">
      <w:pPr>
        <w:ind w:firstLine="709"/>
        <w:jc w:val="both"/>
      </w:pPr>
      <w:r w:rsidRPr="00F67A49">
        <w:t>Некоммерческие организации являются важнейшим институтом гражда</w:t>
      </w:r>
      <w:r w:rsidRPr="00F67A49">
        <w:t>н</w:t>
      </w:r>
      <w:r w:rsidRPr="00F67A49">
        <w:t>ского общества. Деятельность некоммерческих организаций способствует р</w:t>
      </w:r>
      <w:r w:rsidRPr="00F67A49">
        <w:t>е</w:t>
      </w:r>
      <w:r w:rsidRPr="00F67A49">
        <w:t>шению актуальных социальных проблем, созданию условий для развития чел</w:t>
      </w:r>
      <w:r w:rsidRPr="00F67A49">
        <w:t>о</w:t>
      </w:r>
      <w:r w:rsidRPr="00F67A49">
        <w:t>веческого капитала, повышению доступности предоставляемых гражданам с</w:t>
      </w:r>
      <w:r w:rsidRPr="00F67A49">
        <w:t>о</w:t>
      </w:r>
      <w:r w:rsidRPr="00F67A49">
        <w:t>циальных услуг, расширению благотворительной деятельности и добровольч</w:t>
      </w:r>
      <w:r w:rsidRPr="00F67A49">
        <w:t>е</w:t>
      </w:r>
      <w:r w:rsidRPr="00F67A49">
        <w:t xml:space="preserve">ства. </w:t>
      </w:r>
    </w:p>
    <w:p w:rsidR="00695B10" w:rsidRPr="00F67A49" w:rsidRDefault="00695B10" w:rsidP="00695B10">
      <w:pPr>
        <w:ind w:right="-1" w:firstLine="709"/>
        <w:jc w:val="both"/>
      </w:pPr>
      <w:r w:rsidRPr="00F67A49">
        <w:t>В Нижневартовском районе зарегистрировано 48 некоммерческих орг</w:t>
      </w:r>
      <w:r w:rsidRPr="00F67A49">
        <w:t>а</w:t>
      </w:r>
      <w:r w:rsidRPr="00F67A49">
        <w:t>низаций, более 60 процентов из них осуществляют активную деятельность. Это общественные организации отдельных категорий граждан, национально-культурные общественные организации, казачьи общества, религиозные орг</w:t>
      </w:r>
      <w:r w:rsidRPr="00F67A49">
        <w:t>а</w:t>
      </w:r>
      <w:r w:rsidRPr="00F67A49">
        <w:t>низации и пр. Большинство из них осуществляют социально значимую де</w:t>
      </w:r>
      <w:r w:rsidRPr="00F67A49">
        <w:t>я</w:t>
      </w:r>
      <w:r w:rsidRPr="00F67A49">
        <w:t>тельность, направленную на решение актуальных для общества задач и реал</w:t>
      </w:r>
      <w:r w:rsidRPr="00F67A49">
        <w:t>и</w:t>
      </w:r>
      <w:r w:rsidRPr="00F67A49">
        <w:t>зацию интересов граждан в сфере социального обеспечения, образования, кул</w:t>
      </w:r>
      <w:r w:rsidRPr="00F67A49">
        <w:t>ь</w:t>
      </w:r>
      <w:r w:rsidRPr="00F67A49">
        <w:t>туры, решения социальных проблем инвалидов, ветеранов войны и труда, п</w:t>
      </w:r>
      <w:r w:rsidRPr="00F67A49">
        <w:t>о</w:t>
      </w:r>
      <w:r w:rsidRPr="00F67A49">
        <w:t xml:space="preserve">жилых людей, охрану материнства и детства, работу с молодежью и др. </w:t>
      </w:r>
    </w:p>
    <w:p w:rsidR="00695B10" w:rsidRPr="00F67A49" w:rsidRDefault="00695B10" w:rsidP="00695B10">
      <w:pPr>
        <w:ind w:firstLine="709"/>
        <w:jc w:val="both"/>
      </w:pPr>
      <w:r w:rsidRPr="00F67A49">
        <w:t>Существующая законодательная база позволяет органам местного сам</w:t>
      </w:r>
      <w:r w:rsidRPr="00F67A49">
        <w:t>о</w:t>
      </w:r>
      <w:r w:rsidRPr="00F67A49">
        <w:t>управления оказывать поддержку социально ориентированным некоммерч</w:t>
      </w:r>
      <w:r w:rsidRPr="00F67A49">
        <w:t>е</w:t>
      </w:r>
      <w:r w:rsidRPr="00F67A49">
        <w:lastRenderedPageBreak/>
        <w:t>ским организациям в формах, установленных федеральным законодательством, а именно: финансовую, имущественную, информационную, консультационную поддержку.</w:t>
      </w:r>
    </w:p>
    <w:p w:rsidR="00695B10" w:rsidRPr="00F67A49" w:rsidRDefault="00695B10" w:rsidP="00695B10">
      <w:pPr>
        <w:ind w:firstLine="709"/>
        <w:jc w:val="both"/>
      </w:pPr>
      <w:r w:rsidRPr="00F67A49">
        <w:t>Согласно Федеральному закону «</w:t>
      </w:r>
      <w:r w:rsidRPr="00F67A49">
        <w:rPr>
          <w:rFonts w:eastAsia="Calibri"/>
        </w:rPr>
        <w:t xml:space="preserve">О некоммерческих организациях»          </w:t>
      </w:r>
      <w:r w:rsidRPr="00F67A49">
        <w:t xml:space="preserve"> к полномочиям органов местного самоуправления по решению вопросов по</w:t>
      </w:r>
      <w:r w:rsidRPr="00F67A49">
        <w:t>д</w:t>
      </w:r>
      <w:r w:rsidRPr="00F67A49">
        <w:t>держки социально ориентированных некоммерческих организаций относится создание условий для деятельности социально ориентированных некоммерч</w:t>
      </w:r>
      <w:r w:rsidRPr="00F67A49">
        <w:t>е</w:t>
      </w:r>
      <w:r w:rsidRPr="00F67A49">
        <w:t>ских организаций, в том числе разработка и реализация муниципальных пр</w:t>
      </w:r>
      <w:r w:rsidRPr="00F67A49">
        <w:t>о</w:t>
      </w:r>
      <w:r w:rsidRPr="00F67A49">
        <w:t>грамм их поддержки с учетом местных социально-экономических, экологич</w:t>
      </w:r>
      <w:r w:rsidRPr="00F67A49">
        <w:t>е</w:t>
      </w:r>
      <w:r w:rsidRPr="00F67A49">
        <w:t>ских, культурных и других особенностей.</w:t>
      </w:r>
    </w:p>
    <w:p w:rsidR="00695B10" w:rsidRPr="00F67A49" w:rsidRDefault="00695B10" w:rsidP="00695B10">
      <w:pPr>
        <w:ind w:firstLine="709"/>
        <w:jc w:val="both"/>
      </w:pPr>
      <w:r w:rsidRPr="00F67A49">
        <w:t>В Послани</w:t>
      </w:r>
      <w:r>
        <w:t>ях</w:t>
      </w:r>
      <w:r w:rsidRPr="00F67A49">
        <w:t xml:space="preserve"> Президента Федеральному Собранию России </w:t>
      </w:r>
      <w:r>
        <w:t>ежегодно ст</w:t>
      </w:r>
      <w:r>
        <w:t>а</w:t>
      </w:r>
      <w:r>
        <w:t xml:space="preserve">вятся </w:t>
      </w:r>
      <w:r w:rsidRPr="00F67A49">
        <w:t xml:space="preserve">задачи по созданию условий для развития гражданского общества. </w:t>
      </w:r>
      <w:r>
        <w:t>Так</w:t>
      </w:r>
      <w:r w:rsidR="00A2080D">
        <w:t xml:space="preserve">,          </w:t>
      </w:r>
      <w:r>
        <w:t xml:space="preserve"> в</w:t>
      </w:r>
      <w:r w:rsidRPr="00F67A49">
        <w:t xml:space="preserve"> рамках Послания 2015 года ряду министерств Российской Федерации поруч</w:t>
      </w:r>
      <w:r w:rsidRPr="00F67A49">
        <w:t>е</w:t>
      </w:r>
      <w:r w:rsidRPr="00F67A49">
        <w:t>но обеспечить внесение изменений в законодательство Российской Федерации, предусматривающих наделение некоммерческих организаций статусом испо</w:t>
      </w:r>
      <w:r w:rsidRPr="00F67A49">
        <w:t>л</w:t>
      </w:r>
      <w:r w:rsidRPr="00F67A49">
        <w:t>нителей общественно полезных услуг, разработать поэтапный доступ социал</w:t>
      </w:r>
      <w:r w:rsidRPr="00F67A49">
        <w:t>ь</w:t>
      </w:r>
      <w:r w:rsidRPr="00F67A49">
        <w:t>но ориентированных некоммерческих организаций к бюджетным средствам, выделяемым на предоставление таких услуг.</w:t>
      </w:r>
    </w:p>
    <w:p w:rsidR="00695B10" w:rsidRPr="00F67A49" w:rsidRDefault="00695B10" w:rsidP="00695B10">
      <w:pPr>
        <w:ind w:firstLine="709"/>
        <w:jc w:val="both"/>
      </w:pPr>
      <w:r w:rsidRPr="00F67A49">
        <w:t>Основными направлениями деятельности Правительства Российской Ф</w:t>
      </w:r>
      <w:r w:rsidRPr="00F67A49">
        <w:t>е</w:t>
      </w:r>
      <w:r w:rsidRPr="00F67A49">
        <w:t>дерации на период до 2018 года в целях привлечения к оказанию услуг в соц</w:t>
      </w:r>
      <w:r w:rsidRPr="00F67A49">
        <w:t>и</w:t>
      </w:r>
      <w:r w:rsidRPr="00F67A49">
        <w:t>альной сфере негосударственных организаций предусмотрено обеспечение с</w:t>
      </w:r>
      <w:r w:rsidRPr="00F67A49">
        <w:t>у</w:t>
      </w:r>
      <w:r w:rsidRPr="00F67A49">
        <w:t>щественного увеличения объемов социальных услуг, оказываемых социально ориентированными некоммерческими организациями. Также определена п</w:t>
      </w:r>
      <w:r w:rsidRPr="00F67A49">
        <w:t>о</w:t>
      </w:r>
      <w:r w:rsidRPr="00F67A49">
        <w:t>следовательная поддержка расширения масштабов благотворительной деятел</w:t>
      </w:r>
      <w:r w:rsidRPr="00F67A49">
        <w:t>ь</w:t>
      </w:r>
      <w:r w:rsidRPr="00F67A49">
        <w:t>ности и добровольчества, а также</w:t>
      </w:r>
      <w:r w:rsidR="00C1053A">
        <w:t xml:space="preserve"> социального предпринимательства.</w:t>
      </w:r>
    </w:p>
    <w:p w:rsidR="00695B10" w:rsidRPr="00F67A49" w:rsidRDefault="00695B10" w:rsidP="00695B10">
      <w:pPr>
        <w:ind w:firstLine="709"/>
        <w:jc w:val="both"/>
      </w:pPr>
      <w:r w:rsidRPr="00F67A49">
        <w:t>Развитие институтов гражданского общества является одним из приор</w:t>
      </w:r>
      <w:r w:rsidRPr="00F67A49">
        <w:t>и</w:t>
      </w:r>
      <w:r w:rsidRPr="00F67A49">
        <w:t>тетов Концепции долгосрочного социально-экономического развития Росси</w:t>
      </w:r>
      <w:r w:rsidRPr="00F67A49">
        <w:t>й</w:t>
      </w:r>
      <w:r w:rsidRPr="00F67A49">
        <w:t>ской Федерации на период до 2020 года (распоряжение Правительства Росси</w:t>
      </w:r>
      <w:r w:rsidRPr="00F67A49">
        <w:t>й</w:t>
      </w:r>
      <w:r w:rsidRPr="00F67A49">
        <w:t xml:space="preserve">ской Федерации от 17 ноября 2008 года № 1662-р). </w:t>
      </w:r>
      <w:r>
        <w:t>В</w:t>
      </w:r>
      <w:r w:rsidRPr="00F67A49">
        <w:t xml:space="preserve"> соответствии с Указом Президента Россий</w:t>
      </w:r>
      <w:r>
        <w:t xml:space="preserve">ской Федерации «О мероприятиях </w:t>
      </w:r>
      <w:r w:rsidRPr="00F67A49">
        <w:t>по реализации госуда</w:t>
      </w:r>
      <w:r w:rsidRPr="00F67A49">
        <w:t>р</w:t>
      </w:r>
      <w:r w:rsidRPr="00F67A49">
        <w:t>ственной социальной политики» от 7 мая 2012 года № 597 (пункт «л»), Прав</w:t>
      </w:r>
      <w:r w:rsidRPr="00F67A49">
        <w:t>и</w:t>
      </w:r>
      <w:r w:rsidRPr="00F67A49">
        <w:t>тельство Российской Федерации предусматр</w:t>
      </w:r>
      <w:r>
        <w:t xml:space="preserve">ивает </w:t>
      </w:r>
      <w:r w:rsidRPr="00F67A49">
        <w:t>меры, направленные на ув</w:t>
      </w:r>
      <w:r w:rsidRPr="00F67A49">
        <w:t>е</w:t>
      </w:r>
      <w:r w:rsidRPr="00F67A49">
        <w:t>личение поддержки социально ориентированных некоммерческих организаций. На федеральном уровне поддержка социально ориентированных некоммерч</w:t>
      </w:r>
      <w:r w:rsidRPr="00F67A49">
        <w:t>е</w:t>
      </w:r>
      <w:r w:rsidRPr="00F67A49">
        <w:t>ских организаций регламентируется постановлением Правительства Росси</w:t>
      </w:r>
      <w:r w:rsidRPr="00F67A49">
        <w:t>й</w:t>
      </w:r>
      <w:r w:rsidRPr="00F67A49">
        <w:t xml:space="preserve">ской Федерации </w:t>
      </w:r>
      <w:r w:rsidR="00466B67">
        <w:t>«О</w:t>
      </w:r>
      <w:r w:rsidRPr="00F67A49">
        <w:t xml:space="preserve"> предоставлении поддержки социально ориентированным некоммерческим организациям».</w:t>
      </w:r>
      <w:r>
        <w:t xml:space="preserve"> </w:t>
      </w:r>
      <w:r w:rsidRPr="00F67A49">
        <w:t xml:space="preserve">В Ханты-Мансийском автономном округе – Югре действует </w:t>
      </w:r>
      <w:r>
        <w:t>ряд нормативных актов по р</w:t>
      </w:r>
      <w:r w:rsidRPr="00F67A49">
        <w:rPr>
          <w:bCs/>
        </w:rPr>
        <w:t>азвити</w:t>
      </w:r>
      <w:r>
        <w:rPr>
          <w:bCs/>
        </w:rPr>
        <w:t>ю</w:t>
      </w:r>
      <w:r w:rsidRPr="00F67A49">
        <w:rPr>
          <w:bCs/>
        </w:rPr>
        <w:t xml:space="preserve"> гражданского общества </w:t>
      </w:r>
      <w:r w:rsidR="00466B67">
        <w:rPr>
          <w:bCs/>
        </w:rPr>
        <w:t xml:space="preserve">             </w:t>
      </w:r>
      <w:r>
        <w:rPr>
          <w:bCs/>
        </w:rPr>
        <w:t xml:space="preserve">в </w:t>
      </w:r>
      <w:r w:rsidRPr="00F67A49">
        <w:rPr>
          <w:bCs/>
        </w:rPr>
        <w:t>автономно</w:t>
      </w:r>
      <w:r>
        <w:rPr>
          <w:bCs/>
        </w:rPr>
        <w:t>м</w:t>
      </w:r>
      <w:r w:rsidRPr="00F67A49">
        <w:rPr>
          <w:bCs/>
        </w:rPr>
        <w:t xml:space="preserve"> округ</w:t>
      </w:r>
      <w:r>
        <w:rPr>
          <w:bCs/>
        </w:rPr>
        <w:t>е</w:t>
      </w:r>
      <w:r w:rsidRPr="00F67A49">
        <w:t xml:space="preserve">, </w:t>
      </w:r>
      <w:r>
        <w:t>кроме того,</w:t>
      </w:r>
      <w:r w:rsidRPr="00F67A49">
        <w:t xml:space="preserve"> утвержден план мероприятий («дорожная карта») по поддержке доступа негосударственных организаций (коммерческих, некоммерческих) к предоставлению услуг в социальной сфере в Ханты-Мансийском а</w:t>
      </w:r>
      <w:r w:rsidR="00466B67">
        <w:t>втономном округе – Югре на 2016–</w:t>
      </w:r>
      <w:r w:rsidRPr="00F67A49">
        <w:t>2020 годы</w:t>
      </w:r>
      <w:r w:rsidRPr="00F67A49">
        <w:rPr>
          <w:sz w:val="32"/>
          <w:szCs w:val="32"/>
        </w:rPr>
        <w:t xml:space="preserve">. </w:t>
      </w:r>
    </w:p>
    <w:p w:rsidR="00695B10" w:rsidRPr="00F67A49" w:rsidRDefault="00695B10" w:rsidP="00695B10">
      <w:pPr>
        <w:ind w:firstLine="708"/>
        <w:jc w:val="both"/>
      </w:pPr>
      <w:r w:rsidRPr="00F67A49">
        <w:t>Во исполнении распоряжения Правительства Ханты-Мансийского авт</w:t>
      </w:r>
      <w:r w:rsidRPr="00F67A49">
        <w:t>о</w:t>
      </w:r>
      <w:r w:rsidRPr="00F67A49">
        <w:t>номного округа – Югры от 22.07.2016 № 394-рп и в целях расширения участия негосударственных организаций в предоставлении услуг в социальной сфере</w:t>
      </w:r>
      <w:r w:rsidR="00466B67">
        <w:t xml:space="preserve">           </w:t>
      </w:r>
      <w:r w:rsidRPr="00F67A49">
        <w:lastRenderedPageBreak/>
        <w:t xml:space="preserve">в администрации района принято распоряжение администрации района </w:t>
      </w:r>
      <w:r w:rsidR="00466B67">
        <w:t xml:space="preserve">                     </w:t>
      </w:r>
      <w:r w:rsidRPr="00F67A49">
        <w:t>от 13.10.2016 № 522-р «Об утверждении плана мероприятий по поддержке д</w:t>
      </w:r>
      <w:r w:rsidRPr="00F67A49">
        <w:t>о</w:t>
      </w:r>
      <w:r w:rsidRPr="00F67A49">
        <w:t>ступа негосударственных организаций (коммерческих, некоммерческих), в том числе социально ориентированных некоммерческих организаций, к предоста</w:t>
      </w:r>
      <w:r w:rsidRPr="00F67A49">
        <w:t>в</w:t>
      </w:r>
      <w:r w:rsidRPr="00F67A49">
        <w:t>лению услуг в социальной сфере на территории Нижневартовского района</w:t>
      </w:r>
      <w:r w:rsidR="00466B67">
        <w:t xml:space="preserve">                 </w:t>
      </w:r>
      <w:r w:rsidRPr="00F67A49">
        <w:t xml:space="preserve"> на период 2016–2018 годов».</w:t>
      </w:r>
    </w:p>
    <w:p w:rsidR="00695B10" w:rsidRPr="00F67A49" w:rsidRDefault="00695B10" w:rsidP="00695B10">
      <w:pPr>
        <w:ind w:firstLine="709"/>
        <w:jc w:val="both"/>
      </w:pPr>
      <w:r w:rsidRPr="00F67A49">
        <w:t>В Нижневартовском районе ведется активная работа, направленная                на поддержку деятельности социально ориентированных некоммерческих о</w:t>
      </w:r>
      <w:r w:rsidRPr="00F67A49">
        <w:t>р</w:t>
      </w:r>
      <w:r w:rsidRPr="00F67A49">
        <w:t>ганизаций.</w:t>
      </w:r>
    </w:p>
    <w:p w:rsidR="00695B10" w:rsidRPr="00F67A49" w:rsidRDefault="00695B10" w:rsidP="00695B10">
      <w:pPr>
        <w:ind w:firstLine="709"/>
        <w:jc w:val="both"/>
      </w:pPr>
      <w:r w:rsidRPr="00F67A49">
        <w:t>Взаимодействие администрации района с общественными организациями осуществляется в соответствии с федеральным и окружным законодательством, муниципальными правовыми актами района.</w:t>
      </w:r>
    </w:p>
    <w:p w:rsidR="00695B10" w:rsidRPr="00F67A49" w:rsidRDefault="00695B10" w:rsidP="00695B10">
      <w:pPr>
        <w:ind w:firstLine="709"/>
        <w:jc w:val="both"/>
      </w:pPr>
      <w:r w:rsidRPr="00F67A49">
        <w:t>В районе практикуется заключение соглашений о взаимодействии между администрацией района и общественными объединениями, в том числе по пр</w:t>
      </w:r>
      <w:r w:rsidRPr="00F67A49">
        <w:t>о</w:t>
      </w:r>
      <w:r w:rsidRPr="00F67A49">
        <w:t>ведению общественно значимых мероприятий в рамках действующих муниц</w:t>
      </w:r>
      <w:r w:rsidRPr="00F67A49">
        <w:t>и</w:t>
      </w:r>
      <w:r w:rsidRPr="00F67A49">
        <w:t xml:space="preserve">пальных целевых программ района. </w:t>
      </w:r>
    </w:p>
    <w:p w:rsidR="00695B10" w:rsidRPr="00F67A49" w:rsidRDefault="00695B10" w:rsidP="00695B10">
      <w:pPr>
        <w:ind w:firstLine="709"/>
        <w:jc w:val="both"/>
      </w:pPr>
      <w:r w:rsidRPr="00F67A49">
        <w:t>На протяжении нескольких лет на территории района осуществляется благотворительная деятельность, которая рассматривается как внебюджетный источник финансирования социальных проектов со стороны бизнеса, граждан  и общественных организаций. Так, в рамках проведения мероприятий, посв</w:t>
      </w:r>
      <w:r w:rsidRPr="00F67A49">
        <w:t>я</w:t>
      </w:r>
      <w:r w:rsidRPr="00F67A49">
        <w:t>щенных Международному дню инвалидов, традиционно проводится районная акция милосердия «Душевное богатство».</w:t>
      </w:r>
    </w:p>
    <w:p w:rsidR="00695B10" w:rsidRPr="00F67A49" w:rsidRDefault="00466B67" w:rsidP="00695B10">
      <w:pPr>
        <w:ind w:firstLine="709"/>
        <w:jc w:val="both"/>
      </w:pPr>
      <w:r>
        <w:t>Решением Думы</w:t>
      </w:r>
      <w:r w:rsidR="00695B10" w:rsidRPr="00F67A49">
        <w:t xml:space="preserve"> района от 15.10.2014 № 561 «О стратегии социально-экономического развития Нижневартовского района до 2020 и на период до 2030 года» определены показатели социально-экономического развития района по формированию благоприятных условий для развития и осуществления де</w:t>
      </w:r>
      <w:r w:rsidR="00695B10" w:rsidRPr="00F67A49">
        <w:t>я</w:t>
      </w:r>
      <w:r w:rsidR="00695B10" w:rsidRPr="00F67A49">
        <w:t>тельности социально ориентированных некоммерческих организаций на терр</w:t>
      </w:r>
      <w:r w:rsidR="00695B10" w:rsidRPr="00F67A49">
        <w:t>и</w:t>
      </w:r>
      <w:r w:rsidR="00695B10" w:rsidRPr="00F67A49">
        <w:t>тории района. С целью реализации государственной политики в области по</w:t>
      </w:r>
      <w:r w:rsidR="00695B10" w:rsidRPr="00F67A49">
        <w:t>д</w:t>
      </w:r>
      <w:r w:rsidR="00695B10" w:rsidRPr="00F67A49">
        <w:t>держки социально ориентированных некоммерческих организаций с 2013 года на территории района реализуется муниципальная программа поддержки соц</w:t>
      </w:r>
      <w:r w:rsidR="00695B10" w:rsidRPr="00F67A49">
        <w:t>и</w:t>
      </w:r>
      <w:r w:rsidR="00695B10" w:rsidRPr="00F67A49">
        <w:t>ально ориентированных некоммерческих организаций Нижневартовского рай</w:t>
      </w:r>
      <w:r w:rsidR="00695B10" w:rsidRPr="00F67A49">
        <w:t>о</w:t>
      </w:r>
      <w:r w:rsidR="00695B10" w:rsidRPr="00F67A49">
        <w:t xml:space="preserve">на. </w:t>
      </w:r>
    </w:p>
    <w:p w:rsidR="00695B10" w:rsidRPr="00F67A49" w:rsidRDefault="00695B10" w:rsidP="00695B10">
      <w:pPr>
        <w:ind w:firstLine="709"/>
        <w:jc w:val="both"/>
      </w:pPr>
      <w:r w:rsidRPr="00F67A49">
        <w:t>За период реализации Программы разработан и принят ряд муниципал</w:t>
      </w:r>
      <w:r w:rsidRPr="00F67A49">
        <w:t>ь</w:t>
      </w:r>
      <w:r w:rsidRPr="00F67A49">
        <w:t>ных правовых актов с целью реализации программных мероприятий, сформ</w:t>
      </w:r>
      <w:r w:rsidRPr="00F67A49">
        <w:t>и</w:t>
      </w:r>
      <w:r w:rsidRPr="00F67A49">
        <w:t>рован и ведется муниципальный реестр социально ориентированных неко</w:t>
      </w:r>
      <w:r w:rsidRPr="00F67A49">
        <w:t>м</w:t>
      </w:r>
      <w:r w:rsidRPr="00F67A49">
        <w:t>мерческих организаций – получателей поддержки администрации района.</w:t>
      </w:r>
    </w:p>
    <w:p w:rsidR="00695B10" w:rsidRPr="00F67A49" w:rsidRDefault="00695B10" w:rsidP="00695B10">
      <w:pPr>
        <w:ind w:firstLine="709"/>
        <w:jc w:val="both"/>
      </w:pPr>
      <w:r w:rsidRPr="00F67A49">
        <w:t>С целью финансовой поддержки социально ориентированных некомме</w:t>
      </w:r>
      <w:r w:rsidRPr="00F67A49">
        <w:t>р</w:t>
      </w:r>
      <w:r w:rsidRPr="00F67A49">
        <w:t>ческих организаций в соответствии с постановлениями администрации района, на основании протоколов заседаний Комиссии по определению объема пред</w:t>
      </w:r>
      <w:r w:rsidRPr="00F67A49">
        <w:t>о</w:t>
      </w:r>
      <w:r w:rsidRPr="00F67A49">
        <w:t>ставления субсидий из бюджета района, в соответствии с утвержденным поря</w:t>
      </w:r>
      <w:r w:rsidRPr="00F67A49">
        <w:t>д</w:t>
      </w:r>
      <w:r w:rsidR="00466B67">
        <w:t>ком, двенадцати</w:t>
      </w:r>
      <w:r w:rsidRPr="00F67A49">
        <w:t xml:space="preserve"> некоммерческим организациям выплачены субсидии из бю</w:t>
      </w:r>
      <w:r w:rsidRPr="00F67A49">
        <w:t>д</w:t>
      </w:r>
      <w:r w:rsidRPr="00F67A49">
        <w:t xml:space="preserve">жета района на организацию и проведение социально значимых общественных мероприятий и (или) проектов на общую сумму 3 465,0 тыс. рублей. </w:t>
      </w:r>
    </w:p>
    <w:p w:rsidR="00695B10" w:rsidRPr="00F67A49" w:rsidRDefault="00466B67" w:rsidP="00695B1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На официальном веб-сайте района</w:t>
      </w:r>
      <w:r w:rsidR="00695B10" w:rsidRPr="00F67A49">
        <w:rPr>
          <w:rFonts w:ascii="Times New Roman" w:hAnsi="Times New Roman" w:cs="Times New Roman"/>
          <w:sz w:val="28"/>
          <w:szCs w:val="28"/>
        </w:rPr>
        <w:t xml:space="preserve"> размещен сформированный муниц</w:t>
      </w:r>
      <w:r w:rsidR="00695B10" w:rsidRPr="00F67A49">
        <w:rPr>
          <w:rFonts w:ascii="Times New Roman" w:hAnsi="Times New Roman" w:cs="Times New Roman"/>
          <w:sz w:val="28"/>
          <w:szCs w:val="28"/>
        </w:rPr>
        <w:t>и</w:t>
      </w:r>
      <w:r w:rsidR="00695B10" w:rsidRPr="00F67A49">
        <w:rPr>
          <w:rFonts w:ascii="Times New Roman" w:hAnsi="Times New Roman" w:cs="Times New Roman"/>
          <w:sz w:val="28"/>
          <w:szCs w:val="28"/>
        </w:rPr>
        <w:t xml:space="preserve">пальный реестр социально ориентированных некоммерческих организаций – </w:t>
      </w:r>
      <w:r w:rsidR="00695B10" w:rsidRPr="00F67A49">
        <w:rPr>
          <w:rFonts w:ascii="Times New Roman" w:hAnsi="Times New Roman" w:cs="Times New Roman"/>
          <w:sz w:val="28"/>
          <w:szCs w:val="28"/>
        </w:rPr>
        <w:lastRenderedPageBreak/>
        <w:t xml:space="preserve">получателей поддержки администрации района. На 2016 год в него включены 34 некоммерческие организации района. </w:t>
      </w:r>
    </w:p>
    <w:p w:rsidR="00695B10" w:rsidRPr="00F67A49" w:rsidRDefault="00695B10" w:rsidP="00695B10">
      <w:pPr>
        <w:ind w:firstLine="709"/>
        <w:jc w:val="both"/>
      </w:pPr>
      <w:r w:rsidRPr="00F67A49">
        <w:t>С 2013 года по октябрь 2016 года 21 социально ориентированной неко</w:t>
      </w:r>
      <w:r w:rsidRPr="00F67A49">
        <w:t>м</w:t>
      </w:r>
      <w:r w:rsidRPr="00F67A49">
        <w:t>мерческой организации была оказана имущественная поддержка. На основании договоров безвозмездного пользования администрацией предоставлялось 10 объектов недвижимого имущества общей площадью 2 068,9</w:t>
      </w:r>
      <w:r w:rsidR="00466B67">
        <w:t xml:space="preserve"> </w:t>
      </w:r>
      <w:r w:rsidRPr="00F67A49">
        <w:t>кв.м. Некоммерч</w:t>
      </w:r>
      <w:r w:rsidRPr="00F67A49">
        <w:t>е</w:t>
      </w:r>
      <w:r w:rsidRPr="00F67A49">
        <w:t>ским организациям в безвозмездное пользование передавалось и движимое имущество: лодочный мотор, лодка, минипилорама, радиостанция, холодил</w:t>
      </w:r>
      <w:r w:rsidRPr="00F67A49">
        <w:t>ь</w:t>
      </w:r>
      <w:r w:rsidRPr="00F67A49">
        <w:t xml:space="preserve">ная камера, электростанции, генератор, и др., всего </w:t>
      </w:r>
      <w:r w:rsidR="00466B67">
        <w:t xml:space="preserve">− </w:t>
      </w:r>
      <w:r w:rsidRPr="00F67A49">
        <w:t>11 объектов.</w:t>
      </w:r>
    </w:p>
    <w:p w:rsidR="00695B10" w:rsidRPr="00F67A49" w:rsidRDefault="00695B10" w:rsidP="00695B10">
      <w:pPr>
        <w:ind w:firstLine="709"/>
        <w:contextualSpacing/>
        <w:jc w:val="both"/>
      </w:pPr>
      <w:r w:rsidRPr="00F67A49">
        <w:t>Информационная поддержка деятельности социально ориентированных некоммерческих организаций обеспечена путем регулярного освещения в газ</w:t>
      </w:r>
      <w:r w:rsidRPr="00F67A49">
        <w:t>е</w:t>
      </w:r>
      <w:r w:rsidRPr="00F67A49">
        <w:t>те «Новости Приобья», в эфире Телевидения Нижневартовского района, на са</w:t>
      </w:r>
      <w:r w:rsidRPr="00F67A49">
        <w:t>й</w:t>
      </w:r>
      <w:r w:rsidRPr="00F67A49">
        <w:t>те администрации района. В газете «Новости Приобья» деятельность общ</w:t>
      </w:r>
      <w:r w:rsidRPr="00F67A49">
        <w:t>е</w:t>
      </w:r>
      <w:r w:rsidRPr="00F67A49">
        <w:t>ственных организаций освещается в рубриках: «Социум», «Фактор жизни», «Кру</w:t>
      </w:r>
      <w:r w:rsidR="00466B67">
        <w:t xml:space="preserve">глый стол», «Вектор развития». </w:t>
      </w:r>
      <w:r w:rsidRPr="00F67A49">
        <w:t>На Телевидении Нижневартовского рай</w:t>
      </w:r>
      <w:r w:rsidRPr="00F67A49">
        <w:t>о</w:t>
      </w:r>
      <w:r w:rsidRPr="00F67A49">
        <w:t xml:space="preserve">на выходят программы о деятельности </w:t>
      </w:r>
      <w:r w:rsidR="00466B67" w:rsidRPr="00F67A49">
        <w:t>некоммерческих организаций</w:t>
      </w:r>
      <w:r w:rsidRPr="00F67A49">
        <w:t>: «А</w:t>
      </w:r>
      <w:r w:rsidRPr="00F67A49">
        <w:t>к</w:t>
      </w:r>
      <w:r w:rsidRPr="00F67A49">
        <w:t>цент», специальные репортажи в программе «Итоги», репортажи в программе Новости», руководители и представители общественных организаций становя</w:t>
      </w:r>
      <w:r w:rsidRPr="00F67A49">
        <w:t>т</w:t>
      </w:r>
      <w:r w:rsidRPr="00F67A49">
        <w:t>ся гостями программы «Разговор по пятницам».</w:t>
      </w:r>
    </w:p>
    <w:p w:rsidR="00695B10" w:rsidRPr="00F67A49" w:rsidRDefault="00695B10" w:rsidP="00695B10">
      <w:pPr>
        <w:ind w:firstLine="709"/>
        <w:jc w:val="both"/>
      </w:pPr>
      <w:r w:rsidRPr="00F67A49">
        <w:t xml:space="preserve">На страницах газеты и в выпусках телевидения выходили материалы журналистов по теме духовно-нравственного и патриотического воспитания молодежи, культурному просвещению, национальным праздникам. </w:t>
      </w:r>
    </w:p>
    <w:p w:rsidR="00695B10" w:rsidRPr="00F67A49" w:rsidRDefault="00695B10" w:rsidP="00695B10">
      <w:pPr>
        <w:pStyle w:val="ConsPlusNormal"/>
        <w:widowControl/>
        <w:ind w:firstLine="709"/>
        <w:jc w:val="both"/>
        <w:rPr>
          <w:rFonts w:ascii="Times New Roman" w:hAnsi="Times New Roman"/>
          <w:sz w:val="28"/>
          <w:szCs w:val="28"/>
        </w:rPr>
      </w:pPr>
      <w:r w:rsidRPr="00F67A49">
        <w:rPr>
          <w:rFonts w:ascii="Times New Roman" w:hAnsi="Times New Roman"/>
          <w:sz w:val="28"/>
          <w:szCs w:val="28"/>
        </w:rPr>
        <w:t>На официальном веб-сайте администрации района создан раздел «Гра</w:t>
      </w:r>
      <w:r w:rsidRPr="00F67A49">
        <w:rPr>
          <w:rFonts w:ascii="Times New Roman" w:hAnsi="Times New Roman"/>
          <w:sz w:val="28"/>
          <w:szCs w:val="28"/>
        </w:rPr>
        <w:t>ж</w:t>
      </w:r>
      <w:r w:rsidRPr="00F67A49">
        <w:rPr>
          <w:rFonts w:ascii="Times New Roman" w:hAnsi="Times New Roman"/>
          <w:sz w:val="28"/>
          <w:szCs w:val="28"/>
        </w:rPr>
        <w:t>данская активность», в котором размещена информация о действующих на те</w:t>
      </w:r>
      <w:r w:rsidRPr="00F67A49">
        <w:rPr>
          <w:rFonts w:ascii="Times New Roman" w:hAnsi="Times New Roman"/>
          <w:sz w:val="28"/>
          <w:szCs w:val="28"/>
        </w:rPr>
        <w:t>р</w:t>
      </w:r>
      <w:r w:rsidRPr="00F67A49">
        <w:rPr>
          <w:rFonts w:ascii="Times New Roman" w:hAnsi="Times New Roman"/>
          <w:sz w:val="28"/>
          <w:szCs w:val="28"/>
        </w:rPr>
        <w:t>ритории района общественных организациях и объединениях, приведена ссы</w:t>
      </w:r>
      <w:r w:rsidRPr="00F67A49">
        <w:rPr>
          <w:rFonts w:ascii="Times New Roman" w:hAnsi="Times New Roman"/>
          <w:sz w:val="28"/>
          <w:szCs w:val="28"/>
        </w:rPr>
        <w:t>л</w:t>
      </w:r>
      <w:r w:rsidRPr="00F67A49">
        <w:rPr>
          <w:rFonts w:ascii="Times New Roman" w:hAnsi="Times New Roman"/>
          <w:sz w:val="28"/>
          <w:szCs w:val="28"/>
        </w:rPr>
        <w:t>ка на нормативную правовую базу, регулирующую деятельность некоммерч</w:t>
      </w:r>
      <w:r w:rsidRPr="00F67A49">
        <w:rPr>
          <w:rFonts w:ascii="Times New Roman" w:hAnsi="Times New Roman"/>
          <w:sz w:val="28"/>
          <w:szCs w:val="28"/>
        </w:rPr>
        <w:t>е</w:t>
      </w:r>
      <w:r w:rsidRPr="00F67A49">
        <w:rPr>
          <w:rFonts w:ascii="Times New Roman" w:hAnsi="Times New Roman"/>
          <w:sz w:val="28"/>
          <w:szCs w:val="28"/>
        </w:rPr>
        <w:t>ских организаций, перечислены формы и виды поддержки социально ориент</w:t>
      </w:r>
      <w:r w:rsidRPr="00F67A49">
        <w:rPr>
          <w:rFonts w:ascii="Times New Roman" w:hAnsi="Times New Roman"/>
          <w:sz w:val="28"/>
          <w:szCs w:val="28"/>
        </w:rPr>
        <w:t>и</w:t>
      </w:r>
      <w:r w:rsidRPr="00F67A49">
        <w:rPr>
          <w:rFonts w:ascii="Times New Roman" w:hAnsi="Times New Roman"/>
          <w:sz w:val="28"/>
          <w:szCs w:val="28"/>
        </w:rPr>
        <w:t>рованных некоммерческих организаций, размещена информация о деятельн</w:t>
      </w:r>
      <w:r w:rsidRPr="00F67A49">
        <w:rPr>
          <w:rFonts w:ascii="Times New Roman" w:hAnsi="Times New Roman"/>
          <w:sz w:val="28"/>
          <w:szCs w:val="28"/>
        </w:rPr>
        <w:t>о</w:t>
      </w:r>
      <w:r w:rsidRPr="00F67A49">
        <w:rPr>
          <w:rFonts w:ascii="Times New Roman" w:hAnsi="Times New Roman"/>
          <w:sz w:val="28"/>
          <w:szCs w:val="28"/>
        </w:rPr>
        <w:t>сти Общественного совета района и др.</w:t>
      </w:r>
    </w:p>
    <w:p w:rsidR="00695B10" w:rsidRPr="00F67A49" w:rsidRDefault="00695B10" w:rsidP="00695B10">
      <w:pPr>
        <w:ind w:firstLine="709"/>
        <w:contextualSpacing/>
        <w:jc w:val="both"/>
      </w:pPr>
      <w:r w:rsidRPr="00F67A49">
        <w:t>Всего в средствах ма</w:t>
      </w:r>
      <w:r w:rsidR="00466B67">
        <w:t>ссовой информации района с 2013−</w:t>
      </w:r>
      <w:r w:rsidRPr="00F67A49">
        <w:t xml:space="preserve">2016 годы вышло более 400 материалов о деятельности общественных организаций. </w:t>
      </w:r>
    </w:p>
    <w:p w:rsidR="00695B10" w:rsidRPr="00F67A49" w:rsidRDefault="00695B10" w:rsidP="00695B10">
      <w:pPr>
        <w:pStyle w:val="ConsPlusNormal"/>
        <w:widowControl/>
        <w:ind w:firstLine="709"/>
        <w:jc w:val="both"/>
      </w:pPr>
      <w:r w:rsidRPr="00F67A49">
        <w:rPr>
          <w:rFonts w:ascii="Times New Roman" w:hAnsi="Times New Roman"/>
          <w:sz w:val="28"/>
          <w:szCs w:val="24"/>
        </w:rPr>
        <w:t xml:space="preserve">Консультационная поддержка </w:t>
      </w:r>
      <w:r w:rsidRPr="00F67A49">
        <w:rPr>
          <w:rFonts w:ascii="Times New Roman" w:hAnsi="Times New Roman"/>
          <w:sz w:val="28"/>
        </w:rPr>
        <w:t>социально ориентированным некоммерч</w:t>
      </w:r>
      <w:r w:rsidRPr="00F67A49">
        <w:rPr>
          <w:rFonts w:ascii="Times New Roman" w:hAnsi="Times New Roman"/>
          <w:sz w:val="28"/>
        </w:rPr>
        <w:t>е</w:t>
      </w:r>
      <w:r w:rsidRPr="00F67A49">
        <w:rPr>
          <w:rFonts w:ascii="Times New Roman" w:hAnsi="Times New Roman"/>
          <w:sz w:val="28"/>
        </w:rPr>
        <w:t>ским организациям района</w:t>
      </w:r>
      <w:r w:rsidRPr="00F67A49">
        <w:rPr>
          <w:rFonts w:ascii="Times New Roman" w:hAnsi="Times New Roman"/>
          <w:sz w:val="28"/>
          <w:szCs w:val="24"/>
        </w:rPr>
        <w:t xml:space="preserve"> регулярно осуществлялась специалистами админ</w:t>
      </w:r>
      <w:r w:rsidRPr="00F67A49">
        <w:rPr>
          <w:rFonts w:ascii="Times New Roman" w:hAnsi="Times New Roman"/>
          <w:sz w:val="28"/>
          <w:szCs w:val="24"/>
        </w:rPr>
        <w:t>и</w:t>
      </w:r>
      <w:r w:rsidRPr="00F67A49">
        <w:rPr>
          <w:rFonts w:ascii="Times New Roman" w:hAnsi="Times New Roman"/>
          <w:sz w:val="28"/>
          <w:szCs w:val="24"/>
        </w:rPr>
        <w:t xml:space="preserve">страции района по различным направлениям деятельности. В отчетном периоде </w:t>
      </w:r>
      <w:r w:rsidRPr="00F67A49">
        <w:rPr>
          <w:rFonts w:ascii="Times New Roman" w:hAnsi="Times New Roman" w:cs="Times New Roman"/>
          <w:sz w:val="28"/>
          <w:szCs w:val="28"/>
        </w:rPr>
        <w:t xml:space="preserve">консультации по различным вопросам получили руководители и представители 33 </w:t>
      </w:r>
      <w:r w:rsidR="00466B67" w:rsidRPr="00466B67">
        <w:rPr>
          <w:rFonts w:ascii="Times New Roman" w:hAnsi="Times New Roman" w:cs="Times New Roman"/>
          <w:sz w:val="28"/>
        </w:rPr>
        <w:t>некоммерческих организаций</w:t>
      </w:r>
      <w:r w:rsidRPr="00466B67">
        <w:rPr>
          <w:rFonts w:ascii="Times New Roman" w:hAnsi="Times New Roman" w:cs="Times New Roman"/>
          <w:sz w:val="40"/>
          <w:szCs w:val="28"/>
        </w:rPr>
        <w:t xml:space="preserve"> </w:t>
      </w:r>
      <w:r w:rsidRPr="00F67A49">
        <w:rPr>
          <w:rFonts w:ascii="Times New Roman" w:hAnsi="Times New Roman" w:cs="Times New Roman"/>
          <w:sz w:val="28"/>
          <w:szCs w:val="28"/>
        </w:rPr>
        <w:t xml:space="preserve">района. </w:t>
      </w:r>
    </w:p>
    <w:p w:rsidR="00695B10" w:rsidRPr="00F67A49" w:rsidRDefault="00695B10" w:rsidP="00695B10">
      <w:pPr>
        <w:ind w:firstLine="709"/>
        <w:jc w:val="both"/>
      </w:pPr>
      <w:r w:rsidRPr="00F67A49">
        <w:t>Социально ориентированными некоммерческими организациями района с 2013 по 2016 годы проведено 135 социально значимых мероприятия с охватом 22</w:t>
      </w:r>
      <w:r w:rsidR="00466B67">
        <w:t xml:space="preserve"> </w:t>
      </w:r>
      <w:r w:rsidRPr="00F67A49">
        <w:t>488 жителей района. Мероприятия были направлены на военно-патриотическое воспитание подрастающего поколения, повышения уровня культуры семейных взаимоотношений, содействие социальному благополучию и самочувствию граждан льготной категорий, организованы и проведены пр</w:t>
      </w:r>
      <w:r w:rsidRPr="00F67A49">
        <w:t>а</w:t>
      </w:r>
      <w:r w:rsidRPr="00F67A49">
        <w:t xml:space="preserve">вославные и национальные мероприятия, продолжено оснащение материально-технической базы общественных организаций. </w:t>
      </w:r>
    </w:p>
    <w:p w:rsidR="00695B10" w:rsidRPr="00F67A49" w:rsidRDefault="00695B10" w:rsidP="00695B10">
      <w:pPr>
        <w:ind w:firstLine="709"/>
        <w:jc w:val="both"/>
      </w:pPr>
      <w:r w:rsidRPr="00F67A49">
        <w:lastRenderedPageBreak/>
        <w:t xml:space="preserve">Одним из направлений деятельности местного самоуправления является повышение уровня правовой культуры и юридической грамотности населения. </w:t>
      </w:r>
    </w:p>
    <w:p w:rsidR="00695B10" w:rsidRPr="00F67A49" w:rsidRDefault="00695B10" w:rsidP="00695B10">
      <w:pPr>
        <w:ind w:firstLine="709"/>
        <w:jc w:val="both"/>
      </w:pPr>
      <w:r w:rsidRPr="00F67A49">
        <w:t>Применение программно-целевого планирования в целях повышения правовой культуры населения обусловлено комплексным характером пробл</w:t>
      </w:r>
      <w:r w:rsidRPr="00F67A49">
        <w:t>е</w:t>
      </w:r>
      <w:r w:rsidRPr="00F67A49">
        <w:t>мы, необходимостью координации работы учреждений, участвующих в ее р</w:t>
      </w:r>
      <w:r w:rsidRPr="00F67A49">
        <w:t>е</w:t>
      </w:r>
      <w:r w:rsidRPr="00F67A49">
        <w:t>шении, осуществления дополнительных мер по организационно-финансовому обеспечению этой деятельности.</w:t>
      </w:r>
    </w:p>
    <w:p w:rsidR="00695B10" w:rsidRPr="00F67A49" w:rsidRDefault="00695B10" w:rsidP="00695B10">
      <w:pPr>
        <w:ind w:firstLine="708"/>
        <w:jc w:val="both"/>
      </w:pPr>
      <w:r w:rsidRPr="00F67A49">
        <w:t>В рамках муниципальной программы «Развитие гражданского общества Нижневартовского района на 2014–2016 годы» был реализован комплекс мер по повышению правовой культуры избирателей объемом финансирования – 869,67 тыс. руб. (2013 год – 446,57</w:t>
      </w:r>
      <w:r w:rsidRPr="00F67A49">
        <w:rPr>
          <w:b/>
        </w:rPr>
        <w:t xml:space="preserve"> </w:t>
      </w:r>
      <w:r w:rsidRPr="00F67A49">
        <w:t>тыс. руб., 2016 год – 423,1 тыс. руб.). Пров</w:t>
      </w:r>
      <w:r w:rsidRPr="00F67A49">
        <w:t>е</w:t>
      </w:r>
      <w:r w:rsidRPr="00F67A49">
        <w:t>дены молодежные форумы, посвящение впервые голосующих молодых людей в молодые избиратели, викторины, Месячники молодого избирателя и правовых знаний, выставки, отражающие историю выборов, становление и развитие о</w:t>
      </w:r>
      <w:r w:rsidRPr="00F67A49">
        <w:t>р</w:t>
      </w:r>
      <w:r w:rsidRPr="00F67A49">
        <w:t>ганов местного с</w:t>
      </w:r>
      <w:r w:rsidR="00466B67">
        <w:t>амоуправления населенных пунктов</w:t>
      </w:r>
      <w:r w:rsidRPr="00F67A49">
        <w:t xml:space="preserve"> района, конкурсы детск</w:t>
      </w:r>
      <w:r w:rsidRPr="00F67A49">
        <w:t>о</w:t>
      </w:r>
      <w:r w:rsidRPr="00F67A49">
        <w:t>го рисунка, спортивно-познавательные программы, мара</w:t>
      </w:r>
      <w:r w:rsidR="00466B67">
        <w:t>фон, посвященный</w:t>
      </w:r>
      <w:r w:rsidRPr="00F67A49">
        <w:t xml:space="preserve"> Единому Дню голосования в Российской Федерации</w:t>
      </w:r>
      <w:r w:rsidR="00466B67">
        <w:t>,</w:t>
      </w:r>
      <w:r w:rsidRPr="00F67A49">
        <w:t xml:space="preserve"> «СДЕЛАЙ СВОЙ В</w:t>
      </w:r>
      <w:r w:rsidRPr="00F67A49">
        <w:t>Ы</w:t>
      </w:r>
      <w:r w:rsidRPr="00F67A49">
        <w:t>БОР».</w:t>
      </w:r>
    </w:p>
    <w:p w:rsidR="00695B10" w:rsidRPr="00F67A49" w:rsidRDefault="00695B10" w:rsidP="00695B10">
      <w:pPr>
        <w:ind w:firstLine="709"/>
        <w:jc w:val="both"/>
      </w:pPr>
      <w:r w:rsidRPr="00F67A49">
        <w:t>Средствами массовой информации района в рамках комплекса мер по п</w:t>
      </w:r>
      <w:r w:rsidRPr="00F67A49">
        <w:t>о</w:t>
      </w:r>
      <w:r w:rsidRPr="00F67A49">
        <w:t>вышению правовой культуры, а также посредством официального веб-сайта администрации района велось информирование граждан о мероприятиях, пр</w:t>
      </w:r>
      <w:r w:rsidRPr="00F67A49">
        <w:t>о</w:t>
      </w:r>
      <w:r w:rsidRPr="00F67A49">
        <w:t>водимых Территориальной избирательной комиссией района, размещено 109 пресс-релизов о деятельности Территориальной избирательной комиссии рай</w:t>
      </w:r>
      <w:r w:rsidRPr="00F67A49">
        <w:t>о</w:t>
      </w:r>
      <w:r w:rsidRPr="00F67A49">
        <w:t>на. В районной газете «Новости Приобья» работала «горячая линия» с избир</w:t>
      </w:r>
      <w:r w:rsidRPr="00F67A49">
        <w:t>а</w:t>
      </w:r>
      <w:r w:rsidRPr="00F67A49">
        <w:t>телями по выборам законодательных органов государственной власти автоно</w:t>
      </w:r>
      <w:r w:rsidRPr="00F67A49">
        <w:t>м</w:t>
      </w:r>
      <w:r w:rsidRPr="00F67A49">
        <w:t>ного округа, Тюменской областной Думы. Пресс-службой администрации ра</w:t>
      </w:r>
      <w:r w:rsidRPr="00F67A49">
        <w:t>й</w:t>
      </w:r>
      <w:r w:rsidRPr="00F67A49">
        <w:t xml:space="preserve">она подготовлено более 70 информационных сообщений для размещения </w:t>
      </w:r>
      <w:r w:rsidR="00466B67">
        <w:t xml:space="preserve">            </w:t>
      </w:r>
      <w:r w:rsidRPr="00F67A49">
        <w:t>в средствах массовой информации района на тему предстоящих выборов. Всего в период предвыборной кампании в муниципальных средствах массовой и</w:t>
      </w:r>
      <w:r w:rsidRPr="00F67A49">
        <w:t>н</w:t>
      </w:r>
      <w:r w:rsidRPr="00F67A49">
        <w:t>формации района, на сайте администрации района  вышло почти 200 информ</w:t>
      </w:r>
      <w:r w:rsidRPr="00F67A49">
        <w:t>а</w:t>
      </w:r>
      <w:r w:rsidRPr="00F67A49">
        <w:t>ционных материалов и теленовостных сюжетов. С целью повышения правовой культуры избирателей в</w:t>
      </w:r>
      <w:r w:rsidRPr="00F67A49">
        <w:rPr>
          <w:sz w:val="24"/>
          <w:szCs w:val="24"/>
        </w:rPr>
        <w:t xml:space="preserve"> </w:t>
      </w:r>
      <w:r w:rsidRPr="00F67A49">
        <w:t xml:space="preserve">эфире Телевидения Нижневартовского района вышло более 70 сюжетов, в газете «Новости Приобья» </w:t>
      </w:r>
      <w:r w:rsidRPr="00F67A49">
        <w:rPr>
          <w:rFonts w:cstheme="minorHAnsi"/>
        </w:rPr>
        <w:t xml:space="preserve">были созданы специальные рубрики в которых вышло более 50 материалов. </w:t>
      </w:r>
    </w:p>
    <w:p w:rsidR="00695B10" w:rsidRPr="00F67A49" w:rsidRDefault="00695B10" w:rsidP="00695B10">
      <w:pPr>
        <w:pStyle w:val="ConsPlusNormal"/>
        <w:widowControl/>
        <w:ind w:firstLine="709"/>
        <w:jc w:val="both"/>
        <w:rPr>
          <w:rFonts w:ascii="Times New Roman" w:hAnsi="Times New Roman" w:cs="Times New Roman"/>
          <w:sz w:val="28"/>
          <w:szCs w:val="28"/>
        </w:rPr>
      </w:pPr>
      <w:r w:rsidRPr="00F67A49">
        <w:rPr>
          <w:rFonts w:ascii="Times New Roman" w:hAnsi="Times New Roman" w:cs="Times New Roman"/>
          <w:sz w:val="28"/>
          <w:szCs w:val="28"/>
        </w:rPr>
        <w:t>Главными задачами реализации Комплекса мер по повышению правовой культуры были и остаются формирование у избирателей гражданской отве</w:t>
      </w:r>
      <w:r w:rsidRPr="00F67A49">
        <w:rPr>
          <w:rFonts w:ascii="Times New Roman" w:hAnsi="Times New Roman" w:cs="Times New Roman"/>
          <w:sz w:val="28"/>
          <w:szCs w:val="28"/>
        </w:rPr>
        <w:t>т</w:t>
      </w:r>
      <w:r w:rsidRPr="00F67A49">
        <w:rPr>
          <w:rFonts w:ascii="Times New Roman" w:hAnsi="Times New Roman" w:cs="Times New Roman"/>
          <w:sz w:val="28"/>
          <w:szCs w:val="28"/>
        </w:rPr>
        <w:t>ственности за стабильность общественного развития, доверие к институту в</w:t>
      </w:r>
      <w:r w:rsidRPr="00F67A49">
        <w:rPr>
          <w:rFonts w:ascii="Times New Roman" w:hAnsi="Times New Roman" w:cs="Times New Roman"/>
          <w:sz w:val="28"/>
          <w:szCs w:val="28"/>
        </w:rPr>
        <w:t>ы</w:t>
      </w:r>
      <w:r w:rsidRPr="00F67A49">
        <w:rPr>
          <w:rFonts w:ascii="Times New Roman" w:hAnsi="Times New Roman" w:cs="Times New Roman"/>
          <w:sz w:val="28"/>
          <w:szCs w:val="28"/>
        </w:rPr>
        <w:t>боров и легитимности избранных органов власти, умение делать осознанный           и ответственный выбор. О выполнении этих задач свидетельствуют прошедшие в этот период выборы, которые обеспечили законность в процессе формиров</w:t>
      </w:r>
      <w:r w:rsidRPr="00F67A49">
        <w:rPr>
          <w:rFonts w:ascii="Times New Roman" w:hAnsi="Times New Roman" w:cs="Times New Roman"/>
          <w:sz w:val="28"/>
          <w:szCs w:val="28"/>
        </w:rPr>
        <w:t>а</w:t>
      </w:r>
      <w:r w:rsidRPr="00F67A49">
        <w:rPr>
          <w:rFonts w:ascii="Times New Roman" w:hAnsi="Times New Roman" w:cs="Times New Roman"/>
          <w:sz w:val="28"/>
          <w:szCs w:val="28"/>
        </w:rPr>
        <w:t>ния органов власти всех уровней. Явка по Нижневартовскому району в период проведения выборов составила: 2014 год – 51, 49%; 2016 год – 59,74%.</w:t>
      </w:r>
    </w:p>
    <w:p w:rsidR="00695B10" w:rsidRPr="00F67A49" w:rsidRDefault="00695B10" w:rsidP="00466B67">
      <w:pPr>
        <w:ind w:firstLine="709"/>
        <w:jc w:val="both"/>
      </w:pPr>
      <w:r w:rsidRPr="00F67A49">
        <w:t>Результатом действия муниципальной программы станет:</w:t>
      </w:r>
    </w:p>
    <w:p w:rsidR="00695B10" w:rsidRPr="00F67A49" w:rsidRDefault="00695B10" w:rsidP="00466B67">
      <w:pPr>
        <w:pStyle w:val="ConsPlusNormal"/>
        <w:ind w:firstLine="709"/>
        <w:jc w:val="both"/>
        <w:rPr>
          <w:rFonts w:ascii="Times New Roman" w:hAnsi="Times New Roman" w:cs="Times New Roman"/>
          <w:sz w:val="28"/>
          <w:szCs w:val="28"/>
        </w:rPr>
      </w:pPr>
      <w:r w:rsidRPr="00F67A49">
        <w:rPr>
          <w:rFonts w:ascii="Times New Roman" w:hAnsi="Times New Roman" w:cs="Times New Roman"/>
          <w:sz w:val="28"/>
          <w:szCs w:val="28"/>
        </w:rPr>
        <w:t>повышение эффективности и финансовой устойчивости социально ор</w:t>
      </w:r>
      <w:r w:rsidRPr="00F67A49">
        <w:rPr>
          <w:rFonts w:ascii="Times New Roman" w:hAnsi="Times New Roman" w:cs="Times New Roman"/>
          <w:sz w:val="28"/>
          <w:szCs w:val="28"/>
        </w:rPr>
        <w:t>и</w:t>
      </w:r>
      <w:r w:rsidRPr="00F67A49">
        <w:rPr>
          <w:rFonts w:ascii="Times New Roman" w:hAnsi="Times New Roman" w:cs="Times New Roman"/>
          <w:sz w:val="28"/>
          <w:szCs w:val="28"/>
        </w:rPr>
        <w:t>ентированных некоммерческих организаций;</w:t>
      </w:r>
    </w:p>
    <w:p w:rsidR="00695B10" w:rsidRPr="00F67A49" w:rsidRDefault="00695B10" w:rsidP="00695B10">
      <w:pPr>
        <w:ind w:firstLine="709"/>
        <w:jc w:val="both"/>
      </w:pPr>
      <w:r w:rsidRPr="00F67A49">
        <w:lastRenderedPageBreak/>
        <w:t>увеличение количества жителей, принявших участие в мероприятиях с</w:t>
      </w:r>
      <w:r w:rsidRPr="00F67A49">
        <w:t>о</w:t>
      </w:r>
      <w:r w:rsidRPr="00F67A49">
        <w:t>циально ориентированных некоммерческих организаций и получивших соц</w:t>
      </w:r>
      <w:r w:rsidRPr="00F67A49">
        <w:t>и</w:t>
      </w:r>
      <w:r w:rsidRPr="00F67A49">
        <w:t>альные услуги от некоммерческих организаций</w:t>
      </w:r>
      <w:r w:rsidR="00466B67">
        <w:t>;</w:t>
      </w:r>
    </w:p>
    <w:p w:rsidR="00695B10" w:rsidRPr="00F67A49" w:rsidRDefault="00466B67" w:rsidP="00695B10">
      <w:pPr>
        <w:ind w:firstLine="709"/>
        <w:jc w:val="both"/>
      </w:pPr>
      <w:r>
        <w:t>выстроенная система</w:t>
      </w:r>
      <w:r w:rsidR="00695B10" w:rsidRPr="00F67A49">
        <w:t xml:space="preserve"> взаимоотношений органов местного самоуправл</w:t>
      </w:r>
      <w:r w:rsidR="00695B10" w:rsidRPr="00F67A49">
        <w:t>е</w:t>
      </w:r>
      <w:r w:rsidR="00695B10" w:rsidRPr="00F67A49">
        <w:t>ния и социально ориентированных некоммерческих организаций как равн</w:t>
      </w:r>
      <w:r w:rsidR="00695B10" w:rsidRPr="00F67A49">
        <w:t>о</w:t>
      </w:r>
      <w:r w:rsidR="00695B10" w:rsidRPr="00F67A49">
        <w:t>правных субъектов взаимодействия в целях объединения усилий для решения задач социально-экономического развития района;</w:t>
      </w:r>
    </w:p>
    <w:p w:rsidR="00695B10" w:rsidRPr="00F67A49" w:rsidRDefault="00695B10" w:rsidP="00695B10">
      <w:pPr>
        <w:ind w:firstLine="709"/>
        <w:jc w:val="both"/>
      </w:pPr>
      <w:r w:rsidRPr="00F67A49">
        <w:t>обеспечение правового просвещения и обучения избирателей в Нижн</w:t>
      </w:r>
      <w:r w:rsidRPr="00F67A49">
        <w:t>е</w:t>
      </w:r>
      <w:r w:rsidRPr="00F67A49">
        <w:t>вартовском районе посредством осуществления информационно-просветительской деятельности, организация работы с молодежью по вопросам участия в избирательном процессе.</w:t>
      </w:r>
    </w:p>
    <w:p w:rsidR="00695B10" w:rsidRPr="00F67A49" w:rsidRDefault="00695B10" w:rsidP="00695B10">
      <w:pPr>
        <w:ind w:firstLine="709"/>
        <w:jc w:val="both"/>
      </w:pPr>
      <w:r w:rsidRPr="00F67A49">
        <w:t xml:space="preserve">Муниципальная программа призвана: </w:t>
      </w:r>
    </w:p>
    <w:p w:rsidR="00695B10" w:rsidRPr="00F67A49" w:rsidRDefault="00695B10" w:rsidP="00695B10">
      <w:pPr>
        <w:ind w:firstLine="709"/>
        <w:jc w:val="both"/>
      </w:pPr>
      <w:r w:rsidRPr="00F67A49">
        <w:t>сохранить и закрепить систему мер поддержки социально ориентирова</w:t>
      </w:r>
      <w:r w:rsidRPr="00F67A49">
        <w:t>н</w:t>
      </w:r>
      <w:r w:rsidRPr="00F67A49">
        <w:t xml:space="preserve">ных некоммерческих организаций, направленных на развитие гражданского общества, создание правовых, экономических и организационных условий для гражданской активности; </w:t>
      </w:r>
    </w:p>
    <w:p w:rsidR="00695B10" w:rsidRPr="00F67A49" w:rsidRDefault="00695B10" w:rsidP="00695B10">
      <w:pPr>
        <w:ind w:firstLine="709"/>
        <w:jc w:val="both"/>
      </w:pPr>
      <w:r w:rsidRPr="00F67A49">
        <w:t>создать единую и эффективную систему повышения правовой культуры избирателей, организаторов выборов и других участников избирательного пр</w:t>
      </w:r>
      <w:r w:rsidRPr="00F67A49">
        <w:t>о</w:t>
      </w:r>
      <w:r w:rsidRPr="00F67A49">
        <w:t>цесса.</w:t>
      </w:r>
    </w:p>
    <w:p w:rsidR="00695B10" w:rsidRPr="00F67A49" w:rsidRDefault="00695B10" w:rsidP="00695B10">
      <w:pPr>
        <w:ind w:firstLine="709"/>
        <w:jc w:val="both"/>
      </w:pPr>
      <w:r w:rsidRPr="00F67A49">
        <w:t>Таким образом, реализуя данную муниципальную программу, органы местного самоуправления выполняют задачи по повышению качества жизни населения района путем:</w:t>
      </w:r>
    </w:p>
    <w:p w:rsidR="00695B10" w:rsidRPr="00F67A49" w:rsidRDefault="00695B10" w:rsidP="00695B10">
      <w:pPr>
        <w:ind w:firstLine="709"/>
        <w:jc w:val="both"/>
      </w:pPr>
      <w:r w:rsidRPr="00F67A49">
        <w:t>создания условий для деятельности некоммерческих организаций, ос</w:t>
      </w:r>
      <w:r w:rsidRPr="00F67A49">
        <w:t>у</w:t>
      </w:r>
      <w:r w:rsidRPr="00F67A49">
        <w:t>ществляющих мероприятия по решению социальных проблем на территории района;</w:t>
      </w:r>
    </w:p>
    <w:p w:rsidR="00695B10" w:rsidRPr="00F67A49" w:rsidRDefault="00695B10" w:rsidP="00695B10">
      <w:pPr>
        <w:ind w:firstLine="709"/>
        <w:jc w:val="both"/>
      </w:pPr>
      <w:r w:rsidRPr="00F67A49">
        <w:t>повышения правовой культуры населения (наличие и повышение прав</w:t>
      </w:r>
      <w:r w:rsidRPr="00F67A49">
        <w:t>о</w:t>
      </w:r>
      <w:r w:rsidRPr="00F67A49">
        <w:t>вых знаний у населения, формирование у населения интереса к правовой сфере жизни общества позволит осознать связь избирателей в избирательной камп</w:t>
      </w:r>
      <w:r w:rsidRPr="00F67A49">
        <w:t>а</w:t>
      </w:r>
      <w:r w:rsidRPr="00F67A49">
        <w:t>нии с экономическим и политическим развитием района, автономного округа        и государства в целом, повысить активность избирателей в избирательном пр</w:t>
      </w:r>
      <w:r w:rsidRPr="00F67A49">
        <w:t>о</w:t>
      </w:r>
      <w:r w:rsidRPr="00F67A49">
        <w:t>цессе, их заинтересованности в результатах выборов).</w:t>
      </w:r>
    </w:p>
    <w:p w:rsidR="00695B10" w:rsidRPr="00F67A49" w:rsidRDefault="00695B10" w:rsidP="00695B10">
      <w:pPr>
        <w:jc w:val="center"/>
      </w:pPr>
    </w:p>
    <w:p w:rsidR="00695B10" w:rsidRPr="00F67A49" w:rsidRDefault="00695B10" w:rsidP="00695B10">
      <w:pPr>
        <w:jc w:val="center"/>
        <w:rPr>
          <w:b/>
        </w:rPr>
      </w:pPr>
      <w:r w:rsidRPr="00F67A49">
        <w:rPr>
          <w:b/>
        </w:rPr>
        <w:t>II. Цели, задачи и показатели их достижения</w:t>
      </w:r>
    </w:p>
    <w:p w:rsidR="00695B10" w:rsidRPr="00F67A49" w:rsidRDefault="00695B10" w:rsidP="00695B10">
      <w:pPr>
        <w:jc w:val="center"/>
      </w:pPr>
    </w:p>
    <w:p w:rsidR="00695B10" w:rsidRPr="00F67A49" w:rsidRDefault="00695B10" w:rsidP="00466B67">
      <w:pPr>
        <w:ind w:firstLine="709"/>
        <w:jc w:val="both"/>
      </w:pPr>
      <w:r w:rsidRPr="00F67A49">
        <w:t>2.1. Целью муниципальной программы является развитие гражданского общества через формирование благоприятных условий для осуществления де</w:t>
      </w:r>
      <w:r w:rsidRPr="00F67A49">
        <w:t>я</w:t>
      </w:r>
      <w:r w:rsidRPr="00F67A49">
        <w:t>тельности социально ориентированных некоммерческих организаций на терр</w:t>
      </w:r>
      <w:r w:rsidRPr="00F67A49">
        <w:t>и</w:t>
      </w:r>
      <w:r w:rsidRPr="00F67A49">
        <w:t>тории Нижневартовского района и активной гражданской позиции, ответстве</w:t>
      </w:r>
      <w:r w:rsidRPr="00F67A49">
        <w:t>н</w:t>
      </w:r>
      <w:r w:rsidRPr="00F67A49">
        <w:t>ного отношения к участию в избирательных кампаниях.</w:t>
      </w:r>
    </w:p>
    <w:p w:rsidR="00695B10" w:rsidRPr="00F67A49" w:rsidRDefault="00695B10" w:rsidP="00466B67">
      <w:pPr>
        <w:ind w:firstLine="709"/>
        <w:jc w:val="both"/>
      </w:pPr>
      <w:r w:rsidRPr="00F67A49">
        <w:t>2.2. Задачей муниципальной программы является создание условий для осуществления деятельности социально ориентированных некоммерческих о</w:t>
      </w:r>
      <w:r w:rsidRPr="00F67A49">
        <w:t>р</w:t>
      </w:r>
      <w:r w:rsidRPr="00F67A49">
        <w:t>ганизаций и активной гражданской позиции, ответственного отношения к уч</w:t>
      </w:r>
      <w:r w:rsidRPr="00F67A49">
        <w:t>а</w:t>
      </w:r>
      <w:r w:rsidRPr="00F67A49">
        <w:t>стию в избирательных кампаниях.</w:t>
      </w:r>
    </w:p>
    <w:p w:rsidR="00695B10" w:rsidRPr="00F67A49" w:rsidRDefault="00695B10" w:rsidP="00466B67">
      <w:pPr>
        <w:ind w:firstLine="709"/>
        <w:jc w:val="both"/>
      </w:pPr>
      <w:r w:rsidRPr="00F67A49">
        <w:lastRenderedPageBreak/>
        <w:t>2.3. Целевые показатели муниципальной программы (показатели неп</w:t>
      </w:r>
      <w:r w:rsidRPr="00F67A49">
        <w:t>о</w:t>
      </w:r>
      <w:r w:rsidRPr="00F67A49">
        <w:t>средственных результатов)</w:t>
      </w:r>
      <w:r>
        <w:t xml:space="preserve"> определяются по фактическим показателям, пре</w:t>
      </w:r>
      <w:r>
        <w:t>д</w:t>
      </w:r>
      <w:r>
        <w:t>ставленным по итогам реализации программных мероприятий</w:t>
      </w:r>
      <w:r w:rsidRPr="00F67A49">
        <w:t>:</w:t>
      </w:r>
    </w:p>
    <w:p w:rsidR="00695B10" w:rsidRPr="00F67A49" w:rsidRDefault="00695B10" w:rsidP="00466B67">
      <w:pPr>
        <w:ind w:firstLine="709"/>
        <w:jc w:val="both"/>
      </w:pPr>
      <w:r w:rsidRPr="00F67A49">
        <w:t>увеличение количества социально ориентированных некоммерческих о</w:t>
      </w:r>
      <w:r w:rsidRPr="00F67A49">
        <w:t>р</w:t>
      </w:r>
      <w:r w:rsidRPr="00F67A49">
        <w:t>ганизаций, осуществляющих свою деятельность на территории района, пол</w:t>
      </w:r>
      <w:r w:rsidRPr="00F67A49">
        <w:t>у</w:t>
      </w:r>
      <w:r w:rsidRPr="00F67A49">
        <w:t>чивших финансовую поддержку, ‒ с 9 до 11 единиц, имущественную поддер</w:t>
      </w:r>
      <w:r w:rsidRPr="00F67A49">
        <w:t>ж</w:t>
      </w:r>
      <w:r w:rsidRPr="00F67A49">
        <w:t>ку − с 10 до 12 единиц, информационную поддержку − с 4 до 6 единиц, ко</w:t>
      </w:r>
      <w:r w:rsidRPr="00F67A49">
        <w:t>н</w:t>
      </w:r>
      <w:r w:rsidRPr="00F67A49">
        <w:t>сультационную поддержку − с 23 до 2</w:t>
      </w:r>
      <w:r>
        <w:t>5</w:t>
      </w:r>
      <w:r w:rsidRPr="00F67A49">
        <w:t xml:space="preserve"> единиц;</w:t>
      </w:r>
    </w:p>
    <w:p w:rsidR="00695B10" w:rsidRPr="00F67A49" w:rsidRDefault="00695B10" w:rsidP="00466B67">
      <w:pPr>
        <w:ind w:firstLine="709"/>
        <w:jc w:val="both"/>
      </w:pPr>
      <w:r w:rsidRPr="00F67A49">
        <w:t>увеличение количества проведенных мероприятий по повышению прав</w:t>
      </w:r>
      <w:r w:rsidRPr="00F67A49">
        <w:t>о</w:t>
      </w:r>
      <w:r w:rsidRPr="00F67A49">
        <w:t>вой культуры избирателей ‒ с 95 до 105 единиц;</w:t>
      </w:r>
    </w:p>
    <w:p w:rsidR="00695B10" w:rsidRPr="00F67A49" w:rsidRDefault="00695B10" w:rsidP="00466B67">
      <w:pPr>
        <w:ind w:firstLine="709"/>
        <w:jc w:val="both"/>
      </w:pPr>
      <w:r w:rsidRPr="00F67A49">
        <w:t>2.4. Ожидаемые результаты реализации муниципальной программы (п</w:t>
      </w:r>
      <w:r w:rsidRPr="00F67A49">
        <w:t>о</w:t>
      </w:r>
      <w:r w:rsidRPr="00F67A49">
        <w:t>казатели конечных результатов)</w:t>
      </w:r>
      <w:r>
        <w:t xml:space="preserve"> определяются по фактическим показателям, представленным по итогам реализации программных мероприятий</w:t>
      </w:r>
      <w:r w:rsidRPr="00F67A49">
        <w:t>:</w:t>
      </w:r>
    </w:p>
    <w:p w:rsidR="00695B10" w:rsidRPr="00F67A49" w:rsidRDefault="00695B10" w:rsidP="00466B67">
      <w:pPr>
        <w:ind w:firstLine="709"/>
        <w:jc w:val="both"/>
      </w:pPr>
      <w:r w:rsidRPr="00F67A49">
        <w:t>увеличение количества проводимых социально ориентированными н</w:t>
      </w:r>
      <w:r w:rsidRPr="00F67A49">
        <w:t>е</w:t>
      </w:r>
      <w:r w:rsidRPr="00F67A49">
        <w:t xml:space="preserve">коммерческими организациями социально значимых мероприятий ‒ с 40 до 50 единиц; </w:t>
      </w:r>
    </w:p>
    <w:p w:rsidR="00695B10" w:rsidRPr="00F67A49" w:rsidRDefault="00695B10" w:rsidP="00466B67">
      <w:pPr>
        <w:ind w:firstLine="709"/>
        <w:jc w:val="both"/>
      </w:pPr>
      <w:r w:rsidRPr="00F67A49">
        <w:t>увеличение количества жителей района, принявших участие в социально значимых мероприятиях, проводимых социально ориентированными неко</w:t>
      </w:r>
      <w:r w:rsidRPr="00F67A49">
        <w:t>м</w:t>
      </w:r>
      <w:r w:rsidRPr="00F67A49">
        <w:t>мерческими организациями района, ‒ с 4500 до 5500 человек;</w:t>
      </w:r>
    </w:p>
    <w:p w:rsidR="00695B10" w:rsidRPr="00F67A49" w:rsidRDefault="00695B10" w:rsidP="00466B67">
      <w:pPr>
        <w:ind w:firstLine="709"/>
        <w:jc w:val="both"/>
      </w:pPr>
      <w:r w:rsidRPr="00F67A49">
        <w:t>увеличение количества жителей района, принявших участие в выборах, ‒ с 12000 до 13000 человек.</w:t>
      </w:r>
    </w:p>
    <w:p w:rsidR="00695B10" w:rsidRPr="00F67A49" w:rsidRDefault="00695B10" w:rsidP="00466B67">
      <w:pPr>
        <w:ind w:firstLine="709"/>
        <w:jc w:val="both"/>
      </w:pPr>
      <w:r w:rsidRPr="00F67A49">
        <w:t>2.5. Реализация муниципальной программы в конечном итоге приведет к повышению качества жизни населения, защите их прав, свобод и законных и</w:t>
      </w:r>
      <w:r w:rsidRPr="00F67A49">
        <w:t>н</w:t>
      </w:r>
      <w:r w:rsidRPr="00F67A49">
        <w:t>тересов, а также обеспечению социальной и политической стабильности в ра</w:t>
      </w:r>
      <w:r w:rsidRPr="00F67A49">
        <w:t>й</w:t>
      </w:r>
      <w:r w:rsidRPr="00F67A49">
        <w:t>оне.</w:t>
      </w:r>
    </w:p>
    <w:p w:rsidR="00695B10" w:rsidRPr="00F67A49" w:rsidRDefault="00695B10" w:rsidP="00466B67">
      <w:pPr>
        <w:ind w:firstLine="709"/>
        <w:jc w:val="both"/>
      </w:pPr>
      <w:r w:rsidRPr="00F67A49">
        <w:t>2.6. Оценка эффективности реализации программных мероприятий будет производиться через сопоставление планируемых и фактических затрат и р</w:t>
      </w:r>
      <w:r w:rsidRPr="00F67A49">
        <w:t>е</w:t>
      </w:r>
      <w:r w:rsidRPr="00F67A49">
        <w:t>зультата реализации мероприятий.</w:t>
      </w:r>
    </w:p>
    <w:p w:rsidR="00695B10" w:rsidRPr="00F67A49" w:rsidRDefault="00695B10" w:rsidP="00695B10">
      <w:pPr>
        <w:jc w:val="center"/>
        <w:rPr>
          <w:b/>
        </w:rPr>
      </w:pPr>
    </w:p>
    <w:p w:rsidR="00695B10" w:rsidRPr="00F67A49" w:rsidRDefault="00695B10" w:rsidP="00695B10">
      <w:pPr>
        <w:jc w:val="center"/>
        <w:rPr>
          <w:b/>
        </w:rPr>
      </w:pPr>
      <w:r w:rsidRPr="00F67A49">
        <w:rPr>
          <w:b/>
        </w:rPr>
        <w:t>III. Характеристика основных мероприятий муниципальной программы</w:t>
      </w:r>
    </w:p>
    <w:p w:rsidR="00695B10" w:rsidRPr="00F67A49" w:rsidRDefault="00695B10" w:rsidP="00695B10">
      <w:pPr>
        <w:ind w:firstLine="709"/>
        <w:jc w:val="both"/>
      </w:pPr>
    </w:p>
    <w:p w:rsidR="00695B10" w:rsidRPr="00F67A49" w:rsidRDefault="00695B10" w:rsidP="00695B10">
      <w:pPr>
        <w:ind w:firstLine="709"/>
        <w:jc w:val="both"/>
        <w:rPr>
          <w:highlight w:val="yellow"/>
        </w:rPr>
      </w:pPr>
      <w:r w:rsidRPr="00F67A49">
        <w:t>Достижение поставленных целей муниципальной программы предусмо</w:t>
      </w:r>
      <w:r w:rsidRPr="00F67A49">
        <w:t>т</w:t>
      </w:r>
      <w:r w:rsidRPr="00F67A49">
        <w:t>рено посредством реализации основных мероприятий, представленных в пр</w:t>
      </w:r>
      <w:r w:rsidRPr="00F67A49">
        <w:t>и</w:t>
      </w:r>
      <w:r w:rsidRPr="00F67A49">
        <w:t>ложении 1 к муниципальной программе.</w:t>
      </w:r>
    </w:p>
    <w:p w:rsidR="00695B10" w:rsidRPr="00F67A49" w:rsidRDefault="00695B10" w:rsidP="00695B10">
      <w:pPr>
        <w:ind w:firstLine="709"/>
        <w:jc w:val="both"/>
      </w:pPr>
      <w:r w:rsidRPr="00F67A49">
        <w:t>Реализация основн</w:t>
      </w:r>
      <w:r>
        <w:t xml:space="preserve">ого </w:t>
      </w:r>
      <w:r w:rsidRPr="00F67A49">
        <w:t>мероприяти</w:t>
      </w:r>
      <w:r>
        <w:t>я</w:t>
      </w:r>
      <w:r w:rsidRPr="00F67A49">
        <w:t xml:space="preserve"> </w:t>
      </w:r>
      <w:r>
        <w:t xml:space="preserve">1. </w:t>
      </w:r>
      <w:r w:rsidRPr="00F67A49">
        <w:t xml:space="preserve">муниципальной программы </w:t>
      </w:r>
      <w:r>
        <w:t>«П</w:t>
      </w:r>
      <w:r w:rsidRPr="00F67A49">
        <w:t>о</w:t>
      </w:r>
      <w:r w:rsidRPr="00F67A49">
        <w:t>д</w:t>
      </w:r>
      <w:r w:rsidRPr="00F67A49">
        <w:t>держк</w:t>
      </w:r>
      <w:r>
        <w:t>а</w:t>
      </w:r>
      <w:r w:rsidRPr="00F67A49">
        <w:t xml:space="preserve"> социально ориентированных некоммерческих организаций</w:t>
      </w:r>
      <w:r>
        <w:t>»</w:t>
      </w:r>
      <w:r w:rsidRPr="00F67A49">
        <w:t xml:space="preserve"> позволит:</w:t>
      </w:r>
    </w:p>
    <w:p w:rsidR="00695B10" w:rsidRPr="00F67A49" w:rsidRDefault="00695B10" w:rsidP="00695B10">
      <w:pPr>
        <w:ind w:firstLine="709"/>
        <w:jc w:val="both"/>
      </w:pPr>
      <w:r w:rsidRPr="00F67A49">
        <w:t xml:space="preserve">обеспечить финансирование таких организаций путем предоставления субсидий из бюджета района; </w:t>
      </w:r>
    </w:p>
    <w:p w:rsidR="00695B10" w:rsidRPr="00F67A49" w:rsidRDefault="00695B10" w:rsidP="00695B10">
      <w:pPr>
        <w:ind w:firstLine="709"/>
        <w:jc w:val="both"/>
      </w:pPr>
      <w:r w:rsidRPr="00F67A49">
        <w:t>обеспечить реализацию механизмов имущественной поддержки путем предоставления во владение и (или) в пользование муниципального имущества;</w:t>
      </w:r>
    </w:p>
    <w:p w:rsidR="00695B10" w:rsidRPr="00F67A49" w:rsidRDefault="00695B10" w:rsidP="00695B10">
      <w:pPr>
        <w:ind w:firstLine="709"/>
        <w:jc w:val="both"/>
      </w:pPr>
      <w:r w:rsidRPr="00F67A49">
        <w:t>создать систему информационной открытости социально ориентирова</w:t>
      </w:r>
      <w:r w:rsidRPr="00F67A49">
        <w:t>н</w:t>
      </w:r>
      <w:r w:rsidRPr="00F67A49">
        <w:t>ной деятельности некоммерческих организаций района, повысить уровень и</w:t>
      </w:r>
      <w:r w:rsidRPr="00F67A49">
        <w:t>н</w:t>
      </w:r>
      <w:r w:rsidRPr="00F67A49">
        <w:t>формированности населения о деятельности социально ориентированных н</w:t>
      </w:r>
      <w:r w:rsidRPr="00F67A49">
        <w:t>е</w:t>
      </w:r>
      <w:r w:rsidRPr="00F67A49">
        <w:t>коммерческих организаций путем создания на официальном веб-сайте органов местного самоуправления раздела для социально ориентированных некомме</w:t>
      </w:r>
      <w:r w:rsidRPr="00F67A49">
        <w:t>р</w:t>
      </w:r>
      <w:r w:rsidRPr="00F67A49">
        <w:lastRenderedPageBreak/>
        <w:t>ческих организаций, в котором такие организации смогут разместить: матери</w:t>
      </w:r>
      <w:r w:rsidRPr="00F67A49">
        <w:t>а</w:t>
      </w:r>
      <w:r w:rsidRPr="00F67A49">
        <w:t>лы о видах, условиях, формах, порядке предоставления поддержки социально ориентированным некоммерческим организациям</w:t>
      </w:r>
      <w:r w:rsidR="00466B67">
        <w:t>,</w:t>
      </w:r>
      <w:r w:rsidRPr="00F67A49">
        <w:t xml:space="preserve"> предоставляемой в районе; информацию о реализации муниципальной программы развития гражданского общества Нижневартовского района; отчетов (нефинансовых) о выполнении социально-значимых программ (проектов) некоммерческими организациями, получившими поддержку в рамках муниципальной программы; информацио</w:t>
      </w:r>
      <w:r w:rsidRPr="00F67A49">
        <w:t>н</w:t>
      </w:r>
      <w:r w:rsidRPr="00F67A49">
        <w:t xml:space="preserve">ные материалы социально ориентированных некоммерческих организаций </w:t>
      </w:r>
      <w:r w:rsidR="00466B67">
        <w:t xml:space="preserve">            </w:t>
      </w:r>
      <w:r w:rsidRPr="00F67A49">
        <w:t>об участии в конкурсах различного уровня; проекты нормативных правовых а</w:t>
      </w:r>
      <w:r w:rsidRPr="00F67A49">
        <w:t>к</w:t>
      </w:r>
      <w:r w:rsidRPr="00F67A49">
        <w:t>тов, требующих обсуждения социально ориентированными некоммерческими организациями и проведения общественной экспертизы; анонсы обучающих, дискуссионных мероприятий, круглых столов, конференций и др., в которых предполагается участие социально ориентированных некоммерческих орган</w:t>
      </w:r>
      <w:r w:rsidRPr="00F67A49">
        <w:t>и</w:t>
      </w:r>
      <w:r w:rsidRPr="00F67A49">
        <w:t>заций; иная информация, являющаяся значимой для социально ориентирова</w:t>
      </w:r>
      <w:r w:rsidRPr="00F67A49">
        <w:t>н</w:t>
      </w:r>
      <w:r w:rsidRPr="00F67A49">
        <w:t>ных некоммерческих организаций в процессе решения ими социальных задач. Вся информация, размещаемая в информационной системе в открытом доступе</w:t>
      </w:r>
      <w:r w:rsidR="00466B67">
        <w:t>,</w:t>
      </w:r>
      <w:r w:rsidRPr="00F67A49">
        <w:t xml:space="preserve"> явля</w:t>
      </w:r>
      <w:r w:rsidR="00466B67">
        <w:t>ется бесплатной и общедоступной;</w:t>
      </w:r>
    </w:p>
    <w:p w:rsidR="00695B10" w:rsidRPr="00F67A49" w:rsidRDefault="00695B10" w:rsidP="00695B10">
      <w:pPr>
        <w:ind w:firstLine="708"/>
        <w:jc w:val="both"/>
      </w:pPr>
      <w:r w:rsidRPr="00F67A49">
        <w:t>освещать деятельность социально ориентированных некоммерческих о</w:t>
      </w:r>
      <w:r w:rsidRPr="00F67A49">
        <w:t>р</w:t>
      </w:r>
      <w:r w:rsidRPr="00F67A49">
        <w:t>ганизаций в телевизионном и радиовещательном эфире, в печатных средствах массовой информации, в том числе путем предоставления возможности соц</w:t>
      </w:r>
      <w:r w:rsidRPr="00F67A49">
        <w:t>и</w:t>
      </w:r>
      <w:r w:rsidRPr="00F67A49">
        <w:t>ально ориентированным некоммерческим организациям публиковать информ</w:t>
      </w:r>
      <w:r w:rsidRPr="00F67A49">
        <w:t>а</w:t>
      </w:r>
      <w:r w:rsidRPr="00F67A49">
        <w:t>цию о проектах, деятельности, анонсы мероприятий, приглашения, обращения к ц</w:t>
      </w:r>
      <w:r w:rsidR="00466B67">
        <w:t>елевым группам;</w:t>
      </w:r>
    </w:p>
    <w:p w:rsidR="00695B10" w:rsidRPr="00F67A49" w:rsidRDefault="00695B10" w:rsidP="00695B10">
      <w:pPr>
        <w:ind w:firstLine="709"/>
        <w:jc w:val="both"/>
      </w:pPr>
      <w:r w:rsidRPr="00F67A49">
        <w:t>скорректировать направления реализации поддержки социально ориент</w:t>
      </w:r>
      <w:r w:rsidRPr="00F67A49">
        <w:t>и</w:t>
      </w:r>
      <w:r w:rsidRPr="00F67A49">
        <w:t>рованных некоммерческих организаций посредством изучения общественного мнения о их деятельности;</w:t>
      </w:r>
    </w:p>
    <w:p w:rsidR="00695B10" w:rsidRPr="00F67A49" w:rsidRDefault="00695B10" w:rsidP="00695B10">
      <w:pPr>
        <w:ind w:firstLine="709"/>
        <w:jc w:val="both"/>
      </w:pPr>
      <w:r w:rsidRPr="00F67A49">
        <w:t>оказывать консультационную поддержку социально ориентированным некоммерческим организациям Нижневартовского района.</w:t>
      </w:r>
    </w:p>
    <w:p w:rsidR="00695B10" w:rsidRDefault="00695B10" w:rsidP="00695B10">
      <w:pPr>
        <w:ind w:firstLine="709"/>
        <w:jc w:val="both"/>
      </w:pPr>
      <w:r w:rsidRPr="00F67A49">
        <w:t>Реализация основн</w:t>
      </w:r>
      <w:r>
        <w:t>ого</w:t>
      </w:r>
      <w:r w:rsidRPr="00F67A49">
        <w:t xml:space="preserve"> мероприяти</w:t>
      </w:r>
      <w:r w:rsidR="00466B67">
        <w:t>я 2</w:t>
      </w:r>
      <w:r w:rsidRPr="00F67A49">
        <w:t xml:space="preserve"> муниципальной программы</w:t>
      </w:r>
      <w:r>
        <w:t xml:space="preserve"> «Реал</w:t>
      </w:r>
      <w:r>
        <w:t>и</w:t>
      </w:r>
      <w:r>
        <w:t>зация комплекса мер по повышению правовой культуры граждан в период пр</w:t>
      </w:r>
      <w:r>
        <w:t>о</w:t>
      </w:r>
      <w:r>
        <w:t>ведения выборных кампаний»</w:t>
      </w:r>
      <w:r w:rsidRPr="00F67A49">
        <w:t xml:space="preserve"> позволит повысить правовую культуру избир</w:t>
      </w:r>
      <w:r w:rsidRPr="00F67A49">
        <w:t>а</w:t>
      </w:r>
      <w:r w:rsidRPr="00F67A49">
        <w:t>телей.</w:t>
      </w:r>
    </w:p>
    <w:p w:rsidR="00695B10" w:rsidRPr="00F67A49" w:rsidRDefault="00695B10" w:rsidP="00695B10">
      <w:pPr>
        <w:ind w:firstLine="709"/>
        <w:jc w:val="both"/>
      </w:pPr>
    </w:p>
    <w:p w:rsidR="00695B10" w:rsidRPr="00F67A49" w:rsidRDefault="00695B10" w:rsidP="00695B10">
      <w:pPr>
        <w:jc w:val="center"/>
        <w:rPr>
          <w:b/>
        </w:rPr>
      </w:pPr>
      <w:r w:rsidRPr="00F67A49">
        <w:rPr>
          <w:b/>
        </w:rPr>
        <w:t>IV. Механизм реализации муниципальной программы</w:t>
      </w:r>
    </w:p>
    <w:p w:rsidR="00695B10" w:rsidRPr="00F67A49" w:rsidRDefault="00695B10" w:rsidP="00695B10">
      <w:pPr>
        <w:jc w:val="center"/>
      </w:pPr>
    </w:p>
    <w:p w:rsidR="00695B10" w:rsidRPr="00F67A49" w:rsidRDefault="00695B10" w:rsidP="00466B67">
      <w:pPr>
        <w:ind w:firstLine="709"/>
        <w:jc w:val="both"/>
      </w:pPr>
      <w:r w:rsidRPr="00F67A49">
        <w:t>Муниципальная программа реализуется в соответствии с законодател</w:t>
      </w:r>
      <w:r w:rsidRPr="00F67A49">
        <w:t>ь</w:t>
      </w:r>
      <w:r w:rsidRPr="00F67A49">
        <w:t xml:space="preserve">ством Российской Федерации и Ханты-Мансийского автономного округа – Югры, муниципальными правовыми актами. </w:t>
      </w:r>
    </w:p>
    <w:p w:rsidR="00695B10" w:rsidRPr="00F67A49" w:rsidRDefault="00695B10" w:rsidP="00466B67">
      <w:pPr>
        <w:ind w:firstLine="709"/>
        <w:jc w:val="both"/>
      </w:pPr>
      <w:r w:rsidRPr="00F67A49">
        <w:t>4.1. Механизм реализации муниципальной программы включает в себя следующие элементы:</w:t>
      </w:r>
    </w:p>
    <w:p w:rsidR="00695B10" w:rsidRPr="00F67A49" w:rsidRDefault="00695B10" w:rsidP="00466B67">
      <w:pPr>
        <w:ind w:firstLine="709"/>
        <w:jc w:val="both"/>
      </w:pPr>
      <w:r w:rsidRPr="00F67A49">
        <w:t>разработку и принятие муниципальных правовых актов, необходимых для выполнения муниципальной программы;</w:t>
      </w:r>
    </w:p>
    <w:p w:rsidR="00695B10" w:rsidRPr="00F67A49" w:rsidRDefault="00695B10" w:rsidP="00466B67">
      <w:pPr>
        <w:ind w:firstLine="709"/>
        <w:jc w:val="both"/>
      </w:pPr>
      <w:r w:rsidRPr="00F67A49">
        <w:t>ежегодную подготовку и уточнение перечня программных мероприятий на очередной финансовый год и на плановый период, уточнение затрат на ре</w:t>
      </w:r>
      <w:r w:rsidRPr="00F67A49">
        <w:t>а</w:t>
      </w:r>
      <w:r w:rsidRPr="00F67A49">
        <w:t>лизацию программных мероприятий;</w:t>
      </w:r>
    </w:p>
    <w:p w:rsidR="00695B10" w:rsidRPr="00F67A49" w:rsidRDefault="00695B10" w:rsidP="00466B67">
      <w:pPr>
        <w:ind w:firstLine="709"/>
        <w:jc w:val="both"/>
      </w:pPr>
      <w:r w:rsidRPr="00F67A49">
        <w:lastRenderedPageBreak/>
        <w:t>совершенствование организационной структуры управления муниц</w:t>
      </w:r>
      <w:r w:rsidRPr="00F67A49">
        <w:t>и</w:t>
      </w:r>
      <w:r w:rsidRPr="00F67A49">
        <w:t>пальной программой с четким определением состава, функций, механизмов, координации действий исполнителей и соисполнителей мероприятий муниц</w:t>
      </w:r>
      <w:r w:rsidRPr="00F67A49">
        <w:t>и</w:t>
      </w:r>
      <w:r w:rsidRPr="00F67A49">
        <w:t>пальной программы;</w:t>
      </w:r>
    </w:p>
    <w:p w:rsidR="00695B10" w:rsidRPr="00F67A49" w:rsidRDefault="00695B10" w:rsidP="00466B67">
      <w:pPr>
        <w:ind w:firstLine="709"/>
        <w:jc w:val="both"/>
      </w:pPr>
      <w:r w:rsidRPr="00F67A49">
        <w:t>размещение в средствах массовой информации, в сети Интернет инфо</w:t>
      </w:r>
      <w:r w:rsidRPr="00F67A49">
        <w:t>р</w:t>
      </w:r>
      <w:r w:rsidRPr="00F67A49">
        <w:t>мации о ходе и результатах реализации муниципальной программы, финанс</w:t>
      </w:r>
      <w:r w:rsidRPr="00F67A49">
        <w:t>и</w:t>
      </w:r>
      <w:r w:rsidRPr="00F67A49">
        <w:t>рование программных мероприятий.</w:t>
      </w:r>
    </w:p>
    <w:p w:rsidR="00695B10" w:rsidRPr="00F67A49" w:rsidRDefault="00695B10" w:rsidP="00466B67">
      <w:pPr>
        <w:ind w:firstLine="709"/>
        <w:jc w:val="both"/>
      </w:pPr>
      <w:r w:rsidRPr="00F67A49">
        <w:t>4.2. Управление и контроль за реализацией муниципальной программы осуществляет ответственный исполнитель – управление организации деятел</w:t>
      </w:r>
      <w:r w:rsidRPr="00F67A49">
        <w:t>ь</w:t>
      </w:r>
      <w:r w:rsidRPr="00F67A49">
        <w:t>ности администрации района.</w:t>
      </w:r>
    </w:p>
    <w:p w:rsidR="00695B10" w:rsidRPr="00F67A49" w:rsidRDefault="00695B10" w:rsidP="00466B67">
      <w:pPr>
        <w:ind w:firstLine="709"/>
        <w:jc w:val="both"/>
      </w:pPr>
      <w:r w:rsidRPr="00F67A49">
        <w:t>Начальник управления организации деятельности администрации района является руководителем муниципальной программы.</w:t>
      </w:r>
    </w:p>
    <w:p w:rsidR="00695B10" w:rsidRPr="00F67A49" w:rsidRDefault="00695B10" w:rsidP="00466B67">
      <w:pPr>
        <w:ind w:firstLine="709"/>
        <w:jc w:val="both"/>
      </w:pPr>
      <w:r w:rsidRPr="00F67A49">
        <w:t>Ответственный исполнитель муниципальной программы реализует свои функции в соответствии с законодательством Российской Федерации и Ханты-Мансийского автономного округа – Югры, муниципальными нормативными правовыми актами района.</w:t>
      </w:r>
    </w:p>
    <w:p w:rsidR="00695B10" w:rsidRPr="00F67A49" w:rsidRDefault="00695B10" w:rsidP="00466B67">
      <w:pPr>
        <w:pStyle w:val="ConsPlusTitle"/>
        <w:ind w:firstLine="709"/>
        <w:jc w:val="both"/>
        <w:rPr>
          <w:rFonts w:ascii="Times New Roman" w:hAnsi="Times New Roman" w:cs="Times New Roman"/>
          <w:b w:val="0"/>
          <w:sz w:val="28"/>
          <w:szCs w:val="28"/>
        </w:rPr>
      </w:pPr>
      <w:r w:rsidRPr="00F67A49">
        <w:rPr>
          <w:rFonts w:ascii="Times New Roman" w:hAnsi="Times New Roman" w:cs="Times New Roman"/>
          <w:b w:val="0"/>
          <w:sz w:val="28"/>
          <w:szCs w:val="28"/>
        </w:rPr>
        <w:t>Ответственный исполнитель муниципальной программы:</w:t>
      </w:r>
    </w:p>
    <w:p w:rsidR="00695B10" w:rsidRPr="00F67A49" w:rsidRDefault="00695B10" w:rsidP="00466B67">
      <w:pPr>
        <w:autoSpaceDE w:val="0"/>
        <w:autoSpaceDN w:val="0"/>
        <w:adjustRightInd w:val="0"/>
        <w:ind w:firstLine="709"/>
        <w:jc w:val="both"/>
      </w:pPr>
      <w:r w:rsidRPr="00F67A49">
        <w:t>обеспечивает разработку и утверждение муниципальной программы, вн</w:t>
      </w:r>
      <w:r w:rsidRPr="00F67A49">
        <w:t>е</w:t>
      </w:r>
      <w:r w:rsidRPr="00F67A49">
        <w:t>сение в нее изменений;</w:t>
      </w:r>
    </w:p>
    <w:p w:rsidR="00695B10" w:rsidRPr="00F67A49" w:rsidRDefault="00695B10" w:rsidP="00466B67">
      <w:pPr>
        <w:autoSpaceDE w:val="0"/>
        <w:autoSpaceDN w:val="0"/>
        <w:adjustRightInd w:val="0"/>
        <w:ind w:firstLine="709"/>
        <w:jc w:val="both"/>
      </w:pPr>
      <w:r w:rsidRPr="00F67A49">
        <w:t>размещает проект муниципальной программы и изменения в нее на оф</w:t>
      </w:r>
      <w:r w:rsidRPr="00F67A49">
        <w:t>и</w:t>
      </w:r>
      <w:r w:rsidRPr="00F67A49">
        <w:t>циальном веб-сайте администрации района для рассмотрения и подготовки предложений органами местного самоуправления муниципальных образований поселений, населением, бизнес-сообществами, общественными организациями;</w:t>
      </w:r>
    </w:p>
    <w:p w:rsidR="00695B10" w:rsidRPr="00F67A49" w:rsidRDefault="00695B10" w:rsidP="00466B67">
      <w:pPr>
        <w:autoSpaceDE w:val="0"/>
        <w:autoSpaceDN w:val="0"/>
        <w:adjustRightInd w:val="0"/>
        <w:ind w:firstLine="709"/>
        <w:jc w:val="both"/>
      </w:pPr>
      <w:r w:rsidRPr="00F67A49">
        <w:t>организует реализацию муниципальной программы, формирует предл</w:t>
      </w:r>
      <w:r w:rsidRPr="00F67A49">
        <w:t>о</w:t>
      </w:r>
      <w:r w:rsidRPr="00F67A49">
        <w:t>жения о внесении в нее изменений, несет ответственность за достижение ее ц</w:t>
      </w:r>
      <w:r w:rsidRPr="00F67A49">
        <w:t>е</w:t>
      </w:r>
      <w:r w:rsidRPr="00F67A49">
        <w:t>левых показателей, а также конечных результатов ее реализации;</w:t>
      </w:r>
    </w:p>
    <w:p w:rsidR="00695B10" w:rsidRPr="00F67A49" w:rsidRDefault="00695B10" w:rsidP="00466B67">
      <w:pPr>
        <w:autoSpaceDE w:val="0"/>
        <w:autoSpaceDN w:val="0"/>
        <w:adjustRightInd w:val="0"/>
        <w:ind w:firstLine="709"/>
        <w:jc w:val="both"/>
      </w:pPr>
      <w:r w:rsidRPr="00F67A49">
        <w:t>предоставляет по запросу комитета экономики администрации района сведения, необходимые для проведения мониторинга реализации муниципал</w:t>
      </w:r>
      <w:r w:rsidRPr="00F67A49">
        <w:t>ь</w:t>
      </w:r>
      <w:r w:rsidRPr="00F67A49">
        <w:t>ной программы;</w:t>
      </w:r>
    </w:p>
    <w:p w:rsidR="00695B10" w:rsidRPr="00F67A49" w:rsidRDefault="00695B10" w:rsidP="00466B67">
      <w:pPr>
        <w:autoSpaceDE w:val="0"/>
        <w:autoSpaceDN w:val="0"/>
        <w:adjustRightInd w:val="0"/>
        <w:ind w:firstLine="709"/>
        <w:jc w:val="both"/>
      </w:pPr>
      <w:r w:rsidRPr="00F67A49">
        <w:t>осуществляет мониторинг реализации подпрограмм и (или) основных м</w:t>
      </w:r>
      <w:r w:rsidRPr="00F67A49">
        <w:t>е</w:t>
      </w:r>
      <w:r w:rsidRPr="00F67A49">
        <w:t>роприятий муниципальной программы;</w:t>
      </w:r>
    </w:p>
    <w:p w:rsidR="00695B10" w:rsidRPr="00F67A49" w:rsidRDefault="00695B10" w:rsidP="00466B67">
      <w:pPr>
        <w:autoSpaceDE w:val="0"/>
        <w:autoSpaceDN w:val="0"/>
        <w:adjustRightInd w:val="0"/>
        <w:ind w:firstLine="709"/>
        <w:jc w:val="both"/>
      </w:pPr>
      <w:r w:rsidRPr="00F67A49">
        <w:t>запрашивает у соисполнителей информацию, необходимую для монит</w:t>
      </w:r>
      <w:r w:rsidRPr="00F67A49">
        <w:t>о</w:t>
      </w:r>
      <w:r w:rsidRPr="00F67A49">
        <w:t>ринга реализации подпрограмм и (или) основных мероприятий муниципальной программы и подготовки годового отчета, в том числе о достижении сводных показателей муниципальных заданий на оказание муниципальных услуг (в</w:t>
      </w:r>
      <w:r w:rsidRPr="00F67A49">
        <w:t>ы</w:t>
      </w:r>
      <w:r w:rsidRPr="00F67A49">
        <w:t>полнении работ) структурными подразделениями администрации района, и</w:t>
      </w:r>
      <w:r w:rsidRPr="00F67A49">
        <w:t>с</w:t>
      </w:r>
      <w:r w:rsidRPr="00F67A49">
        <w:t>полняющими отдельные функции и полномочия учредителя в отношении м</w:t>
      </w:r>
      <w:r w:rsidRPr="00F67A49">
        <w:t>у</w:t>
      </w:r>
      <w:r w:rsidRPr="00F67A49">
        <w:t>ниципальных учреждений района, муниципальными учреждениями района;</w:t>
      </w:r>
    </w:p>
    <w:p w:rsidR="00695B10" w:rsidRPr="00F67A49" w:rsidRDefault="00695B10" w:rsidP="00466B67">
      <w:pPr>
        <w:autoSpaceDE w:val="0"/>
        <w:autoSpaceDN w:val="0"/>
        <w:adjustRightInd w:val="0"/>
        <w:ind w:firstLine="709"/>
        <w:jc w:val="both"/>
      </w:pPr>
      <w:r w:rsidRPr="00F67A49">
        <w:t>рекомендует соисполнителям осуществить разработку основных мер</w:t>
      </w:r>
      <w:r w:rsidRPr="00F67A49">
        <w:t>о</w:t>
      </w:r>
      <w:r w:rsidRPr="00F67A49">
        <w:t>приятий и планов их реализации;</w:t>
      </w:r>
    </w:p>
    <w:p w:rsidR="00695B10" w:rsidRPr="00F67A49" w:rsidRDefault="00695B10" w:rsidP="00466B67">
      <w:pPr>
        <w:autoSpaceDE w:val="0"/>
        <w:autoSpaceDN w:val="0"/>
        <w:adjustRightInd w:val="0"/>
        <w:ind w:firstLine="709"/>
        <w:jc w:val="both"/>
      </w:pPr>
      <w:r w:rsidRPr="00F67A49">
        <w:t>осуществляет подготовку отчета и предоставляет его в комитет эконом</w:t>
      </w:r>
      <w:r w:rsidRPr="00F67A49">
        <w:t>и</w:t>
      </w:r>
      <w:r w:rsidRPr="00F67A49">
        <w:t>ки администрации района в сроки, установленные Порядком принятия решения о разработке муниципальных программ Нижневартовского района, их форм</w:t>
      </w:r>
      <w:r w:rsidRPr="00F67A49">
        <w:t>и</w:t>
      </w:r>
      <w:r w:rsidRPr="00F67A49">
        <w:t>рования, утверждения и реализации.</w:t>
      </w:r>
    </w:p>
    <w:p w:rsidR="00695B10" w:rsidRPr="00F67A49" w:rsidRDefault="00695B10" w:rsidP="00466B67">
      <w:pPr>
        <w:ind w:firstLine="709"/>
        <w:jc w:val="both"/>
      </w:pPr>
      <w:r w:rsidRPr="00F67A49">
        <w:lastRenderedPageBreak/>
        <w:t>4.3. Управление организации деятельности администрации района ос</w:t>
      </w:r>
      <w:r w:rsidRPr="00F67A49">
        <w:t>у</w:t>
      </w:r>
      <w:r w:rsidRPr="00F67A49">
        <w:t>ществляет взаимодействие по реализации муниципальной программы с сои</w:t>
      </w:r>
      <w:r w:rsidRPr="00F67A49">
        <w:t>с</w:t>
      </w:r>
      <w:r w:rsidRPr="00F67A49">
        <w:t xml:space="preserve">полнителями муниципальной программы. </w:t>
      </w:r>
    </w:p>
    <w:p w:rsidR="00695B10" w:rsidRPr="00F67A49" w:rsidRDefault="00695B10" w:rsidP="00466B67">
      <w:pPr>
        <w:pStyle w:val="ConsPlusTitle"/>
        <w:ind w:firstLine="709"/>
        <w:jc w:val="both"/>
        <w:rPr>
          <w:rFonts w:ascii="Times New Roman" w:hAnsi="Times New Roman" w:cs="Times New Roman"/>
          <w:b w:val="0"/>
          <w:sz w:val="28"/>
          <w:szCs w:val="28"/>
        </w:rPr>
      </w:pPr>
      <w:r w:rsidRPr="00F67A49">
        <w:rPr>
          <w:rFonts w:ascii="Times New Roman" w:hAnsi="Times New Roman" w:cs="Times New Roman"/>
          <w:b w:val="0"/>
          <w:sz w:val="28"/>
          <w:szCs w:val="28"/>
        </w:rPr>
        <w:t>Соисполнители муниципальной программы:</w:t>
      </w:r>
    </w:p>
    <w:p w:rsidR="00695B10" w:rsidRPr="00F67A49" w:rsidRDefault="00695B10" w:rsidP="00466B67">
      <w:pPr>
        <w:autoSpaceDE w:val="0"/>
        <w:autoSpaceDN w:val="0"/>
        <w:adjustRightInd w:val="0"/>
        <w:ind w:firstLine="709"/>
        <w:jc w:val="both"/>
      </w:pPr>
      <w:r w:rsidRPr="00F67A49">
        <w:t>участвуют в разработке и осуществляют реализацию программных мероприятий;</w:t>
      </w:r>
    </w:p>
    <w:p w:rsidR="00695B10" w:rsidRPr="00F67A49" w:rsidRDefault="00695B10" w:rsidP="00466B67">
      <w:pPr>
        <w:autoSpaceDE w:val="0"/>
        <w:autoSpaceDN w:val="0"/>
        <w:adjustRightInd w:val="0"/>
        <w:ind w:firstLine="709"/>
        <w:jc w:val="both"/>
      </w:pPr>
      <w:r w:rsidRPr="00F67A49">
        <w:t>несут ответственность за качественное и своевременное выполнение программных мероприятий, целевое и эффективное использование средств, выделяемых на их реализацию;</w:t>
      </w:r>
    </w:p>
    <w:p w:rsidR="00695B10" w:rsidRPr="00F67A49" w:rsidRDefault="00695B10" w:rsidP="00466B67">
      <w:pPr>
        <w:autoSpaceDE w:val="0"/>
        <w:autoSpaceDN w:val="0"/>
        <w:adjustRightInd w:val="0"/>
        <w:ind w:firstLine="709"/>
        <w:jc w:val="both"/>
      </w:pPr>
      <w:r w:rsidRPr="00F67A49">
        <w:t>направляют ответственному исполнителю предложения по уточнению (изменению) объемов финансирования мероприятий программы, механизма реализации муниципальной программы, а также перечень основных мероприятий на очередной финансовый год и плановый период;</w:t>
      </w:r>
    </w:p>
    <w:p w:rsidR="00695B10" w:rsidRPr="00F67A49" w:rsidRDefault="00695B10" w:rsidP="00466B67">
      <w:pPr>
        <w:autoSpaceDE w:val="0"/>
        <w:autoSpaceDN w:val="0"/>
        <w:adjustRightInd w:val="0"/>
        <w:ind w:firstLine="709"/>
        <w:jc w:val="both"/>
      </w:pPr>
      <w:r w:rsidRPr="00F67A49">
        <w:t>формируют муниципальное задание, в случае если они являются структурными подразделениями администрации района, исполняющими отдельные функции и полномочия учредителя в отношении муниципальных учреждений района;</w:t>
      </w:r>
    </w:p>
    <w:p w:rsidR="00695B10" w:rsidRPr="00F67A49" w:rsidRDefault="00695B10" w:rsidP="00466B67">
      <w:pPr>
        <w:autoSpaceDE w:val="0"/>
        <w:autoSpaceDN w:val="0"/>
        <w:adjustRightInd w:val="0"/>
        <w:ind w:firstLine="709"/>
        <w:jc w:val="both"/>
      </w:pPr>
      <w:r w:rsidRPr="00F67A49">
        <w:t>представляют ответственному исполнителю информацию, необходимую для проведения мониторинга реализации подпрограмм и (или) основных мероприятий муниципальной программы и подготовки годового отчета.</w:t>
      </w:r>
    </w:p>
    <w:p w:rsidR="00695B10" w:rsidRPr="00F67A49" w:rsidRDefault="00695B10" w:rsidP="00466B67">
      <w:pPr>
        <w:ind w:firstLine="709"/>
        <w:jc w:val="both"/>
      </w:pPr>
      <w:r w:rsidRPr="00F67A49">
        <w:t>Взаимодействие по реализации муниципальной программы с соисполнителями муниципальной программы:</w:t>
      </w:r>
    </w:p>
    <w:p w:rsidR="00695B10" w:rsidRPr="00F67A49" w:rsidRDefault="00695B10" w:rsidP="00466B67">
      <w:pPr>
        <w:ind w:firstLine="709"/>
        <w:jc w:val="both"/>
      </w:pPr>
      <w:r w:rsidRPr="00F67A49">
        <w:t>управление правового обеспечения и организации местного самоуправления администрации района содействует разработке муниципальных нормативных правовых актов по вопросам оказания поддержки социально ориентированных некоммерческих организаций Нижневартовского района;</w:t>
      </w:r>
    </w:p>
    <w:p w:rsidR="00695B10" w:rsidRPr="00F67A49" w:rsidRDefault="00695B10" w:rsidP="00466B67">
      <w:pPr>
        <w:ind w:firstLine="709"/>
        <w:jc w:val="both"/>
      </w:pPr>
      <w:r w:rsidRPr="00F67A49">
        <w:t>управление по вопросам социальной сферы администрации района содействует в предоставлении субсидий на организацию и проведение социально значимых общественных мероприятий и (или) проектов социально ориентированным некоммерческим организациям в соответствии с утвержденным порядком, предоставляет консультации социально ориентированным некоммерческим организациям, содействует в реализации социально значимой деятельности, осуществляемой данными организациями на территории района, содействует в реализации комплекса мер по повышению правовой культуры избирателей и обучению организаторов выборов в районе;</w:t>
      </w:r>
    </w:p>
    <w:p w:rsidR="00695B10" w:rsidRPr="00F67A49" w:rsidRDefault="00695B10" w:rsidP="00466B67">
      <w:pPr>
        <w:ind w:firstLine="709"/>
        <w:jc w:val="both"/>
      </w:pPr>
      <w:r w:rsidRPr="00F67A49">
        <w:t>управление образования и молодежной политики администрации района содействует в предоставлении субсидий на организацию и проведение социально значимых общественных мероприятий и (или) проектов социально ориентированным некоммерческим организациям в соответствии с утвержденным порядком, предоставляет консультации социально ориентированным некоммерческим организациям, содействует в реализации социально значимой деятельности, осуществляемой данными организациями на территории района, содействует в реализации комплекса мер по повышению правовой культуры избирателей и обучению организаторов выборов в районе;</w:t>
      </w:r>
    </w:p>
    <w:p w:rsidR="00695B10" w:rsidRPr="00F67A49" w:rsidRDefault="00695B10" w:rsidP="00466B67">
      <w:pPr>
        <w:ind w:firstLine="709"/>
        <w:jc w:val="both"/>
      </w:pPr>
      <w:r w:rsidRPr="00F67A49">
        <w:t>управление культуры администрации района предоставляет консультации социально ориентированным некоммерческим организациям, содействует в реализации социально значимой деятельности, осуществляемой данными организациями на территории района, содействует в реализации комплекса мер по повышению правовой культуры избирателей и обучению организаторов выборов в районе;</w:t>
      </w:r>
    </w:p>
    <w:p w:rsidR="00695B10" w:rsidRPr="00F67A49" w:rsidRDefault="00695B10" w:rsidP="00466B67">
      <w:pPr>
        <w:ind w:firstLine="709"/>
        <w:jc w:val="both"/>
      </w:pPr>
      <w:r w:rsidRPr="00F67A49">
        <w:t>управление учета и отчетности администрации района обеспечивает предоставление субсидий на организацию и проведение социально значимых общественных мероприятий и (или) проектов социально ориентированным некоммерческим организациям в соответствии с утвержденным порядком;</w:t>
      </w:r>
    </w:p>
    <w:p w:rsidR="00695B10" w:rsidRPr="00F67A49" w:rsidRDefault="00695B10" w:rsidP="00466B67">
      <w:pPr>
        <w:ind w:firstLine="709"/>
        <w:jc w:val="both"/>
      </w:pPr>
      <w:r w:rsidRPr="00F67A49">
        <w:t>отдел по информатизации и сетевым ресурсам администрации района обеспечивает создан</w:t>
      </w:r>
      <w:r w:rsidR="00466B67">
        <w:t xml:space="preserve">ие информационного портала для </w:t>
      </w:r>
      <w:r w:rsidRPr="00F67A49">
        <w:t>(Интернет-ресурса) для социально ориентированных некоммерческих организаций, размещает на официальном веб-сайте администрации района муниципальный реестр социально ориентированных некоммерческих организаций – получателей поддержки администрации района, реестр муниципального имущества свободного от прав третьих лиц (за исключением имущественных прав некоммерческих организаций) для предоставления его во владение и (или) в пользование на долгосрочной основе (в том числе по льготным ставкам арендной платы) социально ориентированным некоммерческим организациям, реестр некоммерческих организаций (потенциальных поставщиков услуг в социальной сфере) на веб-сайте администрации района, информацию о проведении конкурса на предоставление субсидий социально ориентированным некоммерческим организациям, информацию о содействии социально ориентированным некоммерческим организациям, информацию о деятельности социально ориентированных некоммерческих организаций, содействует в реализации комплекса мер по повышению правовой культуры избирателей и обучению организаторов выборов в районе;</w:t>
      </w:r>
    </w:p>
    <w:p w:rsidR="00695B10" w:rsidRPr="00F67A49" w:rsidRDefault="00695B10" w:rsidP="00466B67">
      <w:pPr>
        <w:ind w:firstLine="709"/>
        <w:jc w:val="both"/>
      </w:pPr>
      <w:r w:rsidRPr="00F67A49">
        <w:t xml:space="preserve">пресс-служба администрации района обеспечивает освещение деятельности социально ориентированных некоммерческих организаций в средствах массовой информации района, содействует в реализации комплекса мер по повышению правовой культуры избирателей и обучению организаторов выборов </w:t>
      </w:r>
      <w:r w:rsidR="00466B67">
        <w:t xml:space="preserve">              </w:t>
      </w:r>
      <w:r w:rsidRPr="00F67A49">
        <w:t>в районе;</w:t>
      </w:r>
    </w:p>
    <w:p w:rsidR="00695B10" w:rsidRDefault="00695B10" w:rsidP="00466B67">
      <w:pPr>
        <w:ind w:firstLine="709"/>
        <w:jc w:val="both"/>
      </w:pPr>
      <w:r w:rsidRPr="00F67A49">
        <w:t>муниципальное казенное учреждение Нижневартовского района «Управление имущественными и земельными ресурсами» обеспечивает предоставление социально ориентированным некоммерческим организациям в пользование муниципального имущества</w:t>
      </w:r>
      <w:r>
        <w:t>;</w:t>
      </w:r>
    </w:p>
    <w:p w:rsidR="00695B10" w:rsidRPr="00470781" w:rsidRDefault="00695B10" w:rsidP="00466B67">
      <w:pPr>
        <w:ind w:firstLine="709"/>
        <w:jc w:val="both"/>
      </w:pPr>
      <w:r w:rsidRPr="003C23F6">
        <w:t>Территориальная</w:t>
      </w:r>
      <w:r w:rsidRPr="00470781">
        <w:t xml:space="preserve"> избирательная комиссия Нижневартовского района, отдел по физической культуре и спорту</w:t>
      </w:r>
      <w:r>
        <w:t xml:space="preserve"> администрации района</w:t>
      </w:r>
      <w:r w:rsidRPr="00470781">
        <w:t xml:space="preserve">, архивный отдел администрации района, муниципальное бюджетное учреждение «Телевидение Нижневартовского района», муниципальное бюджетное учреждение «Редакция районной газеты «Новости Приобья», муниципальное автономное учреждение районный комплексный молодежный центр «Луч», муниципальное </w:t>
      </w:r>
      <w:r>
        <w:t>бюджетное</w:t>
      </w:r>
      <w:r w:rsidRPr="00470781">
        <w:t xml:space="preserve"> учреждение дополнительного образования «Р</w:t>
      </w:r>
      <w:r>
        <w:t xml:space="preserve">айонный центр творчества детей </w:t>
      </w:r>
      <w:r w:rsidR="00466B67">
        <w:t xml:space="preserve">    </w:t>
      </w:r>
      <w:r>
        <w:t>и молодежи «Спектр» с</w:t>
      </w:r>
      <w:r w:rsidRPr="00470781">
        <w:t>одействуют в реализации комплекса мер</w:t>
      </w:r>
      <w:r>
        <w:t xml:space="preserve"> </w:t>
      </w:r>
      <w:r w:rsidRPr="00470781">
        <w:t>по повышению правовой культуры избирателей в районе;</w:t>
      </w:r>
    </w:p>
    <w:p w:rsidR="00695B10" w:rsidRPr="00470781" w:rsidRDefault="00695B10" w:rsidP="00466B67">
      <w:pPr>
        <w:ind w:firstLine="709"/>
        <w:jc w:val="both"/>
      </w:pPr>
      <w:r w:rsidRPr="00470781">
        <w:t>главы городских и сельских поселений района</w:t>
      </w:r>
      <w:r>
        <w:t xml:space="preserve">, </w:t>
      </w:r>
      <w:r w:rsidRPr="007A114A">
        <w:t xml:space="preserve">глава администрации городского поселения Излучинск </w:t>
      </w:r>
      <w:r w:rsidRPr="00470781">
        <w:t xml:space="preserve">предоставляют консультации социально ориентированным некоммерческим организациям, содействуют в реализации социально значимой деятельности, осуществляемой данными организациями </w:t>
      </w:r>
      <w:r w:rsidR="00466B67">
        <w:t xml:space="preserve">                </w:t>
      </w:r>
      <w:r w:rsidRPr="00470781">
        <w:t>на территории поселения, обеспечивают предоставление социально ориентированным некоммерческим организациям в пользование муниципального имущества. Предоставление во владение или пользование социально ориентированным некоммерческим организациям муниципального имущества осуществляется в соответствии с федеральным законодательством, муниципальными нормативными правовыми актами. Содействуют в реализации комплекса мер по повышению правовой культуры избирателей в районе.</w:t>
      </w:r>
    </w:p>
    <w:p w:rsidR="00695B10" w:rsidRPr="0027139F" w:rsidRDefault="00695B10" w:rsidP="00466B67">
      <w:pPr>
        <w:ind w:firstLine="709"/>
        <w:jc w:val="both"/>
      </w:pPr>
      <w:r w:rsidRPr="00F463ED">
        <w:t xml:space="preserve">4.4. С целью подготовки ежемесячной и ежеквартальной информации </w:t>
      </w:r>
      <w:r w:rsidR="00466B67">
        <w:t xml:space="preserve">               </w:t>
      </w:r>
      <w:r w:rsidRPr="00F463ED">
        <w:t>о</w:t>
      </w:r>
      <w:r w:rsidRPr="0027139F">
        <w:t xml:space="preserve"> реализации муниципальной программы ответственный исполнитель муниципальной программы – </w:t>
      </w:r>
      <w:r>
        <w:t xml:space="preserve">управление организации деятельности администрации района </w:t>
      </w:r>
      <w:r w:rsidRPr="0027139F">
        <w:t xml:space="preserve">– ежемесячно/ежеквартально, в срок до 5 числа месяца, следующего за отчетным, представляет в комитет экономики администрации района информацию о реализации муниципальной программы и использовании финансовых средств за месяц/квартал с нарастающим итогом с начала года, согласованную </w:t>
      </w:r>
      <w:r w:rsidR="00C51399">
        <w:t xml:space="preserve">    </w:t>
      </w:r>
      <w:r w:rsidRPr="0027139F">
        <w:t>с департаментом финансов администрации района по общим объемам финансирования, по форме Графика реализации муниципальной программы на бумажном и э</w:t>
      </w:r>
      <w:r w:rsidR="00C51399">
        <w:t>лектронном носителях, подписанную руководителем</w:t>
      </w:r>
      <w:r w:rsidRPr="0027139F">
        <w:t xml:space="preserve">. </w:t>
      </w:r>
    </w:p>
    <w:p w:rsidR="00695B10" w:rsidRPr="0027139F" w:rsidRDefault="00695B10" w:rsidP="00466B67">
      <w:pPr>
        <w:ind w:firstLine="709"/>
        <w:jc w:val="both"/>
      </w:pPr>
      <w:r w:rsidRPr="0027139F">
        <w:t xml:space="preserve">Для подготовки заключения эффективности и результативности мероприятий муниципальной программы ежегодно, до 25-го января года, следующего за отчетным годом, ответственный исполнитель муниципальной программы – </w:t>
      </w:r>
      <w:r>
        <w:t>управление организации деятельности администрации района</w:t>
      </w:r>
      <w:r w:rsidRPr="0027139F">
        <w:t xml:space="preserve"> – представляет </w:t>
      </w:r>
      <w:r w:rsidR="00C51399">
        <w:t xml:space="preserve">             </w:t>
      </w:r>
      <w:r w:rsidRPr="0027139F">
        <w:t>в комитет экономики администрации района отчет о ходе реализации муниципальной программы, согласованный с департаментом финансов администрации района, на бумажном и электронном носителях за подписью руководителя.</w:t>
      </w:r>
    </w:p>
    <w:p w:rsidR="00695B10" w:rsidRPr="0027139F" w:rsidRDefault="00695B10" w:rsidP="00466B67">
      <w:pPr>
        <w:ind w:firstLine="709"/>
        <w:jc w:val="both"/>
      </w:pPr>
      <w:r w:rsidRPr="0027139F">
        <w:t>Для обеспечения контроля и анализа хода реализации муниципальной программы ответственный исполнитель муниципальной программы ежегодно в порядке, установленном нормативными правовыми актами администрации района, согласовывает уточненные показатели эффективности выполнения мероприятий муниципальной программы на соответствующий год.</w:t>
      </w:r>
    </w:p>
    <w:p w:rsidR="00695B10" w:rsidRPr="00F67A49" w:rsidRDefault="00695B10" w:rsidP="00466B67">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4.5. </w:t>
      </w:r>
      <w:r w:rsidRPr="00F67A49">
        <w:rPr>
          <w:rFonts w:ascii="Times New Roman" w:hAnsi="Times New Roman" w:cs="Times New Roman"/>
          <w:b w:val="0"/>
          <w:sz w:val="28"/>
          <w:szCs w:val="28"/>
        </w:rPr>
        <w:t>Контроль за исполнением муниципальной программы осуществляет заместитель главы района по социальным вопросам.</w:t>
      </w:r>
    </w:p>
    <w:p w:rsidR="00695B10" w:rsidRPr="00F67A49" w:rsidRDefault="00695B10" w:rsidP="00695B10">
      <w:pPr>
        <w:jc w:val="both"/>
      </w:pPr>
    </w:p>
    <w:p w:rsidR="00695B10" w:rsidRPr="00F67A49" w:rsidRDefault="00695B10" w:rsidP="00695B10">
      <w:pPr>
        <w:jc w:val="both"/>
      </w:pPr>
    </w:p>
    <w:p w:rsidR="00695B10" w:rsidRPr="00F67A49" w:rsidRDefault="00695B10" w:rsidP="00695B10">
      <w:pPr>
        <w:jc w:val="both"/>
      </w:pPr>
    </w:p>
    <w:p w:rsidR="006D070F" w:rsidRDefault="006D070F" w:rsidP="002805A2">
      <w:pPr>
        <w:rPr>
          <w:szCs w:val="30"/>
        </w:rPr>
      </w:pPr>
    </w:p>
    <w:p w:rsidR="00695B10" w:rsidRDefault="00695B10" w:rsidP="002805A2">
      <w:pPr>
        <w:rPr>
          <w:szCs w:val="30"/>
        </w:rPr>
      </w:pPr>
    </w:p>
    <w:p w:rsidR="00695B10" w:rsidRDefault="00695B10" w:rsidP="002805A2">
      <w:pPr>
        <w:rPr>
          <w:szCs w:val="30"/>
        </w:rPr>
      </w:pPr>
    </w:p>
    <w:p w:rsidR="00695B10" w:rsidRDefault="00695B10" w:rsidP="002805A2">
      <w:pPr>
        <w:rPr>
          <w:szCs w:val="30"/>
        </w:rPr>
      </w:pPr>
    </w:p>
    <w:p w:rsidR="00695B10" w:rsidRDefault="00695B10" w:rsidP="002805A2">
      <w:pPr>
        <w:rPr>
          <w:szCs w:val="30"/>
        </w:rPr>
      </w:pPr>
    </w:p>
    <w:p w:rsidR="00695B10" w:rsidRDefault="00695B10" w:rsidP="002805A2">
      <w:pPr>
        <w:rPr>
          <w:szCs w:val="30"/>
        </w:rPr>
        <w:sectPr w:rsidR="00695B10" w:rsidSect="006512DC">
          <w:headerReference w:type="default" r:id="rId12"/>
          <w:headerReference w:type="first" r:id="rId13"/>
          <w:pgSz w:w="11904" w:h="16836"/>
          <w:pgMar w:top="1134" w:right="567" w:bottom="1134" w:left="1701" w:header="720" w:footer="720" w:gutter="0"/>
          <w:cols w:space="720"/>
          <w:titlePg/>
          <w:docGrid w:linePitch="326"/>
        </w:sectPr>
      </w:pPr>
    </w:p>
    <w:p w:rsidR="00695B10" w:rsidRPr="00695B10" w:rsidRDefault="00695B10" w:rsidP="00695B10">
      <w:pPr>
        <w:ind w:left="10206"/>
        <w:jc w:val="both"/>
      </w:pPr>
      <w:r w:rsidRPr="00695B10">
        <w:t>Приложение 1 к муниципальной программе «Развитие гражданского общества Нижневартовского района на 2017–2019 годы»</w:t>
      </w:r>
    </w:p>
    <w:p w:rsidR="00695B10" w:rsidRDefault="00695B10" w:rsidP="00695B10"/>
    <w:p w:rsidR="00C51399" w:rsidRPr="00695B10" w:rsidRDefault="00C51399" w:rsidP="00695B10"/>
    <w:p w:rsidR="00695B10" w:rsidRPr="00695B10" w:rsidRDefault="00695B10" w:rsidP="00695B10">
      <w:pPr>
        <w:jc w:val="center"/>
        <w:rPr>
          <w:b/>
        </w:rPr>
      </w:pPr>
      <w:r w:rsidRPr="00695B10">
        <w:rPr>
          <w:b/>
        </w:rPr>
        <w:t>Перечень программных мероприятий</w:t>
      </w:r>
    </w:p>
    <w:p w:rsidR="00695B10" w:rsidRPr="00695B10" w:rsidRDefault="00695B10" w:rsidP="00695B10">
      <w:pPr>
        <w:jc w:val="center"/>
        <w:rPr>
          <w:b/>
        </w:rPr>
      </w:pPr>
      <w:r w:rsidRPr="00695B10">
        <w:rPr>
          <w:b/>
        </w:rPr>
        <w:t>муниципальной программы «Развитие гражданского общества Нижневартовского района на 2017–2019 годы»</w:t>
      </w:r>
    </w:p>
    <w:p w:rsidR="00695B10" w:rsidRPr="00695B10" w:rsidRDefault="00695B10" w:rsidP="00695B10"/>
    <w:tbl>
      <w:tblPr>
        <w:tblW w:w="5255"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63"/>
        <w:gridCol w:w="2848"/>
        <w:gridCol w:w="156"/>
        <w:gridCol w:w="2465"/>
        <w:gridCol w:w="2765"/>
        <w:gridCol w:w="1420"/>
        <w:gridCol w:w="1420"/>
        <w:gridCol w:w="1134"/>
        <w:gridCol w:w="1134"/>
        <w:gridCol w:w="1127"/>
        <w:gridCol w:w="8"/>
      </w:tblGrid>
      <w:tr w:rsidR="00695B10" w:rsidRPr="00C51399" w:rsidTr="00C51399">
        <w:trPr>
          <w:jc w:val="right"/>
        </w:trPr>
        <w:tc>
          <w:tcPr>
            <w:tcW w:w="1063" w:type="dxa"/>
            <w:vMerge w:val="restart"/>
          </w:tcPr>
          <w:p w:rsidR="00C51399" w:rsidRPr="00C51399" w:rsidRDefault="00695B10" w:rsidP="00C51399">
            <w:pPr>
              <w:jc w:val="center"/>
              <w:rPr>
                <w:b/>
                <w:sz w:val="24"/>
                <w:szCs w:val="24"/>
              </w:rPr>
            </w:pPr>
            <w:r w:rsidRPr="00C51399">
              <w:rPr>
                <w:b/>
                <w:sz w:val="24"/>
                <w:szCs w:val="24"/>
              </w:rPr>
              <w:t>№</w:t>
            </w:r>
          </w:p>
          <w:p w:rsidR="00695B10" w:rsidRPr="00C51399" w:rsidRDefault="00695B10" w:rsidP="00C51399">
            <w:pPr>
              <w:jc w:val="center"/>
              <w:rPr>
                <w:b/>
                <w:sz w:val="24"/>
                <w:szCs w:val="24"/>
              </w:rPr>
            </w:pPr>
            <w:r w:rsidRPr="00C51399">
              <w:rPr>
                <w:b/>
                <w:sz w:val="24"/>
                <w:szCs w:val="24"/>
              </w:rPr>
              <w:t>п/п</w:t>
            </w:r>
          </w:p>
        </w:tc>
        <w:tc>
          <w:tcPr>
            <w:tcW w:w="3004" w:type="dxa"/>
            <w:gridSpan w:val="2"/>
            <w:vMerge w:val="restart"/>
          </w:tcPr>
          <w:p w:rsidR="00695B10" w:rsidRPr="00C51399" w:rsidRDefault="00695B10" w:rsidP="00C51399">
            <w:pPr>
              <w:jc w:val="center"/>
              <w:rPr>
                <w:b/>
                <w:sz w:val="24"/>
                <w:szCs w:val="24"/>
              </w:rPr>
            </w:pPr>
            <w:r w:rsidRPr="00C51399">
              <w:rPr>
                <w:b/>
                <w:sz w:val="24"/>
                <w:szCs w:val="24"/>
              </w:rPr>
              <w:t>Наименование</w:t>
            </w:r>
            <w:r w:rsidR="00C51399">
              <w:rPr>
                <w:b/>
                <w:sz w:val="24"/>
                <w:szCs w:val="24"/>
              </w:rPr>
              <w:t xml:space="preserve"> </w:t>
            </w:r>
            <w:r w:rsidRPr="00C51399">
              <w:rPr>
                <w:b/>
                <w:sz w:val="24"/>
                <w:szCs w:val="24"/>
              </w:rPr>
              <w:t>основного</w:t>
            </w:r>
          </w:p>
          <w:p w:rsidR="00695B10" w:rsidRPr="00C51399" w:rsidRDefault="00C51399" w:rsidP="00C51399">
            <w:pPr>
              <w:jc w:val="center"/>
              <w:rPr>
                <w:b/>
                <w:sz w:val="24"/>
                <w:szCs w:val="24"/>
              </w:rPr>
            </w:pPr>
            <w:r w:rsidRPr="00C51399">
              <w:rPr>
                <w:b/>
                <w:sz w:val="24"/>
                <w:szCs w:val="24"/>
              </w:rPr>
              <w:t>М</w:t>
            </w:r>
            <w:r w:rsidR="00695B10" w:rsidRPr="00C51399">
              <w:rPr>
                <w:b/>
                <w:sz w:val="24"/>
                <w:szCs w:val="24"/>
              </w:rPr>
              <w:t>ероприятия</w:t>
            </w:r>
            <w:r>
              <w:rPr>
                <w:b/>
                <w:sz w:val="24"/>
                <w:szCs w:val="24"/>
              </w:rPr>
              <w:t xml:space="preserve"> </w:t>
            </w:r>
            <w:r w:rsidR="00695B10" w:rsidRPr="00C51399">
              <w:rPr>
                <w:b/>
                <w:sz w:val="24"/>
                <w:szCs w:val="24"/>
              </w:rPr>
              <w:t>муниципальной программы</w:t>
            </w:r>
            <w:r>
              <w:rPr>
                <w:b/>
                <w:sz w:val="24"/>
                <w:szCs w:val="24"/>
              </w:rPr>
              <w:t xml:space="preserve"> </w:t>
            </w:r>
            <w:r w:rsidR="00695B10" w:rsidRPr="00C51399">
              <w:rPr>
                <w:b/>
                <w:sz w:val="24"/>
                <w:szCs w:val="24"/>
              </w:rPr>
              <w:t>(наименование</w:t>
            </w:r>
            <w:r>
              <w:rPr>
                <w:b/>
                <w:sz w:val="24"/>
                <w:szCs w:val="24"/>
              </w:rPr>
              <w:t xml:space="preserve"> </w:t>
            </w:r>
            <w:r w:rsidR="00695B10" w:rsidRPr="00C51399">
              <w:rPr>
                <w:b/>
                <w:sz w:val="24"/>
                <w:szCs w:val="24"/>
              </w:rPr>
              <w:t>мероприятия/объекта)</w:t>
            </w:r>
          </w:p>
        </w:tc>
        <w:tc>
          <w:tcPr>
            <w:tcW w:w="2465" w:type="dxa"/>
            <w:vMerge w:val="restart"/>
          </w:tcPr>
          <w:p w:rsidR="00695B10" w:rsidRPr="00C51399" w:rsidRDefault="00695B10" w:rsidP="00C51399">
            <w:pPr>
              <w:jc w:val="center"/>
              <w:rPr>
                <w:b/>
                <w:sz w:val="24"/>
                <w:szCs w:val="24"/>
              </w:rPr>
            </w:pPr>
            <w:r w:rsidRPr="00C51399">
              <w:rPr>
                <w:b/>
                <w:sz w:val="24"/>
                <w:szCs w:val="24"/>
              </w:rPr>
              <w:t>Ответственный</w:t>
            </w:r>
          </w:p>
          <w:p w:rsidR="00695B10" w:rsidRPr="00C51399" w:rsidRDefault="00695B10" w:rsidP="00C51399">
            <w:pPr>
              <w:jc w:val="center"/>
              <w:rPr>
                <w:b/>
                <w:sz w:val="24"/>
                <w:szCs w:val="24"/>
              </w:rPr>
            </w:pPr>
            <w:r w:rsidRPr="00C51399">
              <w:rPr>
                <w:b/>
                <w:sz w:val="24"/>
                <w:szCs w:val="24"/>
              </w:rPr>
              <w:t>исполнитель/</w:t>
            </w:r>
          </w:p>
          <w:p w:rsidR="00695B10" w:rsidRPr="00C51399" w:rsidRDefault="00695B10" w:rsidP="00C51399">
            <w:pPr>
              <w:jc w:val="center"/>
              <w:rPr>
                <w:b/>
                <w:sz w:val="24"/>
                <w:szCs w:val="24"/>
              </w:rPr>
            </w:pPr>
            <w:r w:rsidRPr="00C51399">
              <w:rPr>
                <w:b/>
                <w:sz w:val="24"/>
                <w:szCs w:val="24"/>
              </w:rPr>
              <w:t>соисполнитель</w:t>
            </w:r>
          </w:p>
        </w:tc>
        <w:tc>
          <w:tcPr>
            <w:tcW w:w="2765" w:type="dxa"/>
            <w:vMerge w:val="restart"/>
          </w:tcPr>
          <w:p w:rsidR="00695B10" w:rsidRPr="00C51399" w:rsidRDefault="00695B10" w:rsidP="00C51399">
            <w:pPr>
              <w:jc w:val="center"/>
              <w:rPr>
                <w:b/>
                <w:sz w:val="24"/>
                <w:szCs w:val="24"/>
              </w:rPr>
            </w:pPr>
            <w:r w:rsidRPr="00C51399">
              <w:rPr>
                <w:b/>
                <w:sz w:val="24"/>
                <w:szCs w:val="24"/>
              </w:rPr>
              <w:t>Источники</w:t>
            </w:r>
          </w:p>
          <w:p w:rsidR="00695B10" w:rsidRPr="00C51399" w:rsidRDefault="00695B10" w:rsidP="00C51399">
            <w:pPr>
              <w:jc w:val="center"/>
              <w:rPr>
                <w:b/>
                <w:sz w:val="24"/>
                <w:szCs w:val="24"/>
              </w:rPr>
            </w:pPr>
            <w:r w:rsidRPr="00C51399">
              <w:rPr>
                <w:b/>
                <w:sz w:val="24"/>
                <w:szCs w:val="24"/>
              </w:rPr>
              <w:t>финансирования</w:t>
            </w:r>
          </w:p>
        </w:tc>
        <w:tc>
          <w:tcPr>
            <w:tcW w:w="1420" w:type="dxa"/>
            <w:vMerge w:val="restart"/>
          </w:tcPr>
          <w:p w:rsidR="00695B10" w:rsidRPr="00C51399" w:rsidRDefault="00695B10" w:rsidP="00C51399">
            <w:pPr>
              <w:jc w:val="center"/>
              <w:rPr>
                <w:b/>
                <w:sz w:val="24"/>
                <w:szCs w:val="24"/>
              </w:rPr>
            </w:pPr>
            <w:r w:rsidRPr="00C51399">
              <w:rPr>
                <w:b/>
                <w:sz w:val="24"/>
                <w:szCs w:val="24"/>
              </w:rPr>
              <w:t>Номер показателя из таблицы «Целевые показатели муниципальной программы»</w:t>
            </w:r>
          </w:p>
        </w:tc>
        <w:tc>
          <w:tcPr>
            <w:tcW w:w="4823" w:type="dxa"/>
            <w:gridSpan w:val="5"/>
          </w:tcPr>
          <w:p w:rsidR="00695B10" w:rsidRPr="00C51399" w:rsidRDefault="00695B10" w:rsidP="00C51399">
            <w:pPr>
              <w:jc w:val="center"/>
              <w:rPr>
                <w:b/>
                <w:sz w:val="24"/>
                <w:szCs w:val="24"/>
              </w:rPr>
            </w:pPr>
            <w:r w:rsidRPr="00C51399">
              <w:rPr>
                <w:b/>
                <w:sz w:val="24"/>
                <w:szCs w:val="24"/>
              </w:rPr>
              <w:t>Финансовые затраты на реализацию</w:t>
            </w:r>
          </w:p>
          <w:p w:rsidR="00695B10" w:rsidRPr="00C51399" w:rsidRDefault="00695B10" w:rsidP="00C51399">
            <w:pPr>
              <w:jc w:val="center"/>
              <w:rPr>
                <w:b/>
                <w:sz w:val="24"/>
                <w:szCs w:val="24"/>
              </w:rPr>
            </w:pPr>
            <w:r w:rsidRPr="00C51399">
              <w:rPr>
                <w:b/>
                <w:sz w:val="24"/>
                <w:szCs w:val="24"/>
              </w:rPr>
              <w:t>(тыс. рублей)</w:t>
            </w:r>
          </w:p>
        </w:tc>
      </w:tr>
      <w:tr w:rsidR="00695B10" w:rsidRPr="00C51399" w:rsidTr="00C51399">
        <w:trPr>
          <w:jc w:val="right"/>
        </w:trPr>
        <w:tc>
          <w:tcPr>
            <w:tcW w:w="1063" w:type="dxa"/>
            <w:vMerge/>
          </w:tcPr>
          <w:p w:rsidR="00695B10" w:rsidRPr="00C51399" w:rsidRDefault="00695B10" w:rsidP="00C51399">
            <w:pPr>
              <w:jc w:val="center"/>
              <w:rPr>
                <w:b/>
                <w:sz w:val="24"/>
                <w:szCs w:val="24"/>
              </w:rPr>
            </w:pPr>
          </w:p>
        </w:tc>
        <w:tc>
          <w:tcPr>
            <w:tcW w:w="3004" w:type="dxa"/>
            <w:gridSpan w:val="2"/>
            <w:vMerge/>
          </w:tcPr>
          <w:p w:rsidR="00695B10" w:rsidRPr="00C51399" w:rsidRDefault="00695B10" w:rsidP="00C51399">
            <w:pPr>
              <w:jc w:val="center"/>
              <w:rPr>
                <w:b/>
                <w:sz w:val="24"/>
                <w:szCs w:val="24"/>
              </w:rPr>
            </w:pPr>
          </w:p>
        </w:tc>
        <w:tc>
          <w:tcPr>
            <w:tcW w:w="2465" w:type="dxa"/>
            <w:vMerge/>
          </w:tcPr>
          <w:p w:rsidR="00695B10" w:rsidRPr="00C51399" w:rsidRDefault="00695B10" w:rsidP="00C51399">
            <w:pPr>
              <w:jc w:val="center"/>
              <w:rPr>
                <w:b/>
                <w:sz w:val="24"/>
                <w:szCs w:val="24"/>
              </w:rPr>
            </w:pPr>
          </w:p>
        </w:tc>
        <w:tc>
          <w:tcPr>
            <w:tcW w:w="2765" w:type="dxa"/>
            <w:vMerge/>
          </w:tcPr>
          <w:p w:rsidR="00695B10" w:rsidRPr="00C51399" w:rsidRDefault="00695B10" w:rsidP="00C51399">
            <w:pPr>
              <w:jc w:val="center"/>
              <w:rPr>
                <w:b/>
                <w:sz w:val="24"/>
                <w:szCs w:val="24"/>
              </w:rPr>
            </w:pPr>
          </w:p>
        </w:tc>
        <w:tc>
          <w:tcPr>
            <w:tcW w:w="1420" w:type="dxa"/>
            <w:vMerge/>
          </w:tcPr>
          <w:p w:rsidR="00695B10" w:rsidRPr="00C51399" w:rsidRDefault="00695B10" w:rsidP="00C51399">
            <w:pPr>
              <w:jc w:val="center"/>
              <w:rPr>
                <w:b/>
                <w:sz w:val="24"/>
                <w:szCs w:val="24"/>
              </w:rPr>
            </w:pPr>
          </w:p>
        </w:tc>
        <w:tc>
          <w:tcPr>
            <w:tcW w:w="1420" w:type="dxa"/>
            <w:vMerge w:val="restart"/>
          </w:tcPr>
          <w:p w:rsidR="00695B10" w:rsidRPr="00C51399" w:rsidRDefault="00695B10" w:rsidP="00C51399">
            <w:pPr>
              <w:jc w:val="center"/>
              <w:rPr>
                <w:b/>
                <w:sz w:val="24"/>
                <w:szCs w:val="24"/>
              </w:rPr>
            </w:pPr>
            <w:r w:rsidRPr="00C51399">
              <w:rPr>
                <w:b/>
                <w:sz w:val="24"/>
                <w:szCs w:val="24"/>
              </w:rPr>
              <w:t>всего</w:t>
            </w:r>
          </w:p>
        </w:tc>
        <w:tc>
          <w:tcPr>
            <w:tcW w:w="3403" w:type="dxa"/>
            <w:gridSpan w:val="4"/>
          </w:tcPr>
          <w:p w:rsidR="00695B10" w:rsidRPr="00C51399" w:rsidRDefault="00695B10" w:rsidP="00C51399">
            <w:pPr>
              <w:jc w:val="center"/>
              <w:rPr>
                <w:b/>
                <w:sz w:val="24"/>
                <w:szCs w:val="24"/>
              </w:rPr>
            </w:pPr>
            <w:r w:rsidRPr="00C51399">
              <w:rPr>
                <w:b/>
                <w:sz w:val="24"/>
                <w:szCs w:val="24"/>
              </w:rPr>
              <w:t>в том числе:</w:t>
            </w:r>
          </w:p>
        </w:tc>
      </w:tr>
      <w:tr w:rsidR="00695B10" w:rsidRPr="00C51399" w:rsidTr="00C51399">
        <w:trPr>
          <w:jc w:val="right"/>
        </w:trPr>
        <w:tc>
          <w:tcPr>
            <w:tcW w:w="1063" w:type="dxa"/>
            <w:vMerge/>
          </w:tcPr>
          <w:p w:rsidR="00695B10" w:rsidRPr="00C51399" w:rsidRDefault="00695B10" w:rsidP="00C51399">
            <w:pPr>
              <w:jc w:val="center"/>
              <w:rPr>
                <w:b/>
                <w:sz w:val="24"/>
                <w:szCs w:val="24"/>
              </w:rPr>
            </w:pPr>
          </w:p>
        </w:tc>
        <w:tc>
          <w:tcPr>
            <w:tcW w:w="3004" w:type="dxa"/>
            <w:gridSpan w:val="2"/>
            <w:vMerge/>
          </w:tcPr>
          <w:p w:rsidR="00695B10" w:rsidRPr="00C51399" w:rsidRDefault="00695B10" w:rsidP="00C51399">
            <w:pPr>
              <w:jc w:val="center"/>
              <w:rPr>
                <w:b/>
                <w:sz w:val="24"/>
                <w:szCs w:val="24"/>
              </w:rPr>
            </w:pPr>
          </w:p>
        </w:tc>
        <w:tc>
          <w:tcPr>
            <w:tcW w:w="2465" w:type="dxa"/>
            <w:vMerge/>
          </w:tcPr>
          <w:p w:rsidR="00695B10" w:rsidRPr="00C51399" w:rsidRDefault="00695B10" w:rsidP="00C51399">
            <w:pPr>
              <w:jc w:val="center"/>
              <w:rPr>
                <w:b/>
                <w:sz w:val="24"/>
                <w:szCs w:val="24"/>
              </w:rPr>
            </w:pPr>
          </w:p>
        </w:tc>
        <w:tc>
          <w:tcPr>
            <w:tcW w:w="2765" w:type="dxa"/>
            <w:vMerge/>
          </w:tcPr>
          <w:p w:rsidR="00695B10" w:rsidRPr="00C51399" w:rsidRDefault="00695B10" w:rsidP="00C51399">
            <w:pPr>
              <w:jc w:val="center"/>
              <w:rPr>
                <w:b/>
                <w:sz w:val="24"/>
                <w:szCs w:val="24"/>
              </w:rPr>
            </w:pPr>
          </w:p>
        </w:tc>
        <w:tc>
          <w:tcPr>
            <w:tcW w:w="1420" w:type="dxa"/>
            <w:vMerge/>
          </w:tcPr>
          <w:p w:rsidR="00695B10" w:rsidRPr="00C51399" w:rsidRDefault="00695B10" w:rsidP="00C51399">
            <w:pPr>
              <w:jc w:val="center"/>
              <w:rPr>
                <w:b/>
                <w:sz w:val="24"/>
                <w:szCs w:val="24"/>
              </w:rPr>
            </w:pPr>
          </w:p>
        </w:tc>
        <w:tc>
          <w:tcPr>
            <w:tcW w:w="1420" w:type="dxa"/>
            <w:vMerge/>
          </w:tcPr>
          <w:p w:rsidR="00695B10" w:rsidRPr="00C51399" w:rsidRDefault="00695B10" w:rsidP="00C51399">
            <w:pPr>
              <w:jc w:val="center"/>
              <w:rPr>
                <w:b/>
                <w:sz w:val="24"/>
                <w:szCs w:val="24"/>
              </w:rPr>
            </w:pPr>
          </w:p>
        </w:tc>
        <w:tc>
          <w:tcPr>
            <w:tcW w:w="1134" w:type="dxa"/>
          </w:tcPr>
          <w:p w:rsidR="00695B10" w:rsidRPr="00C51399" w:rsidRDefault="00695B10" w:rsidP="00C51399">
            <w:pPr>
              <w:jc w:val="center"/>
              <w:rPr>
                <w:b/>
                <w:sz w:val="24"/>
                <w:szCs w:val="24"/>
              </w:rPr>
            </w:pPr>
            <w:r w:rsidRPr="00C51399">
              <w:rPr>
                <w:b/>
                <w:sz w:val="24"/>
                <w:szCs w:val="24"/>
              </w:rPr>
              <w:t>2017</w:t>
            </w:r>
          </w:p>
          <w:p w:rsidR="00695B10" w:rsidRPr="00C51399" w:rsidRDefault="00695B10" w:rsidP="00C51399">
            <w:pPr>
              <w:jc w:val="center"/>
              <w:rPr>
                <w:b/>
                <w:sz w:val="24"/>
                <w:szCs w:val="24"/>
              </w:rPr>
            </w:pPr>
            <w:r w:rsidRPr="00C51399">
              <w:rPr>
                <w:b/>
                <w:sz w:val="24"/>
                <w:szCs w:val="24"/>
              </w:rPr>
              <w:t>год</w:t>
            </w:r>
          </w:p>
        </w:tc>
        <w:tc>
          <w:tcPr>
            <w:tcW w:w="1134" w:type="dxa"/>
          </w:tcPr>
          <w:p w:rsidR="00695B10" w:rsidRPr="00C51399" w:rsidRDefault="00695B10" w:rsidP="00C51399">
            <w:pPr>
              <w:jc w:val="center"/>
              <w:rPr>
                <w:b/>
                <w:sz w:val="24"/>
                <w:szCs w:val="24"/>
              </w:rPr>
            </w:pPr>
            <w:r w:rsidRPr="00C51399">
              <w:rPr>
                <w:b/>
                <w:sz w:val="24"/>
                <w:szCs w:val="24"/>
              </w:rPr>
              <w:t>2018</w:t>
            </w:r>
          </w:p>
          <w:p w:rsidR="00695B10" w:rsidRPr="00C51399" w:rsidRDefault="00695B10" w:rsidP="00C51399">
            <w:pPr>
              <w:jc w:val="center"/>
              <w:rPr>
                <w:b/>
                <w:sz w:val="24"/>
                <w:szCs w:val="24"/>
              </w:rPr>
            </w:pPr>
            <w:r w:rsidRPr="00C51399">
              <w:rPr>
                <w:b/>
                <w:sz w:val="24"/>
                <w:szCs w:val="24"/>
              </w:rPr>
              <w:t>год</w:t>
            </w:r>
          </w:p>
        </w:tc>
        <w:tc>
          <w:tcPr>
            <w:tcW w:w="1135" w:type="dxa"/>
            <w:gridSpan w:val="2"/>
          </w:tcPr>
          <w:p w:rsidR="00695B10" w:rsidRPr="00C51399" w:rsidRDefault="00695B10" w:rsidP="00C51399">
            <w:pPr>
              <w:jc w:val="center"/>
              <w:rPr>
                <w:b/>
                <w:sz w:val="24"/>
                <w:szCs w:val="24"/>
              </w:rPr>
            </w:pPr>
            <w:r w:rsidRPr="00C51399">
              <w:rPr>
                <w:b/>
                <w:sz w:val="24"/>
                <w:szCs w:val="24"/>
              </w:rPr>
              <w:t>2019</w:t>
            </w:r>
          </w:p>
          <w:p w:rsidR="00695B10" w:rsidRPr="00C51399" w:rsidRDefault="00695B10" w:rsidP="00C51399">
            <w:pPr>
              <w:jc w:val="center"/>
              <w:rPr>
                <w:b/>
                <w:sz w:val="24"/>
                <w:szCs w:val="24"/>
              </w:rPr>
            </w:pPr>
            <w:r w:rsidRPr="00C51399">
              <w:rPr>
                <w:b/>
                <w:sz w:val="24"/>
                <w:szCs w:val="24"/>
              </w:rPr>
              <w:t>год</w:t>
            </w:r>
          </w:p>
        </w:tc>
      </w:tr>
      <w:tr w:rsidR="00695B10" w:rsidRPr="00C51399" w:rsidTr="00C51399">
        <w:trPr>
          <w:jc w:val="right"/>
        </w:trPr>
        <w:tc>
          <w:tcPr>
            <w:tcW w:w="1063" w:type="dxa"/>
            <w:noWrap/>
          </w:tcPr>
          <w:p w:rsidR="00695B10" w:rsidRPr="00C51399" w:rsidRDefault="00695B10" w:rsidP="00695B10">
            <w:pPr>
              <w:rPr>
                <w:sz w:val="24"/>
                <w:szCs w:val="24"/>
              </w:rPr>
            </w:pPr>
            <w:r w:rsidRPr="00C51399">
              <w:rPr>
                <w:sz w:val="24"/>
                <w:szCs w:val="24"/>
              </w:rPr>
              <w:t>1</w:t>
            </w:r>
          </w:p>
        </w:tc>
        <w:tc>
          <w:tcPr>
            <w:tcW w:w="3004" w:type="dxa"/>
            <w:gridSpan w:val="2"/>
            <w:noWrap/>
          </w:tcPr>
          <w:p w:rsidR="00695B10" w:rsidRPr="00C51399" w:rsidRDefault="00695B10" w:rsidP="00695B10">
            <w:pPr>
              <w:rPr>
                <w:sz w:val="24"/>
                <w:szCs w:val="24"/>
              </w:rPr>
            </w:pPr>
            <w:r w:rsidRPr="00C51399">
              <w:rPr>
                <w:sz w:val="24"/>
                <w:szCs w:val="24"/>
              </w:rPr>
              <w:t>2</w:t>
            </w:r>
          </w:p>
        </w:tc>
        <w:tc>
          <w:tcPr>
            <w:tcW w:w="2465" w:type="dxa"/>
            <w:noWrap/>
          </w:tcPr>
          <w:p w:rsidR="00695B10" w:rsidRPr="00C51399" w:rsidRDefault="00695B10" w:rsidP="00695B10">
            <w:pPr>
              <w:rPr>
                <w:sz w:val="24"/>
                <w:szCs w:val="24"/>
              </w:rPr>
            </w:pPr>
            <w:r w:rsidRPr="00C51399">
              <w:rPr>
                <w:sz w:val="24"/>
                <w:szCs w:val="24"/>
              </w:rPr>
              <w:t>3</w:t>
            </w:r>
          </w:p>
        </w:tc>
        <w:tc>
          <w:tcPr>
            <w:tcW w:w="2765" w:type="dxa"/>
            <w:noWrap/>
          </w:tcPr>
          <w:p w:rsidR="00695B10" w:rsidRPr="00C51399" w:rsidRDefault="00695B10" w:rsidP="00695B10">
            <w:pPr>
              <w:rPr>
                <w:sz w:val="24"/>
                <w:szCs w:val="24"/>
              </w:rPr>
            </w:pPr>
            <w:r w:rsidRPr="00C51399">
              <w:rPr>
                <w:sz w:val="24"/>
                <w:szCs w:val="24"/>
              </w:rPr>
              <w:t>4</w:t>
            </w:r>
          </w:p>
        </w:tc>
        <w:tc>
          <w:tcPr>
            <w:tcW w:w="1420" w:type="dxa"/>
            <w:noWrap/>
          </w:tcPr>
          <w:p w:rsidR="00695B10" w:rsidRPr="00C51399" w:rsidRDefault="00695B10" w:rsidP="00695B10">
            <w:pPr>
              <w:rPr>
                <w:sz w:val="24"/>
                <w:szCs w:val="24"/>
              </w:rPr>
            </w:pPr>
            <w:r w:rsidRPr="00C51399">
              <w:rPr>
                <w:sz w:val="24"/>
                <w:szCs w:val="24"/>
              </w:rPr>
              <w:t>5</w:t>
            </w:r>
          </w:p>
        </w:tc>
        <w:tc>
          <w:tcPr>
            <w:tcW w:w="1420" w:type="dxa"/>
          </w:tcPr>
          <w:p w:rsidR="00695B10" w:rsidRPr="00C51399" w:rsidRDefault="00695B10" w:rsidP="00695B10">
            <w:pPr>
              <w:rPr>
                <w:sz w:val="24"/>
                <w:szCs w:val="24"/>
              </w:rPr>
            </w:pPr>
            <w:r w:rsidRPr="00C51399">
              <w:rPr>
                <w:sz w:val="24"/>
                <w:szCs w:val="24"/>
              </w:rPr>
              <w:t>6</w:t>
            </w:r>
          </w:p>
        </w:tc>
        <w:tc>
          <w:tcPr>
            <w:tcW w:w="1134" w:type="dxa"/>
            <w:noWrap/>
          </w:tcPr>
          <w:p w:rsidR="00695B10" w:rsidRPr="00C51399" w:rsidRDefault="00695B10" w:rsidP="00695B10">
            <w:pPr>
              <w:rPr>
                <w:sz w:val="24"/>
                <w:szCs w:val="24"/>
              </w:rPr>
            </w:pPr>
            <w:r w:rsidRPr="00C51399">
              <w:rPr>
                <w:sz w:val="24"/>
                <w:szCs w:val="24"/>
              </w:rPr>
              <w:t>7</w:t>
            </w:r>
          </w:p>
        </w:tc>
        <w:tc>
          <w:tcPr>
            <w:tcW w:w="1134" w:type="dxa"/>
            <w:noWrap/>
          </w:tcPr>
          <w:p w:rsidR="00695B10" w:rsidRPr="00C51399" w:rsidRDefault="00695B10" w:rsidP="00695B10">
            <w:pPr>
              <w:rPr>
                <w:sz w:val="24"/>
                <w:szCs w:val="24"/>
              </w:rPr>
            </w:pPr>
            <w:r w:rsidRPr="00C51399">
              <w:rPr>
                <w:sz w:val="24"/>
                <w:szCs w:val="24"/>
              </w:rPr>
              <w:t>8</w:t>
            </w:r>
          </w:p>
        </w:tc>
        <w:tc>
          <w:tcPr>
            <w:tcW w:w="1135" w:type="dxa"/>
            <w:gridSpan w:val="2"/>
            <w:noWrap/>
          </w:tcPr>
          <w:p w:rsidR="00695B10" w:rsidRPr="00C51399" w:rsidRDefault="00695B10" w:rsidP="00695B10">
            <w:pPr>
              <w:rPr>
                <w:sz w:val="24"/>
                <w:szCs w:val="24"/>
              </w:rPr>
            </w:pPr>
            <w:r w:rsidRPr="00C51399">
              <w:rPr>
                <w:sz w:val="24"/>
                <w:szCs w:val="24"/>
              </w:rPr>
              <w:t>9</w:t>
            </w:r>
          </w:p>
        </w:tc>
      </w:tr>
      <w:tr w:rsidR="00695B10" w:rsidRPr="00C51399" w:rsidTr="00C51399">
        <w:trPr>
          <w:gridAfter w:val="1"/>
          <w:wAfter w:w="8" w:type="dxa"/>
          <w:jc w:val="right"/>
        </w:trPr>
        <w:tc>
          <w:tcPr>
            <w:tcW w:w="15532" w:type="dxa"/>
            <w:gridSpan w:val="10"/>
            <w:noWrap/>
          </w:tcPr>
          <w:p w:rsidR="00695B10" w:rsidRPr="00C51399" w:rsidRDefault="00C51399" w:rsidP="00C51399">
            <w:pPr>
              <w:jc w:val="center"/>
              <w:rPr>
                <w:b/>
                <w:sz w:val="24"/>
                <w:szCs w:val="24"/>
              </w:rPr>
            </w:pPr>
            <w:r>
              <w:rPr>
                <w:b/>
                <w:sz w:val="24"/>
                <w:szCs w:val="24"/>
              </w:rPr>
              <w:t>Цель:</w:t>
            </w:r>
            <w:r w:rsidR="00695B10" w:rsidRPr="00C51399">
              <w:rPr>
                <w:b/>
                <w:sz w:val="24"/>
                <w:szCs w:val="24"/>
              </w:rPr>
              <w:t xml:space="preserve"> развитие гражданского общества через формирование благоприятных условий для осуществления деятельности</w:t>
            </w:r>
          </w:p>
          <w:p w:rsidR="00695B10" w:rsidRPr="00C51399" w:rsidRDefault="00695B10" w:rsidP="00C51399">
            <w:pPr>
              <w:jc w:val="center"/>
              <w:rPr>
                <w:b/>
                <w:sz w:val="24"/>
                <w:szCs w:val="24"/>
              </w:rPr>
            </w:pPr>
            <w:r w:rsidRPr="00C51399">
              <w:rPr>
                <w:b/>
                <w:sz w:val="24"/>
                <w:szCs w:val="24"/>
              </w:rPr>
              <w:t>социально ориентированных некоммерческих организаций на территории Нижневартовского района и</w:t>
            </w:r>
          </w:p>
          <w:p w:rsidR="00695B10" w:rsidRPr="00C51399" w:rsidRDefault="00695B10" w:rsidP="00C51399">
            <w:pPr>
              <w:jc w:val="center"/>
              <w:rPr>
                <w:b/>
                <w:sz w:val="24"/>
                <w:szCs w:val="24"/>
              </w:rPr>
            </w:pPr>
            <w:r w:rsidRPr="00C51399">
              <w:rPr>
                <w:b/>
                <w:sz w:val="24"/>
                <w:szCs w:val="24"/>
              </w:rPr>
              <w:t>активной гражданской позиции, ответственного отношения к участию в избирательных кампаниях</w:t>
            </w:r>
          </w:p>
        </w:tc>
      </w:tr>
      <w:tr w:rsidR="00695B10" w:rsidRPr="00C51399" w:rsidTr="00C51399">
        <w:trPr>
          <w:gridAfter w:val="1"/>
          <w:wAfter w:w="8" w:type="dxa"/>
          <w:jc w:val="right"/>
        </w:trPr>
        <w:tc>
          <w:tcPr>
            <w:tcW w:w="15532" w:type="dxa"/>
            <w:gridSpan w:val="10"/>
            <w:noWrap/>
          </w:tcPr>
          <w:p w:rsidR="00C51399" w:rsidRDefault="00695B10" w:rsidP="00C51399">
            <w:pPr>
              <w:jc w:val="center"/>
              <w:rPr>
                <w:b/>
                <w:sz w:val="24"/>
                <w:szCs w:val="24"/>
              </w:rPr>
            </w:pPr>
            <w:r w:rsidRPr="00C51399">
              <w:rPr>
                <w:b/>
                <w:sz w:val="24"/>
                <w:szCs w:val="24"/>
              </w:rPr>
              <w:t>Зад</w:t>
            </w:r>
            <w:r w:rsidR="00C51399">
              <w:rPr>
                <w:b/>
                <w:sz w:val="24"/>
                <w:szCs w:val="24"/>
              </w:rPr>
              <w:t>ача. С</w:t>
            </w:r>
            <w:r w:rsidRPr="00C51399">
              <w:rPr>
                <w:b/>
                <w:sz w:val="24"/>
                <w:szCs w:val="24"/>
              </w:rPr>
              <w:t xml:space="preserve">оздание условий для осуществления деятельности социально ориентированных некоммерческих организаций и активной </w:t>
            </w:r>
          </w:p>
          <w:p w:rsidR="00695B10" w:rsidRPr="00C51399" w:rsidRDefault="00695B10" w:rsidP="00C51399">
            <w:pPr>
              <w:jc w:val="center"/>
              <w:rPr>
                <w:b/>
                <w:sz w:val="24"/>
                <w:szCs w:val="24"/>
              </w:rPr>
            </w:pPr>
            <w:r w:rsidRPr="00C51399">
              <w:rPr>
                <w:b/>
                <w:sz w:val="24"/>
                <w:szCs w:val="24"/>
              </w:rPr>
              <w:t>гражданской позиции, ответственного отношения к участию в избирательных кампаниях</w:t>
            </w:r>
          </w:p>
        </w:tc>
      </w:tr>
      <w:tr w:rsidR="00695B10" w:rsidRPr="00C51399" w:rsidTr="00C51399">
        <w:trPr>
          <w:gridAfter w:val="1"/>
          <w:wAfter w:w="8" w:type="dxa"/>
          <w:jc w:val="right"/>
        </w:trPr>
        <w:tc>
          <w:tcPr>
            <w:tcW w:w="1063" w:type="dxa"/>
            <w:vMerge w:val="restart"/>
            <w:noWrap/>
          </w:tcPr>
          <w:p w:rsidR="00695B10" w:rsidRPr="00C51399" w:rsidRDefault="00695B10" w:rsidP="00C51399">
            <w:pPr>
              <w:jc w:val="center"/>
              <w:rPr>
                <w:sz w:val="24"/>
                <w:szCs w:val="24"/>
              </w:rPr>
            </w:pPr>
            <w:r w:rsidRPr="00C51399">
              <w:rPr>
                <w:sz w:val="24"/>
                <w:szCs w:val="24"/>
              </w:rPr>
              <w:t>1.</w:t>
            </w:r>
          </w:p>
          <w:p w:rsidR="00695B10" w:rsidRPr="00C51399" w:rsidRDefault="00695B10" w:rsidP="00C51399">
            <w:pPr>
              <w:jc w:val="center"/>
              <w:rPr>
                <w:sz w:val="24"/>
                <w:szCs w:val="24"/>
              </w:rPr>
            </w:pPr>
          </w:p>
          <w:p w:rsidR="00695B10" w:rsidRPr="00C51399" w:rsidRDefault="00695B10" w:rsidP="00C51399">
            <w:pPr>
              <w:jc w:val="center"/>
              <w:rPr>
                <w:sz w:val="24"/>
                <w:szCs w:val="24"/>
              </w:rPr>
            </w:pPr>
          </w:p>
          <w:p w:rsidR="00695B10" w:rsidRPr="00C51399" w:rsidRDefault="00695B10" w:rsidP="00C51399">
            <w:pPr>
              <w:jc w:val="center"/>
              <w:rPr>
                <w:sz w:val="24"/>
                <w:szCs w:val="24"/>
              </w:rPr>
            </w:pPr>
          </w:p>
          <w:p w:rsidR="00695B10" w:rsidRPr="00C51399" w:rsidRDefault="00695B10" w:rsidP="00C51399">
            <w:pPr>
              <w:jc w:val="center"/>
              <w:rPr>
                <w:sz w:val="24"/>
                <w:szCs w:val="24"/>
              </w:rPr>
            </w:pPr>
          </w:p>
        </w:tc>
        <w:tc>
          <w:tcPr>
            <w:tcW w:w="2848" w:type="dxa"/>
            <w:vMerge w:val="restart"/>
            <w:noWrap/>
          </w:tcPr>
          <w:p w:rsidR="00695B10" w:rsidRPr="00C51399" w:rsidRDefault="00695B10" w:rsidP="00C51399">
            <w:pPr>
              <w:jc w:val="both"/>
              <w:rPr>
                <w:sz w:val="24"/>
                <w:szCs w:val="24"/>
              </w:rPr>
            </w:pPr>
            <w:r w:rsidRPr="00C51399">
              <w:rPr>
                <w:sz w:val="24"/>
                <w:szCs w:val="24"/>
              </w:rPr>
              <w:t>Поддержка социально ориентированных некоммерческих организаций</w:t>
            </w:r>
          </w:p>
        </w:tc>
        <w:tc>
          <w:tcPr>
            <w:tcW w:w="2621" w:type="dxa"/>
            <w:gridSpan w:val="2"/>
            <w:vMerge w:val="restart"/>
            <w:noWrap/>
          </w:tcPr>
          <w:p w:rsidR="00695B10" w:rsidRPr="00C51399" w:rsidRDefault="00695B10" w:rsidP="00C51399">
            <w:pPr>
              <w:jc w:val="both"/>
              <w:rPr>
                <w:sz w:val="24"/>
                <w:szCs w:val="24"/>
              </w:rPr>
            </w:pPr>
            <w:r w:rsidRPr="00C51399">
              <w:rPr>
                <w:sz w:val="24"/>
                <w:szCs w:val="24"/>
              </w:rPr>
              <w:t>управление организации деятельности администрации района</w:t>
            </w:r>
          </w:p>
          <w:p w:rsidR="00695B10" w:rsidRPr="00C51399" w:rsidRDefault="00695B10" w:rsidP="00C51399">
            <w:pPr>
              <w:jc w:val="both"/>
              <w:rPr>
                <w:sz w:val="24"/>
                <w:szCs w:val="24"/>
              </w:rPr>
            </w:pPr>
          </w:p>
          <w:p w:rsidR="00695B10" w:rsidRPr="00C51399" w:rsidRDefault="00695B10" w:rsidP="00C51399">
            <w:pPr>
              <w:jc w:val="both"/>
              <w:rPr>
                <w:sz w:val="24"/>
                <w:szCs w:val="24"/>
              </w:rPr>
            </w:pPr>
          </w:p>
        </w:tc>
        <w:tc>
          <w:tcPr>
            <w:tcW w:w="2765" w:type="dxa"/>
            <w:vAlign w:val="center"/>
          </w:tcPr>
          <w:p w:rsidR="00695B10" w:rsidRPr="00C51399" w:rsidRDefault="00695B10" w:rsidP="00695B10">
            <w:pPr>
              <w:rPr>
                <w:sz w:val="24"/>
                <w:szCs w:val="24"/>
              </w:rPr>
            </w:pPr>
            <w:r w:rsidRPr="00C51399">
              <w:rPr>
                <w:sz w:val="24"/>
                <w:szCs w:val="24"/>
              </w:rPr>
              <w:t>всего</w:t>
            </w:r>
          </w:p>
        </w:tc>
        <w:tc>
          <w:tcPr>
            <w:tcW w:w="1420" w:type="dxa"/>
            <w:vMerge w:val="restart"/>
            <w:noWrap/>
          </w:tcPr>
          <w:p w:rsidR="00695B10" w:rsidRPr="00C51399" w:rsidRDefault="00695B10" w:rsidP="00695B10">
            <w:pPr>
              <w:rPr>
                <w:sz w:val="24"/>
                <w:szCs w:val="24"/>
              </w:rPr>
            </w:pPr>
            <w:r w:rsidRPr="00C51399">
              <w:rPr>
                <w:sz w:val="24"/>
                <w:szCs w:val="24"/>
              </w:rPr>
              <w:t>(1, 2, 3, 4 непосредственный/1, 2 конечный)</w:t>
            </w:r>
          </w:p>
        </w:tc>
        <w:tc>
          <w:tcPr>
            <w:tcW w:w="1420" w:type="dxa"/>
          </w:tcPr>
          <w:p w:rsidR="00695B10" w:rsidRPr="00C51399" w:rsidRDefault="00695B10" w:rsidP="00EC17A4">
            <w:pPr>
              <w:jc w:val="center"/>
              <w:rPr>
                <w:sz w:val="24"/>
                <w:szCs w:val="24"/>
              </w:rPr>
            </w:pPr>
            <w:r w:rsidRPr="00C51399">
              <w:rPr>
                <w:sz w:val="24"/>
                <w:szCs w:val="24"/>
              </w:rPr>
              <w:t>1500,0</w:t>
            </w:r>
          </w:p>
        </w:tc>
        <w:tc>
          <w:tcPr>
            <w:tcW w:w="1134" w:type="dxa"/>
            <w:noWrap/>
          </w:tcPr>
          <w:p w:rsidR="00695B10" w:rsidRPr="00C51399" w:rsidRDefault="00695B10" w:rsidP="00EC17A4">
            <w:pPr>
              <w:jc w:val="center"/>
              <w:rPr>
                <w:sz w:val="24"/>
                <w:szCs w:val="24"/>
              </w:rPr>
            </w:pPr>
            <w:r w:rsidRPr="00C51399">
              <w:rPr>
                <w:sz w:val="24"/>
                <w:szCs w:val="24"/>
              </w:rPr>
              <w:t>500,0</w:t>
            </w:r>
          </w:p>
        </w:tc>
        <w:tc>
          <w:tcPr>
            <w:tcW w:w="1134" w:type="dxa"/>
            <w:noWrap/>
          </w:tcPr>
          <w:p w:rsidR="00695B10" w:rsidRPr="00C51399" w:rsidRDefault="00695B10" w:rsidP="00EC17A4">
            <w:pPr>
              <w:jc w:val="center"/>
              <w:rPr>
                <w:sz w:val="24"/>
                <w:szCs w:val="24"/>
              </w:rPr>
            </w:pPr>
            <w:r w:rsidRPr="00C51399">
              <w:rPr>
                <w:sz w:val="24"/>
                <w:szCs w:val="24"/>
              </w:rPr>
              <w:t>500,0</w:t>
            </w:r>
          </w:p>
        </w:tc>
        <w:tc>
          <w:tcPr>
            <w:tcW w:w="1127" w:type="dxa"/>
            <w:noWrap/>
          </w:tcPr>
          <w:p w:rsidR="00695B10" w:rsidRPr="00C51399" w:rsidRDefault="00695B10" w:rsidP="00EC17A4">
            <w:pPr>
              <w:jc w:val="center"/>
              <w:rPr>
                <w:sz w:val="24"/>
                <w:szCs w:val="24"/>
              </w:rPr>
            </w:pPr>
            <w:r w:rsidRPr="00C51399">
              <w:rPr>
                <w:sz w:val="24"/>
                <w:szCs w:val="24"/>
              </w:rPr>
              <w:t>500,0</w:t>
            </w:r>
          </w:p>
        </w:tc>
      </w:tr>
      <w:tr w:rsidR="00695B10" w:rsidRPr="00C51399" w:rsidTr="00C51399">
        <w:trPr>
          <w:gridAfter w:val="1"/>
          <w:wAfter w:w="8" w:type="dxa"/>
          <w:jc w:val="right"/>
        </w:trPr>
        <w:tc>
          <w:tcPr>
            <w:tcW w:w="1063" w:type="dxa"/>
            <w:vMerge/>
            <w:vAlign w:val="center"/>
          </w:tcPr>
          <w:p w:rsidR="00695B10" w:rsidRPr="00C51399" w:rsidRDefault="00695B10" w:rsidP="00695B10">
            <w:pPr>
              <w:rPr>
                <w:sz w:val="24"/>
                <w:szCs w:val="24"/>
              </w:rPr>
            </w:pPr>
          </w:p>
        </w:tc>
        <w:tc>
          <w:tcPr>
            <w:tcW w:w="2848" w:type="dxa"/>
            <w:vMerge/>
            <w:vAlign w:val="center"/>
          </w:tcPr>
          <w:p w:rsidR="00695B10" w:rsidRPr="00C51399" w:rsidRDefault="00695B10" w:rsidP="00695B10">
            <w:pPr>
              <w:rPr>
                <w:sz w:val="24"/>
                <w:szCs w:val="24"/>
              </w:rPr>
            </w:pPr>
          </w:p>
        </w:tc>
        <w:tc>
          <w:tcPr>
            <w:tcW w:w="2621" w:type="dxa"/>
            <w:gridSpan w:val="2"/>
            <w:vMerge/>
            <w:vAlign w:val="center"/>
          </w:tcPr>
          <w:p w:rsidR="00695B10" w:rsidRPr="00C51399" w:rsidRDefault="00695B10" w:rsidP="00695B10">
            <w:pPr>
              <w:rPr>
                <w:sz w:val="24"/>
                <w:szCs w:val="24"/>
              </w:rPr>
            </w:pPr>
          </w:p>
        </w:tc>
        <w:tc>
          <w:tcPr>
            <w:tcW w:w="2765" w:type="dxa"/>
            <w:vAlign w:val="center"/>
          </w:tcPr>
          <w:p w:rsidR="00695B10" w:rsidRPr="00C51399" w:rsidRDefault="00695B10" w:rsidP="00695B10">
            <w:pPr>
              <w:rPr>
                <w:sz w:val="24"/>
                <w:szCs w:val="24"/>
              </w:rPr>
            </w:pPr>
            <w:r w:rsidRPr="00C51399">
              <w:rPr>
                <w:sz w:val="24"/>
                <w:szCs w:val="24"/>
              </w:rPr>
              <w:t>федеральный бюджет</w:t>
            </w:r>
          </w:p>
        </w:tc>
        <w:tc>
          <w:tcPr>
            <w:tcW w:w="1420" w:type="dxa"/>
            <w:vMerge/>
            <w:noWrap/>
            <w:vAlign w:val="center"/>
          </w:tcPr>
          <w:p w:rsidR="00695B10" w:rsidRPr="00C51399" w:rsidRDefault="00695B10" w:rsidP="00695B10">
            <w:pPr>
              <w:rPr>
                <w:sz w:val="24"/>
                <w:szCs w:val="24"/>
              </w:rPr>
            </w:pPr>
          </w:p>
        </w:tc>
        <w:tc>
          <w:tcPr>
            <w:tcW w:w="1420" w:type="dxa"/>
          </w:tcPr>
          <w:p w:rsidR="00695B10" w:rsidRPr="00C51399" w:rsidRDefault="00695B10" w:rsidP="00EC17A4">
            <w:pPr>
              <w:jc w:val="center"/>
              <w:rPr>
                <w:sz w:val="24"/>
                <w:szCs w:val="24"/>
              </w:rPr>
            </w:pPr>
            <w:r w:rsidRPr="00C51399">
              <w:rPr>
                <w:sz w:val="24"/>
                <w:szCs w:val="24"/>
              </w:rPr>
              <w:t>0,0</w:t>
            </w:r>
          </w:p>
        </w:tc>
        <w:tc>
          <w:tcPr>
            <w:tcW w:w="1134" w:type="dxa"/>
            <w:noWrap/>
          </w:tcPr>
          <w:p w:rsidR="00695B10" w:rsidRPr="00C51399" w:rsidRDefault="00695B10" w:rsidP="00EC17A4">
            <w:pPr>
              <w:jc w:val="center"/>
              <w:rPr>
                <w:sz w:val="24"/>
                <w:szCs w:val="24"/>
              </w:rPr>
            </w:pPr>
            <w:r w:rsidRPr="00C51399">
              <w:rPr>
                <w:sz w:val="24"/>
                <w:szCs w:val="24"/>
              </w:rPr>
              <w:t>0,0</w:t>
            </w:r>
          </w:p>
        </w:tc>
        <w:tc>
          <w:tcPr>
            <w:tcW w:w="1134" w:type="dxa"/>
            <w:noWrap/>
          </w:tcPr>
          <w:p w:rsidR="00695B10" w:rsidRPr="00C51399" w:rsidRDefault="00695B10" w:rsidP="00EC17A4">
            <w:pPr>
              <w:jc w:val="center"/>
              <w:rPr>
                <w:sz w:val="24"/>
                <w:szCs w:val="24"/>
              </w:rPr>
            </w:pPr>
            <w:r w:rsidRPr="00C51399">
              <w:rPr>
                <w:sz w:val="24"/>
                <w:szCs w:val="24"/>
              </w:rPr>
              <w:t>0,0</w:t>
            </w:r>
          </w:p>
        </w:tc>
        <w:tc>
          <w:tcPr>
            <w:tcW w:w="1127" w:type="dxa"/>
            <w:noWrap/>
          </w:tcPr>
          <w:p w:rsidR="00695B10" w:rsidRPr="00C51399" w:rsidRDefault="00695B10" w:rsidP="00EC17A4">
            <w:pPr>
              <w:jc w:val="center"/>
              <w:rPr>
                <w:sz w:val="24"/>
                <w:szCs w:val="24"/>
              </w:rPr>
            </w:pPr>
            <w:r w:rsidRPr="00C51399">
              <w:rPr>
                <w:sz w:val="24"/>
                <w:szCs w:val="24"/>
              </w:rPr>
              <w:t>0,0</w:t>
            </w:r>
          </w:p>
        </w:tc>
      </w:tr>
      <w:tr w:rsidR="00695B10" w:rsidRPr="00C51399" w:rsidTr="00C51399">
        <w:trPr>
          <w:gridAfter w:val="1"/>
          <w:wAfter w:w="8" w:type="dxa"/>
          <w:jc w:val="right"/>
        </w:trPr>
        <w:tc>
          <w:tcPr>
            <w:tcW w:w="1063" w:type="dxa"/>
            <w:vMerge/>
            <w:vAlign w:val="center"/>
          </w:tcPr>
          <w:p w:rsidR="00695B10" w:rsidRPr="00C51399" w:rsidRDefault="00695B10" w:rsidP="00695B10">
            <w:pPr>
              <w:rPr>
                <w:sz w:val="24"/>
                <w:szCs w:val="24"/>
              </w:rPr>
            </w:pPr>
          </w:p>
        </w:tc>
        <w:tc>
          <w:tcPr>
            <w:tcW w:w="2848" w:type="dxa"/>
            <w:vMerge/>
            <w:vAlign w:val="center"/>
          </w:tcPr>
          <w:p w:rsidR="00695B10" w:rsidRPr="00C51399" w:rsidRDefault="00695B10" w:rsidP="00695B10">
            <w:pPr>
              <w:rPr>
                <w:sz w:val="24"/>
                <w:szCs w:val="24"/>
              </w:rPr>
            </w:pPr>
          </w:p>
        </w:tc>
        <w:tc>
          <w:tcPr>
            <w:tcW w:w="2621" w:type="dxa"/>
            <w:gridSpan w:val="2"/>
            <w:vMerge/>
            <w:vAlign w:val="center"/>
          </w:tcPr>
          <w:p w:rsidR="00695B10" w:rsidRPr="00C51399" w:rsidRDefault="00695B10" w:rsidP="00695B10">
            <w:pPr>
              <w:rPr>
                <w:sz w:val="24"/>
                <w:szCs w:val="24"/>
              </w:rPr>
            </w:pPr>
          </w:p>
        </w:tc>
        <w:tc>
          <w:tcPr>
            <w:tcW w:w="2765" w:type="dxa"/>
            <w:vAlign w:val="center"/>
          </w:tcPr>
          <w:p w:rsidR="00695B10" w:rsidRPr="00C51399" w:rsidRDefault="00695B10" w:rsidP="00695B10">
            <w:pPr>
              <w:rPr>
                <w:sz w:val="24"/>
                <w:szCs w:val="24"/>
              </w:rPr>
            </w:pPr>
            <w:r w:rsidRPr="00C51399">
              <w:rPr>
                <w:sz w:val="24"/>
                <w:szCs w:val="24"/>
              </w:rPr>
              <w:t>бюджет автономного округа</w:t>
            </w:r>
          </w:p>
        </w:tc>
        <w:tc>
          <w:tcPr>
            <w:tcW w:w="1420" w:type="dxa"/>
            <w:vMerge/>
            <w:noWrap/>
            <w:vAlign w:val="center"/>
          </w:tcPr>
          <w:p w:rsidR="00695B10" w:rsidRPr="00C51399" w:rsidRDefault="00695B10" w:rsidP="00695B10">
            <w:pPr>
              <w:rPr>
                <w:sz w:val="24"/>
                <w:szCs w:val="24"/>
              </w:rPr>
            </w:pPr>
          </w:p>
        </w:tc>
        <w:tc>
          <w:tcPr>
            <w:tcW w:w="1420" w:type="dxa"/>
          </w:tcPr>
          <w:p w:rsidR="00695B10" w:rsidRPr="00C51399" w:rsidRDefault="00695B10" w:rsidP="00EC17A4">
            <w:pPr>
              <w:jc w:val="center"/>
              <w:rPr>
                <w:sz w:val="24"/>
                <w:szCs w:val="24"/>
              </w:rPr>
            </w:pPr>
            <w:r w:rsidRPr="00C51399">
              <w:rPr>
                <w:sz w:val="24"/>
                <w:szCs w:val="24"/>
              </w:rPr>
              <w:t>0,0</w:t>
            </w:r>
          </w:p>
        </w:tc>
        <w:tc>
          <w:tcPr>
            <w:tcW w:w="1134" w:type="dxa"/>
            <w:noWrap/>
          </w:tcPr>
          <w:p w:rsidR="00695B10" w:rsidRPr="00C51399" w:rsidRDefault="00695B10" w:rsidP="00EC17A4">
            <w:pPr>
              <w:jc w:val="center"/>
              <w:rPr>
                <w:sz w:val="24"/>
                <w:szCs w:val="24"/>
              </w:rPr>
            </w:pPr>
            <w:r w:rsidRPr="00C51399">
              <w:rPr>
                <w:sz w:val="24"/>
                <w:szCs w:val="24"/>
              </w:rPr>
              <w:t>0,0</w:t>
            </w:r>
          </w:p>
        </w:tc>
        <w:tc>
          <w:tcPr>
            <w:tcW w:w="1134" w:type="dxa"/>
            <w:noWrap/>
          </w:tcPr>
          <w:p w:rsidR="00695B10" w:rsidRPr="00C51399" w:rsidRDefault="00695B10" w:rsidP="00EC17A4">
            <w:pPr>
              <w:jc w:val="center"/>
              <w:rPr>
                <w:sz w:val="24"/>
                <w:szCs w:val="24"/>
              </w:rPr>
            </w:pPr>
            <w:r w:rsidRPr="00C51399">
              <w:rPr>
                <w:sz w:val="24"/>
                <w:szCs w:val="24"/>
              </w:rPr>
              <w:t>0,0</w:t>
            </w:r>
          </w:p>
        </w:tc>
        <w:tc>
          <w:tcPr>
            <w:tcW w:w="1127" w:type="dxa"/>
            <w:noWrap/>
          </w:tcPr>
          <w:p w:rsidR="00695B10" w:rsidRPr="00C51399" w:rsidRDefault="00695B10" w:rsidP="00EC17A4">
            <w:pPr>
              <w:jc w:val="center"/>
              <w:rPr>
                <w:sz w:val="24"/>
                <w:szCs w:val="24"/>
              </w:rPr>
            </w:pPr>
            <w:r w:rsidRPr="00C51399">
              <w:rPr>
                <w:sz w:val="24"/>
                <w:szCs w:val="24"/>
              </w:rPr>
              <w:t>0,0</w:t>
            </w:r>
          </w:p>
        </w:tc>
      </w:tr>
      <w:tr w:rsidR="00695B10" w:rsidRPr="00C51399" w:rsidTr="00C51399">
        <w:trPr>
          <w:gridAfter w:val="1"/>
          <w:wAfter w:w="8" w:type="dxa"/>
          <w:jc w:val="right"/>
        </w:trPr>
        <w:tc>
          <w:tcPr>
            <w:tcW w:w="1063" w:type="dxa"/>
            <w:vMerge/>
            <w:vAlign w:val="center"/>
          </w:tcPr>
          <w:p w:rsidR="00695B10" w:rsidRPr="00C51399" w:rsidRDefault="00695B10" w:rsidP="00695B10">
            <w:pPr>
              <w:rPr>
                <w:sz w:val="24"/>
                <w:szCs w:val="24"/>
              </w:rPr>
            </w:pPr>
          </w:p>
        </w:tc>
        <w:tc>
          <w:tcPr>
            <w:tcW w:w="2848" w:type="dxa"/>
            <w:vMerge/>
            <w:vAlign w:val="center"/>
          </w:tcPr>
          <w:p w:rsidR="00695B10" w:rsidRPr="00C51399" w:rsidRDefault="00695B10" w:rsidP="00695B10">
            <w:pPr>
              <w:rPr>
                <w:sz w:val="24"/>
                <w:szCs w:val="24"/>
              </w:rPr>
            </w:pPr>
          </w:p>
        </w:tc>
        <w:tc>
          <w:tcPr>
            <w:tcW w:w="2621" w:type="dxa"/>
            <w:gridSpan w:val="2"/>
            <w:vMerge/>
            <w:vAlign w:val="center"/>
          </w:tcPr>
          <w:p w:rsidR="00695B10" w:rsidRPr="00C51399" w:rsidRDefault="00695B10" w:rsidP="00695B10">
            <w:pPr>
              <w:rPr>
                <w:sz w:val="24"/>
                <w:szCs w:val="24"/>
              </w:rPr>
            </w:pPr>
          </w:p>
        </w:tc>
        <w:tc>
          <w:tcPr>
            <w:tcW w:w="2765" w:type="dxa"/>
            <w:vAlign w:val="center"/>
          </w:tcPr>
          <w:p w:rsidR="00695B10" w:rsidRPr="00C51399" w:rsidRDefault="00695B10" w:rsidP="00695B10">
            <w:pPr>
              <w:rPr>
                <w:sz w:val="24"/>
                <w:szCs w:val="24"/>
              </w:rPr>
            </w:pPr>
            <w:r w:rsidRPr="00C51399">
              <w:rPr>
                <w:sz w:val="24"/>
                <w:szCs w:val="24"/>
              </w:rPr>
              <w:t>бюджет района</w:t>
            </w:r>
          </w:p>
        </w:tc>
        <w:tc>
          <w:tcPr>
            <w:tcW w:w="1420" w:type="dxa"/>
            <w:vMerge/>
            <w:noWrap/>
            <w:vAlign w:val="center"/>
          </w:tcPr>
          <w:p w:rsidR="00695B10" w:rsidRPr="00C51399" w:rsidRDefault="00695B10" w:rsidP="00695B10">
            <w:pPr>
              <w:rPr>
                <w:sz w:val="24"/>
                <w:szCs w:val="24"/>
              </w:rPr>
            </w:pPr>
          </w:p>
        </w:tc>
        <w:tc>
          <w:tcPr>
            <w:tcW w:w="1420" w:type="dxa"/>
          </w:tcPr>
          <w:p w:rsidR="00695B10" w:rsidRPr="00C51399" w:rsidRDefault="00695B10" w:rsidP="00EC17A4">
            <w:pPr>
              <w:jc w:val="center"/>
              <w:rPr>
                <w:sz w:val="24"/>
                <w:szCs w:val="24"/>
              </w:rPr>
            </w:pPr>
            <w:r w:rsidRPr="00C51399">
              <w:rPr>
                <w:sz w:val="24"/>
                <w:szCs w:val="24"/>
              </w:rPr>
              <w:t>1500,0</w:t>
            </w:r>
          </w:p>
        </w:tc>
        <w:tc>
          <w:tcPr>
            <w:tcW w:w="1134" w:type="dxa"/>
            <w:noWrap/>
          </w:tcPr>
          <w:p w:rsidR="00695B10" w:rsidRPr="00C51399" w:rsidRDefault="00695B10" w:rsidP="00EC17A4">
            <w:pPr>
              <w:jc w:val="center"/>
              <w:rPr>
                <w:sz w:val="24"/>
                <w:szCs w:val="24"/>
              </w:rPr>
            </w:pPr>
            <w:r w:rsidRPr="00C51399">
              <w:rPr>
                <w:sz w:val="24"/>
                <w:szCs w:val="24"/>
              </w:rPr>
              <w:t>500,0</w:t>
            </w:r>
          </w:p>
        </w:tc>
        <w:tc>
          <w:tcPr>
            <w:tcW w:w="1134" w:type="dxa"/>
            <w:noWrap/>
          </w:tcPr>
          <w:p w:rsidR="00695B10" w:rsidRPr="00C51399" w:rsidRDefault="00695B10" w:rsidP="00EC17A4">
            <w:pPr>
              <w:jc w:val="center"/>
              <w:rPr>
                <w:sz w:val="24"/>
                <w:szCs w:val="24"/>
              </w:rPr>
            </w:pPr>
            <w:r w:rsidRPr="00C51399">
              <w:rPr>
                <w:sz w:val="24"/>
                <w:szCs w:val="24"/>
              </w:rPr>
              <w:t>500,0</w:t>
            </w:r>
          </w:p>
        </w:tc>
        <w:tc>
          <w:tcPr>
            <w:tcW w:w="1127" w:type="dxa"/>
            <w:noWrap/>
          </w:tcPr>
          <w:p w:rsidR="00695B10" w:rsidRPr="00C51399" w:rsidRDefault="00695B10" w:rsidP="00EC17A4">
            <w:pPr>
              <w:jc w:val="center"/>
              <w:rPr>
                <w:sz w:val="24"/>
                <w:szCs w:val="24"/>
              </w:rPr>
            </w:pPr>
            <w:r w:rsidRPr="00C51399">
              <w:rPr>
                <w:sz w:val="24"/>
                <w:szCs w:val="24"/>
              </w:rPr>
              <w:t>500,0</w:t>
            </w:r>
          </w:p>
        </w:tc>
      </w:tr>
      <w:tr w:rsidR="00695B10" w:rsidRPr="00C51399" w:rsidTr="00C51399">
        <w:trPr>
          <w:gridAfter w:val="1"/>
          <w:wAfter w:w="8" w:type="dxa"/>
          <w:jc w:val="right"/>
        </w:trPr>
        <w:tc>
          <w:tcPr>
            <w:tcW w:w="1063" w:type="dxa"/>
            <w:vMerge/>
            <w:vAlign w:val="center"/>
          </w:tcPr>
          <w:p w:rsidR="00695B10" w:rsidRPr="00C51399" w:rsidRDefault="00695B10" w:rsidP="00695B10">
            <w:pPr>
              <w:rPr>
                <w:sz w:val="24"/>
                <w:szCs w:val="24"/>
              </w:rPr>
            </w:pPr>
          </w:p>
        </w:tc>
        <w:tc>
          <w:tcPr>
            <w:tcW w:w="2848" w:type="dxa"/>
            <w:vMerge/>
            <w:vAlign w:val="center"/>
          </w:tcPr>
          <w:p w:rsidR="00695B10" w:rsidRPr="00C51399" w:rsidRDefault="00695B10" w:rsidP="00695B10">
            <w:pPr>
              <w:rPr>
                <w:sz w:val="24"/>
                <w:szCs w:val="24"/>
              </w:rPr>
            </w:pPr>
          </w:p>
        </w:tc>
        <w:tc>
          <w:tcPr>
            <w:tcW w:w="2621" w:type="dxa"/>
            <w:gridSpan w:val="2"/>
            <w:vMerge/>
            <w:vAlign w:val="center"/>
          </w:tcPr>
          <w:p w:rsidR="00695B10" w:rsidRPr="00C51399" w:rsidRDefault="00695B10" w:rsidP="00695B10">
            <w:pPr>
              <w:rPr>
                <w:sz w:val="24"/>
                <w:szCs w:val="24"/>
              </w:rPr>
            </w:pPr>
          </w:p>
        </w:tc>
        <w:tc>
          <w:tcPr>
            <w:tcW w:w="2765" w:type="dxa"/>
            <w:vAlign w:val="center"/>
          </w:tcPr>
          <w:p w:rsidR="00695B10" w:rsidRPr="00C51399" w:rsidRDefault="00695B10" w:rsidP="00695B10">
            <w:pPr>
              <w:rPr>
                <w:sz w:val="24"/>
                <w:szCs w:val="24"/>
              </w:rPr>
            </w:pPr>
            <w:r w:rsidRPr="00C51399">
              <w:rPr>
                <w:sz w:val="24"/>
                <w:szCs w:val="24"/>
              </w:rPr>
              <w:t>в том числе безвозмездные поступления физических и юридических лиц</w:t>
            </w:r>
          </w:p>
        </w:tc>
        <w:tc>
          <w:tcPr>
            <w:tcW w:w="1420" w:type="dxa"/>
            <w:vMerge/>
            <w:noWrap/>
            <w:vAlign w:val="center"/>
          </w:tcPr>
          <w:p w:rsidR="00695B10" w:rsidRPr="00C51399" w:rsidRDefault="00695B10" w:rsidP="00695B10">
            <w:pPr>
              <w:rPr>
                <w:sz w:val="24"/>
                <w:szCs w:val="24"/>
              </w:rPr>
            </w:pPr>
          </w:p>
        </w:tc>
        <w:tc>
          <w:tcPr>
            <w:tcW w:w="1420" w:type="dxa"/>
          </w:tcPr>
          <w:p w:rsidR="00695B10" w:rsidRPr="00C51399" w:rsidRDefault="00695B10" w:rsidP="00EC17A4">
            <w:pPr>
              <w:jc w:val="center"/>
              <w:rPr>
                <w:sz w:val="24"/>
                <w:szCs w:val="24"/>
              </w:rPr>
            </w:pPr>
            <w:r w:rsidRPr="00C51399">
              <w:rPr>
                <w:sz w:val="24"/>
                <w:szCs w:val="24"/>
              </w:rPr>
              <w:t>0,0</w:t>
            </w:r>
          </w:p>
        </w:tc>
        <w:tc>
          <w:tcPr>
            <w:tcW w:w="1134" w:type="dxa"/>
            <w:noWrap/>
          </w:tcPr>
          <w:p w:rsidR="00695B10" w:rsidRPr="00C51399" w:rsidRDefault="00695B10" w:rsidP="00EC17A4">
            <w:pPr>
              <w:jc w:val="center"/>
              <w:rPr>
                <w:sz w:val="24"/>
                <w:szCs w:val="24"/>
              </w:rPr>
            </w:pPr>
            <w:r w:rsidRPr="00C51399">
              <w:rPr>
                <w:sz w:val="24"/>
                <w:szCs w:val="24"/>
              </w:rPr>
              <w:t>0,0</w:t>
            </w:r>
          </w:p>
        </w:tc>
        <w:tc>
          <w:tcPr>
            <w:tcW w:w="1134" w:type="dxa"/>
            <w:noWrap/>
          </w:tcPr>
          <w:p w:rsidR="00695B10" w:rsidRPr="00C51399" w:rsidRDefault="00695B10" w:rsidP="00EC17A4">
            <w:pPr>
              <w:jc w:val="center"/>
              <w:rPr>
                <w:sz w:val="24"/>
                <w:szCs w:val="24"/>
              </w:rPr>
            </w:pPr>
            <w:r w:rsidRPr="00C51399">
              <w:rPr>
                <w:sz w:val="24"/>
                <w:szCs w:val="24"/>
              </w:rPr>
              <w:t>0,0</w:t>
            </w:r>
          </w:p>
        </w:tc>
        <w:tc>
          <w:tcPr>
            <w:tcW w:w="1127" w:type="dxa"/>
            <w:noWrap/>
          </w:tcPr>
          <w:p w:rsidR="00695B10" w:rsidRPr="00C51399" w:rsidRDefault="00695B10" w:rsidP="00EC17A4">
            <w:pPr>
              <w:jc w:val="center"/>
              <w:rPr>
                <w:sz w:val="24"/>
                <w:szCs w:val="24"/>
              </w:rPr>
            </w:pPr>
            <w:r w:rsidRPr="00C51399">
              <w:rPr>
                <w:sz w:val="24"/>
                <w:szCs w:val="24"/>
              </w:rPr>
              <w:t>0,0</w:t>
            </w:r>
          </w:p>
        </w:tc>
      </w:tr>
      <w:tr w:rsidR="00695B10" w:rsidRPr="00C51399" w:rsidTr="00C51399">
        <w:trPr>
          <w:gridAfter w:val="1"/>
          <w:wAfter w:w="8" w:type="dxa"/>
          <w:jc w:val="right"/>
        </w:trPr>
        <w:tc>
          <w:tcPr>
            <w:tcW w:w="1063" w:type="dxa"/>
            <w:vMerge/>
            <w:vAlign w:val="center"/>
          </w:tcPr>
          <w:p w:rsidR="00695B10" w:rsidRPr="00C51399" w:rsidRDefault="00695B10" w:rsidP="00695B10">
            <w:pPr>
              <w:rPr>
                <w:sz w:val="24"/>
                <w:szCs w:val="24"/>
              </w:rPr>
            </w:pPr>
          </w:p>
        </w:tc>
        <w:tc>
          <w:tcPr>
            <w:tcW w:w="2848" w:type="dxa"/>
            <w:vMerge/>
            <w:vAlign w:val="center"/>
          </w:tcPr>
          <w:p w:rsidR="00695B10" w:rsidRPr="00C51399" w:rsidRDefault="00695B10" w:rsidP="00695B10">
            <w:pPr>
              <w:rPr>
                <w:sz w:val="24"/>
                <w:szCs w:val="24"/>
              </w:rPr>
            </w:pPr>
          </w:p>
        </w:tc>
        <w:tc>
          <w:tcPr>
            <w:tcW w:w="2621" w:type="dxa"/>
            <w:gridSpan w:val="2"/>
            <w:vMerge/>
            <w:vAlign w:val="center"/>
          </w:tcPr>
          <w:p w:rsidR="00695B10" w:rsidRPr="00C51399" w:rsidRDefault="00695B10" w:rsidP="00695B10">
            <w:pPr>
              <w:rPr>
                <w:sz w:val="24"/>
                <w:szCs w:val="24"/>
              </w:rPr>
            </w:pPr>
          </w:p>
        </w:tc>
        <w:tc>
          <w:tcPr>
            <w:tcW w:w="2765" w:type="dxa"/>
            <w:vAlign w:val="center"/>
          </w:tcPr>
          <w:p w:rsidR="00695B10" w:rsidRPr="00C51399" w:rsidRDefault="00695B10" w:rsidP="00695B10">
            <w:pPr>
              <w:rPr>
                <w:sz w:val="24"/>
                <w:szCs w:val="24"/>
              </w:rPr>
            </w:pPr>
            <w:r w:rsidRPr="00C51399">
              <w:rPr>
                <w:sz w:val="24"/>
                <w:szCs w:val="24"/>
              </w:rPr>
              <w:t>бюджет поселений</w:t>
            </w:r>
          </w:p>
        </w:tc>
        <w:tc>
          <w:tcPr>
            <w:tcW w:w="1420" w:type="dxa"/>
            <w:vMerge/>
            <w:noWrap/>
            <w:vAlign w:val="center"/>
          </w:tcPr>
          <w:p w:rsidR="00695B10" w:rsidRPr="00C51399" w:rsidRDefault="00695B10" w:rsidP="00695B10">
            <w:pPr>
              <w:rPr>
                <w:sz w:val="24"/>
                <w:szCs w:val="24"/>
              </w:rPr>
            </w:pPr>
          </w:p>
        </w:tc>
        <w:tc>
          <w:tcPr>
            <w:tcW w:w="1420" w:type="dxa"/>
          </w:tcPr>
          <w:p w:rsidR="00695B10" w:rsidRPr="00C51399" w:rsidRDefault="00695B10" w:rsidP="00EC17A4">
            <w:pPr>
              <w:jc w:val="center"/>
              <w:rPr>
                <w:sz w:val="24"/>
                <w:szCs w:val="24"/>
              </w:rPr>
            </w:pPr>
            <w:r w:rsidRPr="00C51399">
              <w:rPr>
                <w:sz w:val="24"/>
                <w:szCs w:val="24"/>
              </w:rPr>
              <w:t>0,0</w:t>
            </w:r>
          </w:p>
        </w:tc>
        <w:tc>
          <w:tcPr>
            <w:tcW w:w="1134" w:type="dxa"/>
            <w:noWrap/>
          </w:tcPr>
          <w:p w:rsidR="00695B10" w:rsidRPr="00C51399" w:rsidRDefault="00695B10" w:rsidP="00EC17A4">
            <w:pPr>
              <w:jc w:val="center"/>
              <w:rPr>
                <w:sz w:val="24"/>
                <w:szCs w:val="24"/>
              </w:rPr>
            </w:pPr>
            <w:r w:rsidRPr="00C51399">
              <w:rPr>
                <w:sz w:val="24"/>
                <w:szCs w:val="24"/>
              </w:rPr>
              <w:t>0,0</w:t>
            </w:r>
          </w:p>
        </w:tc>
        <w:tc>
          <w:tcPr>
            <w:tcW w:w="1134" w:type="dxa"/>
            <w:noWrap/>
          </w:tcPr>
          <w:p w:rsidR="00695B10" w:rsidRPr="00C51399" w:rsidRDefault="00695B10" w:rsidP="00EC17A4">
            <w:pPr>
              <w:jc w:val="center"/>
              <w:rPr>
                <w:sz w:val="24"/>
                <w:szCs w:val="24"/>
              </w:rPr>
            </w:pPr>
            <w:r w:rsidRPr="00C51399">
              <w:rPr>
                <w:sz w:val="24"/>
                <w:szCs w:val="24"/>
              </w:rPr>
              <w:t>0,0</w:t>
            </w:r>
          </w:p>
        </w:tc>
        <w:tc>
          <w:tcPr>
            <w:tcW w:w="1127" w:type="dxa"/>
            <w:noWrap/>
          </w:tcPr>
          <w:p w:rsidR="00695B10" w:rsidRPr="00C51399" w:rsidRDefault="00695B10" w:rsidP="00EC17A4">
            <w:pPr>
              <w:jc w:val="center"/>
              <w:rPr>
                <w:sz w:val="24"/>
                <w:szCs w:val="24"/>
              </w:rPr>
            </w:pPr>
            <w:r w:rsidRPr="00C51399">
              <w:rPr>
                <w:sz w:val="24"/>
                <w:szCs w:val="24"/>
              </w:rPr>
              <w:t>0,0</w:t>
            </w:r>
          </w:p>
        </w:tc>
      </w:tr>
      <w:tr w:rsidR="00695B10" w:rsidRPr="00C51399" w:rsidTr="00C51399">
        <w:trPr>
          <w:gridAfter w:val="1"/>
          <w:wAfter w:w="8" w:type="dxa"/>
          <w:jc w:val="right"/>
        </w:trPr>
        <w:tc>
          <w:tcPr>
            <w:tcW w:w="1063" w:type="dxa"/>
            <w:vMerge/>
            <w:vAlign w:val="center"/>
          </w:tcPr>
          <w:p w:rsidR="00695B10" w:rsidRPr="00C51399" w:rsidRDefault="00695B10" w:rsidP="00695B10">
            <w:pPr>
              <w:rPr>
                <w:sz w:val="24"/>
                <w:szCs w:val="24"/>
              </w:rPr>
            </w:pPr>
          </w:p>
        </w:tc>
        <w:tc>
          <w:tcPr>
            <w:tcW w:w="2848" w:type="dxa"/>
            <w:vMerge/>
            <w:vAlign w:val="center"/>
          </w:tcPr>
          <w:p w:rsidR="00695B10" w:rsidRPr="00C51399" w:rsidRDefault="00695B10" w:rsidP="00695B10">
            <w:pPr>
              <w:rPr>
                <w:sz w:val="24"/>
                <w:szCs w:val="24"/>
              </w:rPr>
            </w:pPr>
          </w:p>
        </w:tc>
        <w:tc>
          <w:tcPr>
            <w:tcW w:w="2621" w:type="dxa"/>
            <w:gridSpan w:val="2"/>
            <w:vMerge/>
            <w:vAlign w:val="center"/>
          </w:tcPr>
          <w:p w:rsidR="00695B10" w:rsidRPr="00C51399" w:rsidRDefault="00695B10" w:rsidP="00695B10">
            <w:pPr>
              <w:rPr>
                <w:sz w:val="24"/>
                <w:szCs w:val="24"/>
              </w:rPr>
            </w:pPr>
          </w:p>
        </w:tc>
        <w:tc>
          <w:tcPr>
            <w:tcW w:w="2765" w:type="dxa"/>
            <w:vAlign w:val="center"/>
          </w:tcPr>
          <w:p w:rsidR="00695B10" w:rsidRPr="00C51399" w:rsidRDefault="00695B10" w:rsidP="00695B10">
            <w:pPr>
              <w:rPr>
                <w:sz w:val="24"/>
                <w:szCs w:val="24"/>
              </w:rPr>
            </w:pPr>
            <w:r w:rsidRPr="00C51399">
              <w:rPr>
                <w:sz w:val="24"/>
                <w:szCs w:val="24"/>
              </w:rPr>
              <w:t>иные внебюджетные источники</w:t>
            </w:r>
          </w:p>
        </w:tc>
        <w:tc>
          <w:tcPr>
            <w:tcW w:w="1420" w:type="dxa"/>
            <w:vMerge/>
            <w:noWrap/>
            <w:vAlign w:val="center"/>
          </w:tcPr>
          <w:p w:rsidR="00695B10" w:rsidRPr="00C51399" w:rsidRDefault="00695B10" w:rsidP="00695B10">
            <w:pPr>
              <w:rPr>
                <w:sz w:val="24"/>
                <w:szCs w:val="24"/>
              </w:rPr>
            </w:pPr>
          </w:p>
        </w:tc>
        <w:tc>
          <w:tcPr>
            <w:tcW w:w="1420" w:type="dxa"/>
          </w:tcPr>
          <w:p w:rsidR="00695B10" w:rsidRPr="00C51399" w:rsidRDefault="00695B10" w:rsidP="00EC17A4">
            <w:pPr>
              <w:jc w:val="center"/>
              <w:rPr>
                <w:sz w:val="24"/>
                <w:szCs w:val="24"/>
              </w:rPr>
            </w:pPr>
            <w:r w:rsidRPr="00C51399">
              <w:rPr>
                <w:sz w:val="24"/>
                <w:szCs w:val="24"/>
              </w:rPr>
              <w:t>0,0</w:t>
            </w:r>
          </w:p>
        </w:tc>
        <w:tc>
          <w:tcPr>
            <w:tcW w:w="1134" w:type="dxa"/>
            <w:noWrap/>
          </w:tcPr>
          <w:p w:rsidR="00695B10" w:rsidRPr="00C51399" w:rsidRDefault="00695B10" w:rsidP="00EC17A4">
            <w:pPr>
              <w:jc w:val="center"/>
              <w:rPr>
                <w:sz w:val="24"/>
                <w:szCs w:val="24"/>
              </w:rPr>
            </w:pPr>
            <w:r w:rsidRPr="00C51399">
              <w:rPr>
                <w:sz w:val="24"/>
                <w:szCs w:val="24"/>
              </w:rPr>
              <w:t>0,0</w:t>
            </w:r>
          </w:p>
        </w:tc>
        <w:tc>
          <w:tcPr>
            <w:tcW w:w="1134" w:type="dxa"/>
            <w:noWrap/>
          </w:tcPr>
          <w:p w:rsidR="00695B10" w:rsidRPr="00C51399" w:rsidRDefault="00695B10" w:rsidP="00EC17A4">
            <w:pPr>
              <w:jc w:val="center"/>
              <w:rPr>
                <w:sz w:val="24"/>
                <w:szCs w:val="24"/>
              </w:rPr>
            </w:pPr>
            <w:r w:rsidRPr="00C51399">
              <w:rPr>
                <w:sz w:val="24"/>
                <w:szCs w:val="24"/>
              </w:rPr>
              <w:t>0,0</w:t>
            </w:r>
          </w:p>
        </w:tc>
        <w:tc>
          <w:tcPr>
            <w:tcW w:w="1127" w:type="dxa"/>
            <w:noWrap/>
          </w:tcPr>
          <w:p w:rsidR="00695B10" w:rsidRPr="00C51399" w:rsidRDefault="00695B10" w:rsidP="00EC17A4">
            <w:pPr>
              <w:jc w:val="center"/>
              <w:rPr>
                <w:sz w:val="24"/>
                <w:szCs w:val="24"/>
              </w:rPr>
            </w:pPr>
            <w:r w:rsidRPr="00C51399">
              <w:rPr>
                <w:sz w:val="24"/>
                <w:szCs w:val="24"/>
              </w:rPr>
              <w:t>0,0</w:t>
            </w:r>
          </w:p>
        </w:tc>
      </w:tr>
      <w:tr w:rsidR="00695B10" w:rsidRPr="00C51399" w:rsidTr="00C51399">
        <w:trPr>
          <w:gridAfter w:val="1"/>
          <w:wAfter w:w="8" w:type="dxa"/>
          <w:jc w:val="right"/>
        </w:trPr>
        <w:tc>
          <w:tcPr>
            <w:tcW w:w="1063" w:type="dxa"/>
            <w:vMerge w:val="restart"/>
            <w:noWrap/>
          </w:tcPr>
          <w:p w:rsidR="00695B10" w:rsidRPr="00C51399" w:rsidRDefault="00695B10" w:rsidP="00C51399">
            <w:pPr>
              <w:jc w:val="center"/>
              <w:rPr>
                <w:sz w:val="24"/>
                <w:szCs w:val="24"/>
              </w:rPr>
            </w:pPr>
            <w:r w:rsidRPr="00C51399">
              <w:rPr>
                <w:sz w:val="24"/>
                <w:szCs w:val="24"/>
              </w:rPr>
              <w:t>1.1.</w:t>
            </w:r>
          </w:p>
        </w:tc>
        <w:tc>
          <w:tcPr>
            <w:tcW w:w="2848" w:type="dxa"/>
            <w:vMerge w:val="restart"/>
          </w:tcPr>
          <w:p w:rsidR="00695B10" w:rsidRPr="00C51399" w:rsidRDefault="00695B10" w:rsidP="00C51399">
            <w:pPr>
              <w:jc w:val="both"/>
              <w:rPr>
                <w:sz w:val="24"/>
                <w:szCs w:val="24"/>
              </w:rPr>
            </w:pPr>
            <w:r w:rsidRPr="00C51399">
              <w:rPr>
                <w:sz w:val="24"/>
                <w:szCs w:val="24"/>
              </w:rPr>
              <w:t>Ведение муниципального реестра социально ориентированных некоммерческих организаций – получателей поддержки администрации района</w:t>
            </w:r>
          </w:p>
          <w:p w:rsidR="00695B10" w:rsidRPr="00C51399" w:rsidRDefault="00695B10" w:rsidP="00C51399">
            <w:pPr>
              <w:jc w:val="both"/>
              <w:rPr>
                <w:sz w:val="24"/>
                <w:szCs w:val="24"/>
              </w:rPr>
            </w:pPr>
          </w:p>
        </w:tc>
        <w:tc>
          <w:tcPr>
            <w:tcW w:w="2621" w:type="dxa"/>
            <w:gridSpan w:val="2"/>
            <w:vMerge w:val="restart"/>
          </w:tcPr>
          <w:p w:rsidR="00695B10" w:rsidRPr="00C51399" w:rsidRDefault="00695B10" w:rsidP="00C51399">
            <w:pPr>
              <w:jc w:val="both"/>
              <w:rPr>
                <w:sz w:val="24"/>
                <w:szCs w:val="24"/>
              </w:rPr>
            </w:pPr>
            <w:r w:rsidRPr="00C51399">
              <w:rPr>
                <w:sz w:val="24"/>
                <w:szCs w:val="24"/>
              </w:rPr>
              <w:t>управление организации деятельности администрации района;</w:t>
            </w:r>
          </w:p>
          <w:p w:rsidR="00695B10" w:rsidRPr="00C51399" w:rsidRDefault="00695B10" w:rsidP="00C51399">
            <w:pPr>
              <w:jc w:val="both"/>
              <w:rPr>
                <w:sz w:val="24"/>
                <w:szCs w:val="24"/>
              </w:rPr>
            </w:pPr>
            <w:r w:rsidRPr="00C51399">
              <w:rPr>
                <w:sz w:val="24"/>
                <w:szCs w:val="24"/>
              </w:rPr>
              <w:t>отдел по информатизации и сетевым ресурсам администрации района</w:t>
            </w:r>
          </w:p>
        </w:tc>
        <w:tc>
          <w:tcPr>
            <w:tcW w:w="2765" w:type="dxa"/>
            <w:vAlign w:val="center"/>
          </w:tcPr>
          <w:p w:rsidR="00695B10" w:rsidRPr="00C51399" w:rsidRDefault="00695B10" w:rsidP="00695B10">
            <w:pPr>
              <w:rPr>
                <w:sz w:val="24"/>
                <w:szCs w:val="24"/>
              </w:rPr>
            </w:pPr>
            <w:r w:rsidRPr="00C51399">
              <w:rPr>
                <w:sz w:val="24"/>
                <w:szCs w:val="24"/>
              </w:rPr>
              <w:t>всего</w:t>
            </w:r>
          </w:p>
        </w:tc>
        <w:tc>
          <w:tcPr>
            <w:tcW w:w="1420" w:type="dxa"/>
          </w:tcPr>
          <w:p w:rsidR="00695B10" w:rsidRPr="00C51399" w:rsidRDefault="00695B10" w:rsidP="00695B10">
            <w:pPr>
              <w:rPr>
                <w:sz w:val="24"/>
                <w:szCs w:val="24"/>
              </w:rPr>
            </w:pPr>
            <w:r w:rsidRPr="00C51399">
              <w:rPr>
                <w:sz w:val="24"/>
                <w:szCs w:val="24"/>
              </w:rPr>
              <w:t>1</w:t>
            </w:r>
          </w:p>
        </w:tc>
        <w:tc>
          <w:tcPr>
            <w:tcW w:w="1420" w:type="dxa"/>
          </w:tcPr>
          <w:p w:rsidR="00695B10" w:rsidRPr="00C51399" w:rsidRDefault="00695B10" w:rsidP="00EC17A4">
            <w:pPr>
              <w:jc w:val="center"/>
              <w:rPr>
                <w:sz w:val="24"/>
                <w:szCs w:val="24"/>
              </w:rPr>
            </w:pPr>
            <w:r w:rsidRPr="00C51399">
              <w:rPr>
                <w:sz w:val="24"/>
                <w:szCs w:val="24"/>
              </w:rPr>
              <w:t>0,0</w:t>
            </w:r>
          </w:p>
        </w:tc>
        <w:tc>
          <w:tcPr>
            <w:tcW w:w="1134" w:type="dxa"/>
          </w:tcPr>
          <w:p w:rsidR="00695B10" w:rsidRPr="00C51399" w:rsidRDefault="00695B10" w:rsidP="00EC17A4">
            <w:pPr>
              <w:jc w:val="center"/>
              <w:rPr>
                <w:sz w:val="24"/>
                <w:szCs w:val="24"/>
              </w:rPr>
            </w:pPr>
            <w:r w:rsidRPr="00C51399">
              <w:rPr>
                <w:sz w:val="24"/>
                <w:szCs w:val="24"/>
              </w:rPr>
              <w:t>0,0</w:t>
            </w:r>
          </w:p>
        </w:tc>
        <w:tc>
          <w:tcPr>
            <w:tcW w:w="1134" w:type="dxa"/>
          </w:tcPr>
          <w:p w:rsidR="00695B10" w:rsidRPr="00C51399" w:rsidRDefault="00695B10" w:rsidP="00EC17A4">
            <w:pPr>
              <w:jc w:val="center"/>
              <w:rPr>
                <w:sz w:val="24"/>
                <w:szCs w:val="24"/>
              </w:rPr>
            </w:pPr>
            <w:r w:rsidRPr="00C51399">
              <w:rPr>
                <w:sz w:val="24"/>
                <w:szCs w:val="24"/>
              </w:rPr>
              <w:t>0,0</w:t>
            </w:r>
          </w:p>
        </w:tc>
        <w:tc>
          <w:tcPr>
            <w:tcW w:w="1127" w:type="dxa"/>
          </w:tcPr>
          <w:p w:rsidR="00695B10" w:rsidRPr="00C51399" w:rsidRDefault="00695B10" w:rsidP="00EC17A4">
            <w:pPr>
              <w:jc w:val="center"/>
              <w:rPr>
                <w:sz w:val="24"/>
                <w:szCs w:val="24"/>
              </w:rPr>
            </w:pPr>
            <w:r w:rsidRPr="00C51399">
              <w:rPr>
                <w:sz w:val="24"/>
                <w:szCs w:val="24"/>
              </w:rPr>
              <w:t>0,0</w:t>
            </w:r>
          </w:p>
        </w:tc>
      </w:tr>
      <w:tr w:rsidR="00695B10" w:rsidRPr="00C51399" w:rsidTr="00C51399">
        <w:trPr>
          <w:gridAfter w:val="1"/>
          <w:wAfter w:w="8" w:type="dxa"/>
          <w:jc w:val="right"/>
        </w:trPr>
        <w:tc>
          <w:tcPr>
            <w:tcW w:w="1063" w:type="dxa"/>
            <w:vMerge/>
            <w:noWrap/>
            <w:vAlign w:val="center"/>
          </w:tcPr>
          <w:p w:rsidR="00695B10" w:rsidRPr="00C51399" w:rsidRDefault="00695B10" w:rsidP="00C51399">
            <w:pPr>
              <w:jc w:val="center"/>
              <w:rPr>
                <w:sz w:val="24"/>
                <w:szCs w:val="24"/>
              </w:rPr>
            </w:pPr>
          </w:p>
        </w:tc>
        <w:tc>
          <w:tcPr>
            <w:tcW w:w="2848" w:type="dxa"/>
            <w:vMerge/>
          </w:tcPr>
          <w:p w:rsidR="00695B10" w:rsidRPr="00C51399" w:rsidRDefault="00695B10" w:rsidP="00C51399">
            <w:pPr>
              <w:jc w:val="both"/>
              <w:rPr>
                <w:sz w:val="24"/>
                <w:szCs w:val="24"/>
              </w:rPr>
            </w:pPr>
          </w:p>
        </w:tc>
        <w:tc>
          <w:tcPr>
            <w:tcW w:w="2621" w:type="dxa"/>
            <w:gridSpan w:val="2"/>
            <w:vMerge/>
          </w:tcPr>
          <w:p w:rsidR="00695B10" w:rsidRPr="00C51399" w:rsidRDefault="00695B10" w:rsidP="00C51399">
            <w:pPr>
              <w:jc w:val="both"/>
              <w:rPr>
                <w:sz w:val="24"/>
                <w:szCs w:val="24"/>
              </w:rPr>
            </w:pPr>
          </w:p>
        </w:tc>
        <w:tc>
          <w:tcPr>
            <w:tcW w:w="2765" w:type="dxa"/>
            <w:vAlign w:val="center"/>
          </w:tcPr>
          <w:p w:rsidR="00695B10" w:rsidRPr="00C51399" w:rsidRDefault="00695B10" w:rsidP="00695B10">
            <w:pPr>
              <w:rPr>
                <w:sz w:val="24"/>
                <w:szCs w:val="24"/>
              </w:rPr>
            </w:pPr>
            <w:r w:rsidRPr="00C51399">
              <w:rPr>
                <w:sz w:val="24"/>
                <w:szCs w:val="24"/>
              </w:rPr>
              <w:t>федеральный бюджет</w:t>
            </w:r>
          </w:p>
        </w:tc>
        <w:tc>
          <w:tcPr>
            <w:tcW w:w="1420" w:type="dxa"/>
          </w:tcPr>
          <w:p w:rsidR="00695B10" w:rsidRPr="00C51399" w:rsidRDefault="00695B10" w:rsidP="00695B10">
            <w:pPr>
              <w:rPr>
                <w:sz w:val="24"/>
                <w:szCs w:val="24"/>
              </w:rPr>
            </w:pPr>
          </w:p>
        </w:tc>
        <w:tc>
          <w:tcPr>
            <w:tcW w:w="1420" w:type="dxa"/>
          </w:tcPr>
          <w:p w:rsidR="00695B10" w:rsidRPr="00C51399" w:rsidRDefault="00695B10" w:rsidP="00EC17A4">
            <w:pPr>
              <w:jc w:val="center"/>
              <w:rPr>
                <w:sz w:val="24"/>
                <w:szCs w:val="24"/>
              </w:rPr>
            </w:pPr>
            <w:r w:rsidRPr="00C51399">
              <w:rPr>
                <w:sz w:val="24"/>
                <w:szCs w:val="24"/>
              </w:rPr>
              <w:t>0,0</w:t>
            </w:r>
          </w:p>
        </w:tc>
        <w:tc>
          <w:tcPr>
            <w:tcW w:w="1134" w:type="dxa"/>
          </w:tcPr>
          <w:p w:rsidR="00695B10" w:rsidRPr="00C51399" w:rsidRDefault="00695B10" w:rsidP="00EC17A4">
            <w:pPr>
              <w:jc w:val="center"/>
              <w:rPr>
                <w:sz w:val="24"/>
                <w:szCs w:val="24"/>
              </w:rPr>
            </w:pPr>
            <w:r w:rsidRPr="00C51399">
              <w:rPr>
                <w:sz w:val="24"/>
                <w:szCs w:val="24"/>
              </w:rPr>
              <w:t>0,0</w:t>
            </w:r>
          </w:p>
        </w:tc>
        <w:tc>
          <w:tcPr>
            <w:tcW w:w="1134" w:type="dxa"/>
          </w:tcPr>
          <w:p w:rsidR="00695B10" w:rsidRPr="00C51399" w:rsidRDefault="00695B10" w:rsidP="00EC17A4">
            <w:pPr>
              <w:jc w:val="center"/>
              <w:rPr>
                <w:sz w:val="24"/>
                <w:szCs w:val="24"/>
              </w:rPr>
            </w:pPr>
            <w:r w:rsidRPr="00C51399">
              <w:rPr>
                <w:sz w:val="24"/>
                <w:szCs w:val="24"/>
              </w:rPr>
              <w:t>0,0</w:t>
            </w:r>
          </w:p>
        </w:tc>
        <w:tc>
          <w:tcPr>
            <w:tcW w:w="1127" w:type="dxa"/>
          </w:tcPr>
          <w:p w:rsidR="00695B10" w:rsidRPr="00C51399" w:rsidRDefault="00695B10" w:rsidP="00EC17A4">
            <w:pPr>
              <w:jc w:val="center"/>
              <w:rPr>
                <w:sz w:val="24"/>
                <w:szCs w:val="24"/>
              </w:rPr>
            </w:pPr>
            <w:r w:rsidRPr="00C51399">
              <w:rPr>
                <w:sz w:val="24"/>
                <w:szCs w:val="24"/>
              </w:rPr>
              <w:t>0,0</w:t>
            </w:r>
          </w:p>
        </w:tc>
      </w:tr>
      <w:tr w:rsidR="00695B10" w:rsidRPr="00C51399" w:rsidTr="00C51399">
        <w:trPr>
          <w:gridAfter w:val="1"/>
          <w:wAfter w:w="8" w:type="dxa"/>
          <w:jc w:val="right"/>
        </w:trPr>
        <w:tc>
          <w:tcPr>
            <w:tcW w:w="1063" w:type="dxa"/>
            <w:vMerge/>
            <w:noWrap/>
            <w:vAlign w:val="center"/>
          </w:tcPr>
          <w:p w:rsidR="00695B10" w:rsidRPr="00C51399" w:rsidRDefault="00695B10" w:rsidP="00C51399">
            <w:pPr>
              <w:jc w:val="center"/>
              <w:rPr>
                <w:sz w:val="24"/>
                <w:szCs w:val="24"/>
              </w:rPr>
            </w:pPr>
          </w:p>
        </w:tc>
        <w:tc>
          <w:tcPr>
            <w:tcW w:w="2848" w:type="dxa"/>
            <w:vMerge/>
          </w:tcPr>
          <w:p w:rsidR="00695B10" w:rsidRPr="00C51399" w:rsidRDefault="00695B10" w:rsidP="00C51399">
            <w:pPr>
              <w:jc w:val="both"/>
              <w:rPr>
                <w:sz w:val="24"/>
                <w:szCs w:val="24"/>
              </w:rPr>
            </w:pPr>
          </w:p>
        </w:tc>
        <w:tc>
          <w:tcPr>
            <w:tcW w:w="2621" w:type="dxa"/>
            <w:gridSpan w:val="2"/>
            <w:vMerge/>
          </w:tcPr>
          <w:p w:rsidR="00695B10" w:rsidRPr="00C51399" w:rsidRDefault="00695B10" w:rsidP="00C51399">
            <w:pPr>
              <w:jc w:val="both"/>
              <w:rPr>
                <w:sz w:val="24"/>
                <w:szCs w:val="24"/>
              </w:rPr>
            </w:pPr>
          </w:p>
        </w:tc>
        <w:tc>
          <w:tcPr>
            <w:tcW w:w="2765" w:type="dxa"/>
            <w:vAlign w:val="center"/>
          </w:tcPr>
          <w:p w:rsidR="00695B10" w:rsidRPr="00C51399" w:rsidRDefault="00695B10" w:rsidP="00695B10">
            <w:pPr>
              <w:rPr>
                <w:sz w:val="24"/>
                <w:szCs w:val="24"/>
              </w:rPr>
            </w:pPr>
            <w:r w:rsidRPr="00C51399">
              <w:rPr>
                <w:sz w:val="24"/>
                <w:szCs w:val="24"/>
              </w:rPr>
              <w:t>бюджет автономного округа</w:t>
            </w:r>
          </w:p>
        </w:tc>
        <w:tc>
          <w:tcPr>
            <w:tcW w:w="1420" w:type="dxa"/>
          </w:tcPr>
          <w:p w:rsidR="00695B10" w:rsidRPr="00C51399" w:rsidRDefault="00695B10" w:rsidP="00695B10">
            <w:pPr>
              <w:rPr>
                <w:sz w:val="24"/>
                <w:szCs w:val="24"/>
              </w:rPr>
            </w:pPr>
          </w:p>
        </w:tc>
        <w:tc>
          <w:tcPr>
            <w:tcW w:w="1420" w:type="dxa"/>
          </w:tcPr>
          <w:p w:rsidR="00695B10" w:rsidRPr="00C51399" w:rsidRDefault="00695B10" w:rsidP="00EC17A4">
            <w:pPr>
              <w:jc w:val="center"/>
              <w:rPr>
                <w:sz w:val="24"/>
                <w:szCs w:val="24"/>
              </w:rPr>
            </w:pPr>
            <w:r w:rsidRPr="00C51399">
              <w:rPr>
                <w:sz w:val="24"/>
                <w:szCs w:val="24"/>
              </w:rPr>
              <w:t>0,0</w:t>
            </w:r>
          </w:p>
        </w:tc>
        <w:tc>
          <w:tcPr>
            <w:tcW w:w="1134" w:type="dxa"/>
          </w:tcPr>
          <w:p w:rsidR="00695B10" w:rsidRPr="00C51399" w:rsidRDefault="00695B10" w:rsidP="00EC17A4">
            <w:pPr>
              <w:jc w:val="center"/>
              <w:rPr>
                <w:sz w:val="24"/>
                <w:szCs w:val="24"/>
              </w:rPr>
            </w:pPr>
            <w:r w:rsidRPr="00C51399">
              <w:rPr>
                <w:sz w:val="24"/>
                <w:szCs w:val="24"/>
              </w:rPr>
              <w:t>0,0</w:t>
            </w:r>
          </w:p>
        </w:tc>
        <w:tc>
          <w:tcPr>
            <w:tcW w:w="1134" w:type="dxa"/>
          </w:tcPr>
          <w:p w:rsidR="00695B10" w:rsidRPr="00C51399" w:rsidRDefault="00695B10" w:rsidP="00EC17A4">
            <w:pPr>
              <w:jc w:val="center"/>
              <w:rPr>
                <w:sz w:val="24"/>
                <w:szCs w:val="24"/>
              </w:rPr>
            </w:pPr>
            <w:r w:rsidRPr="00C51399">
              <w:rPr>
                <w:sz w:val="24"/>
                <w:szCs w:val="24"/>
              </w:rPr>
              <w:t>0,0</w:t>
            </w:r>
          </w:p>
        </w:tc>
        <w:tc>
          <w:tcPr>
            <w:tcW w:w="1127" w:type="dxa"/>
          </w:tcPr>
          <w:p w:rsidR="00695B10" w:rsidRPr="00C51399" w:rsidRDefault="00695B10" w:rsidP="00EC17A4">
            <w:pPr>
              <w:jc w:val="center"/>
              <w:rPr>
                <w:sz w:val="24"/>
                <w:szCs w:val="24"/>
              </w:rPr>
            </w:pPr>
            <w:r w:rsidRPr="00C51399">
              <w:rPr>
                <w:sz w:val="24"/>
                <w:szCs w:val="24"/>
              </w:rPr>
              <w:t>0,0</w:t>
            </w:r>
          </w:p>
        </w:tc>
      </w:tr>
      <w:tr w:rsidR="00695B10" w:rsidRPr="00C51399" w:rsidTr="00C51399">
        <w:trPr>
          <w:gridAfter w:val="1"/>
          <w:wAfter w:w="8" w:type="dxa"/>
          <w:jc w:val="right"/>
        </w:trPr>
        <w:tc>
          <w:tcPr>
            <w:tcW w:w="1063" w:type="dxa"/>
            <w:vMerge/>
            <w:noWrap/>
            <w:vAlign w:val="center"/>
          </w:tcPr>
          <w:p w:rsidR="00695B10" w:rsidRPr="00C51399" w:rsidRDefault="00695B10" w:rsidP="00C51399">
            <w:pPr>
              <w:jc w:val="center"/>
              <w:rPr>
                <w:sz w:val="24"/>
                <w:szCs w:val="24"/>
              </w:rPr>
            </w:pPr>
          </w:p>
        </w:tc>
        <w:tc>
          <w:tcPr>
            <w:tcW w:w="2848" w:type="dxa"/>
            <w:vMerge/>
          </w:tcPr>
          <w:p w:rsidR="00695B10" w:rsidRPr="00C51399" w:rsidRDefault="00695B10" w:rsidP="00C51399">
            <w:pPr>
              <w:jc w:val="both"/>
              <w:rPr>
                <w:sz w:val="24"/>
                <w:szCs w:val="24"/>
              </w:rPr>
            </w:pPr>
          </w:p>
        </w:tc>
        <w:tc>
          <w:tcPr>
            <w:tcW w:w="2621" w:type="dxa"/>
            <w:gridSpan w:val="2"/>
            <w:vMerge/>
          </w:tcPr>
          <w:p w:rsidR="00695B10" w:rsidRPr="00C51399" w:rsidRDefault="00695B10" w:rsidP="00C51399">
            <w:pPr>
              <w:jc w:val="both"/>
              <w:rPr>
                <w:sz w:val="24"/>
                <w:szCs w:val="24"/>
              </w:rPr>
            </w:pPr>
          </w:p>
        </w:tc>
        <w:tc>
          <w:tcPr>
            <w:tcW w:w="2765" w:type="dxa"/>
            <w:vAlign w:val="center"/>
          </w:tcPr>
          <w:p w:rsidR="00695B10" w:rsidRPr="00C51399" w:rsidRDefault="00695B10" w:rsidP="00695B10">
            <w:pPr>
              <w:rPr>
                <w:sz w:val="24"/>
                <w:szCs w:val="24"/>
              </w:rPr>
            </w:pPr>
            <w:r w:rsidRPr="00C51399">
              <w:rPr>
                <w:sz w:val="24"/>
                <w:szCs w:val="24"/>
              </w:rPr>
              <w:t>бюджет района</w:t>
            </w:r>
          </w:p>
        </w:tc>
        <w:tc>
          <w:tcPr>
            <w:tcW w:w="1420" w:type="dxa"/>
          </w:tcPr>
          <w:p w:rsidR="00695B10" w:rsidRPr="00C51399" w:rsidRDefault="00695B10" w:rsidP="00695B10">
            <w:pPr>
              <w:rPr>
                <w:sz w:val="24"/>
                <w:szCs w:val="24"/>
              </w:rPr>
            </w:pPr>
          </w:p>
        </w:tc>
        <w:tc>
          <w:tcPr>
            <w:tcW w:w="1420" w:type="dxa"/>
          </w:tcPr>
          <w:p w:rsidR="00695B10" w:rsidRPr="00C51399" w:rsidRDefault="00695B10" w:rsidP="00EC17A4">
            <w:pPr>
              <w:jc w:val="center"/>
              <w:rPr>
                <w:sz w:val="24"/>
                <w:szCs w:val="24"/>
              </w:rPr>
            </w:pPr>
            <w:r w:rsidRPr="00C51399">
              <w:rPr>
                <w:sz w:val="24"/>
                <w:szCs w:val="24"/>
              </w:rPr>
              <w:t>0,0</w:t>
            </w:r>
          </w:p>
        </w:tc>
        <w:tc>
          <w:tcPr>
            <w:tcW w:w="1134" w:type="dxa"/>
          </w:tcPr>
          <w:p w:rsidR="00695B10" w:rsidRPr="00C51399" w:rsidRDefault="00695B10" w:rsidP="00EC17A4">
            <w:pPr>
              <w:jc w:val="center"/>
              <w:rPr>
                <w:sz w:val="24"/>
                <w:szCs w:val="24"/>
              </w:rPr>
            </w:pPr>
            <w:r w:rsidRPr="00C51399">
              <w:rPr>
                <w:sz w:val="24"/>
                <w:szCs w:val="24"/>
              </w:rPr>
              <w:t>0,0</w:t>
            </w:r>
          </w:p>
        </w:tc>
        <w:tc>
          <w:tcPr>
            <w:tcW w:w="1134" w:type="dxa"/>
          </w:tcPr>
          <w:p w:rsidR="00695B10" w:rsidRPr="00C51399" w:rsidRDefault="00695B10" w:rsidP="00EC17A4">
            <w:pPr>
              <w:jc w:val="center"/>
              <w:rPr>
                <w:sz w:val="24"/>
                <w:szCs w:val="24"/>
              </w:rPr>
            </w:pPr>
            <w:r w:rsidRPr="00C51399">
              <w:rPr>
                <w:sz w:val="24"/>
                <w:szCs w:val="24"/>
              </w:rPr>
              <w:t>0,0</w:t>
            </w:r>
          </w:p>
        </w:tc>
        <w:tc>
          <w:tcPr>
            <w:tcW w:w="1127" w:type="dxa"/>
          </w:tcPr>
          <w:p w:rsidR="00695B10" w:rsidRPr="00C51399" w:rsidRDefault="00695B10" w:rsidP="00EC17A4">
            <w:pPr>
              <w:jc w:val="center"/>
              <w:rPr>
                <w:sz w:val="24"/>
                <w:szCs w:val="24"/>
              </w:rPr>
            </w:pPr>
            <w:r w:rsidRPr="00C51399">
              <w:rPr>
                <w:sz w:val="24"/>
                <w:szCs w:val="24"/>
              </w:rPr>
              <w:t>0,0</w:t>
            </w:r>
          </w:p>
        </w:tc>
      </w:tr>
      <w:tr w:rsidR="00695B10" w:rsidRPr="00C51399" w:rsidTr="00C51399">
        <w:trPr>
          <w:gridAfter w:val="1"/>
          <w:wAfter w:w="8" w:type="dxa"/>
          <w:jc w:val="right"/>
        </w:trPr>
        <w:tc>
          <w:tcPr>
            <w:tcW w:w="1063" w:type="dxa"/>
            <w:vMerge/>
            <w:noWrap/>
            <w:vAlign w:val="center"/>
          </w:tcPr>
          <w:p w:rsidR="00695B10" w:rsidRPr="00C51399" w:rsidRDefault="00695B10" w:rsidP="00C51399">
            <w:pPr>
              <w:jc w:val="center"/>
              <w:rPr>
                <w:sz w:val="24"/>
                <w:szCs w:val="24"/>
              </w:rPr>
            </w:pPr>
          </w:p>
        </w:tc>
        <w:tc>
          <w:tcPr>
            <w:tcW w:w="2848" w:type="dxa"/>
            <w:vMerge/>
          </w:tcPr>
          <w:p w:rsidR="00695B10" w:rsidRPr="00C51399" w:rsidRDefault="00695B10" w:rsidP="00C51399">
            <w:pPr>
              <w:jc w:val="both"/>
              <w:rPr>
                <w:sz w:val="24"/>
                <w:szCs w:val="24"/>
              </w:rPr>
            </w:pPr>
          </w:p>
        </w:tc>
        <w:tc>
          <w:tcPr>
            <w:tcW w:w="2621" w:type="dxa"/>
            <w:gridSpan w:val="2"/>
            <w:vMerge/>
          </w:tcPr>
          <w:p w:rsidR="00695B10" w:rsidRPr="00C51399" w:rsidRDefault="00695B10" w:rsidP="00C51399">
            <w:pPr>
              <w:jc w:val="both"/>
              <w:rPr>
                <w:sz w:val="24"/>
                <w:szCs w:val="24"/>
              </w:rPr>
            </w:pPr>
          </w:p>
        </w:tc>
        <w:tc>
          <w:tcPr>
            <w:tcW w:w="2765" w:type="dxa"/>
            <w:vAlign w:val="center"/>
          </w:tcPr>
          <w:p w:rsidR="00695B10" w:rsidRPr="00C51399" w:rsidRDefault="00695B10" w:rsidP="00695B10">
            <w:pPr>
              <w:rPr>
                <w:sz w:val="24"/>
                <w:szCs w:val="24"/>
              </w:rPr>
            </w:pPr>
            <w:r w:rsidRPr="00C51399">
              <w:rPr>
                <w:sz w:val="24"/>
                <w:szCs w:val="24"/>
              </w:rPr>
              <w:t>в том числе безвозмездные поступления физических и юридических лиц</w:t>
            </w:r>
          </w:p>
        </w:tc>
        <w:tc>
          <w:tcPr>
            <w:tcW w:w="1420" w:type="dxa"/>
          </w:tcPr>
          <w:p w:rsidR="00695B10" w:rsidRPr="00C51399" w:rsidRDefault="00695B10" w:rsidP="00695B10">
            <w:pPr>
              <w:rPr>
                <w:sz w:val="24"/>
                <w:szCs w:val="24"/>
              </w:rPr>
            </w:pPr>
          </w:p>
        </w:tc>
        <w:tc>
          <w:tcPr>
            <w:tcW w:w="1420" w:type="dxa"/>
          </w:tcPr>
          <w:p w:rsidR="00695B10" w:rsidRPr="00C51399" w:rsidRDefault="00695B10" w:rsidP="00EC17A4">
            <w:pPr>
              <w:jc w:val="center"/>
              <w:rPr>
                <w:sz w:val="24"/>
                <w:szCs w:val="24"/>
              </w:rPr>
            </w:pPr>
            <w:r w:rsidRPr="00C51399">
              <w:rPr>
                <w:sz w:val="24"/>
                <w:szCs w:val="24"/>
              </w:rPr>
              <w:t>0,0</w:t>
            </w:r>
          </w:p>
        </w:tc>
        <w:tc>
          <w:tcPr>
            <w:tcW w:w="1134" w:type="dxa"/>
          </w:tcPr>
          <w:p w:rsidR="00695B10" w:rsidRPr="00C51399" w:rsidRDefault="00695B10" w:rsidP="00EC17A4">
            <w:pPr>
              <w:jc w:val="center"/>
              <w:rPr>
                <w:sz w:val="24"/>
                <w:szCs w:val="24"/>
              </w:rPr>
            </w:pPr>
            <w:r w:rsidRPr="00C51399">
              <w:rPr>
                <w:sz w:val="24"/>
                <w:szCs w:val="24"/>
              </w:rPr>
              <w:t>0,0</w:t>
            </w:r>
          </w:p>
        </w:tc>
        <w:tc>
          <w:tcPr>
            <w:tcW w:w="1134" w:type="dxa"/>
          </w:tcPr>
          <w:p w:rsidR="00695B10" w:rsidRPr="00C51399" w:rsidRDefault="00695B10" w:rsidP="00EC17A4">
            <w:pPr>
              <w:jc w:val="center"/>
              <w:rPr>
                <w:sz w:val="24"/>
                <w:szCs w:val="24"/>
              </w:rPr>
            </w:pPr>
            <w:r w:rsidRPr="00C51399">
              <w:rPr>
                <w:sz w:val="24"/>
                <w:szCs w:val="24"/>
              </w:rPr>
              <w:t>0,0</w:t>
            </w:r>
          </w:p>
        </w:tc>
        <w:tc>
          <w:tcPr>
            <w:tcW w:w="1127" w:type="dxa"/>
          </w:tcPr>
          <w:p w:rsidR="00695B10" w:rsidRPr="00C51399" w:rsidRDefault="00695B10" w:rsidP="00EC17A4">
            <w:pPr>
              <w:jc w:val="center"/>
              <w:rPr>
                <w:sz w:val="24"/>
                <w:szCs w:val="24"/>
              </w:rPr>
            </w:pPr>
            <w:r w:rsidRPr="00C51399">
              <w:rPr>
                <w:sz w:val="24"/>
                <w:szCs w:val="24"/>
              </w:rPr>
              <w:t>0,0</w:t>
            </w:r>
          </w:p>
        </w:tc>
      </w:tr>
      <w:tr w:rsidR="00695B10" w:rsidRPr="00C51399" w:rsidTr="00C51399">
        <w:trPr>
          <w:gridAfter w:val="1"/>
          <w:wAfter w:w="8" w:type="dxa"/>
          <w:jc w:val="right"/>
        </w:trPr>
        <w:tc>
          <w:tcPr>
            <w:tcW w:w="1063" w:type="dxa"/>
            <w:vMerge/>
            <w:noWrap/>
            <w:vAlign w:val="center"/>
          </w:tcPr>
          <w:p w:rsidR="00695B10" w:rsidRPr="00C51399" w:rsidRDefault="00695B10" w:rsidP="00C51399">
            <w:pPr>
              <w:jc w:val="center"/>
              <w:rPr>
                <w:sz w:val="24"/>
                <w:szCs w:val="24"/>
              </w:rPr>
            </w:pPr>
          </w:p>
        </w:tc>
        <w:tc>
          <w:tcPr>
            <w:tcW w:w="2848" w:type="dxa"/>
            <w:vMerge/>
          </w:tcPr>
          <w:p w:rsidR="00695B10" w:rsidRPr="00C51399" w:rsidRDefault="00695B10" w:rsidP="00C51399">
            <w:pPr>
              <w:jc w:val="both"/>
              <w:rPr>
                <w:sz w:val="24"/>
                <w:szCs w:val="24"/>
              </w:rPr>
            </w:pPr>
          </w:p>
        </w:tc>
        <w:tc>
          <w:tcPr>
            <w:tcW w:w="2621" w:type="dxa"/>
            <w:gridSpan w:val="2"/>
            <w:vMerge/>
          </w:tcPr>
          <w:p w:rsidR="00695B10" w:rsidRPr="00C51399" w:rsidRDefault="00695B10" w:rsidP="00C51399">
            <w:pPr>
              <w:jc w:val="both"/>
              <w:rPr>
                <w:sz w:val="24"/>
                <w:szCs w:val="24"/>
              </w:rPr>
            </w:pPr>
          </w:p>
        </w:tc>
        <w:tc>
          <w:tcPr>
            <w:tcW w:w="2765" w:type="dxa"/>
            <w:vAlign w:val="center"/>
          </w:tcPr>
          <w:p w:rsidR="00695B10" w:rsidRPr="00C51399" w:rsidRDefault="00695B10" w:rsidP="00695B10">
            <w:pPr>
              <w:rPr>
                <w:sz w:val="24"/>
                <w:szCs w:val="24"/>
              </w:rPr>
            </w:pPr>
            <w:r w:rsidRPr="00C51399">
              <w:rPr>
                <w:sz w:val="24"/>
                <w:szCs w:val="24"/>
              </w:rPr>
              <w:t>бюджет поселений</w:t>
            </w:r>
          </w:p>
        </w:tc>
        <w:tc>
          <w:tcPr>
            <w:tcW w:w="1420" w:type="dxa"/>
          </w:tcPr>
          <w:p w:rsidR="00695B10" w:rsidRPr="00C51399" w:rsidRDefault="00695B10" w:rsidP="00695B10">
            <w:pPr>
              <w:rPr>
                <w:sz w:val="24"/>
                <w:szCs w:val="24"/>
              </w:rPr>
            </w:pPr>
          </w:p>
        </w:tc>
        <w:tc>
          <w:tcPr>
            <w:tcW w:w="1420" w:type="dxa"/>
          </w:tcPr>
          <w:p w:rsidR="00695B10" w:rsidRPr="00C51399" w:rsidRDefault="00695B10" w:rsidP="00EC17A4">
            <w:pPr>
              <w:jc w:val="center"/>
              <w:rPr>
                <w:sz w:val="24"/>
                <w:szCs w:val="24"/>
              </w:rPr>
            </w:pPr>
            <w:r w:rsidRPr="00C51399">
              <w:rPr>
                <w:sz w:val="24"/>
                <w:szCs w:val="24"/>
              </w:rPr>
              <w:t>0,0</w:t>
            </w:r>
          </w:p>
        </w:tc>
        <w:tc>
          <w:tcPr>
            <w:tcW w:w="1134" w:type="dxa"/>
          </w:tcPr>
          <w:p w:rsidR="00695B10" w:rsidRPr="00C51399" w:rsidRDefault="00695B10" w:rsidP="00EC17A4">
            <w:pPr>
              <w:jc w:val="center"/>
              <w:rPr>
                <w:sz w:val="24"/>
                <w:szCs w:val="24"/>
              </w:rPr>
            </w:pPr>
            <w:r w:rsidRPr="00C51399">
              <w:rPr>
                <w:sz w:val="24"/>
                <w:szCs w:val="24"/>
              </w:rPr>
              <w:t>0,0</w:t>
            </w:r>
          </w:p>
        </w:tc>
        <w:tc>
          <w:tcPr>
            <w:tcW w:w="1134" w:type="dxa"/>
          </w:tcPr>
          <w:p w:rsidR="00695B10" w:rsidRPr="00C51399" w:rsidRDefault="00695B10" w:rsidP="00EC17A4">
            <w:pPr>
              <w:jc w:val="center"/>
              <w:rPr>
                <w:sz w:val="24"/>
                <w:szCs w:val="24"/>
              </w:rPr>
            </w:pPr>
            <w:r w:rsidRPr="00C51399">
              <w:rPr>
                <w:sz w:val="24"/>
                <w:szCs w:val="24"/>
              </w:rPr>
              <w:t>0,0</w:t>
            </w:r>
          </w:p>
        </w:tc>
        <w:tc>
          <w:tcPr>
            <w:tcW w:w="1127" w:type="dxa"/>
          </w:tcPr>
          <w:p w:rsidR="00695B10" w:rsidRPr="00C51399" w:rsidRDefault="00695B10" w:rsidP="00EC17A4">
            <w:pPr>
              <w:jc w:val="center"/>
              <w:rPr>
                <w:sz w:val="24"/>
                <w:szCs w:val="24"/>
              </w:rPr>
            </w:pPr>
            <w:r w:rsidRPr="00C51399">
              <w:rPr>
                <w:sz w:val="24"/>
                <w:szCs w:val="24"/>
              </w:rPr>
              <w:t>0,0</w:t>
            </w:r>
          </w:p>
        </w:tc>
      </w:tr>
      <w:tr w:rsidR="00695B10" w:rsidRPr="00C51399" w:rsidTr="00C51399">
        <w:trPr>
          <w:gridAfter w:val="1"/>
          <w:wAfter w:w="8" w:type="dxa"/>
          <w:jc w:val="right"/>
        </w:trPr>
        <w:tc>
          <w:tcPr>
            <w:tcW w:w="1063" w:type="dxa"/>
            <w:vMerge/>
            <w:noWrap/>
            <w:vAlign w:val="center"/>
          </w:tcPr>
          <w:p w:rsidR="00695B10" w:rsidRPr="00C51399" w:rsidRDefault="00695B10" w:rsidP="00C51399">
            <w:pPr>
              <w:jc w:val="center"/>
              <w:rPr>
                <w:sz w:val="24"/>
                <w:szCs w:val="24"/>
              </w:rPr>
            </w:pPr>
          </w:p>
        </w:tc>
        <w:tc>
          <w:tcPr>
            <w:tcW w:w="2848" w:type="dxa"/>
            <w:vMerge/>
          </w:tcPr>
          <w:p w:rsidR="00695B10" w:rsidRPr="00C51399" w:rsidRDefault="00695B10" w:rsidP="00C51399">
            <w:pPr>
              <w:jc w:val="both"/>
              <w:rPr>
                <w:sz w:val="24"/>
                <w:szCs w:val="24"/>
              </w:rPr>
            </w:pPr>
          </w:p>
        </w:tc>
        <w:tc>
          <w:tcPr>
            <w:tcW w:w="2621" w:type="dxa"/>
            <w:gridSpan w:val="2"/>
            <w:vMerge/>
          </w:tcPr>
          <w:p w:rsidR="00695B10" w:rsidRPr="00C51399" w:rsidRDefault="00695B10" w:rsidP="00C51399">
            <w:pPr>
              <w:jc w:val="both"/>
              <w:rPr>
                <w:sz w:val="24"/>
                <w:szCs w:val="24"/>
              </w:rPr>
            </w:pPr>
          </w:p>
        </w:tc>
        <w:tc>
          <w:tcPr>
            <w:tcW w:w="2765" w:type="dxa"/>
          </w:tcPr>
          <w:p w:rsidR="00695B10" w:rsidRPr="00C51399" w:rsidRDefault="00695B10" w:rsidP="00695B10">
            <w:pPr>
              <w:rPr>
                <w:sz w:val="24"/>
                <w:szCs w:val="24"/>
              </w:rPr>
            </w:pPr>
            <w:r w:rsidRPr="00C51399">
              <w:rPr>
                <w:sz w:val="24"/>
                <w:szCs w:val="24"/>
              </w:rPr>
              <w:t>иные внебюджетные источники</w:t>
            </w:r>
          </w:p>
        </w:tc>
        <w:tc>
          <w:tcPr>
            <w:tcW w:w="1420" w:type="dxa"/>
          </w:tcPr>
          <w:p w:rsidR="00695B10" w:rsidRPr="00C51399" w:rsidRDefault="00695B10" w:rsidP="00695B10">
            <w:pPr>
              <w:rPr>
                <w:sz w:val="24"/>
                <w:szCs w:val="24"/>
              </w:rPr>
            </w:pPr>
          </w:p>
        </w:tc>
        <w:tc>
          <w:tcPr>
            <w:tcW w:w="1420" w:type="dxa"/>
          </w:tcPr>
          <w:p w:rsidR="00695B10" w:rsidRPr="00C51399" w:rsidRDefault="00695B10" w:rsidP="00EC17A4">
            <w:pPr>
              <w:jc w:val="center"/>
              <w:rPr>
                <w:sz w:val="24"/>
                <w:szCs w:val="24"/>
              </w:rPr>
            </w:pPr>
            <w:r w:rsidRPr="00C51399">
              <w:rPr>
                <w:sz w:val="24"/>
                <w:szCs w:val="24"/>
              </w:rPr>
              <w:t>0,0</w:t>
            </w:r>
          </w:p>
        </w:tc>
        <w:tc>
          <w:tcPr>
            <w:tcW w:w="1134" w:type="dxa"/>
          </w:tcPr>
          <w:p w:rsidR="00695B10" w:rsidRPr="00C51399" w:rsidRDefault="00695B10" w:rsidP="00EC17A4">
            <w:pPr>
              <w:jc w:val="center"/>
              <w:rPr>
                <w:sz w:val="24"/>
                <w:szCs w:val="24"/>
              </w:rPr>
            </w:pPr>
            <w:r w:rsidRPr="00C51399">
              <w:rPr>
                <w:sz w:val="24"/>
                <w:szCs w:val="24"/>
              </w:rPr>
              <w:t>0,0</w:t>
            </w:r>
          </w:p>
        </w:tc>
        <w:tc>
          <w:tcPr>
            <w:tcW w:w="1134" w:type="dxa"/>
          </w:tcPr>
          <w:p w:rsidR="00695B10" w:rsidRPr="00C51399" w:rsidRDefault="00695B10" w:rsidP="00EC17A4">
            <w:pPr>
              <w:jc w:val="center"/>
              <w:rPr>
                <w:sz w:val="24"/>
                <w:szCs w:val="24"/>
              </w:rPr>
            </w:pPr>
            <w:r w:rsidRPr="00C51399">
              <w:rPr>
                <w:sz w:val="24"/>
                <w:szCs w:val="24"/>
              </w:rPr>
              <w:t>0,0</w:t>
            </w:r>
          </w:p>
        </w:tc>
        <w:tc>
          <w:tcPr>
            <w:tcW w:w="1127" w:type="dxa"/>
          </w:tcPr>
          <w:p w:rsidR="00695B10" w:rsidRPr="00C51399" w:rsidRDefault="00695B10" w:rsidP="00EC17A4">
            <w:pPr>
              <w:jc w:val="center"/>
              <w:rPr>
                <w:sz w:val="24"/>
                <w:szCs w:val="24"/>
              </w:rPr>
            </w:pPr>
            <w:r w:rsidRPr="00C51399">
              <w:rPr>
                <w:sz w:val="24"/>
                <w:szCs w:val="24"/>
              </w:rPr>
              <w:t>0,0</w:t>
            </w:r>
          </w:p>
        </w:tc>
      </w:tr>
      <w:tr w:rsidR="00695B10" w:rsidRPr="00C51399" w:rsidTr="00C51399">
        <w:trPr>
          <w:gridAfter w:val="1"/>
          <w:wAfter w:w="8" w:type="dxa"/>
          <w:trHeight w:val="556"/>
          <w:jc w:val="right"/>
        </w:trPr>
        <w:tc>
          <w:tcPr>
            <w:tcW w:w="1063" w:type="dxa"/>
            <w:vMerge w:val="restart"/>
            <w:noWrap/>
          </w:tcPr>
          <w:p w:rsidR="00695B10" w:rsidRPr="00C51399" w:rsidRDefault="00695B10" w:rsidP="00C51399">
            <w:pPr>
              <w:jc w:val="center"/>
              <w:rPr>
                <w:sz w:val="24"/>
                <w:szCs w:val="24"/>
              </w:rPr>
            </w:pPr>
            <w:r w:rsidRPr="00C51399">
              <w:rPr>
                <w:sz w:val="24"/>
                <w:szCs w:val="24"/>
              </w:rPr>
              <w:t>1.2.</w:t>
            </w:r>
          </w:p>
        </w:tc>
        <w:tc>
          <w:tcPr>
            <w:tcW w:w="2848" w:type="dxa"/>
            <w:vMerge w:val="restart"/>
          </w:tcPr>
          <w:p w:rsidR="00695B10" w:rsidRPr="00C51399" w:rsidRDefault="00695B10" w:rsidP="00C51399">
            <w:pPr>
              <w:jc w:val="both"/>
              <w:rPr>
                <w:sz w:val="24"/>
                <w:szCs w:val="24"/>
              </w:rPr>
            </w:pPr>
            <w:r w:rsidRPr="00C51399">
              <w:rPr>
                <w:sz w:val="24"/>
                <w:szCs w:val="24"/>
              </w:rPr>
              <w:t>Предоставление субсидий на организацию и проведение социально значимых общественных мероприятий и (или) проектов социально ориентированным некоммерческим организациям в соответствии с утвержденным порядком</w:t>
            </w:r>
          </w:p>
        </w:tc>
        <w:tc>
          <w:tcPr>
            <w:tcW w:w="2621" w:type="dxa"/>
            <w:gridSpan w:val="2"/>
            <w:vMerge w:val="restart"/>
          </w:tcPr>
          <w:p w:rsidR="00695B10" w:rsidRPr="00C51399" w:rsidRDefault="00695B10" w:rsidP="00C51399">
            <w:pPr>
              <w:jc w:val="both"/>
              <w:rPr>
                <w:sz w:val="24"/>
                <w:szCs w:val="24"/>
              </w:rPr>
            </w:pPr>
            <w:r w:rsidRPr="00C51399">
              <w:rPr>
                <w:sz w:val="24"/>
                <w:szCs w:val="24"/>
              </w:rPr>
              <w:t>управление организации деятельности администрации района;</w:t>
            </w:r>
          </w:p>
          <w:p w:rsidR="00695B10" w:rsidRPr="00C51399" w:rsidRDefault="00695B10" w:rsidP="00C51399">
            <w:pPr>
              <w:jc w:val="both"/>
              <w:rPr>
                <w:sz w:val="24"/>
                <w:szCs w:val="24"/>
              </w:rPr>
            </w:pPr>
            <w:r w:rsidRPr="00C51399">
              <w:rPr>
                <w:sz w:val="24"/>
                <w:szCs w:val="24"/>
              </w:rPr>
              <w:t>управление по вопросам социальной сферы администрации района;</w:t>
            </w:r>
          </w:p>
          <w:p w:rsidR="00695B10" w:rsidRPr="00C51399" w:rsidRDefault="00695B10" w:rsidP="00C51399">
            <w:pPr>
              <w:jc w:val="both"/>
              <w:rPr>
                <w:sz w:val="24"/>
                <w:szCs w:val="24"/>
              </w:rPr>
            </w:pPr>
            <w:r w:rsidRPr="00C51399">
              <w:rPr>
                <w:sz w:val="24"/>
                <w:szCs w:val="24"/>
              </w:rPr>
              <w:t>управление учета и отчетности администрации района</w:t>
            </w:r>
          </w:p>
        </w:tc>
        <w:tc>
          <w:tcPr>
            <w:tcW w:w="2765" w:type="dxa"/>
          </w:tcPr>
          <w:p w:rsidR="00695B10" w:rsidRPr="00C51399" w:rsidRDefault="00695B10" w:rsidP="00695B10">
            <w:pPr>
              <w:rPr>
                <w:sz w:val="24"/>
                <w:szCs w:val="24"/>
              </w:rPr>
            </w:pPr>
            <w:r w:rsidRPr="00C51399">
              <w:rPr>
                <w:sz w:val="24"/>
                <w:szCs w:val="24"/>
              </w:rPr>
              <w:t>всего</w:t>
            </w:r>
          </w:p>
        </w:tc>
        <w:tc>
          <w:tcPr>
            <w:tcW w:w="1420" w:type="dxa"/>
          </w:tcPr>
          <w:p w:rsidR="00695B10" w:rsidRPr="00C51399" w:rsidRDefault="00695B10" w:rsidP="00695B10">
            <w:pPr>
              <w:rPr>
                <w:sz w:val="24"/>
                <w:szCs w:val="24"/>
              </w:rPr>
            </w:pPr>
            <w:r w:rsidRPr="00C51399">
              <w:rPr>
                <w:sz w:val="24"/>
                <w:szCs w:val="24"/>
              </w:rPr>
              <w:t>3</w:t>
            </w:r>
          </w:p>
        </w:tc>
        <w:tc>
          <w:tcPr>
            <w:tcW w:w="1420" w:type="dxa"/>
          </w:tcPr>
          <w:p w:rsidR="00695B10" w:rsidRPr="00C51399" w:rsidRDefault="00695B10" w:rsidP="00EC17A4">
            <w:pPr>
              <w:jc w:val="center"/>
              <w:rPr>
                <w:sz w:val="24"/>
                <w:szCs w:val="24"/>
              </w:rPr>
            </w:pPr>
            <w:r w:rsidRPr="00C51399">
              <w:rPr>
                <w:sz w:val="24"/>
                <w:szCs w:val="24"/>
              </w:rPr>
              <w:t>1500,0</w:t>
            </w:r>
          </w:p>
        </w:tc>
        <w:tc>
          <w:tcPr>
            <w:tcW w:w="1134" w:type="dxa"/>
          </w:tcPr>
          <w:p w:rsidR="00695B10" w:rsidRPr="00C51399" w:rsidRDefault="00695B10" w:rsidP="00EC17A4">
            <w:pPr>
              <w:jc w:val="center"/>
              <w:rPr>
                <w:sz w:val="24"/>
                <w:szCs w:val="24"/>
              </w:rPr>
            </w:pPr>
            <w:r w:rsidRPr="00C51399">
              <w:rPr>
                <w:sz w:val="24"/>
                <w:szCs w:val="24"/>
              </w:rPr>
              <w:t>500,0</w:t>
            </w:r>
          </w:p>
        </w:tc>
        <w:tc>
          <w:tcPr>
            <w:tcW w:w="1134" w:type="dxa"/>
          </w:tcPr>
          <w:p w:rsidR="00695B10" w:rsidRPr="00C51399" w:rsidRDefault="00695B10" w:rsidP="00EC17A4">
            <w:pPr>
              <w:jc w:val="center"/>
              <w:rPr>
                <w:sz w:val="24"/>
                <w:szCs w:val="24"/>
              </w:rPr>
            </w:pPr>
            <w:r w:rsidRPr="00C51399">
              <w:rPr>
                <w:sz w:val="24"/>
                <w:szCs w:val="24"/>
              </w:rPr>
              <w:t>500,0</w:t>
            </w:r>
          </w:p>
        </w:tc>
        <w:tc>
          <w:tcPr>
            <w:tcW w:w="1127" w:type="dxa"/>
          </w:tcPr>
          <w:p w:rsidR="00695B10" w:rsidRPr="00C51399" w:rsidRDefault="00695B10" w:rsidP="00EC17A4">
            <w:pPr>
              <w:jc w:val="center"/>
              <w:rPr>
                <w:sz w:val="24"/>
                <w:szCs w:val="24"/>
              </w:rPr>
            </w:pPr>
            <w:r w:rsidRPr="00C51399">
              <w:rPr>
                <w:sz w:val="24"/>
                <w:szCs w:val="24"/>
              </w:rPr>
              <w:t>500,0</w:t>
            </w:r>
          </w:p>
        </w:tc>
      </w:tr>
      <w:tr w:rsidR="00695B10" w:rsidRPr="00C51399" w:rsidTr="00C51399">
        <w:trPr>
          <w:gridAfter w:val="1"/>
          <w:wAfter w:w="8" w:type="dxa"/>
          <w:jc w:val="right"/>
        </w:trPr>
        <w:tc>
          <w:tcPr>
            <w:tcW w:w="1063" w:type="dxa"/>
            <w:vMerge/>
            <w:noWrap/>
            <w:vAlign w:val="center"/>
          </w:tcPr>
          <w:p w:rsidR="00695B10" w:rsidRPr="00C51399" w:rsidRDefault="00695B10" w:rsidP="00695B10">
            <w:pPr>
              <w:rPr>
                <w:sz w:val="24"/>
                <w:szCs w:val="24"/>
              </w:rPr>
            </w:pPr>
          </w:p>
        </w:tc>
        <w:tc>
          <w:tcPr>
            <w:tcW w:w="2848" w:type="dxa"/>
            <w:vMerge/>
            <w:vAlign w:val="center"/>
          </w:tcPr>
          <w:p w:rsidR="00695B10" w:rsidRPr="00C51399" w:rsidRDefault="00695B10" w:rsidP="00695B10">
            <w:pPr>
              <w:rPr>
                <w:sz w:val="24"/>
                <w:szCs w:val="24"/>
              </w:rPr>
            </w:pPr>
          </w:p>
        </w:tc>
        <w:tc>
          <w:tcPr>
            <w:tcW w:w="2621" w:type="dxa"/>
            <w:gridSpan w:val="2"/>
            <w:vMerge/>
            <w:vAlign w:val="center"/>
          </w:tcPr>
          <w:p w:rsidR="00695B10" w:rsidRPr="00C51399" w:rsidRDefault="00695B10" w:rsidP="00695B10">
            <w:pPr>
              <w:rPr>
                <w:sz w:val="24"/>
                <w:szCs w:val="24"/>
              </w:rPr>
            </w:pPr>
          </w:p>
        </w:tc>
        <w:tc>
          <w:tcPr>
            <w:tcW w:w="2765" w:type="dxa"/>
          </w:tcPr>
          <w:p w:rsidR="00695B10" w:rsidRPr="00C51399" w:rsidRDefault="00695B10" w:rsidP="00695B10">
            <w:pPr>
              <w:rPr>
                <w:sz w:val="24"/>
                <w:szCs w:val="24"/>
              </w:rPr>
            </w:pPr>
            <w:r w:rsidRPr="00C51399">
              <w:rPr>
                <w:sz w:val="24"/>
                <w:szCs w:val="24"/>
              </w:rPr>
              <w:t>федеральный бюджет</w:t>
            </w:r>
          </w:p>
        </w:tc>
        <w:tc>
          <w:tcPr>
            <w:tcW w:w="1420" w:type="dxa"/>
          </w:tcPr>
          <w:p w:rsidR="00695B10" w:rsidRPr="00C51399" w:rsidRDefault="00695B10" w:rsidP="00695B10">
            <w:pPr>
              <w:rPr>
                <w:sz w:val="24"/>
                <w:szCs w:val="24"/>
              </w:rPr>
            </w:pPr>
          </w:p>
        </w:tc>
        <w:tc>
          <w:tcPr>
            <w:tcW w:w="1420" w:type="dxa"/>
          </w:tcPr>
          <w:p w:rsidR="00695B10" w:rsidRPr="00C51399" w:rsidRDefault="00695B10" w:rsidP="00EC17A4">
            <w:pPr>
              <w:jc w:val="center"/>
              <w:rPr>
                <w:sz w:val="24"/>
                <w:szCs w:val="24"/>
              </w:rPr>
            </w:pPr>
            <w:r w:rsidRPr="00C51399">
              <w:rPr>
                <w:sz w:val="24"/>
                <w:szCs w:val="24"/>
              </w:rPr>
              <w:t>0,0</w:t>
            </w:r>
          </w:p>
        </w:tc>
        <w:tc>
          <w:tcPr>
            <w:tcW w:w="1134" w:type="dxa"/>
          </w:tcPr>
          <w:p w:rsidR="00695B10" w:rsidRPr="00C51399" w:rsidRDefault="00695B10" w:rsidP="00EC17A4">
            <w:pPr>
              <w:jc w:val="center"/>
              <w:rPr>
                <w:sz w:val="24"/>
                <w:szCs w:val="24"/>
              </w:rPr>
            </w:pPr>
            <w:r w:rsidRPr="00C51399">
              <w:rPr>
                <w:sz w:val="24"/>
                <w:szCs w:val="24"/>
              </w:rPr>
              <w:t>0,0</w:t>
            </w:r>
          </w:p>
        </w:tc>
        <w:tc>
          <w:tcPr>
            <w:tcW w:w="1134" w:type="dxa"/>
          </w:tcPr>
          <w:p w:rsidR="00695B10" w:rsidRPr="00C51399" w:rsidRDefault="00695B10" w:rsidP="00EC17A4">
            <w:pPr>
              <w:jc w:val="center"/>
              <w:rPr>
                <w:sz w:val="24"/>
                <w:szCs w:val="24"/>
              </w:rPr>
            </w:pPr>
            <w:r w:rsidRPr="00C51399">
              <w:rPr>
                <w:sz w:val="24"/>
                <w:szCs w:val="24"/>
              </w:rPr>
              <w:t>0,0</w:t>
            </w:r>
          </w:p>
        </w:tc>
        <w:tc>
          <w:tcPr>
            <w:tcW w:w="1127" w:type="dxa"/>
          </w:tcPr>
          <w:p w:rsidR="00695B10" w:rsidRPr="00C51399" w:rsidRDefault="00695B10" w:rsidP="00EC17A4">
            <w:pPr>
              <w:jc w:val="center"/>
              <w:rPr>
                <w:sz w:val="24"/>
                <w:szCs w:val="24"/>
              </w:rPr>
            </w:pPr>
            <w:r w:rsidRPr="00C51399">
              <w:rPr>
                <w:sz w:val="24"/>
                <w:szCs w:val="24"/>
              </w:rPr>
              <w:t>0,0</w:t>
            </w:r>
          </w:p>
        </w:tc>
      </w:tr>
      <w:tr w:rsidR="00695B10" w:rsidRPr="00C51399" w:rsidTr="00C51399">
        <w:trPr>
          <w:gridAfter w:val="1"/>
          <w:wAfter w:w="8" w:type="dxa"/>
          <w:jc w:val="right"/>
        </w:trPr>
        <w:tc>
          <w:tcPr>
            <w:tcW w:w="1063" w:type="dxa"/>
            <w:vMerge/>
            <w:noWrap/>
            <w:vAlign w:val="center"/>
          </w:tcPr>
          <w:p w:rsidR="00695B10" w:rsidRPr="00C51399" w:rsidRDefault="00695B10" w:rsidP="00695B10">
            <w:pPr>
              <w:rPr>
                <w:sz w:val="24"/>
                <w:szCs w:val="24"/>
              </w:rPr>
            </w:pPr>
          </w:p>
        </w:tc>
        <w:tc>
          <w:tcPr>
            <w:tcW w:w="2848" w:type="dxa"/>
            <w:vMerge/>
            <w:vAlign w:val="center"/>
          </w:tcPr>
          <w:p w:rsidR="00695B10" w:rsidRPr="00C51399" w:rsidRDefault="00695B10" w:rsidP="00695B10">
            <w:pPr>
              <w:rPr>
                <w:sz w:val="24"/>
                <w:szCs w:val="24"/>
              </w:rPr>
            </w:pPr>
          </w:p>
        </w:tc>
        <w:tc>
          <w:tcPr>
            <w:tcW w:w="2621" w:type="dxa"/>
            <w:gridSpan w:val="2"/>
            <w:vMerge/>
            <w:vAlign w:val="center"/>
          </w:tcPr>
          <w:p w:rsidR="00695B10" w:rsidRPr="00C51399" w:rsidRDefault="00695B10" w:rsidP="00695B10">
            <w:pPr>
              <w:rPr>
                <w:sz w:val="24"/>
                <w:szCs w:val="24"/>
              </w:rPr>
            </w:pPr>
          </w:p>
        </w:tc>
        <w:tc>
          <w:tcPr>
            <w:tcW w:w="2765" w:type="dxa"/>
          </w:tcPr>
          <w:p w:rsidR="00695B10" w:rsidRPr="00C51399" w:rsidRDefault="00695B10" w:rsidP="00695B10">
            <w:pPr>
              <w:rPr>
                <w:sz w:val="24"/>
                <w:szCs w:val="24"/>
              </w:rPr>
            </w:pPr>
            <w:r w:rsidRPr="00C51399">
              <w:rPr>
                <w:sz w:val="24"/>
                <w:szCs w:val="24"/>
              </w:rPr>
              <w:t>бюджет автономного округа</w:t>
            </w:r>
          </w:p>
        </w:tc>
        <w:tc>
          <w:tcPr>
            <w:tcW w:w="1420" w:type="dxa"/>
          </w:tcPr>
          <w:p w:rsidR="00695B10" w:rsidRPr="00C51399" w:rsidRDefault="00695B10" w:rsidP="00695B10">
            <w:pPr>
              <w:rPr>
                <w:sz w:val="24"/>
                <w:szCs w:val="24"/>
              </w:rPr>
            </w:pPr>
          </w:p>
        </w:tc>
        <w:tc>
          <w:tcPr>
            <w:tcW w:w="1420" w:type="dxa"/>
          </w:tcPr>
          <w:p w:rsidR="00695B10" w:rsidRPr="00C51399" w:rsidRDefault="00695B10" w:rsidP="00EC17A4">
            <w:pPr>
              <w:jc w:val="center"/>
              <w:rPr>
                <w:sz w:val="24"/>
                <w:szCs w:val="24"/>
              </w:rPr>
            </w:pPr>
            <w:r w:rsidRPr="00C51399">
              <w:rPr>
                <w:sz w:val="24"/>
                <w:szCs w:val="24"/>
              </w:rPr>
              <w:t>0,0</w:t>
            </w:r>
          </w:p>
        </w:tc>
        <w:tc>
          <w:tcPr>
            <w:tcW w:w="1134" w:type="dxa"/>
          </w:tcPr>
          <w:p w:rsidR="00695B10" w:rsidRPr="00C51399" w:rsidRDefault="00695B10" w:rsidP="00EC17A4">
            <w:pPr>
              <w:jc w:val="center"/>
              <w:rPr>
                <w:sz w:val="24"/>
                <w:szCs w:val="24"/>
              </w:rPr>
            </w:pPr>
            <w:r w:rsidRPr="00C51399">
              <w:rPr>
                <w:sz w:val="24"/>
                <w:szCs w:val="24"/>
              </w:rPr>
              <w:t>0,0</w:t>
            </w:r>
          </w:p>
        </w:tc>
        <w:tc>
          <w:tcPr>
            <w:tcW w:w="1134" w:type="dxa"/>
          </w:tcPr>
          <w:p w:rsidR="00695B10" w:rsidRPr="00C51399" w:rsidRDefault="00695B10" w:rsidP="00EC17A4">
            <w:pPr>
              <w:jc w:val="center"/>
              <w:rPr>
                <w:sz w:val="24"/>
                <w:szCs w:val="24"/>
              </w:rPr>
            </w:pPr>
            <w:r w:rsidRPr="00C51399">
              <w:rPr>
                <w:sz w:val="24"/>
                <w:szCs w:val="24"/>
              </w:rPr>
              <w:t>0,0</w:t>
            </w:r>
          </w:p>
        </w:tc>
        <w:tc>
          <w:tcPr>
            <w:tcW w:w="1127" w:type="dxa"/>
          </w:tcPr>
          <w:p w:rsidR="00695B10" w:rsidRPr="00C51399" w:rsidRDefault="00695B10" w:rsidP="00EC17A4">
            <w:pPr>
              <w:jc w:val="center"/>
              <w:rPr>
                <w:sz w:val="24"/>
                <w:szCs w:val="24"/>
              </w:rPr>
            </w:pPr>
            <w:r w:rsidRPr="00C51399">
              <w:rPr>
                <w:sz w:val="24"/>
                <w:szCs w:val="24"/>
              </w:rPr>
              <w:t>0,0</w:t>
            </w:r>
          </w:p>
        </w:tc>
      </w:tr>
      <w:tr w:rsidR="00695B10" w:rsidRPr="00C51399" w:rsidTr="00C51399">
        <w:trPr>
          <w:gridAfter w:val="1"/>
          <w:wAfter w:w="8" w:type="dxa"/>
          <w:jc w:val="right"/>
        </w:trPr>
        <w:tc>
          <w:tcPr>
            <w:tcW w:w="1063" w:type="dxa"/>
            <w:vMerge/>
            <w:noWrap/>
            <w:vAlign w:val="center"/>
          </w:tcPr>
          <w:p w:rsidR="00695B10" w:rsidRPr="00C51399" w:rsidRDefault="00695B10" w:rsidP="00695B10">
            <w:pPr>
              <w:rPr>
                <w:sz w:val="24"/>
                <w:szCs w:val="24"/>
              </w:rPr>
            </w:pPr>
          </w:p>
        </w:tc>
        <w:tc>
          <w:tcPr>
            <w:tcW w:w="2848" w:type="dxa"/>
            <w:vMerge/>
            <w:vAlign w:val="center"/>
          </w:tcPr>
          <w:p w:rsidR="00695B10" w:rsidRPr="00C51399" w:rsidRDefault="00695B10" w:rsidP="00695B10">
            <w:pPr>
              <w:rPr>
                <w:sz w:val="24"/>
                <w:szCs w:val="24"/>
              </w:rPr>
            </w:pPr>
          </w:p>
        </w:tc>
        <w:tc>
          <w:tcPr>
            <w:tcW w:w="2621" w:type="dxa"/>
            <w:gridSpan w:val="2"/>
            <w:vMerge/>
            <w:vAlign w:val="center"/>
          </w:tcPr>
          <w:p w:rsidR="00695B10" w:rsidRPr="00C51399" w:rsidRDefault="00695B10" w:rsidP="00695B10">
            <w:pPr>
              <w:rPr>
                <w:sz w:val="24"/>
                <w:szCs w:val="24"/>
              </w:rPr>
            </w:pPr>
          </w:p>
        </w:tc>
        <w:tc>
          <w:tcPr>
            <w:tcW w:w="2765" w:type="dxa"/>
          </w:tcPr>
          <w:p w:rsidR="00695B10" w:rsidRPr="00C51399" w:rsidRDefault="00695B10" w:rsidP="00695B10">
            <w:pPr>
              <w:rPr>
                <w:sz w:val="24"/>
                <w:szCs w:val="24"/>
              </w:rPr>
            </w:pPr>
            <w:r w:rsidRPr="00C51399">
              <w:rPr>
                <w:sz w:val="24"/>
                <w:szCs w:val="24"/>
              </w:rPr>
              <w:t>бюджет района</w:t>
            </w:r>
          </w:p>
        </w:tc>
        <w:tc>
          <w:tcPr>
            <w:tcW w:w="1420" w:type="dxa"/>
          </w:tcPr>
          <w:p w:rsidR="00695B10" w:rsidRPr="00C51399" w:rsidRDefault="00695B10" w:rsidP="00695B10">
            <w:pPr>
              <w:rPr>
                <w:sz w:val="24"/>
                <w:szCs w:val="24"/>
              </w:rPr>
            </w:pPr>
          </w:p>
        </w:tc>
        <w:tc>
          <w:tcPr>
            <w:tcW w:w="1420" w:type="dxa"/>
          </w:tcPr>
          <w:p w:rsidR="00695B10" w:rsidRPr="00C51399" w:rsidRDefault="00695B10" w:rsidP="00EC17A4">
            <w:pPr>
              <w:jc w:val="center"/>
              <w:rPr>
                <w:sz w:val="24"/>
                <w:szCs w:val="24"/>
              </w:rPr>
            </w:pPr>
            <w:r w:rsidRPr="00C51399">
              <w:rPr>
                <w:sz w:val="24"/>
                <w:szCs w:val="24"/>
              </w:rPr>
              <w:t>1500,0</w:t>
            </w:r>
          </w:p>
        </w:tc>
        <w:tc>
          <w:tcPr>
            <w:tcW w:w="1134" w:type="dxa"/>
          </w:tcPr>
          <w:p w:rsidR="00695B10" w:rsidRPr="00C51399" w:rsidRDefault="00695B10" w:rsidP="00EC17A4">
            <w:pPr>
              <w:jc w:val="center"/>
              <w:rPr>
                <w:sz w:val="24"/>
                <w:szCs w:val="24"/>
              </w:rPr>
            </w:pPr>
            <w:r w:rsidRPr="00C51399">
              <w:rPr>
                <w:sz w:val="24"/>
                <w:szCs w:val="24"/>
              </w:rPr>
              <w:t>500,0</w:t>
            </w:r>
          </w:p>
        </w:tc>
        <w:tc>
          <w:tcPr>
            <w:tcW w:w="1134" w:type="dxa"/>
          </w:tcPr>
          <w:p w:rsidR="00695B10" w:rsidRPr="00C51399" w:rsidRDefault="00695B10" w:rsidP="00EC17A4">
            <w:pPr>
              <w:jc w:val="center"/>
              <w:rPr>
                <w:sz w:val="24"/>
                <w:szCs w:val="24"/>
              </w:rPr>
            </w:pPr>
            <w:r w:rsidRPr="00C51399">
              <w:rPr>
                <w:sz w:val="24"/>
                <w:szCs w:val="24"/>
              </w:rPr>
              <w:t>500,0</w:t>
            </w:r>
          </w:p>
        </w:tc>
        <w:tc>
          <w:tcPr>
            <w:tcW w:w="1127" w:type="dxa"/>
          </w:tcPr>
          <w:p w:rsidR="00695B10" w:rsidRPr="00C51399" w:rsidRDefault="00695B10" w:rsidP="00EC17A4">
            <w:pPr>
              <w:jc w:val="center"/>
              <w:rPr>
                <w:sz w:val="24"/>
                <w:szCs w:val="24"/>
              </w:rPr>
            </w:pPr>
            <w:r w:rsidRPr="00C51399">
              <w:rPr>
                <w:sz w:val="24"/>
                <w:szCs w:val="24"/>
              </w:rPr>
              <w:t>500,0</w:t>
            </w:r>
          </w:p>
        </w:tc>
      </w:tr>
      <w:tr w:rsidR="00695B10" w:rsidRPr="00C51399" w:rsidTr="00C51399">
        <w:trPr>
          <w:gridAfter w:val="1"/>
          <w:wAfter w:w="8" w:type="dxa"/>
          <w:jc w:val="right"/>
        </w:trPr>
        <w:tc>
          <w:tcPr>
            <w:tcW w:w="1063" w:type="dxa"/>
            <w:vMerge/>
            <w:noWrap/>
            <w:vAlign w:val="center"/>
          </w:tcPr>
          <w:p w:rsidR="00695B10" w:rsidRPr="00C51399" w:rsidRDefault="00695B10" w:rsidP="00695B10">
            <w:pPr>
              <w:rPr>
                <w:sz w:val="24"/>
                <w:szCs w:val="24"/>
              </w:rPr>
            </w:pPr>
          </w:p>
        </w:tc>
        <w:tc>
          <w:tcPr>
            <w:tcW w:w="2848" w:type="dxa"/>
            <w:vMerge/>
            <w:vAlign w:val="center"/>
          </w:tcPr>
          <w:p w:rsidR="00695B10" w:rsidRPr="00C51399" w:rsidRDefault="00695B10" w:rsidP="00695B10">
            <w:pPr>
              <w:rPr>
                <w:sz w:val="24"/>
                <w:szCs w:val="24"/>
              </w:rPr>
            </w:pPr>
          </w:p>
        </w:tc>
        <w:tc>
          <w:tcPr>
            <w:tcW w:w="2621" w:type="dxa"/>
            <w:gridSpan w:val="2"/>
            <w:vMerge/>
            <w:vAlign w:val="center"/>
          </w:tcPr>
          <w:p w:rsidR="00695B10" w:rsidRPr="00C51399" w:rsidRDefault="00695B10" w:rsidP="00695B10">
            <w:pPr>
              <w:rPr>
                <w:sz w:val="24"/>
                <w:szCs w:val="24"/>
              </w:rPr>
            </w:pPr>
          </w:p>
        </w:tc>
        <w:tc>
          <w:tcPr>
            <w:tcW w:w="2765" w:type="dxa"/>
          </w:tcPr>
          <w:p w:rsidR="00695B10" w:rsidRPr="00C51399" w:rsidRDefault="00695B10" w:rsidP="00695B10">
            <w:pPr>
              <w:rPr>
                <w:sz w:val="24"/>
                <w:szCs w:val="24"/>
              </w:rPr>
            </w:pPr>
            <w:r w:rsidRPr="00C51399">
              <w:rPr>
                <w:sz w:val="24"/>
                <w:szCs w:val="24"/>
              </w:rPr>
              <w:t>в том числе безвозмездные поступления физических и юридических лиц</w:t>
            </w:r>
          </w:p>
        </w:tc>
        <w:tc>
          <w:tcPr>
            <w:tcW w:w="1420" w:type="dxa"/>
            <w:vAlign w:val="center"/>
          </w:tcPr>
          <w:p w:rsidR="00695B10" w:rsidRPr="00C51399" w:rsidRDefault="00695B10" w:rsidP="00695B10">
            <w:pPr>
              <w:rPr>
                <w:sz w:val="24"/>
                <w:szCs w:val="24"/>
              </w:rPr>
            </w:pPr>
          </w:p>
        </w:tc>
        <w:tc>
          <w:tcPr>
            <w:tcW w:w="1420" w:type="dxa"/>
          </w:tcPr>
          <w:p w:rsidR="00695B10" w:rsidRPr="00C51399" w:rsidRDefault="00695B10" w:rsidP="00EC17A4">
            <w:pPr>
              <w:jc w:val="center"/>
              <w:rPr>
                <w:sz w:val="24"/>
                <w:szCs w:val="24"/>
              </w:rPr>
            </w:pPr>
            <w:r w:rsidRPr="00C51399">
              <w:rPr>
                <w:sz w:val="24"/>
                <w:szCs w:val="24"/>
              </w:rPr>
              <w:t>0,0</w:t>
            </w:r>
          </w:p>
        </w:tc>
        <w:tc>
          <w:tcPr>
            <w:tcW w:w="1134" w:type="dxa"/>
          </w:tcPr>
          <w:p w:rsidR="00695B10" w:rsidRPr="00C51399" w:rsidRDefault="00695B10" w:rsidP="00EC17A4">
            <w:pPr>
              <w:jc w:val="center"/>
              <w:rPr>
                <w:sz w:val="24"/>
                <w:szCs w:val="24"/>
              </w:rPr>
            </w:pPr>
            <w:r w:rsidRPr="00C51399">
              <w:rPr>
                <w:sz w:val="24"/>
                <w:szCs w:val="24"/>
              </w:rPr>
              <w:t>0,0</w:t>
            </w:r>
          </w:p>
        </w:tc>
        <w:tc>
          <w:tcPr>
            <w:tcW w:w="1134" w:type="dxa"/>
          </w:tcPr>
          <w:p w:rsidR="00695B10" w:rsidRPr="00C51399" w:rsidRDefault="00695B10" w:rsidP="00EC17A4">
            <w:pPr>
              <w:jc w:val="center"/>
              <w:rPr>
                <w:sz w:val="24"/>
                <w:szCs w:val="24"/>
              </w:rPr>
            </w:pPr>
            <w:r w:rsidRPr="00C51399">
              <w:rPr>
                <w:sz w:val="24"/>
                <w:szCs w:val="24"/>
              </w:rPr>
              <w:t>0,0</w:t>
            </w:r>
          </w:p>
        </w:tc>
        <w:tc>
          <w:tcPr>
            <w:tcW w:w="1127" w:type="dxa"/>
          </w:tcPr>
          <w:p w:rsidR="00695B10" w:rsidRPr="00C51399" w:rsidRDefault="00695B10" w:rsidP="00EC17A4">
            <w:pPr>
              <w:jc w:val="center"/>
              <w:rPr>
                <w:sz w:val="24"/>
                <w:szCs w:val="24"/>
              </w:rPr>
            </w:pPr>
            <w:r w:rsidRPr="00C51399">
              <w:rPr>
                <w:sz w:val="24"/>
                <w:szCs w:val="24"/>
              </w:rPr>
              <w:t>0,0</w:t>
            </w:r>
          </w:p>
        </w:tc>
      </w:tr>
      <w:tr w:rsidR="00695B10" w:rsidRPr="00C51399" w:rsidTr="00C51399">
        <w:trPr>
          <w:gridAfter w:val="1"/>
          <w:wAfter w:w="8" w:type="dxa"/>
          <w:jc w:val="right"/>
        </w:trPr>
        <w:tc>
          <w:tcPr>
            <w:tcW w:w="1063" w:type="dxa"/>
            <w:vMerge/>
            <w:noWrap/>
            <w:vAlign w:val="center"/>
          </w:tcPr>
          <w:p w:rsidR="00695B10" w:rsidRPr="00C51399" w:rsidRDefault="00695B10" w:rsidP="00695B10">
            <w:pPr>
              <w:rPr>
                <w:sz w:val="24"/>
                <w:szCs w:val="24"/>
              </w:rPr>
            </w:pPr>
          </w:p>
        </w:tc>
        <w:tc>
          <w:tcPr>
            <w:tcW w:w="2848" w:type="dxa"/>
            <w:vMerge/>
            <w:vAlign w:val="center"/>
          </w:tcPr>
          <w:p w:rsidR="00695B10" w:rsidRPr="00C51399" w:rsidRDefault="00695B10" w:rsidP="00695B10">
            <w:pPr>
              <w:rPr>
                <w:sz w:val="24"/>
                <w:szCs w:val="24"/>
              </w:rPr>
            </w:pPr>
          </w:p>
        </w:tc>
        <w:tc>
          <w:tcPr>
            <w:tcW w:w="2621" w:type="dxa"/>
            <w:gridSpan w:val="2"/>
            <w:vMerge/>
            <w:vAlign w:val="center"/>
          </w:tcPr>
          <w:p w:rsidR="00695B10" w:rsidRPr="00C51399" w:rsidRDefault="00695B10" w:rsidP="00695B10">
            <w:pPr>
              <w:rPr>
                <w:sz w:val="24"/>
                <w:szCs w:val="24"/>
              </w:rPr>
            </w:pPr>
          </w:p>
        </w:tc>
        <w:tc>
          <w:tcPr>
            <w:tcW w:w="2765" w:type="dxa"/>
            <w:vAlign w:val="center"/>
          </w:tcPr>
          <w:p w:rsidR="00695B10" w:rsidRPr="00C51399" w:rsidRDefault="00695B10" w:rsidP="00695B10">
            <w:pPr>
              <w:rPr>
                <w:sz w:val="24"/>
                <w:szCs w:val="24"/>
              </w:rPr>
            </w:pPr>
            <w:r w:rsidRPr="00C51399">
              <w:rPr>
                <w:sz w:val="24"/>
                <w:szCs w:val="24"/>
              </w:rPr>
              <w:t>бюджет поселений</w:t>
            </w:r>
          </w:p>
        </w:tc>
        <w:tc>
          <w:tcPr>
            <w:tcW w:w="1420" w:type="dxa"/>
          </w:tcPr>
          <w:p w:rsidR="00695B10" w:rsidRPr="00C51399" w:rsidRDefault="00695B10" w:rsidP="00695B10">
            <w:pPr>
              <w:rPr>
                <w:sz w:val="24"/>
                <w:szCs w:val="24"/>
              </w:rPr>
            </w:pPr>
          </w:p>
        </w:tc>
        <w:tc>
          <w:tcPr>
            <w:tcW w:w="1420" w:type="dxa"/>
          </w:tcPr>
          <w:p w:rsidR="00695B10" w:rsidRPr="00C51399" w:rsidRDefault="00695B10" w:rsidP="00EC17A4">
            <w:pPr>
              <w:jc w:val="center"/>
              <w:rPr>
                <w:sz w:val="24"/>
                <w:szCs w:val="24"/>
              </w:rPr>
            </w:pPr>
            <w:r w:rsidRPr="00C51399">
              <w:rPr>
                <w:sz w:val="24"/>
                <w:szCs w:val="24"/>
              </w:rPr>
              <w:t>0,0</w:t>
            </w:r>
          </w:p>
        </w:tc>
        <w:tc>
          <w:tcPr>
            <w:tcW w:w="1134" w:type="dxa"/>
          </w:tcPr>
          <w:p w:rsidR="00695B10" w:rsidRPr="00C51399" w:rsidRDefault="00695B10" w:rsidP="00EC17A4">
            <w:pPr>
              <w:jc w:val="center"/>
              <w:rPr>
                <w:sz w:val="24"/>
                <w:szCs w:val="24"/>
              </w:rPr>
            </w:pPr>
            <w:r w:rsidRPr="00C51399">
              <w:rPr>
                <w:sz w:val="24"/>
                <w:szCs w:val="24"/>
              </w:rPr>
              <w:t>0,0</w:t>
            </w:r>
          </w:p>
        </w:tc>
        <w:tc>
          <w:tcPr>
            <w:tcW w:w="1134" w:type="dxa"/>
          </w:tcPr>
          <w:p w:rsidR="00695B10" w:rsidRPr="00C51399" w:rsidRDefault="00695B10" w:rsidP="00EC17A4">
            <w:pPr>
              <w:jc w:val="center"/>
              <w:rPr>
                <w:sz w:val="24"/>
                <w:szCs w:val="24"/>
              </w:rPr>
            </w:pPr>
            <w:r w:rsidRPr="00C51399">
              <w:rPr>
                <w:sz w:val="24"/>
                <w:szCs w:val="24"/>
              </w:rPr>
              <w:t>0,0</w:t>
            </w:r>
          </w:p>
        </w:tc>
        <w:tc>
          <w:tcPr>
            <w:tcW w:w="1127" w:type="dxa"/>
          </w:tcPr>
          <w:p w:rsidR="00695B10" w:rsidRPr="00C51399" w:rsidRDefault="00695B10" w:rsidP="00EC17A4">
            <w:pPr>
              <w:jc w:val="center"/>
              <w:rPr>
                <w:sz w:val="24"/>
                <w:szCs w:val="24"/>
              </w:rPr>
            </w:pPr>
            <w:r w:rsidRPr="00C51399">
              <w:rPr>
                <w:sz w:val="24"/>
                <w:szCs w:val="24"/>
              </w:rPr>
              <w:t>0,0</w:t>
            </w:r>
          </w:p>
        </w:tc>
      </w:tr>
      <w:tr w:rsidR="00695B10" w:rsidRPr="00C51399" w:rsidTr="00C51399">
        <w:trPr>
          <w:gridAfter w:val="1"/>
          <w:wAfter w:w="8" w:type="dxa"/>
          <w:jc w:val="right"/>
        </w:trPr>
        <w:tc>
          <w:tcPr>
            <w:tcW w:w="1063" w:type="dxa"/>
            <w:vMerge/>
            <w:noWrap/>
            <w:vAlign w:val="center"/>
          </w:tcPr>
          <w:p w:rsidR="00695B10" w:rsidRPr="00C51399" w:rsidRDefault="00695B10" w:rsidP="00695B10">
            <w:pPr>
              <w:rPr>
                <w:sz w:val="24"/>
                <w:szCs w:val="24"/>
              </w:rPr>
            </w:pPr>
          </w:p>
        </w:tc>
        <w:tc>
          <w:tcPr>
            <w:tcW w:w="2848" w:type="dxa"/>
            <w:vMerge/>
            <w:vAlign w:val="center"/>
          </w:tcPr>
          <w:p w:rsidR="00695B10" w:rsidRPr="00C51399" w:rsidRDefault="00695B10" w:rsidP="00695B10">
            <w:pPr>
              <w:rPr>
                <w:sz w:val="24"/>
                <w:szCs w:val="24"/>
              </w:rPr>
            </w:pPr>
          </w:p>
        </w:tc>
        <w:tc>
          <w:tcPr>
            <w:tcW w:w="2621" w:type="dxa"/>
            <w:gridSpan w:val="2"/>
            <w:vMerge/>
            <w:vAlign w:val="center"/>
          </w:tcPr>
          <w:p w:rsidR="00695B10" w:rsidRPr="00C51399" w:rsidRDefault="00695B10" w:rsidP="00695B10">
            <w:pPr>
              <w:rPr>
                <w:sz w:val="24"/>
                <w:szCs w:val="24"/>
              </w:rPr>
            </w:pPr>
          </w:p>
        </w:tc>
        <w:tc>
          <w:tcPr>
            <w:tcW w:w="2765" w:type="dxa"/>
            <w:vAlign w:val="center"/>
          </w:tcPr>
          <w:p w:rsidR="00695B10" w:rsidRPr="00C51399" w:rsidRDefault="00695B10" w:rsidP="00695B10">
            <w:pPr>
              <w:rPr>
                <w:sz w:val="24"/>
                <w:szCs w:val="24"/>
              </w:rPr>
            </w:pPr>
            <w:r w:rsidRPr="00C51399">
              <w:rPr>
                <w:sz w:val="24"/>
                <w:szCs w:val="24"/>
              </w:rPr>
              <w:t>иные внебюджетные источники</w:t>
            </w:r>
          </w:p>
        </w:tc>
        <w:tc>
          <w:tcPr>
            <w:tcW w:w="1420" w:type="dxa"/>
          </w:tcPr>
          <w:p w:rsidR="00695B10" w:rsidRPr="00C51399" w:rsidRDefault="00695B10" w:rsidP="00695B10">
            <w:pPr>
              <w:rPr>
                <w:sz w:val="24"/>
                <w:szCs w:val="24"/>
              </w:rPr>
            </w:pPr>
          </w:p>
        </w:tc>
        <w:tc>
          <w:tcPr>
            <w:tcW w:w="1420" w:type="dxa"/>
          </w:tcPr>
          <w:p w:rsidR="00695B10" w:rsidRPr="00C51399" w:rsidRDefault="00695B10" w:rsidP="00EC17A4">
            <w:pPr>
              <w:jc w:val="center"/>
              <w:rPr>
                <w:sz w:val="24"/>
                <w:szCs w:val="24"/>
              </w:rPr>
            </w:pPr>
            <w:r w:rsidRPr="00C51399">
              <w:rPr>
                <w:sz w:val="24"/>
                <w:szCs w:val="24"/>
              </w:rPr>
              <w:t>0,0</w:t>
            </w:r>
          </w:p>
        </w:tc>
        <w:tc>
          <w:tcPr>
            <w:tcW w:w="1134" w:type="dxa"/>
          </w:tcPr>
          <w:p w:rsidR="00695B10" w:rsidRPr="00C51399" w:rsidRDefault="00695B10" w:rsidP="00EC17A4">
            <w:pPr>
              <w:jc w:val="center"/>
              <w:rPr>
                <w:sz w:val="24"/>
                <w:szCs w:val="24"/>
              </w:rPr>
            </w:pPr>
            <w:r w:rsidRPr="00C51399">
              <w:rPr>
                <w:sz w:val="24"/>
                <w:szCs w:val="24"/>
              </w:rPr>
              <w:t>0,0</w:t>
            </w:r>
          </w:p>
        </w:tc>
        <w:tc>
          <w:tcPr>
            <w:tcW w:w="1134" w:type="dxa"/>
          </w:tcPr>
          <w:p w:rsidR="00695B10" w:rsidRPr="00C51399" w:rsidRDefault="00695B10" w:rsidP="00EC17A4">
            <w:pPr>
              <w:jc w:val="center"/>
              <w:rPr>
                <w:sz w:val="24"/>
                <w:szCs w:val="24"/>
              </w:rPr>
            </w:pPr>
            <w:r w:rsidRPr="00C51399">
              <w:rPr>
                <w:sz w:val="24"/>
                <w:szCs w:val="24"/>
              </w:rPr>
              <w:t>0,0</w:t>
            </w:r>
          </w:p>
        </w:tc>
        <w:tc>
          <w:tcPr>
            <w:tcW w:w="1127" w:type="dxa"/>
          </w:tcPr>
          <w:p w:rsidR="00695B10" w:rsidRPr="00C51399" w:rsidRDefault="00695B10" w:rsidP="00EC17A4">
            <w:pPr>
              <w:jc w:val="center"/>
              <w:rPr>
                <w:sz w:val="24"/>
                <w:szCs w:val="24"/>
              </w:rPr>
            </w:pPr>
            <w:r w:rsidRPr="00C51399">
              <w:rPr>
                <w:sz w:val="24"/>
                <w:szCs w:val="24"/>
              </w:rPr>
              <w:t>0,0</w:t>
            </w:r>
          </w:p>
        </w:tc>
      </w:tr>
      <w:tr w:rsidR="00695B10" w:rsidRPr="00C51399" w:rsidTr="00C51399">
        <w:trPr>
          <w:gridAfter w:val="1"/>
          <w:wAfter w:w="8" w:type="dxa"/>
          <w:jc w:val="right"/>
        </w:trPr>
        <w:tc>
          <w:tcPr>
            <w:tcW w:w="1063" w:type="dxa"/>
            <w:vMerge w:val="restart"/>
            <w:noWrap/>
          </w:tcPr>
          <w:p w:rsidR="00695B10" w:rsidRPr="00C51399" w:rsidRDefault="00695B10" w:rsidP="00C51399">
            <w:pPr>
              <w:jc w:val="center"/>
              <w:rPr>
                <w:sz w:val="24"/>
                <w:szCs w:val="24"/>
              </w:rPr>
            </w:pPr>
            <w:r w:rsidRPr="00C51399">
              <w:rPr>
                <w:sz w:val="24"/>
                <w:szCs w:val="24"/>
              </w:rPr>
              <w:t>1.3.</w:t>
            </w:r>
          </w:p>
        </w:tc>
        <w:tc>
          <w:tcPr>
            <w:tcW w:w="2848" w:type="dxa"/>
            <w:vMerge w:val="restart"/>
          </w:tcPr>
          <w:p w:rsidR="00695B10" w:rsidRPr="00C51399" w:rsidRDefault="00695B10" w:rsidP="00C51399">
            <w:pPr>
              <w:jc w:val="both"/>
              <w:rPr>
                <w:sz w:val="24"/>
                <w:szCs w:val="24"/>
              </w:rPr>
            </w:pPr>
            <w:r w:rsidRPr="00C51399">
              <w:rPr>
                <w:sz w:val="24"/>
                <w:szCs w:val="24"/>
              </w:rPr>
              <w:t>Предоставление во владение или пользование социально ориентированным некоммерческим организациям муниципального имущества</w:t>
            </w:r>
          </w:p>
          <w:p w:rsidR="00695B10" w:rsidRPr="00C51399" w:rsidRDefault="00695B10" w:rsidP="00C51399">
            <w:pPr>
              <w:jc w:val="both"/>
              <w:rPr>
                <w:sz w:val="24"/>
                <w:szCs w:val="24"/>
              </w:rPr>
            </w:pPr>
          </w:p>
          <w:p w:rsidR="00695B10" w:rsidRPr="00C51399" w:rsidRDefault="00695B10" w:rsidP="00C51399">
            <w:pPr>
              <w:jc w:val="both"/>
              <w:rPr>
                <w:sz w:val="24"/>
                <w:szCs w:val="24"/>
              </w:rPr>
            </w:pPr>
          </w:p>
          <w:p w:rsidR="00695B10" w:rsidRPr="00C51399" w:rsidRDefault="00695B10" w:rsidP="00C51399">
            <w:pPr>
              <w:jc w:val="both"/>
              <w:rPr>
                <w:sz w:val="24"/>
                <w:szCs w:val="24"/>
              </w:rPr>
            </w:pPr>
          </w:p>
          <w:p w:rsidR="00695B10" w:rsidRPr="00C51399" w:rsidRDefault="00695B10" w:rsidP="00C51399">
            <w:pPr>
              <w:jc w:val="both"/>
              <w:rPr>
                <w:sz w:val="24"/>
                <w:szCs w:val="24"/>
              </w:rPr>
            </w:pPr>
          </w:p>
          <w:p w:rsidR="00695B10" w:rsidRPr="00C51399" w:rsidRDefault="00695B10" w:rsidP="00C51399">
            <w:pPr>
              <w:jc w:val="both"/>
              <w:rPr>
                <w:sz w:val="24"/>
                <w:szCs w:val="24"/>
              </w:rPr>
            </w:pPr>
          </w:p>
        </w:tc>
        <w:tc>
          <w:tcPr>
            <w:tcW w:w="2621" w:type="dxa"/>
            <w:gridSpan w:val="2"/>
            <w:vMerge w:val="restart"/>
          </w:tcPr>
          <w:p w:rsidR="00695B10" w:rsidRPr="00C51399" w:rsidRDefault="00695B10" w:rsidP="00C51399">
            <w:pPr>
              <w:jc w:val="both"/>
              <w:rPr>
                <w:sz w:val="24"/>
                <w:szCs w:val="24"/>
              </w:rPr>
            </w:pPr>
            <w:r w:rsidRPr="00C51399">
              <w:rPr>
                <w:sz w:val="24"/>
                <w:szCs w:val="24"/>
              </w:rPr>
              <w:t>муниципальное казенное учреждение Нижневартовского района «Управление имущественными и земельными ресурсами»;</w:t>
            </w:r>
          </w:p>
          <w:p w:rsidR="00695B10" w:rsidRPr="00C51399" w:rsidRDefault="00695B10" w:rsidP="00C51399">
            <w:pPr>
              <w:jc w:val="both"/>
              <w:rPr>
                <w:sz w:val="24"/>
                <w:szCs w:val="24"/>
              </w:rPr>
            </w:pPr>
            <w:r w:rsidRPr="00C51399">
              <w:rPr>
                <w:sz w:val="24"/>
                <w:szCs w:val="24"/>
              </w:rPr>
              <w:t>главы городских и сельских поселений района (по согласованию)</w:t>
            </w:r>
          </w:p>
        </w:tc>
        <w:tc>
          <w:tcPr>
            <w:tcW w:w="2765" w:type="dxa"/>
          </w:tcPr>
          <w:p w:rsidR="00695B10" w:rsidRPr="00C51399" w:rsidRDefault="00695B10" w:rsidP="00695B10">
            <w:pPr>
              <w:rPr>
                <w:sz w:val="24"/>
                <w:szCs w:val="24"/>
              </w:rPr>
            </w:pPr>
            <w:r w:rsidRPr="00C51399">
              <w:rPr>
                <w:sz w:val="24"/>
                <w:szCs w:val="24"/>
              </w:rPr>
              <w:t>всего</w:t>
            </w:r>
          </w:p>
        </w:tc>
        <w:tc>
          <w:tcPr>
            <w:tcW w:w="1420" w:type="dxa"/>
          </w:tcPr>
          <w:p w:rsidR="00695B10" w:rsidRPr="00C51399" w:rsidRDefault="00695B10" w:rsidP="00695B10">
            <w:pPr>
              <w:rPr>
                <w:sz w:val="24"/>
                <w:szCs w:val="24"/>
              </w:rPr>
            </w:pPr>
            <w:r w:rsidRPr="00C51399">
              <w:rPr>
                <w:sz w:val="24"/>
                <w:szCs w:val="24"/>
              </w:rPr>
              <w:t>2</w:t>
            </w:r>
          </w:p>
        </w:tc>
        <w:tc>
          <w:tcPr>
            <w:tcW w:w="1420" w:type="dxa"/>
          </w:tcPr>
          <w:p w:rsidR="00695B10" w:rsidRPr="00C51399" w:rsidRDefault="00695B10" w:rsidP="00EC17A4">
            <w:pPr>
              <w:jc w:val="center"/>
              <w:rPr>
                <w:sz w:val="24"/>
                <w:szCs w:val="24"/>
              </w:rPr>
            </w:pPr>
            <w:r w:rsidRPr="00C51399">
              <w:rPr>
                <w:sz w:val="24"/>
                <w:szCs w:val="24"/>
              </w:rPr>
              <w:t>0,0</w:t>
            </w:r>
          </w:p>
        </w:tc>
        <w:tc>
          <w:tcPr>
            <w:tcW w:w="1134" w:type="dxa"/>
          </w:tcPr>
          <w:p w:rsidR="00695B10" w:rsidRPr="00C51399" w:rsidRDefault="00695B10" w:rsidP="00EC17A4">
            <w:pPr>
              <w:jc w:val="center"/>
              <w:rPr>
                <w:sz w:val="24"/>
                <w:szCs w:val="24"/>
              </w:rPr>
            </w:pPr>
            <w:r w:rsidRPr="00C51399">
              <w:rPr>
                <w:sz w:val="24"/>
                <w:szCs w:val="24"/>
              </w:rPr>
              <w:t>0,0</w:t>
            </w:r>
          </w:p>
        </w:tc>
        <w:tc>
          <w:tcPr>
            <w:tcW w:w="1134" w:type="dxa"/>
          </w:tcPr>
          <w:p w:rsidR="00695B10" w:rsidRPr="00C51399" w:rsidRDefault="00695B10" w:rsidP="00EC17A4">
            <w:pPr>
              <w:jc w:val="center"/>
              <w:rPr>
                <w:sz w:val="24"/>
                <w:szCs w:val="24"/>
              </w:rPr>
            </w:pPr>
            <w:r w:rsidRPr="00C51399">
              <w:rPr>
                <w:sz w:val="24"/>
                <w:szCs w:val="24"/>
              </w:rPr>
              <w:t>0,0</w:t>
            </w:r>
          </w:p>
        </w:tc>
        <w:tc>
          <w:tcPr>
            <w:tcW w:w="1127" w:type="dxa"/>
          </w:tcPr>
          <w:p w:rsidR="00695B10" w:rsidRPr="00C51399" w:rsidRDefault="00695B10" w:rsidP="00EC17A4">
            <w:pPr>
              <w:jc w:val="center"/>
              <w:rPr>
                <w:sz w:val="24"/>
                <w:szCs w:val="24"/>
              </w:rPr>
            </w:pPr>
            <w:r w:rsidRPr="00C51399">
              <w:rPr>
                <w:sz w:val="24"/>
                <w:szCs w:val="24"/>
              </w:rPr>
              <w:t>0,0</w:t>
            </w:r>
          </w:p>
        </w:tc>
      </w:tr>
      <w:tr w:rsidR="00695B10" w:rsidRPr="00C51399" w:rsidTr="00C51399">
        <w:trPr>
          <w:gridAfter w:val="1"/>
          <w:wAfter w:w="8" w:type="dxa"/>
          <w:jc w:val="right"/>
        </w:trPr>
        <w:tc>
          <w:tcPr>
            <w:tcW w:w="1063" w:type="dxa"/>
            <w:vMerge/>
            <w:noWrap/>
            <w:vAlign w:val="center"/>
          </w:tcPr>
          <w:p w:rsidR="00695B10" w:rsidRPr="00C51399" w:rsidRDefault="00695B10" w:rsidP="00695B10">
            <w:pPr>
              <w:rPr>
                <w:sz w:val="24"/>
                <w:szCs w:val="24"/>
              </w:rPr>
            </w:pPr>
          </w:p>
        </w:tc>
        <w:tc>
          <w:tcPr>
            <w:tcW w:w="2848" w:type="dxa"/>
            <w:vMerge/>
          </w:tcPr>
          <w:p w:rsidR="00695B10" w:rsidRPr="00C51399" w:rsidRDefault="00695B10" w:rsidP="00C51399">
            <w:pPr>
              <w:jc w:val="both"/>
              <w:rPr>
                <w:sz w:val="24"/>
                <w:szCs w:val="24"/>
              </w:rPr>
            </w:pPr>
          </w:p>
        </w:tc>
        <w:tc>
          <w:tcPr>
            <w:tcW w:w="2621" w:type="dxa"/>
            <w:gridSpan w:val="2"/>
            <w:vMerge/>
          </w:tcPr>
          <w:p w:rsidR="00695B10" w:rsidRPr="00C51399" w:rsidRDefault="00695B10" w:rsidP="00C51399">
            <w:pPr>
              <w:jc w:val="both"/>
              <w:rPr>
                <w:sz w:val="24"/>
                <w:szCs w:val="24"/>
              </w:rPr>
            </w:pPr>
          </w:p>
        </w:tc>
        <w:tc>
          <w:tcPr>
            <w:tcW w:w="2765" w:type="dxa"/>
          </w:tcPr>
          <w:p w:rsidR="00695B10" w:rsidRPr="00C51399" w:rsidRDefault="00695B10" w:rsidP="00695B10">
            <w:pPr>
              <w:rPr>
                <w:sz w:val="24"/>
                <w:szCs w:val="24"/>
              </w:rPr>
            </w:pPr>
            <w:r w:rsidRPr="00C51399">
              <w:rPr>
                <w:sz w:val="24"/>
                <w:szCs w:val="24"/>
              </w:rPr>
              <w:t>федеральный бюджет</w:t>
            </w:r>
          </w:p>
        </w:tc>
        <w:tc>
          <w:tcPr>
            <w:tcW w:w="1420" w:type="dxa"/>
          </w:tcPr>
          <w:p w:rsidR="00695B10" w:rsidRPr="00C51399" w:rsidRDefault="00695B10" w:rsidP="00695B10">
            <w:pPr>
              <w:rPr>
                <w:sz w:val="24"/>
                <w:szCs w:val="24"/>
              </w:rPr>
            </w:pPr>
          </w:p>
        </w:tc>
        <w:tc>
          <w:tcPr>
            <w:tcW w:w="1420" w:type="dxa"/>
          </w:tcPr>
          <w:p w:rsidR="00695B10" w:rsidRPr="00C51399" w:rsidRDefault="00695B10" w:rsidP="00EC17A4">
            <w:pPr>
              <w:jc w:val="center"/>
              <w:rPr>
                <w:sz w:val="24"/>
                <w:szCs w:val="24"/>
              </w:rPr>
            </w:pPr>
            <w:r w:rsidRPr="00C51399">
              <w:rPr>
                <w:sz w:val="24"/>
                <w:szCs w:val="24"/>
              </w:rPr>
              <w:t>0,0</w:t>
            </w:r>
          </w:p>
        </w:tc>
        <w:tc>
          <w:tcPr>
            <w:tcW w:w="1134" w:type="dxa"/>
          </w:tcPr>
          <w:p w:rsidR="00695B10" w:rsidRPr="00C51399" w:rsidRDefault="00695B10" w:rsidP="00EC17A4">
            <w:pPr>
              <w:jc w:val="center"/>
              <w:rPr>
                <w:sz w:val="24"/>
                <w:szCs w:val="24"/>
              </w:rPr>
            </w:pPr>
            <w:r w:rsidRPr="00C51399">
              <w:rPr>
                <w:sz w:val="24"/>
                <w:szCs w:val="24"/>
              </w:rPr>
              <w:t>0,0</w:t>
            </w:r>
          </w:p>
        </w:tc>
        <w:tc>
          <w:tcPr>
            <w:tcW w:w="1134" w:type="dxa"/>
          </w:tcPr>
          <w:p w:rsidR="00695B10" w:rsidRPr="00C51399" w:rsidRDefault="00695B10" w:rsidP="00EC17A4">
            <w:pPr>
              <w:jc w:val="center"/>
              <w:rPr>
                <w:sz w:val="24"/>
                <w:szCs w:val="24"/>
              </w:rPr>
            </w:pPr>
            <w:r w:rsidRPr="00C51399">
              <w:rPr>
                <w:sz w:val="24"/>
                <w:szCs w:val="24"/>
              </w:rPr>
              <w:t>0,0</w:t>
            </w:r>
          </w:p>
        </w:tc>
        <w:tc>
          <w:tcPr>
            <w:tcW w:w="1127" w:type="dxa"/>
          </w:tcPr>
          <w:p w:rsidR="00695B10" w:rsidRPr="00C51399" w:rsidRDefault="00695B10" w:rsidP="00EC17A4">
            <w:pPr>
              <w:jc w:val="center"/>
              <w:rPr>
                <w:sz w:val="24"/>
                <w:szCs w:val="24"/>
              </w:rPr>
            </w:pPr>
            <w:r w:rsidRPr="00C51399">
              <w:rPr>
                <w:sz w:val="24"/>
                <w:szCs w:val="24"/>
              </w:rPr>
              <w:t>0,0</w:t>
            </w:r>
          </w:p>
        </w:tc>
      </w:tr>
      <w:tr w:rsidR="00695B10" w:rsidRPr="00C51399" w:rsidTr="00C51399">
        <w:trPr>
          <w:gridAfter w:val="1"/>
          <w:wAfter w:w="8" w:type="dxa"/>
          <w:jc w:val="right"/>
        </w:trPr>
        <w:tc>
          <w:tcPr>
            <w:tcW w:w="1063" w:type="dxa"/>
            <w:vMerge/>
            <w:noWrap/>
            <w:vAlign w:val="center"/>
          </w:tcPr>
          <w:p w:rsidR="00695B10" w:rsidRPr="00C51399" w:rsidRDefault="00695B10" w:rsidP="00695B10">
            <w:pPr>
              <w:rPr>
                <w:sz w:val="24"/>
                <w:szCs w:val="24"/>
              </w:rPr>
            </w:pPr>
          </w:p>
        </w:tc>
        <w:tc>
          <w:tcPr>
            <w:tcW w:w="2848" w:type="dxa"/>
            <w:vMerge/>
          </w:tcPr>
          <w:p w:rsidR="00695B10" w:rsidRPr="00C51399" w:rsidRDefault="00695B10" w:rsidP="00C51399">
            <w:pPr>
              <w:jc w:val="both"/>
              <w:rPr>
                <w:sz w:val="24"/>
                <w:szCs w:val="24"/>
              </w:rPr>
            </w:pPr>
          </w:p>
        </w:tc>
        <w:tc>
          <w:tcPr>
            <w:tcW w:w="2621" w:type="dxa"/>
            <w:gridSpan w:val="2"/>
            <w:vMerge/>
          </w:tcPr>
          <w:p w:rsidR="00695B10" w:rsidRPr="00C51399" w:rsidRDefault="00695B10" w:rsidP="00C51399">
            <w:pPr>
              <w:jc w:val="both"/>
              <w:rPr>
                <w:sz w:val="24"/>
                <w:szCs w:val="24"/>
              </w:rPr>
            </w:pPr>
          </w:p>
        </w:tc>
        <w:tc>
          <w:tcPr>
            <w:tcW w:w="2765" w:type="dxa"/>
          </w:tcPr>
          <w:p w:rsidR="00695B10" w:rsidRPr="00C51399" w:rsidRDefault="00695B10" w:rsidP="00695B10">
            <w:pPr>
              <w:rPr>
                <w:sz w:val="24"/>
                <w:szCs w:val="24"/>
              </w:rPr>
            </w:pPr>
            <w:r w:rsidRPr="00C51399">
              <w:rPr>
                <w:sz w:val="24"/>
                <w:szCs w:val="24"/>
              </w:rPr>
              <w:t>бюджет автономного округа</w:t>
            </w:r>
          </w:p>
        </w:tc>
        <w:tc>
          <w:tcPr>
            <w:tcW w:w="1420" w:type="dxa"/>
          </w:tcPr>
          <w:p w:rsidR="00695B10" w:rsidRPr="00C51399" w:rsidRDefault="00695B10" w:rsidP="00695B10">
            <w:pPr>
              <w:rPr>
                <w:sz w:val="24"/>
                <w:szCs w:val="24"/>
              </w:rPr>
            </w:pPr>
          </w:p>
        </w:tc>
        <w:tc>
          <w:tcPr>
            <w:tcW w:w="1420" w:type="dxa"/>
          </w:tcPr>
          <w:p w:rsidR="00695B10" w:rsidRPr="00C51399" w:rsidRDefault="00695B10" w:rsidP="00EC17A4">
            <w:pPr>
              <w:jc w:val="center"/>
              <w:rPr>
                <w:sz w:val="24"/>
                <w:szCs w:val="24"/>
              </w:rPr>
            </w:pPr>
            <w:r w:rsidRPr="00C51399">
              <w:rPr>
                <w:sz w:val="24"/>
                <w:szCs w:val="24"/>
              </w:rPr>
              <w:t>0,0</w:t>
            </w:r>
          </w:p>
        </w:tc>
        <w:tc>
          <w:tcPr>
            <w:tcW w:w="1134" w:type="dxa"/>
          </w:tcPr>
          <w:p w:rsidR="00695B10" w:rsidRPr="00C51399" w:rsidRDefault="00695B10" w:rsidP="00EC17A4">
            <w:pPr>
              <w:jc w:val="center"/>
              <w:rPr>
                <w:sz w:val="24"/>
                <w:szCs w:val="24"/>
              </w:rPr>
            </w:pPr>
            <w:r w:rsidRPr="00C51399">
              <w:rPr>
                <w:sz w:val="24"/>
                <w:szCs w:val="24"/>
              </w:rPr>
              <w:t>0,0</w:t>
            </w:r>
          </w:p>
        </w:tc>
        <w:tc>
          <w:tcPr>
            <w:tcW w:w="1134" w:type="dxa"/>
          </w:tcPr>
          <w:p w:rsidR="00695B10" w:rsidRPr="00C51399" w:rsidRDefault="00695B10" w:rsidP="00EC17A4">
            <w:pPr>
              <w:jc w:val="center"/>
              <w:rPr>
                <w:sz w:val="24"/>
                <w:szCs w:val="24"/>
              </w:rPr>
            </w:pPr>
            <w:r w:rsidRPr="00C51399">
              <w:rPr>
                <w:sz w:val="24"/>
                <w:szCs w:val="24"/>
              </w:rPr>
              <w:t>0,0</w:t>
            </w:r>
          </w:p>
        </w:tc>
        <w:tc>
          <w:tcPr>
            <w:tcW w:w="1127" w:type="dxa"/>
          </w:tcPr>
          <w:p w:rsidR="00695B10" w:rsidRPr="00C51399" w:rsidRDefault="00695B10" w:rsidP="00EC17A4">
            <w:pPr>
              <w:jc w:val="center"/>
              <w:rPr>
                <w:sz w:val="24"/>
                <w:szCs w:val="24"/>
              </w:rPr>
            </w:pPr>
            <w:r w:rsidRPr="00C51399">
              <w:rPr>
                <w:sz w:val="24"/>
                <w:szCs w:val="24"/>
              </w:rPr>
              <w:t>0,0</w:t>
            </w:r>
          </w:p>
        </w:tc>
      </w:tr>
      <w:tr w:rsidR="00695B10" w:rsidRPr="00C51399" w:rsidTr="00C51399">
        <w:trPr>
          <w:gridAfter w:val="1"/>
          <w:wAfter w:w="8" w:type="dxa"/>
          <w:jc w:val="right"/>
        </w:trPr>
        <w:tc>
          <w:tcPr>
            <w:tcW w:w="1063" w:type="dxa"/>
            <w:vMerge/>
            <w:noWrap/>
            <w:vAlign w:val="center"/>
          </w:tcPr>
          <w:p w:rsidR="00695B10" w:rsidRPr="00C51399" w:rsidRDefault="00695B10" w:rsidP="00695B10">
            <w:pPr>
              <w:rPr>
                <w:sz w:val="24"/>
                <w:szCs w:val="24"/>
              </w:rPr>
            </w:pPr>
          </w:p>
        </w:tc>
        <w:tc>
          <w:tcPr>
            <w:tcW w:w="2848" w:type="dxa"/>
            <w:vMerge/>
          </w:tcPr>
          <w:p w:rsidR="00695B10" w:rsidRPr="00C51399" w:rsidRDefault="00695B10" w:rsidP="00C51399">
            <w:pPr>
              <w:jc w:val="both"/>
              <w:rPr>
                <w:sz w:val="24"/>
                <w:szCs w:val="24"/>
              </w:rPr>
            </w:pPr>
          </w:p>
        </w:tc>
        <w:tc>
          <w:tcPr>
            <w:tcW w:w="2621" w:type="dxa"/>
            <w:gridSpan w:val="2"/>
            <w:vMerge/>
          </w:tcPr>
          <w:p w:rsidR="00695B10" w:rsidRPr="00C51399" w:rsidRDefault="00695B10" w:rsidP="00C51399">
            <w:pPr>
              <w:jc w:val="both"/>
              <w:rPr>
                <w:sz w:val="24"/>
                <w:szCs w:val="24"/>
              </w:rPr>
            </w:pPr>
          </w:p>
        </w:tc>
        <w:tc>
          <w:tcPr>
            <w:tcW w:w="2765" w:type="dxa"/>
          </w:tcPr>
          <w:p w:rsidR="00695B10" w:rsidRPr="00C51399" w:rsidRDefault="00695B10" w:rsidP="00695B10">
            <w:pPr>
              <w:rPr>
                <w:sz w:val="24"/>
                <w:szCs w:val="24"/>
              </w:rPr>
            </w:pPr>
            <w:r w:rsidRPr="00C51399">
              <w:rPr>
                <w:sz w:val="24"/>
                <w:szCs w:val="24"/>
              </w:rPr>
              <w:t>бюджет района</w:t>
            </w:r>
          </w:p>
        </w:tc>
        <w:tc>
          <w:tcPr>
            <w:tcW w:w="1420" w:type="dxa"/>
          </w:tcPr>
          <w:p w:rsidR="00695B10" w:rsidRPr="00C51399" w:rsidRDefault="00695B10" w:rsidP="00695B10">
            <w:pPr>
              <w:rPr>
                <w:sz w:val="24"/>
                <w:szCs w:val="24"/>
              </w:rPr>
            </w:pPr>
          </w:p>
        </w:tc>
        <w:tc>
          <w:tcPr>
            <w:tcW w:w="1420" w:type="dxa"/>
          </w:tcPr>
          <w:p w:rsidR="00695B10" w:rsidRPr="00C51399" w:rsidRDefault="00695B10" w:rsidP="00EC17A4">
            <w:pPr>
              <w:jc w:val="center"/>
              <w:rPr>
                <w:sz w:val="24"/>
                <w:szCs w:val="24"/>
              </w:rPr>
            </w:pPr>
            <w:r w:rsidRPr="00C51399">
              <w:rPr>
                <w:sz w:val="24"/>
                <w:szCs w:val="24"/>
              </w:rPr>
              <w:t>0,0</w:t>
            </w:r>
          </w:p>
        </w:tc>
        <w:tc>
          <w:tcPr>
            <w:tcW w:w="1134" w:type="dxa"/>
          </w:tcPr>
          <w:p w:rsidR="00695B10" w:rsidRPr="00C51399" w:rsidRDefault="00695B10" w:rsidP="00EC17A4">
            <w:pPr>
              <w:jc w:val="center"/>
              <w:rPr>
                <w:sz w:val="24"/>
                <w:szCs w:val="24"/>
              </w:rPr>
            </w:pPr>
            <w:r w:rsidRPr="00C51399">
              <w:rPr>
                <w:sz w:val="24"/>
                <w:szCs w:val="24"/>
              </w:rPr>
              <w:t>0,0</w:t>
            </w:r>
          </w:p>
        </w:tc>
        <w:tc>
          <w:tcPr>
            <w:tcW w:w="1134" w:type="dxa"/>
          </w:tcPr>
          <w:p w:rsidR="00695B10" w:rsidRPr="00C51399" w:rsidRDefault="00695B10" w:rsidP="00EC17A4">
            <w:pPr>
              <w:jc w:val="center"/>
              <w:rPr>
                <w:sz w:val="24"/>
                <w:szCs w:val="24"/>
              </w:rPr>
            </w:pPr>
            <w:r w:rsidRPr="00C51399">
              <w:rPr>
                <w:sz w:val="24"/>
                <w:szCs w:val="24"/>
              </w:rPr>
              <w:t>0,0</w:t>
            </w:r>
          </w:p>
        </w:tc>
        <w:tc>
          <w:tcPr>
            <w:tcW w:w="1127" w:type="dxa"/>
          </w:tcPr>
          <w:p w:rsidR="00695B10" w:rsidRPr="00C51399" w:rsidRDefault="00695B10" w:rsidP="00EC17A4">
            <w:pPr>
              <w:jc w:val="center"/>
              <w:rPr>
                <w:sz w:val="24"/>
                <w:szCs w:val="24"/>
              </w:rPr>
            </w:pPr>
            <w:r w:rsidRPr="00C51399">
              <w:rPr>
                <w:sz w:val="24"/>
                <w:szCs w:val="24"/>
              </w:rPr>
              <w:t>0,0</w:t>
            </w:r>
          </w:p>
        </w:tc>
      </w:tr>
      <w:tr w:rsidR="00695B10" w:rsidRPr="00C51399" w:rsidTr="00C51399">
        <w:trPr>
          <w:gridAfter w:val="1"/>
          <w:wAfter w:w="8" w:type="dxa"/>
          <w:jc w:val="right"/>
        </w:trPr>
        <w:tc>
          <w:tcPr>
            <w:tcW w:w="1063" w:type="dxa"/>
            <w:vMerge/>
            <w:noWrap/>
            <w:vAlign w:val="center"/>
          </w:tcPr>
          <w:p w:rsidR="00695B10" w:rsidRPr="00C51399" w:rsidRDefault="00695B10" w:rsidP="00695B10">
            <w:pPr>
              <w:rPr>
                <w:sz w:val="24"/>
                <w:szCs w:val="24"/>
              </w:rPr>
            </w:pPr>
          </w:p>
        </w:tc>
        <w:tc>
          <w:tcPr>
            <w:tcW w:w="2848" w:type="dxa"/>
            <w:vMerge/>
          </w:tcPr>
          <w:p w:rsidR="00695B10" w:rsidRPr="00C51399" w:rsidRDefault="00695B10" w:rsidP="00C51399">
            <w:pPr>
              <w:jc w:val="both"/>
              <w:rPr>
                <w:sz w:val="24"/>
                <w:szCs w:val="24"/>
              </w:rPr>
            </w:pPr>
          </w:p>
        </w:tc>
        <w:tc>
          <w:tcPr>
            <w:tcW w:w="2621" w:type="dxa"/>
            <w:gridSpan w:val="2"/>
            <w:vMerge/>
          </w:tcPr>
          <w:p w:rsidR="00695B10" w:rsidRPr="00C51399" w:rsidRDefault="00695B10" w:rsidP="00C51399">
            <w:pPr>
              <w:jc w:val="both"/>
              <w:rPr>
                <w:sz w:val="24"/>
                <w:szCs w:val="24"/>
              </w:rPr>
            </w:pPr>
          </w:p>
        </w:tc>
        <w:tc>
          <w:tcPr>
            <w:tcW w:w="2765" w:type="dxa"/>
          </w:tcPr>
          <w:p w:rsidR="00695B10" w:rsidRPr="00C51399" w:rsidRDefault="00695B10" w:rsidP="00695B10">
            <w:pPr>
              <w:rPr>
                <w:sz w:val="24"/>
                <w:szCs w:val="24"/>
              </w:rPr>
            </w:pPr>
            <w:r w:rsidRPr="00C51399">
              <w:rPr>
                <w:sz w:val="24"/>
                <w:szCs w:val="24"/>
              </w:rPr>
              <w:t>в том числе безвозмездные поступления физических и юридических лиц</w:t>
            </w:r>
          </w:p>
        </w:tc>
        <w:tc>
          <w:tcPr>
            <w:tcW w:w="1420" w:type="dxa"/>
          </w:tcPr>
          <w:p w:rsidR="00695B10" w:rsidRPr="00C51399" w:rsidRDefault="00695B10" w:rsidP="00695B10">
            <w:pPr>
              <w:rPr>
                <w:sz w:val="24"/>
                <w:szCs w:val="24"/>
              </w:rPr>
            </w:pPr>
          </w:p>
        </w:tc>
        <w:tc>
          <w:tcPr>
            <w:tcW w:w="1420" w:type="dxa"/>
          </w:tcPr>
          <w:p w:rsidR="00695B10" w:rsidRPr="00C51399" w:rsidRDefault="00695B10" w:rsidP="00EC17A4">
            <w:pPr>
              <w:jc w:val="center"/>
              <w:rPr>
                <w:sz w:val="24"/>
                <w:szCs w:val="24"/>
              </w:rPr>
            </w:pPr>
            <w:r w:rsidRPr="00C51399">
              <w:rPr>
                <w:sz w:val="24"/>
                <w:szCs w:val="24"/>
              </w:rPr>
              <w:t>0,0</w:t>
            </w:r>
          </w:p>
        </w:tc>
        <w:tc>
          <w:tcPr>
            <w:tcW w:w="1134" w:type="dxa"/>
          </w:tcPr>
          <w:p w:rsidR="00695B10" w:rsidRPr="00C51399" w:rsidRDefault="00695B10" w:rsidP="00EC17A4">
            <w:pPr>
              <w:jc w:val="center"/>
              <w:rPr>
                <w:sz w:val="24"/>
                <w:szCs w:val="24"/>
              </w:rPr>
            </w:pPr>
            <w:r w:rsidRPr="00C51399">
              <w:rPr>
                <w:sz w:val="24"/>
                <w:szCs w:val="24"/>
              </w:rPr>
              <w:t>0,0</w:t>
            </w:r>
          </w:p>
        </w:tc>
        <w:tc>
          <w:tcPr>
            <w:tcW w:w="1134" w:type="dxa"/>
          </w:tcPr>
          <w:p w:rsidR="00695B10" w:rsidRPr="00C51399" w:rsidRDefault="00695B10" w:rsidP="00EC17A4">
            <w:pPr>
              <w:jc w:val="center"/>
              <w:rPr>
                <w:sz w:val="24"/>
                <w:szCs w:val="24"/>
              </w:rPr>
            </w:pPr>
            <w:r w:rsidRPr="00C51399">
              <w:rPr>
                <w:sz w:val="24"/>
                <w:szCs w:val="24"/>
              </w:rPr>
              <w:t>0,0</w:t>
            </w:r>
          </w:p>
        </w:tc>
        <w:tc>
          <w:tcPr>
            <w:tcW w:w="1127" w:type="dxa"/>
          </w:tcPr>
          <w:p w:rsidR="00695B10" w:rsidRPr="00C51399" w:rsidRDefault="00695B10" w:rsidP="00EC17A4">
            <w:pPr>
              <w:jc w:val="center"/>
              <w:rPr>
                <w:sz w:val="24"/>
                <w:szCs w:val="24"/>
              </w:rPr>
            </w:pPr>
            <w:r w:rsidRPr="00C51399">
              <w:rPr>
                <w:sz w:val="24"/>
                <w:szCs w:val="24"/>
              </w:rPr>
              <w:t>0,0</w:t>
            </w:r>
          </w:p>
        </w:tc>
      </w:tr>
      <w:tr w:rsidR="00695B10" w:rsidRPr="00C51399" w:rsidTr="00C51399">
        <w:trPr>
          <w:gridAfter w:val="1"/>
          <w:wAfter w:w="8" w:type="dxa"/>
          <w:jc w:val="right"/>
        </w:trPr>
        <w:tc>
          <w:tcPr>
            <w:tcW w:w="1063" w:type="dxa"/>
            <w:vMerge/>
            <w:noWrap/>
            <w:vAlign w:val="center"/>
          </w:tcPr>
          <w:p w:rsidR="00695B10" w:rsidRPr="00C51399" w:rsidRDefault="00695B10" w:rsidP="00695B10">
            <w:pPr>
              <w:rPr>
                <w:sz w:val="24"/>
                <w:szCs w:val="24"/>
              </w:rPr>
            </w:pPr>
          </w:p>
        </w:tc>
        <w:tc>
          <w:tcPr>
            <w:tcW w:w="2848" w:type="dxa"/>
            <w:vMerge/>
          </w:tcPr>
          <w:p w:rsidR="00695B10" w:rsidRPr="00C51399" w:rsidRDefault="00695B10" w:rsidP="00C51399">
            <w:pPr>
              <w:jc w:val="both"/>
              <w:rPr>
                <w:sz w:val="24"/>
                <w:szCs w:val="24"/>
              </w:rPr>
            </w:pPr>
          </w:p>
        </w:tc>
        <w:tc>
          <w:tcPr>
            <w:tcW w:w="2621" w:type="dxa"/>
            <w:gridSpan w:val="2"/>
            <w:vMerge/>
          </w:tcPr>
          <w:p w:rsidR="00695B10" w:rsidRPr="00C51399" w:rsidRDefault="00695B10" w:rsidP="00C51399">
            <w:pPr>
              <w:jc w:val="both"/>
              <w:rPr>
                <w:sz w:val="24"/>
                <w:szCs w:val="24"/>
              </w:rPr>
            </w:pPr>
          </w:p>
        </w:tc>
        <w:tc>
          <w:tcPr>
            <w:tcW w:w="2765" w:type="dxa"/>
          </w:tcPr>
          <w:p w:rsidR="00695B10" w:rsidRPr="00C51399" w:rsidRDefault="00695B10" w:rsidP="00695B10">
            <w:pPr>
              <w:rPr>
                <w:sz w:val="24"/>
                <w:szCs w:val="24"/>
              </w:rPr>
            </w:pPr>
            <w:r w:rsidRPr="00C51399">
              <w:rPr>
                <w:sz w:val="24"/>
                <w:szCs w:val="24"/>
              </w:rPr>
              <w:t>бюджет поселений</w:t>
            </w:r>
          </w:p>
        </w:tc>
        <w:tc>
          <w:tcPr>
            <w:tcW w:w="1420" w:type="dxa"/>
          </w:tcPr>
          <w:p w:rsidR="00695B10" w:rsidRPr="00C51399" w:rsidRDefault="00695B10" w:rsidP="00695B10">
            <w:pPr>
              <w:rPr>
                <w:sz w:val="24"/>
                <w:szCs w:val="24"/>
              </w:rPr>
            </w:pPr>
          </w:p>
        </w:tc>
        <w:tc>
          <w:tcPr>
            <w:tcW w:w="1420" w:type="dxa"/>
          </w:tcPr>
          <w:p w:rsidR="00695B10" w:rsidRPr="00C51399" w:rsidRDefault="00695B10" w:rsidP="00EC17A4">
            <w:pPr>
              <w:jc w:val="center"/>
              <w:rPr>
                <w:sz w:val="24"/>
                <w:szCs w:val="24"/>
              </w:rPr>
            </w:pPr>
            <w:r w:rsidRPr="00C51399">
              <w:rPr>
                <w:sz w:val="24"/>
                <w:szCs w:val="24"/>
              </w:rPr>
              <w:t>0,0</w:t>
            </w:r>
          </w:p>
        </w:tc>
        <w:tc>
          <w:tcPr>
            <w:tcW w:w="1134" w:type="dxa"/>
          </w:tcPr>
          <w:p w:rsidR="00695B10" w:rsidRPr="00C51399" w:rsidRDefault="00695B10" w:rsidP="00EC17A4">
            <w:pPr>
              <w:jc w:val="center"/>
              <w:rPr>
                <w:sz w:val="24"/>
                <w:szCs w:val="24"/>
              </w:rPr>
            </w:pPr>
            <w:r w:rsidRPr="00C51399">
              <w:rPr>
                <w:sz w:val="24"/>
                <w:szCs w:val="24"/>
              </w:rPr>
              <w:t>0,0</w:t>
            </w:r>
          </w:p>
        </w:tc>
        <w:tc>
          <w:tcPr>
            <w:tcW w:w="1134" w:type="dxa"/>
          </w:tcPr>
          <w:p w:rsidR="00695B10" w:rsidRPr="00C51399" w:rsidRDefault="00695B10" w:rsidP="00EC17A4">
            <w:pPr>
              <w:jc w:val="center"/>
              <w:rPr>
                <w:sz w:val="24"/>
                <w:szCs w:val="24"/>
              </w:rPr>
            </w:pPr>
            <w:r w:rsidRPr="00C51399">
              <w:rPr>
                <w:sz w:val="24"/>
                <w:szCs w:val="24"/>
              </w:rPr>
              <w:t>0,0</w:t>
            </w:r>
          </w:p>
        </w:tc>
        <w:tc>
          <w:tcPr>
            <w:tcW w:w="1127" w:type="dxa"/>
          </w:tcPr>
          <w:p w:rsidR="00695B10" w:rsidRPr="00C51399" w:rsidRDefault="00695B10" w:rsidP="00EC17A4">
            <w:pPr>
              <w:jc w:val="center"/>
              <w:rPr>
                <w:sz w:val="24"/>
                <w:szCs w:val="24"/>
              </w:rPr>
            </w:pPr>
            <w:r w:rsidRPr="00C51399">
              <w:rPr>
                <w:sz w:val="24"/>
                <w:szCs w:val="24"/>
              </w:rPr>
              <w:t>0,0</w:t>
            </w:r>
          </w:p>
        </w:tc>
      </w:tr>
      <w:tr w:rsidR="00695B10" w:rsidRPr="00C51399" w:rsidTr="00C51399">
        <w:trPr>
          <w:gridAfter w:val="1"/>
          <w:wAfter w:w="8" w:type="dxa"/>
          <w:trHeight w:val="662"/>
          <w:jc w:val="right"/>
        </w:trPr>
        <w:tc>
          <w:tcPr>
            <w:tcW w:w="1063" w:type="dxa"/>
            <w:vMerge/>
            <w:noWrap/>
            <w:vAlign w:val="center"/>
          </w:tcPr>
          <w:p w:rsidR="00695B10" w:rsidRPr="00C51399" w:rsidRDefault="00695B10" w:rsidP="00695B10">
            <w:pPr>
              <w:rPr>
                <w:sz w:val="24"/>
                <w:szCs w:val="24"/>
              </w:rPr>
            </w:pPr>
          </w:p>
        </w:tc>
        <w:tc>
          <w:tcPr>
            <w:tcW w:w="2848" w:type="dxa"/>
            <w:vMerge/>
          </w:tcPr>
          <w:p w:rsidR="00695B10" w:rsidRPr="00C51399" w:rsidRDefault="00695B10" w:rsidP="00C51399">
            <w:pPr>
              <w:jc w:val="both"/>
              <w:rPr>
                <w:sz w:val="24"/>
                <w:szCs w:val="24"/>
              </w:rPr>
            </w:pPr>
          </w:p>
        </w:tc>
        <w:tc>
          <w:tcPr>
            <w:tcW w:w="2621" w:type="dxa"/>
            <w:gridSpan w:val="2"/>
            <w:vMerge/>
          </w:tcPr>
          <w:p w:rsidR="00695B10" w:rsidRPr="00C51399" w:rsidRDefault="00695B10" w:rsidP="00C51399">
            <w:pPr>
              <w:jc w:val="both"/>
              <w:rPr>
                <w:sz w:val="24"/>
                <w:szCs w:val="24"/>
              </w:rPr>
            </w:pPr>
          </w:p>
        </w:tc>
        <w:tc>
          <w:tcPr>
            <w:tcW w:w="2765" w:type="dxa"/>
          </w:tcPr>
          <w:p w:rsidR="00695B10" w:rsidRPr="00C51399" w:rsidRDefault="00695B10" w:rsidP="00695B10">
            <w:pPr>
              <w:rPr>
                <w:sz w:val="24"/>
                <w:szCs w:val="24"/>
              </w:rPr>
            </w:pPr>
            <w:r w:rsidRPr="00C51399">
              <w:rPr>
                <w:sz w:val="24"/>
                <w:szCs w:val="24"/>
              </w:rPr>
              <w:t>иные внебюджетные источники</w:t>
            </w:r>
          </w:p>
        </w:tc>
        <w:tc>
          <w:tcPr>
            <w:tcW w:w="1420" w:type="dxa"/>
          </w:tcPr>
          <w:p w:rsidR="00695B10" w:rsidRPr="00C51399" w:rsidRDefault="00695B10" w:rsidP="00695B10">
            <w:pPr>
              <w:rPr>
                <w:sz w:val="24"/>
                <w:szCs w:val="24"/>
              </w:rPr>
            </w:pPr>
          </w:p>
        </w:tc>
        <w:tc>
          <w:tcPr>
            <w:tcW w:w="1420" w:type="dxa"/>
          </w:tcPr>
          <w:p w:rsidR="00695B10" w:rsidRPr="00C51399" w:rsidRDefault="00695B10" w:rsidP="00EC17A4">
            <w:pPr>
              <w:jc w:val="center"/>
              <w:rPr>
                <w:sz w:val="24"/>
                <w:szCs w:val="24"/>
              </w:rPr>
            </w:pPr>
            <w:r w:rsidRPr="00C51399">
              <w:rPr>
                <w:sz w:val="24"/>
                <w:szCs w:val="24"/>
              </w:rPr>
              <w:t>0,0</w:t>
            </w:r>
          </w:p>
        </w:tc>
        <w:tc>
          <w:tcPr>
            <w:tcW w:w="1134" w:type="dxa"/>
          </w:tcPr>
          <w:p w:rsidR="00695B10" w:rsidRPr="00C51399" w:rsidRDefault="00695B10" w:rsidP="00EC17A4">
            <w:pPr>
              <w:jc w:val="center"/>
              <w:rPr>
                <w:sz w:val="24"/>
                <w:szCs w:val="24"/>
              </w:rPr>
            </w:pPr>
            <w:r w:rsidRPr="00C51399">
              <w:rPr>
                <w:sz w:val="24"/>
                <w:szCs w:val="24"/>
              </w:rPr>
              <w:t>0,0</w:t>
            </w:r>
          </w:p>
        </w:tc>
        <w:tc>
          <w:tcPr>
            <w:tcW w:w="1134" w:type="dxa"/>
          </w:tcPr>
          <w:p w:rsidR="00695B10" w:rsidRPr="00C51399" w:rsidRDefault="00695B10" w:rsidP="00EC17A4">
            <w:pPr>
              <w:jc w:val="center"/>
              <w:rPr>
                <w:sz w:val="24"/>
                <w:szCs w:val="24"/>
              </w:rPr>
            </w:pPr>
            <w:r w:rsidRPr="00C51399">
              <w:rPr>
                <w:sz w:val="24"/>
                <w:szCs w:val="24"/>
              </w:rPr>
              <w:t>0,0</w:t>
            </w:r>
          </w:p>
        </w:tc>
        <w:tc>
          <w:tcPr>
            <w:tcW w:w="1127" w:type="dxa"/>
          </w:tcPr>
          <w:p w:rsidR="00695B10" w:rsidRPr="00C51399" w:rsidRDefault="00695B10" w:rsidP="00EC17A4">
            <w:pPr>
              <w:jc w:val="center"/>
              <w:rPr>
                <w:sz w:val="24"/>
                <w:szCs w:val="24"/>
              </w:rPr>
            </w:pPr>
            <w:r w:rsidRPr="00C51399">
              <w:rPr>
                <w:sz w:val="24"/>
                <w:szCs w:val="24"/>
              </w:rPr>
              <w:t>0,0</w:t>
            </w:r>
          </w:p>
        </w:tc>
      </w:tr>
      <w:tr w:rsidR="00695B10" w:rsidRPr="00C51399" w:rsidTr="00C51399">
        <w:trPr>
          <w:gridAfter w:val="1"/>
          <w:wAfter w:w="8" w:type="dxa"/>
          <w:jc w:val="right"/>
        </w:trPr>
        <w:tc>
          <w:tcPr>
            <w:tcW w:w="1063" w:type="dxa"/>
            <w:vMerge w:val="restart"/>
            <w:noWrap/>
          </w:tcPr>
          <w:p w:rsidR="00695B10" w:rsidRPr="00C51399" w:rsidRDefault="00695B10" w:rsidP="00C51399">
            <w:pPr>
              <w:jc w:val="center"/>
              <w:rPr>
                <w:sz w:val="24"/>
                <w:szCs w:val="24"/>
              </w:rPr>
            </w:pPr>
            <w:r w:rsidRPr="00C51399">
              <w:rPr>
                <w:sz w:val="24"/>
                <w:szCs w:val="24"/>
              </w:rPr>
              <w:t>1.4.</w:t>
            </w:r>
          </w:p>
          <w:p w:rsidR="00695B10" w:rsidRPr="00C51399" w:rsidRDefault="00695B10" w:rsidP="00C51399">
            <w:pPr>
              <w:jc w:val="center"/>
              <w:rPr>
                <w:sz w:val="24"/>
                <w:szCs w:val="24"/>
              </w:rPr>
            </w:pPr>
          </w:p>
          <w:p w:rsidR="00695B10" w:rsidRPr="00C51399" w:rsidRDefault="00695B10" w:rsidP="00C51399">
            <w:pPr>
              <w:jc w:val="center"/>
              <w:rPr>
                <w:sz w:val="24"/>
                <w:szCs w:val="24"/>
              </w:rPr>
            </w:pPr>
          </w:p>
          <w:p w:rsidR="00695B10" w:rsidRPr="00C51399" w:rsidRDefault="00695B10" w:rsidP="00C51399">
            <w:pPr>
              <w:jc w:val="center"/>
              <w:rPr>
                <w:sz w:val="24"/>
                <w:szCs w:val="24"/>
              </w:rPr>
            </w:pPr>
          </w:p>
          <w:p w:rsidR="00695B10" w:rsidRPr="00C51399" w:rsidRDefault="00695B10" w:rsidP="00C51399">
            <w:pPr>
              <w:jc w:val="center"/>
              <w:rPr>
                <w:sz w:val="24"/>
                <w:szCs w:val="24"/>
              </w:rPr>
            </w:pPr>
          </w:p>
          <w:p w:rsidR="00695B10" w:rsidRPr="00C51399" w:rsidRDefault="00695B10" w:rsidP="00C51399">
            <w:pPr>
              <w:jc w:val="center"/>
              <w:rPr>
                <w:sz w:val="24"/>
                <w:szCs w:val="24"/>
              </w:rPr>
            </w:pPr>
          </w:p>
          <w:p w:rsidR="00695B10" w:rsidRPr="00C51399" w:rsidRDefault="00695B10" w:rsidP="00C51399">
            <w:pPr>
              <w:jc w:val="center"/>
              <w:rPr>
                <w:sz w:val="24"/>
                <w:szCs w:val="24"/>
              </w:rPr>
            </w:pPr>
          </w:p>
          <w:p w:rsidR="00695B10" w:rsidRPr="00C51399" w:rsidRDefault="00695B10" w:rsidP="00C51399">
            <w:pPr>
              <w:jc w:val="center"/>
              <w:rPr>
                <w:sz w:val="24"/>
                <w:szCs w:val="24"/>
              </w:rPr>
            </w:pPr>
          </w:p>
          <w:p w:rsidR="00695B10" w:rsidRPr="00C51399" w:rsidRDefault="00695B10" w:rsidP="00C51399">
            <w:pPr>
              <w:jc w:val="center"/>
              <w:rPr>
                <w:sz w:val="24"/>
                <w:szCs w:val="24"/>
              </w:rPr>
            </w:pPr>
          </w:p>
          <w:p w:rsidR="00695B10" w:rsidRPr="00C51399" w:rsidRDefault="00695B10" w:rsidP="00C51399">
            <w:pPr>
              <w:jc w:val="center"/>
              <w:rPr>
                <w:sz w:val="24"/>
                <w:szCs w:val="24"/>
              </w:rPr>
            </w:pPr>
          </w:p>
          <w:p w:rsidR="00695B10" w:rsidRPr="00C51399" w:rsidRDefault="00695B10" w:rsidP="00C51399">
            <w:pPr>
              <w:jc w:val="center"/>
              <w:rPr>
                <w:sz w:val="24"/>
                <w:szCs w:val="24"/>
              </w:rPr>
            </w:pPr>
          </w:p>
        </w:tc>
        <w:tc>
          <w:tcPr>
            <w:tcW w:w="2848" w:type="dxa"/>
            <w:vMerge w:val="restart"/>
          </w:tcPr>
          <w:p w:rsidR="00695B10" w:rsidRPr="00C51399" w:rsidRDefault="00695B10" w:rsidP="00C51399">
            <w:pPr>
              <w:jc w:val="both"/>
              <w:rPr>
                <w:sz w:val="24"/>
                <w:szCs w:val="24"/>
              </w:rPr>
            </w:pPr>
            <w:r w:rsidRPr="00C51399">
              <w:rPr>
                <w:sz w:val="24"/>
                <w:szCs w:val="24"/>
              </w:rPr>
              <w:t xml:space="preserve">Разработка на официальном веб-сайте администрации района раздела для социально ориентированных некоммерческих организаций, его ведение и актуализация </w:t>
            </w:r>
          </w:p>
          <w:p w:rsidR="00695B10" w:rsidRPr="00C51399" w:rsidRDefault="00695B10" w:rsidP="00C51399">
            <w:pPr>
              <w:jc w:val="both"/>
              <w:rPr>
                <w:sz w:val="24"/>
                <w:szCs w:val="24"/>
              </w:rPr>
            </w:pPr>
          </w:p>
          <w:p w:rsidR="00695B10" w:rsidRPr="00C51399" w:rsidRDefault="00695B10" w:rsidP="00C51399">
            <w:pPr>
              <w:jc w:val="both"/>
              <w:rPr>
                <w:sz w:val="24"/>
                <w:szCs w:val="24"/>
              </w:rPr>
            </w:pPr>
          </w:p>
          <w:p w:rsidR="00695B10" w:rsidRPr="00C51399" w:rsidRDefault="00695B10" w:rsidP="00C51399">
            <w:pPr>
              <w:jc w:val="both"/>
              <w:rPr>
                <w:sz w:val="24"/>
                <w:szCs w:val="24"/>
              </w:rPr>
            </w:pPr>
          </w:p>
        </w:tc>
        <w:tc>
          <w:tcPr>
            <w:tcW w:w="2621" w:type="dxa"/>
            <w:gridSpan w:val="2"/>
            <w:vMerge w:val="restart"/>
          </w:tcPr>
          <w:p w:rsidR="00C51399" w:rsidRDefault="00695B10" w:rsidP="00C51399">
            <w:pPr>
              <w:jc w:val="both"/>
              <w:rPr>
                <w:sz w:val="24"/>
                <w:szCs w:val="24"/>
              </w:rPr>
            </w:pPr>
            <w:r w:rsidRPr="00C51399">
              <w:rPr>
                <w:sz w:val="24"/>
                <w:szCs w:val="24"/>
              </w:rPr>
              <w:t xml:space="preserve">отдел по информатизации и сетевым ресурсам администрации района; </w:t>
            </w:r>
          </w:p>
          <w:p w:rsidR="00695B10" w:rsidRPr="00C51399" w:rsidRDefault="00695B10" w:rsidP="00C51399">
            <w:pPr>
              <w:jc w:val="both"/>
              <w:rPr>
                <w:sz w:val="24"/>
                <w:szCs w:val="24"/>
              </w:rPr>
            </w:pPr>
            <w:r w:rsidRPr="00C51399">
              <w:rPr>
                <w:sz w:val="24"/>
                <w:szCs w:val="24"/>
              </w:rPr>
              <w:t>некоммерческие организации района;</w:t>
            </w:r>
          </w:p>
          <w:p w:rsidR="00695B10" w:rsidRPr="00C51399" w:rsidRDefault="00695B10" w:rsidP="00C51399">
            <w:pPr>
              <w:jc w:val="both"/>
              <w:rPr>
                <w:sz w:val="24"/>
                <w:szCs w:val="24"/>
              </w:rPr>
            </w:pPr>
            <w:r w:rsidRPr="00C51399">
              <w:rPr>
                <w:sz w:val="24"/>
                <w:szCs w:val="24"/>
              </w:rPr>
              <w:t>управление организации деятельности администрации района;</w:t>
            </w:r>
          </w:p>
          <w:p w:rsidR="00695B10" w:rsidRPr="00C51399" w:rsidRDefault="00695B10" w:rsidP="00C51399">
            <w:pPr>
              <w:jc w:val="both"/>
              <w:rPr>
                <w:sz w:val="24"/>
                <w:szCs w:val="24"/>
              </w:rPr>
            </w:pPr>
            <w:r w:rsidRPr="00C51399">
              <w:rPr>
                <w:sz w:val="24"/>
                <w:szCs w:val="24"/>
              </w:rPr>
              <w:t>пресс-служба администрации района</w:t>
            </w:r>
          </w:p>
        </w:tc>
        <w:tc>
          <w:tcPr>
            <w:tcW w:w="2765" w:type="dxa"/>
          </w:tcPr>
          <w:p w:rsidR="00695B10" w:rsidRPr="00C51399" w:rsidRDefault="00695B10" w:rsidP="00695B10">
            <w:pPr>
              <w:rPr>
                <w:sz w:val="24"/>
                <w:szCs w:val="24"/>
              </w:rPr>
            </w:pPr>
            <w:r w:rsidRPr="00C51399">
              <w:rPr>
                <w:sz w:val="24"/>
                <w:szCs w:val="24"/>
              </w:rPr>
              <w:t>всего</w:t>
            </w:r>
          </w:p>
        </w:tc>
        <w:tc>
          <w:tcPr>
            <w:tcW w:w="1420" w:type="dxa"/>
          </w:tcPr>
          <w:p w:rsidR="00695B10" w:rsidRPr="00C51399" w:rsidRDefault="00695B10" w:rsidP="00695B10">
            <w:pPr>
              <w:rPr>
                <w:sz w:val="24"/>
                <w:szCs w:val="24"/>
              </w:rPr>
            </w:pPr>
          </w:p>
        </w:tc>
        <w:tc>
          <w:tcPr>
            <w:tcW w:w="1420" w:type="dxa"/>
          </w:tcPr>
          <w:p w:rsidR="00695B10" w:rsidRPr="00C51399" w:rsidRDefault="00695B10" w:rsidP="00EC17A4">
            <w:pPr>
              <w:jc w:val="center"/>
              <w:rPr>
                <w:sz w:val="24"/>
                <w:szCs w:val="24"/>
              </w:rPr>
            </w:pPr>
            <w:r w:rsidRPr="00C51399">
              <w:rPr>
                <w:sz w:val="24"/>
                <w:szCs w:val="24"/>
              </w:rPr>
              <w:t>0,0</w:t>
            </w:r>
          </w:p>
        </w:tc>
        <w:tc>
          <w:tcPr>
            <w:tcW w:w="1134" w:type="dxa"/>
          </w:tcPr>
          <w:p w:rsidR="00695B10" w:rsidRPr="00C51399" w:rsidRDefault="00695B10" w:rsidP="00EC17A4">
            <w:pPr>
              <w:jc w:val="center"/>
              <w:rPr>
                <w:sz w:val="24"/>
                <w:szCs w:val="24"/>
              </w:rPr>
            </w:pPr>
            <w:r w:rsidRPr="00C51399">
              <w:rPr>
                <w:sz w:val="24"/>
                <w:szCs w:val="24"/>
              </w:rPr>
              <w:t>0,0</w:t>
            </w:r>
          </w:p>
        </w:tc>
        <w:tc>
          <w:tcPr>
            <w:tcW w:w="1134" w:type="dxa"/>
          </w:tcPr>
          <w:p w:rsidR="00695B10" w:rsidRPr="00C51399" w:rsidRDefault="00695B10" w:rsidP="00EC17A4">
            <w:pPr>
              <w:jc w:val="center"/>
              <w:rPr>
                <w:sz w:val="24"/>
                <w:szCs w:val="24"/>
              </w:rPr>
            </w:pPr>
            <w:r w:rsidRPr="00C51399">
              <w:rPr>
                <w:sz w:val="24"/>
                <w:szCs w:val="24"/>
              </w:rPr>
              <w:t>0,0</w:t>
            </w:r>
          </w:p>
        </w:tc>
        <w:tc>
          <w:tcPr>
            <w:tcW w:w="1127" w:type="dxa"/>
          </w:tcPr>
          <w:p w:rsidR="00695B10" w:rsidRPr="00C51399" w:rsidRDefault="00695B10" w:rsidP="00EC17A4">
            <w:pPr>
              <w:jc w:val="center"/>
              <w:rPr>
                <w:sz w:val="24"/>
                <w:szCs w:val="24"/>
              </w:rPr>
            </w:pPr>
            <w:r w:rsidRPr="00C51399">
              <w:rPr>
                <w:sz w:val="24"/>
                <w:szCs w:val="24"/>
              </w:rPr>
              <w:t>0,0</w:t>
            </w:r>
          </w:p>
        </w:tc>
      </w:tr>
      <w:tr w:rsidR="00695B10" w:rsidRPr="00C51399" w:rsidTr="00C51399">
        <w:trPr>
          <w:gridAfter w:val="1"/>
          <w:wAfter w:w="8" w:type="dxa"/>
          <w:jc w:val="right"/>
        </w:trPr>
        <w:tc>
          <w:tcPr>
            <w:tcW w:w="1063" w:type="dxa"/>
            <w:vMerge/>
            <w:noWrap/>
            <w:vAlign w:val="center"/>
          </w:tcPr>
          <w:p w:rsidR="00695B10" w:rsidRPr="00C51399" w:rsidRDefault="00695B10" w:rsidP="00C51399">
            <w:pPr>
              <w:jc w:val="center"/>
              <w:rPr>
                <w:sz w:val="24"/>
                <w:szCs w:val="24"/>
              </w:rPr>
            </w:pPr>
          </w:p>
        </w:tc>
        <w:tc>
          <w:tcPr>
            <w:tcW w:w="2848" w:type="dxa"/>
            <w:vMerge/>
          </w:tcPr>
          <w:p w:rsidR="00695B10" w:rsidRPr="00C51399" w:rsidRDefault="00695B10" w:rsidP="00C51399">
            <w:pPr>
              <w:jc w:val="both"/>
              <w:rPr>
                <w:sz w:val="24"/>
                <w:szCs w:val="24"/>
              </w:rPr>
            </w:pPr>
          </w:p>
        </w:tc>
        <w:tc>
          <w:tcPr>
            <w:tcW w:w="2621" w:type="dxa"/>
            <w:gridSpan w:val="2"/>
            <w:vMerge/>
          </w:tcPr>
          <w:p w:rsidR="00695B10" w:rsidRPr="00C51399" w:rsidRDefault="00695B10" w:rsidP="00C51399">
            <w:pPr>
              <w:jc w:val="both"/>
              <w:rPr>
                <w:sz w:val="24"/>
                <w:szCs w:val="24"/>
              </w:rPr>
            </w:pPr>
          </w:p>
        </w:tc>
        <w:tc>
          <w:tcPr>
            <w:tcW w:w="2765" w:type="dxa"/>
          </w:tcPr>
          <w:p w:rsidR="00695B10" w:rsidRPr="00C51399" w:rsidRDefault="00695B10" w:rsidP="00695B10">
            <w:pPr>
              <w:rPr>
                <w:sz w:val="24"/>
                <w:szCs w:val="24"/>
              </w:rPr>
            </w:pPr>
            <w:r w:rsidRPr="00C51399">
              <w:rPr>
                <w:sz w:val="24"/>
                <w:szCs w:val="24"/>
              </w:rPr>
              <w:t>федеральный бюджет</w:t>
            </w:r>
          </w:p>
        </w:tc>
        <w:tc>
          <w:tcPr>
            <w:tcW w:w="1420" w:type="dxa"/>
          </w:tcPr>
          <w:p w:rsidR="00695B10" w:rsidRPr="00C51399" w:rsidRDefault="00695B10" w:rsidP="00695B10">
            <w:pPr>
              <w:rPr>
                <w:sz w:val="24"/>
                <w:szCs w:val="24"/>
              </w:rPr>
            </w:pPr>
          </w:p>
        </w:tc>
        <w:tc>
          <w:tcPr>
            <w:tcW w:w="1420" w:type="dxa"/>
          </w:tcPr>
          <w:p w:rsidR="00695B10" w:rsidRPr="00C51399" w:rsidRDefault="00695B10" w:rsidP="00EC17A4">
            <w:pPr>
              <w:jc w:val="center"/>
              <w:rPr>
                <w:sz w:val="24"/>
                <w:szCs w:val="24"/>
              </w:rPr>
            </w:pPr>
            <w:r w:rsidRPr="00C51399">
              <w:rPr>
                <w:sz w:val="24"/>
                <w:szCs w:val="24"/>
              </w:rPr>
              <w:t>0,0</w:t>
            </w:r>
          </w:p>
        </w:tc>
        <w:tc>
          <w:tcPr>
            <w:tcW w:w="1134" w:type="dxa"/>
          </w:tcPr>
          <w:p w:rsidR="00695B10" w:rsidRPr="00C51399" w:rsidRDefault="00695B10" w:rsidP="00EC17A4">
            <w:pPr>
              <w:jc w:val="center"/>
              <w:rPr>
                <w:sz w:val="24"/>
                <w:szCs w:val="24"/>
              </w:rPr>
            </w:pPr>
            <w:r w:rsidRPr="00C51399">
              <w:rPr>
                <w:sz w:val="24"/>
                <w:szCs w:val="24"/>
              </w:rPr>
              <w:t>0,0</w:t>
            </w:r>
          </w:p>
        </w:tc>
        <w:tc>
          <w:tcPr>
            <w:tcW w:w="1134" w:type="dxa"/>
          </w:tcPr>
          <w:p w:rsidR="00695B10" w:rsidRPr="00C51399" w:rsidRDefault="00695B10" w:rsidP="00EC17A4">
            <w:pPr>
              <w:jc w:val="center"/>
              <w:rPr>
                <w:sz w:val="24"/>
                <w:szCs w:val="24"/>
              </w:rPr>
            </w:pPr>
            <w:r w:rsidRPr="00C51399">
              <w:rPr>
                <w:sz w:val="24"/>
                <w:szCs w:val="24"/>
              </w:rPr>
              <w:t>0,0</w:t>
            </w:r>
          </w:p>
        </w:tc>
        <w:tc>
          <w:tcPr>
            <w:tcW w:w="1127" w:type="dxa"/>
          </w:tcPr>
          <w:p w:rsidR="00695B10" w:rsidRPr="00C51399" w:rsidRDefault="00695B10" w:rsidP="00EC17A4">
            <w:pPr>
              <w:jc w:val="center"/>
              <w:rPr>
                <w:sz w:val="24"/>
                <w:szCs w:val="24"/>
              </w:rPr>
            </w:pPr>
            <w:r w:rsidRPr="00C51399">
              <w:rPr>
                <w:sz w:val="24"/>
                <w:szCs w:val="24"/>
              </w:rPr>
              <w:t>0,0</w:t>
            </w:r>
          </w:p>
        </w:tc>
      </w:tr>
      <w:tr w:rsidR="00695B10" w:rsidRPr="00C51399" w:rsidTr="00C51399">
        <w:trPr>
          <w:gridAfter w:val="1"/>
          <w:wAfter w:w="8" w:type="dxa"/>
          <w:jc w:val="right"/>
        </w:trPr>
        <w:tc>
          <w:tcPr>
            <w:tcW w:w="1063" w:type="dxa"/>
            <w:vMerge/>
            <w:noWrap/>
            <w:vAlign w:val="center"/>
          </w:tcPr>
          <w:p w:rsidR="00695B10" w:rsidRPr="00C51399" w:rsidRDefault="00695B10" w:rsidP="00C51399">
            <w:pPr>
              <w:jc w:val="center"/>
              <w:rPr>
                <w:sz w:val="24"/>
                <w:szCs w:val="24"/>
              </w:rPr>
            </w:pPr>
          </w:p>
        </w:tc>
        <w:tc>
          <w:tcPr>
            <w:tcW w:w="2848" w:type="dxa"/>
            <w:vMerge/>
          </w:tcPr>
          <w:p w:rsidR="00695B10" w:rsidRPr="00C51399" w:rsidRDefault="00695B10" w:rsidP="00C51399">
            <w:pPr>
              <w:jc w:val="both"/>
              <w:rPr>
                <w:sz w:val="24"/>
                <w:szCs w:val="24"/>
              </w:rPr>
            </w:pPr>
          </w:p>
        </w:tc>
        <w:tc>
          <w:tcPr>
            <w:tcW w:w="2621" w:type="dxa"/>
            <w:gridSpan w:val="2"/>
            <w:vMerge/>
          </w:tcPr>
          <w:p w:rsidR="00695B10" w:rsidRPr="00C51399" w:rsidRDefault="00695B10" w:rsidP="00C51399">
            <w:pPr>
              <w:jc w:val="both"/>
              <w:rPr>
                <w:sz w:val="24"/>
                <w:szCs w:val="24"/>
              </w:rPr>
            </w:pPr>
          </w:p>
        </w:tc>
        <w:tc>
          <w:tcPr>
            <w:tcW w:w="2765" w:type="dxa"/>
          </w:tcPr>
          <w:p w:rsidR="00695B10" w:rsidRPr="00C51399" w:rsidRDefault="00695B10" w:rsidP="00695B10">
            <w:pPr>
              <w:rPr>
                <w:sz w:val="24"/>
                <w:szCs w:val="24"/>
              </w:rPr>
            </w:pPr>
            <w:r w:rsidRPr="00C51399">
              <w:rPr>
                <w:sz w:val="24"/>
                <w:szCs w:val="24"/>
              </w:rPr>
              <w:t>бюджет автономного округа</w:t>
            </w:r>
          </w:p>
        </w:tc>
        <w:tc>
          <w:tcPr>
            <w:tcW w:w="1420" w:type="dxa"/>
          </w:tcPr>
          <w:p w:rsidR="00695B10" w:rsidRPr="00C51399" w:rsidRDefault="00695B10" w:rsidP="00695B10">
            <w:pPr>
              <w:rPr>
                <w:sz w:val="24"/>
                <w:szCs w:val="24"/>
              </w:rPr>
            </w:pPr>
          </w:p>
        </w:tc>
        <w:tc>
          <w:tcPr>
            <w:tcW w:w="1420" w:type="dxa"/>
          </w:tcPr>
          <w:p w:rsidR="00695B10" w:rsidRPr="00C51399" w:rsidRDefault="00695B10" w:rsidP="00EC17A4">
            <w:pPr>
              <w:jc w:val="center"/>
              <w:rPr>
                <w:sz w:val="24"/>
                <w:szCs w:val="24"/>
              </w:rPr>
            </w:pPr>
            <w:r w:rsidRPr="00C51399">
              <w:rPr>
                <w:sz w:val="24"/>
                <w:szCs w:val="24"/>
              </w:rPr>
              <w:t>0,0</w:t>
            </w:r>
          </w:p>
        </w:tc>
        <w:tc>
          <w:tcPr>
            <w:tcW w:w="1134" w:type="dxa"/>
          </w:tcPr>
          <w:p w:rsidR="00695B10" w:rsidRPr="00C51399" w:rsidRDefault="00695B10" w:rsidP="00EC17A4">
            <w:pPr>
              <w:jc w:val="center"/>
              <w:rPr>
                <w:sz w:val="24"/>
                <w:szCs w:val="24"/>
              </w:rPr>
            </w:pPr>
            <w:r w:rsidRPr="00C51399">
              <w:rPr>
                <w:sz w:val="24"/>
                <w:szCs w:val="24"/>
              </w:rPr>
              <w:t>0,0</w:t>
            </w:r>
          </w:p>
        </w:tc>
        <w:tc>
          <w:tcPr>
            <w:tcW w:w="1134" w:type="dxa"/>
          </w:tcPr>
          <w:p w:rsidR="00695B10" w:rsidRPr="00C51399" w:rsidRDefault="00695B10" w:rsidP="00EC17A4">
            <w:pPr>
              <w:jc w:val="center"/>
              <w:rPr>
                <w:sz w:val="24"/>
                <w:szCs w:val="24"/>
              </w:rPr>
            </w:pPr>
            <w:r w:rsidRPr="00C51399">
              <w:rPr>
                <w:sz w:val="24"/>
                <w:szCs w:val="24"/>
              </w:rPr>
              <w:t>0,0</w:t>
            </w:r>
          </w:p>
        </w:tc>
        <w:tc>
          <w:tcPr>
            <w:tcW w:w="1127" w:type="dxa"/>
          </w:tcPr>
          <w:p w:rsidR="00695B10" w:rsidRPr="00C51399" w:rsidRDefault="00695B10" w:rsidP="00EC17A4">
            <w:pPr>
              <w:jc w:val="center"/>
              <w:rPr>
                <w:sz w:val="24"/>
                <w:szCs w:val="24"/>
              </w:rPr>
            </w:pPr>
            <w:r w:rsidRPr="00C51399">
              <w:rPr>
                <w:sz w:val="24"/>
                <w:szCs w:val="24"/>
              </w:rPr>
              <w:t>0,0</w:t>
            </w:r>
          </w:p>
        </w:tc>
      </w:tr>
      <w:tr w:rsidR="00695B10" w:rsidRPr="00C51399" w:rsidTr="00C51399">
        <w:trPr>
          <w:gridAfter w:val="1"/>
          <w:wAfter w:w="8" w:type="dxa"/>
          <w:jc w:val="right"/>
        </w:trPr>
        <w:tc>
          <w:tcPr>
            <w:tcW w:w="1063" w:type="dxa"/>
            <w:vMerge/>
            <w:noWrap/>
            <w:vAlign w:val="center"/>
          </w:tcPr>
          <w:p w:rsidR="00695B10" w:rsidRPr="00C51399" w:rsidRDefault="00695B10" w:rsidP="00C51399">
            <w:pPr>
              <w:jc w:val="center"/>
              <w:rPr>
                <w:sz w:val="24"/>
                <w:szCs w:val="24"/>
              </w:rPr>
            </w:pPr>
          </w:p>
        </w:tc>
        <w:tc>
          <w:tcPr>
            <w:tcW w:w="2848" w:type="dxa"/>
            <w:vMerge/>
          </w:tcPr>
          <w:p w:rsidR="00695B10" w:rsidRPr="00C51399" w:rsidRDefault="00695B10" w:rsidP="00C51399">
            <w:pPr>
              <w:jc w:val="both"/>
              <w:rPr>
                <w:sz w:val="24"/>
                <w:szCs w:val="24"/>
              </w:rPr>
            </w:pPr>
          </w:p>
        </w:tc>
        <w:tc>
          <w:tcPr>
            <w:tcW w:w="2621" w:type="dxa"/>
            <w:gridSpan w:val="2"/>
            <w:vMerge/>
          </w:tcPr>
          <w:p w:rsidR="00695B10" w:rsidRPr="00C51399" w:rsidRDefault="00695B10" w:rsidP="00C51399">
            <w:pPr>
              <w:jc w:val="both"/>
              <w:rPr>
                <w:sz w:val="24"/>
                <w:szCs w:val="24"/>
              </w:rPr>
            </w:pPr>
          </w:p>
        </w:tc>
        <w:tc>
          <w:tcPr>
            <w:tcW w:w="2765" w:type="dxa"/>
          </w:tcPr>
          <w:p w:rsidR="00695B10" w:rsidRPr="00C51399" w:rsidRDefault="00695B10" w:rsidP="00695B10">
            <w:pPr>
              <w:rPr>
                <w:sz w:val="24"/>
                <w:szCs w:val="24"/>
              </w:rPr>
            </w:pPr>
            <w:r w:rsidRPr="00C51399">
              <w:rPr>
                <w:sz w:val="24"/>
                <w:szCs w:val="24"/>
              </w:rPr>
              <w:t>бюджет района</w:t>
            </w:r>
          </w:p>
        </w:tc>
        <w:tc>
          <w:tcPr>
            <w:tcW w:w="1420" w:type="dxa"/>
          </w:tcPr>
          <w:p w:rsidR="00695B10" w:rsidRPr="00C51399" w:rsidRDefault="00695B10" w:rsidP="00695B10">
            <w:pPr>
              <w:rPr>
                <w:sz w:val="24"/>
                <w:szCs w:val="24"/>
              </w:rPr>
            </w:pPr>
          </w:p>
        </w:tc>
        <w:tc>
          <w:tcPr>
            <w:tcW w:w="1420" w:type="dxa"/>
          </w:tcPr>
          <w:p w:rsidR="00695B10" w:rsidRPr="00C51399" w:rsidRDefault="00695B10" w:rsidP="00EC17A4">
            <w:pPr>
              <w:jc w:val="center"/>
              <w:rPr>
                <w:sz w:val="24"/>
                <w:szCs w:val="24"/>
              </w:rPr>
            </w:pPr>
            <w:r w:rsidRPr="00C51399">
              <w:rPr>
                <w:sz w:val="24"/>
                <w:szCs w:val="24"/>
              </w:rPr>
              <w:t>0,0</w:t>
            </w:r>
          </w:p>
        </w:tc>
        <w:tc>
          <w:tcPr>
            <w:tcW w:w="1134" w:type="dxa"/>
          </w:tcPr>
          <w:p w:rsidR="00695B10" w:rsidRPr="00C51399" w:rsidRDefault="00695B10" w:rsidP="00EC17A4">
            <w:pPr>
              <w:jc w:val="center"/>
              <w:rPr>
                <w:sz w:val="24"/>
                <w:szCs w:val="24"/>
              </w:rPr>
            </w:pPr>
            <w:r w:rsidRPr="00C51399">
              <w:rPr>
                <w:sz w:val="24"/>
                <w:szCs w:val="24"/>
              </w:rPr>
              <w:t>0,0</w:t>
            </w:r>
          </w:p>
        </w:tc>
        <w:tc>
          <w:tcPr>
            <w:tcW w:w="1134" w:type="dxa"/>
          </w:tcPr>
          <w:p w:rsidR="00695B10" w:rsidRPr="00C51399" w:rsidRDefault="00695B10" w:rsidP="00EC17A4">
            <w:pPr>
              <w:jc w:val="center"/>
              <w:rPr>
                <w:sz w:val="24"/>
                <w:szCs w:val="24"/>
              </w:rPr>
            </w:pPr>
            <w:r w:rsidRPr="00C51399">
              <w:rPr>
                <w:sz w:val="24"/>
                <w:szCs w:val="24"/>
              </w:rPr>
              <w:t>0,0</w:t>
            </w:r>
          </w:p>
        </w:tc>
        <w:tc>
          <w:tcPr>
            <w:tcW w:w="1127" w:type="dxa"/>
          </w:tcPr>
          <w:p w:rsidR="00695B10" w:rsidRPr="00C51399" w:rsidRDefault="00695B10" w:rsidP="00EC17A4">
            <w:pPr>
              <w:jc w:val="center"/>
              <w:rPr>
                <w:sz w:val="24"/>
                <w:szCs w:val="24"/>
              </w:rPr>
            </w:pPr>
            <w:r w:rsidRPr="00C51399">
              <w:rPr>
                <w:sz w:val="24"/>
                <w:szCs w:val="24"/>
              </w:rPr>
              <w:t>0,0</w:t>
            </w:r>
          </w:p>
        </w:tc>
      </w:tr>
      <w:tr w:rsidR="00695B10" w:rsidRPr="00C51399" w:rsidTr="00C51399">
        <w:trPr>
          <w:gridAfter w:val="1"/>
          <w:wAfter w:w="8" w:type="dxa"/>
          <w:jc w:val="right"/>
        </w:trPr>
        <w:tc>
          <w:tcPr>
            <w:tcW w:w="1063" w:type="dxa"/>
            <w:vMerge/>
            <w:noWrap/>
            <w:vAlign w:val="center"/>
          </w:tcPr>
          <w:p w:rsidR="00695B10" w:rsidRPr="00C51399" w:rsidRDefault="00695B10" w:rsidP="00C51399">
            <w:pPr>
              <w:jc w:val="center"/>
              <w:rPr>
                <w:sz w:val="24"/>
                <w:szCs w:val="24"/>
              </w:rPr>
            </w:pPr>
          </w:p>
        </w:tc>
        <w:tc>
          <w:tcPr>
            <w:tcW w:w="2848" w:type="dxa"/>
            <w:vMerge/>
          </w:tcPr>
          <w:p w:rsidR="00695B10" w:rsidRPr="00C51399" w:rsidRDefault="00695B10" w:rsidP="00C51399">
            <w:pPr>
              <w:jc w:val="both"/>
              <w:rPr>
                <w:sz w:val="24"/>
                <w:szCs w:val="24"/>
              </w:rPr>
            </w:pPr>
          </w:p>
        </w:tc>
        <w:tc>
          <w:tcPr>
            <w:tcW w:w="2621" w:type="dxa"/>
            <w:gridSpan w:val="2"/>
            <w:vMerge/>
          </w:tcPr>
          <w:p w:rsidR="00695B10" w:rsidRPr="00C51399" w:rsidRDefault="00695B10" w:rsidP="00C51399">
            <w:pPr>
              <w:jc w:val="both"/>
              <w:rPr>
                <w:sz w:val="24"/>
                <w:szCs w:val="24"/>
              </w:rPr>
            </w:pPr>
          </w:p>
        </w:tc>
        <w:tc>
          <w:tcPr>
            <w:tcW w:w="2765" w:type="dxa"/>
          </w:tcPr>
          <w:p w:rsidR="00695B10" w:rsidRPr="00C51399" w:rsidRDefault="00695B10" w:rsidP="00695B10">
            <w:pPr>
              <w:rPr>
                <w:sz w:val="24"/>
                <w:szCs w:val="24"/>
              </w:rPr>
            </w:pPr>
            <w:r w:rsidRPr="00C51399">
              <w:rPr>
                <w:sz w:val="24"/>
                <w:szCs w:val="24"/>
              </w:rPr>
              <w:t>в том числе безвозмездные поступления физических и юридических лиц</w:t>
            </w:r>
          </w:p>
        </w:tc>
        <w:tc>
          <w:tcPr>
            <w:tcW w:w="1420" w:type="dxa"/>
          </w:tcPr>
          <w:p w:rsidR="00695B10" w:rsidRPr="00C51399" w:rsidRDefault="00695B10" w:rsidP="00695B10">
            <w:pPr>
              <w:rPr>
                <w:sz w:val="24"/>
                <w:szCs w:val="24"/>
              </w:rPr>
            </w:pPr>
          </w:p>
        </w:tc>
        <w:tc>
          <w:tcPr>
            <w:tcW w:w="1420" w:type="dxa"/>
          </w:tcPr>
          <w:p w:rsidR="00695B10" w:rsidRPr="00C51399" w:rsidRDefault="00695B10" w:rsidP="00EC17A4">
            <w:pPr>
              <w:jc w:val="center"/>
              <w:rPr>
                <w:sz w:val="24"/>
                <w:szCs w:val="24"/>
              </w:rPr>
            </w:pPr>
            <w:r w:rsidRPr="00C51399">
              <w:rPr>
                <w:sz w:val="24"/>
                <w:szCs w:val="24"/>
              </w:rPr>
              <w:t>0,0</w:t>
            </w:r>
          </w:p>
        </w:tc>
        <w:tc>
          <w:tcPr>
            <w:tcW w:w="1134" w:type="dxa"/>
          </w:tcPr>
          <w:p w:rsidR="00695B10" w:rsidRPr="00C51399" w:rsidRDefault="00695B10" w:rsidP="00EC17A4">
            <w:pPr>
              <w:jc w:val="center"/>
              <w:rPr>
                <w:sz w:val="24"/>
                <w:szCs w:val="24"/>
              </w:rPr>
            </w:pPr>
            <w:r w:rsidRPr="00C51399">
              <w:rPr>
                <w:sz w:val="24"/>
                <w:szCs w:val="24"/>
              </w:rPr>
              <w:t>0,0</w:t>
            </w:r>
          </w:p>
        </w:tc>
        <w:tc>
          <w:tcPr>
            <w:tcW w:w="1134" w:type="dxa"/>
          </w:tcPr>
          <w:p w:rsidR="00695B10" w:rsidRPr="00C51399" w:rsidRDefault="00695B10" w:rsidP="00EC17A4">
            <w:pPr>
              <w:jc w:val="center"/>
              <w:rPr>
                <w:sz w:val="24"/>
                <w:szCs w:val="24"/>
              </w:rPr>
            </w:pPr>
            <w:r w:rsidRPr="00C51399">
              <w:rPr>
                <w:sz w:val="24"/>
                <w:szCs w:val="24"/>
              </w:rPr>
              <w:t>0,0</w:t>
            </w:r>
          </w:p>
        </w:tc>
        <w:tc>
          <w:tcPr>
            <w:tcW w:w="1127" w:type="dxa"/>
          </w:tcPr>
          <w:p w:rsidR="00695B10" w:rsidRPr="00C51399" w:rsidRDefault="00695B10" w:rsidP="00EC17A4">
            <w:pPr>
              <w:jc w:val="center"/>
              <w:rPr>
                <w:sz w:val="24"/>
                <w:szCs w:val="24"/>
              </w:rPr>
            </w:pPr>
            <w:r w:rsidRPr="00C51399">
              <w:rPr>
                <w:sz w:val="24"/>
                <w:szCs w:val="24"/>
              </w:rPr>
              <w:t>0,0</w:t>
            </w:r>
          </w:p>
        </w:tc>
      </w:tr>
      <w:tr w:rsidR="00695B10" w:rsidRPr="00C51399" w:rsidTr="00C51399">
        <w:trPr>
          <w:gridAfter w:val="1"/>
          <w:wAfter w:w="8" w:type="dxa"/>
          <w:jc w:val="right"/>
        </w:trPr>
        <w:tc>
          <w:tcPr>
            <w:tcW w:w="1063" w:type="dxa"/>
            <w:vMerge/>
            <w:noWrap/>
            <w:vAlign w:val="center"/>
          </w:tcPr>
          <w:p w:rsidR="00695B10" w:rsidRPr="00C51399" w:rsidRDefault="00695B10" w:rsidP="00C51399">
            <w:pPr>
              <w:jc w:val="center"/>
              <w:rPr>
                <w:sz w:val="24"/>
                <w:szCs w:val="24"/>
              </w:rPr>
            </w:pPr>
          </w:p>
        </w:tc>
        <w:tc>
          <w:tcPr>
            <w:tcW w:w="2848" w:type="dxa"/>
            <w:vMerge/>
          </w:tcPr>
          <w:p w:rsidR="00695B10" w:rsidRPr="00C51399" w:rsidRDefault="00695B10" w:rsidP="00C51399">
            <w:pPr>
              <w:jc w:val="both"/>
              <w:rPr>
                <w:sz w:val="24"/>
                <w:szCs w:val="24"/>
              </w:rPr>
            </w:pPr>
          </w:p>
        </w:tc>
        <w:tc>
          <w:tcPr>
            <w:tcW w:w="2621" w:type="dxa"/>
            <w:gridSpan w:val="2"/>
            <w:vMerge/>
          </w:tcPr>
          <w:p w:rsidR="00695B10" w:rsidRPr="00C51399" w:rsidRDefault="00695B10" w:rsidP="00C51399">
            <w:pPr>
              <w:jc w:val="both"/>
              <w:rPr>
                <w:sz w:val="24"/>
                <w:szCs w:val="24"/>
              </w:rPr>
            </w:pPr>
          </w:p>
        </w:tc>
        <w:tc>
          <w:tcPr>
            <w:tcW w:w="2765" w:type="dxa"/>
          </w:tcPr>
          <w:p w:rsidR="00695B10" w:rsidRPr="00C51399" w:rsidRDefault="00695B10" w:rsidP="00695B10">
            <w:pPr>
              <w:rPr>
                <w:sz w:val="24"/>
                <w:szCs w:val="24"/>
              </w:rPr>
            </w:pPr>
            <w:r w:rsidRPr="00C51399">
              <w:rPr>
                <w:sz w:val="24"/>
                <w:szCs w:val="24"/>
              </w:rPr>
              <w:t>бюджет поселений</w:t>
            </w:r>
          </w:p>
        </w:tc>
        <w:tc>
          <w:tcPr>
            <w:tcW w:w="1420" w:type="dxa"/>
          </w:tcPr>
          <w:p w:rsidR="00695B10" w:rsidRPr="00C51399" w:rsidRDefault="00695B10" w:rsidP="00695B10">
            <w:pPr>
              <w:rPr>
                <w:sz w:val="24"/>
                <w:szCs w:val="24"/>
              </w:rPr>
            </w:pPr>
          </w:p>
        </w:tc>
        <w:tc>
          <w:tcPr>
            <w:tcW w:w="1420" w:type="dxa"/>
          </w:tcPr>
          <w:p w:rsidR="00695B10" w:rsidRPr="00C51399" w:rsidRDefault="00695B10" w:rsidP="00EC17A4">
            <w:pPr>
              <w:jc w:val="center"/>
              <w:rPr>
                <w:sz w:val="24"/>
                <w:szCs w:val="24"/>
              </w:rPr>
            </w:pPr>
            <w:r w:rsidRPr="00C51399">
              <w:rPr>
                <w:sz w:val="24"/>
                <w:szCs w:val="24"/>
              </w:rPr>
              <w:t>0,0</w:t>
            </w:r>
          </w:p>
        </w:tc>
        <w:tc>
          <w:tcPr>
            <w:tcW w:w="1134" w:type="dxa"/>
          </w:tcPr>
          <w:p w:rsidR="00695B10" w:rsidRPr="00C51399" w:rsidRDefault="00695B10" w:rsidP="00EC17A4">
            <w:pPr>
              <w:jc w:val="center"/>
              <w:rPr>
                <w:sz w:val="24"/>
                <w:szCs w:val="24"/>
              </w:rPr>
            </w:pPr>
            <w:r w:rsidRPr="00C51399">
              <w:rPr>
                <w:sz w:val="24"/>
                <w:szCs w:val="24"/>
              </w:rPr>
              <w:t>0,0</w:t>
            </w:r>
          </w:p>
        </w:tc>
        <w:tc>
          <w:tcPr>
            <w:tcW w:w="1134" w:type="dxa"/>
          </w:tcPr>
          <w:p w:rsidR="00695B10" w:rsidRPr="00C51399" w:rsidRDefault="00695B10" w:rsidP="00EC17A4">
            <w:pPr>
              <w:jc w:val="center"/>
              <w:rPr>
                <w:sz w:val="24"/>
                <w:szCs w:val="24"/>
              </w:rPr>
            </w:pPr>
            <w:r w:rsidRPr="00C51399">
              <w:rPr>
                <w:sz w:val="24"/>
                <w:szCs w:val="24"/>
              </w:rPr>
              <w:t>0,0</w:t>
            </w:r>
          </w:p>
        </w:tc>
        <w:tc>
          <w:tcPr>
            <w:tcW w:w="1127" w:type="dxa"/>
          </w:tcPr>
          <w:p w:rsidR="00695B10" w:rsidRPr="00C51399" w:rsidRDefault="00695B10" w:rsidP="00EC17A4">
            <w:pPr>
              <w:jc w:val="center"/>
              <w:rPr>
                <w:sz w:val="24"/>
                <w:szCs w:val="24"/>
              </w:rPr>
            </w:pPr>
            <w:r w:rsidRPr="00C51399">
              <w:rPr>
                <w:sz w:val="24"/>
                <w:szCs w:val="24"/>
              </w:rPr>
              <w:t>0,0</w:t>
            </w:r>
          </w:p>
        </w:tc>
      </w:tr>
      <w:tr w:rsidR="00695B10" w:rsidRPr="00C51399" w:rsidTr="00C51399">
        <w:trPr>
          <w:gridAfter w:val="1"/>
          <w:wAfter w:w="8" w:type="dxa"/>
          <w:jc w:val="right"/>
        </w:trPr>
        <w:tc>
          <w:tcPr>
            <w:tcW w:w="1063" w:type="dxa"/>
            <w:vMerge/>
            <w:noWrap/>
            <w:vAlign w:val="center"/>
          </w:tcPr>
          <w:p w:rsidR="00695B10" w:rsidRPr="00C51399" w:rsidRDefault="00695B10" w:rsidP="00C51399">
            <w:pPr>
              <w:jc w:val="center"/>
              <w:rPr>
                <w:sz w:val="24"/>
                <w:szCs w:val="24"/>
              </w:rPr>
            </w:pPr>
          </w:p>
        </w:tc>
        <w:tc>
          <w:tcPr>
            <w:tcW w:w="2848" w:type="dxa"/>
            <w:vMerge/>
          </w:tcPr>
          <w:p w:rsidR="00695B10" w:rsidRPr="00C51399" w:rsidRDefault="00695B10" w:rsidP="00C51399">
            <w:pPr>
              <w:jc w:val="both"/>
              <w:rPr>
                <w:sz w:val="24"/>
                <w:szCs w:val="24"/>
              </w:rPr>
            </w:pPr>
          </w:p>
        </w:tc>
        <w:tc>
          <w:tcPr>
            <w:tcW w:w="2621" w:type="dxa"/>
            <w:gridSpan w:val="2"/>
            <w:vMerge/>
          </w:tcPr>
          <w:p w:rsidR="00695B10" w:rsidRPr="00C51399" w:rsidRDefault="00695B10" w:rsidP="00C51399">
            <w:pPr>
              <w:jc w:val="both"/>
              <w:rPr>
                <w:sz w:val="24"/>
                <w:szCs w:val="24"/>
              </w:rPr>
            </w:pPr>
          </w:p>
        </w:tc>
        <w:tc>
          <w:tcPr>
            <w:tcW w:w="2765" w:type="dxa"/>
          </w:tcPr>
          <w:p w:rsidR="00695B10" w:rsidRPr="00C51399" w:rsidRDefault="00695B10" w:rsidP="00695B10">
            <w:pPr>
              <w:rPr>
                <w:sz w:val="24"/>
                <w:szCs w:val="24"/>
              </w:rPr>
            </w:pPr>
            <w:r w:rsidRPr="00C51399">
              <w:rPr>
                <w:sz w:val="24"/>
                <w:szCs w:val="24"/>
              </w:rPr>
              <w:t>иные внебюджетные источники</w:t>
            </w:r>
          </w:p>
        </w:tc>
        <w:tc>
          <w:tcPr>
            <w:tcW w:w="1420" w:type="dxa"/>
          </w:tcPr>
          <w:p w:rsidR="00695B10" w:rsidRPr="00C51399" w:rsidRDefault="00695B10" w:rsidP="00695B10">
            <w:pPr>
              <w:rPr>
                <w:sz w:val="24"/>
                <w:szCs w:val="24"/>
              </w:rPr>
            </w:pPr>
          </w:p>
        </w:tc>
        <w:tc>
          <w:tcPr>
            <w:tcW w:w="1420" w:type="dxa"/>
          </w:tcPr>
          <w:p w:rsidR="00695B10" w:rsidRPr="00C51399" w:rsidRDefault="00695B10" w:rsidP="00EC17A4">
            <w:pPr>
              <w:jc w:val="center"/>
              <w:rPr>
                <w:sz w:val="24"/>
                <w:szCs w:val="24"/>
              </w:rPr>
            </w:pPr>
            <w:r w:rsidRPr="00C51399">
              <w:rPr>
                <w:sz w:val="24"/>
                <w:szCs w:val="24"/>
              </w:rPr>
              <w:t>0,0</w:t>
            </w:r>
          </w:p>
        </w:tc>
        <w:tc>
          <w:tcPr>
            <w:tcW w:w="1134" w:type="dxa"/>
          </w:tcPr>
          <w:p w:rsidR="00695B10" w:rsidRPr="00C51399" w:rsidRDefault="00695B10" w:rsidP="00EC17A4">
            <w:pPr>
              <w:jc w:val="center"/>
              <w:rPr>
                <w:sz w:val="24"/>
                <w:szCs w:val="24"/>
              </w:rPr>
            </w:pPr>
            <w:r w:rsidRPr="00C51399">
              <w:rPr>
                <w:sz w:val="24"/>
                <w:szCs w:val="24"/>
              </w:rPr>
              <w:t>0,0</w:t>
            </w:r>
          </w:p>
        </w:tc>
        <w:tc>
          <w:tcPr>
            <w:tcW w:w="1134" w:type="dxa"/>
          </w:tcPr>
          <w:p w:rsidR="00695B10" w:rsidRPr="00C51399" w:rsidRDefault="00695B10" w:rsidP="00EC17A4">
            <w:pPr>
              <w:jc w:val="center"/>
              <w:rPr>
                <w:sz w:val="24"/>
                <w:szCs w:val="24"/>
              </w:rPr>
            </w:pPr>
            <w:r w:rsidRPr="00C51399">
              <w:rPr>
                <w:sz w:val="24"/>
                <w:szCs w:val="24"/>
              </w:rPr>
              <w:t>0,0</w:t>
            </w:r>
          </w:p>
        </w:tc>
        <w:tc>
          <w:tcPr>
            <w:tcW w:w="1127" w:type="dxa"/>
          </w:tcPr>
          <w:p w:rsidR="00695B10" w:rsidRPr="00C51399" w:rsidRDefault="00695B10" w:rsidP="00EC17A4">
            <w:pPr>
              <w:jc w:val="center"/>
              <w:rPr>
                <w:sz w:val="24"/>
                <w:szCs w:val="24"/>
              </w:rPr>
            </w:pPr>
            <w:r w:rsidRPr="00C51399">
              <w:rPr>
                <w:sz w:val="24"/>
                <w:szCs w:val="24"/>
              </w:rPr>
              <w:t>0,0</w:t>
            </w:r>
          </w:p>
        </w:tc>
      </w:tr>
      <w:tr w:rsidR="00695B10" w:rsidRPr="00C51399" w:rsidTr="00C51399">
        <w:trPr>
          <w:gridAfter w:val="1"/>
          <w:wAfter w:w="8" w:type="dxa"/>
          <w:jc w:val="right"/>
        </w:trPr>
        <w:tc>
          <w:tcPr>
            <w:tcW w:w="1063" w:type="dxa"/>
            <w:vMerge w:val="restart"/>
            <w:noWrap/>
          </w:tcPr>
          <w:p w:rsidR="00695B10" w:rsidRPr="00C51399" w:rsidRDefault="00695B10" w:rsidP="00C51399">
            <w:pPr>
              <w:jc w:val="center"/>
              <w:rPr>
                <w:sz w:val="24"/>
                <w:szCs w:val="24"/>
              </w:rPr>
            </w:pPr>
            <w:r w:rsidRPr="00C51399">
              <w:rPr>
                <w:sz w:val="24"/>
                <w:szCs w:val="24"/>
              </w:rPr>
              <w:t>1.5.</w:t>
            </w:r>
          </w:p>
          <w:p w:rsidR="00695B10" w:rsidRPr="00C51399" w:rsidRDefault="00695B10" w:rsidP="00C51399">
            <w:pPr>
              <w:jc w:val="center"/>
              <w:rPr>
                <w:sz w:val="24"/>
                <w:szCs w:val="24"/>
              </w:rPr>
            </w:pPr>
          </w:p>
          <w:p w:rsidR="00695B10" w:rsidRPr="00C51399" w:rsidRDefault="00695B10" w:rsidP="00C51399">
            <w:pPr>
              <w:jc w:val="center"/>
              <w:rPr>
                <w:sz w:val="24"/>
                <w:szCs w:val="24"/>
              </w:rPr>
            </w:pPr>
          </w:p>
          <w:p w:rsidR="00695B10" w:rsidRPr="00C51399" w:rsidRDefault="00695B10" w:rsidP="00C51399">
            <w:pPr>
              <w:jc w:val="center"/>
              <w:rPr>
                <w:sz w:val="24"/>
                <w:szCs w:val="24"/>
              </w:rPr>
            </w:pPr>
          </w:p>
          <w:p w:rsidR="00695B10" w:rsidRPr="00C51399" w:rsidRDefault="00695B10" w:rsidP="00C51399">
            <w:pPr>
              <w:jc w:val="center"/>
              <w:rPr>
                <w:sz w:val="24"/>
                <w:szCs w:val="24"/>
              </w:rPr>
            </w:pPr>
          </w:p>
          <w:p w:rsidR="00695B10" w:rsidRPr="00C51399" w:rsidRDefault="00695B10" w:rsidP="00C51399">
            <w:pPr>
              <w:jc w:val="center"/>
              <w:rPr>
                <w:sz w:val="24"/>
                <w:szCs w:val="24"/>
              </w:rPr>
            </w:pPr>
          </w:p>
          <w:p w:rsidR="00695B10" w:rsidRPr="00C51399" w:rsidRDefault="00695B10" w:rsidP="00C51399">
            <w:pPr>
              <w:jc w:val="center"/>
              <w:rPr>
                <w:sz w:val="24"/>
                <w:szCs w:val="24"/>
              </w:rPr>
            </w:pPr>
          </w:p>
          <w:p w:rsidR="00695B10" w:rsidRPr="00C51399" w:rsidRDefault="00695B10" w:rsidP="00C51399">
            <w:pPr>
              <w:jc w:val="center"/>
              <w:rPr>
                <w:sz w:val="24"/>
                <w:szCs w:val="24"/>
              </w:rPr>
            </w:pPr>
          </w:p>
        </w:tc>
        <w:tc>
          <w:tcPr>
            <w:tcW w:w="2848" w:type="dxa"/>
            <w:vMerge w:val="restart"/>
          </w:tcPr>
          <w:p w:rsidR="00695B10" w:rsidRPr="00C51399" w:rsidRDefault="00695B10" w:rsidP="00C51399">
            <w:pPr>
              <w:jc w:val="both"/>
              <w:rPr>
                <w:sz w:val="24"/>
                <w:szCs w:val="24"/>
              </w:rPr>
            </w:pPr>
            <w:r w:rsidRPr="00C51399">
              <w:rPr>
                <w:sz w:val="24"/>
                <w:szCs w:val="24"/>
              </w:rPr>
              <w:t>Обеспечение освещения деятельности социально ориентированных некоммерческих организаций в средствах массовой информации района</w:t>
            </w:r>
          </w:p>
        </w:tc>
        <w:tc>
          <w:tcPr>
            <w:tcW w:w="2621" w:type="dxa"/>
            <w:gridSpan w:val="2"/>
            <w:vMerge w:val="restart"/>
          </w:tcPr>
          <w:p w:rsidR="00695B10" w:rsidRPr="00C51399" w:rsidRDefault="00695B10" w:rsidP="00C51399">
            <w:pPr>
              <w:jc w:val="both"/>
              <w:rPr>
                <w:sz w:val="24"/>
                <w:szCs w:val="24"/>
              </w:rPr>
            </w:pPr>
            <w:r w:rsidRPr="00C51399">
              <w:rPr>
                <w:sz w:val="24"/>
                <w:szCs w:val="24"/>
              </w:rPr>
              <w:t>пресс-служба администрации района</w:t>
            </w:r>
          </w:p>
          <w:p w:rsidR="00695B10" w:rsidRPr="00C51399" w:rsidRDefault="00695B10" w:rsidP="00C51399">
            <w:pPr>
              <w:jc w:val="both"/>
              <w:rPr>
                <w:sz w:val="24"/>
                <w:szCs w:val="24"/>
              </w:rPr>
            </w:pPr>
          </w:p>
          <w:p w:rsidR="00695B10" w:rsidRPr="00C51399" w:rsidRDefault="00695B10" w:rsidP="00C51399">
            <w:pPr>
              <w:jc w:val="both"/>
              <w:rPr>
                <w:sz w:val="24"/>
                <w:szCs w:val="24"/>
              </w:rPr>
            </w:pPr>
          </w:p>
          <w:p w:rsidR="00695B10" w:rsidRPr="00C51399" w:rsidRDefault="00695B10" w:rsidP="00C51399">
            <w:pPr>
              <w:jc w:val="both"/>
              <w:rPr>
                <w:sz w:val="24"/>
                <w:szCs w:val="24"/>
              </w:rPr>
            </w:pPr>
          </w:p>
          <w:p w:rsidR="00695B10" w:rsidRPr="00C51399" w:rsidRDefault="00695B10" w:rsidP="00C51399">
            <w:pPr>
              <w:jc w:val="both"/>
              <w:rPr>
                <w:sz w:val="24"/>
                <w:szCs w:val="24"/>
              </w:rPr>
            </w:pPr>
          </w:p>
        </w:tc>
        <w:tc>
          <w:tcPr>
            <w:tcW w:w="2765" w:type="dxa"/>
          </w:tcPr>
          <w:p w:rsidR="00695B10" w:rsidRPr="00C51399" w:rsidRDefault="00695B10" w:rsidP="00695B10">
            <w:pPr>
              <w:rPr>
                <w:sz w:val="24"/>
                <w:szCs w:val="24"/>
              </w:rPr>
            </w:pPr>
            <w:r w:rsidRPr="00C51399">
              <w:rPr>
                <w:sz w:val="24"/>
                <w:szCs w:val="24"/>
              </w:rPr>
              <w:t>всего</w:t>
            </w:r>
          </w:p>
        </w:tc>
        <w:tc>
          <w:tcPr>
            <w:tcW w:w="1420" w:type="dxa"/>
          </w:tcPr>
          <w:p w:rsidR="00695B10" w:rsidRPr="00C51399" w:rsidRDefault="00695B10" w:rsidP="00695B10">
            <w:pPr>
              <w:rPr>
                <w:sz w:val="24"/>
                <w:szCs w:val="24"/>
              </w:rPr>
            </w:pPr>
          </w:p>
        </w:tc>
        <w:tc>
          <w:tcPr>
            <w:tcW w:w="1420" w:type="dxa"/>
          </w:tcPr>
          <w:p w:rsidR="00695B10" w:rsidRPr="00C51399" w:rsidRDefault="00695B10" w:rsidP="00EC17A4">
            <w:pPr>
              <w:jc w:val="center"/>
              <w:rPr>
                <w:sz w:val="24"/>
                <w:szCs w:val="24"/>
              </w:rPr>
            </w:pPr>
            <w:r w:rsidRPr="00C51399">
              <w:rPr>
                <w:sz w:val="24"/>
                <w:szCs w:val="24"/>
              </w:rPr>
              <w:t>0,0</w:t>
            </w:r>
          </w:p>
        </w:tc>
        <w:tc>
          <w:tcPr>
            <w:tcW w:w="1134" w:type="dxa"/>
          </w:tcPr>
          <w:p w:rsidR="00695B10" w:rsidRPr="00C51399" w:rsidRDefault="00695B10" w:rsidP="00EC17A4">
            <w:pPr>
              <w:jc w:val="center"/>
              <w:rPr>
                <w:sz w:val="24"/>
                <w:szCs w:val="24"/>
              </w:rPr>
            </w:pPr>
            <w:r w:rsidRPr="00C51399">
              <w:rPr>
                <w:sz w:val="24"/>
                <w:szCs w:val="24"/>
              </w:rPr>
              <w:t>0,0</w:t>
            </w:r>
          </w:p>
        </w:tc>
        <w:tc>
          <w:tcPr>
            <w:tcW w:w="1134" w:type="dxa"/>
          </w:tcPr>
          <w:p w:rsidR="00695B10" w:rsidRPr="00C51399" w:rsidRDefault="00695B10" w:rsidP="00EC17A4">
            <w:pPr>
              <w:jc w:val="center"/>
              <w:rPr>
                <w:sz w:val="24"/>
                <w:szCs w:val="24"/>
              </w:rPr>
            </w:pPr>
            <w:r w:rsidRPr="00C51399">
              <w:rPr>
                <w:sz w:val="24"/>
                <w:szCs w:val="24"/>
              </w:rPr>
              <w:t>0,0</w:t>
            </w:r>
          </w:p>
        </w:tc>
        <w:tc>
          <w:tcPr>
            <w:tcW w:w="1127" w:type="dxa"/>
          </w:tcPr>
          <w:p w:rsidR="00695B10" w:rsidRPr="00C51399" w:rsidRDefault="00695B10" w:rsidP="00EC17A4">
            <w:pPr>
              <w:jc w:val="center"/>
              <w:rPr>
                <w:sz w:val="24"/>
                <w:szCs w:val="24"/>
              </w:rPr>
            </w:pPr>
            <w:r w:rsidRPr="00C51399">
              <w:rPr>
                <w:sz w:val="24"/>
                <w:szCs w:val="24"/>
              </w:rPr>
              <w:t>0,0</w:t>
            </w:r>
          </w:p>
        </w:tc>
      </w:tr>
      <w:tr w:rsidR="00695B10" w:rsidRPr="00C51399" w:rsidTr="00C51399">
        <w:trPr>
          <w:gridAfter w:val="1"/>
          <w:wAfter w:w="8" w:type="dxa"/>
          <w:jc w:val="right"/>
        </w:trPr>
        <w:tc>
          <w:tcPr>
            <w:tcW w:w="1063" w:type="dxa"/>
            <w:vMerge/>
            <w:noWrap/>
            <w:vAlign w:val="center"/>
          </w:tcPr>
          <w:p w:rsidR="00695B10" w:rsidRPr="00C51399" w:rsidRDefault="00695B10" w:rsidP="00C51399">
            <w:pPr>
              <w:jc w:val="center"/>
              <w:rPr>
                <w:sz w:val="24"/>
                <w:szCs w:val="24"/>
              </w:rPr>
            </w:pPr>
          </w:p>
        </w:tc>
        <w:tc>
          <w:tcPr>
            <w:tcW w:w="2848" w:type="dxa"/>
            <w:vMerge/>
          </w:tcPr>
          <w:p w:rsidR="00695B10" w:rsidRPr="00C51399" w:rsidRDefault="00695B10" w:rsidP="00695B10">
            <w:pPr>
              <w:rPr>
                <w:sz w:val="24"/>
                <w:szCs w:val="24"/>
              </w:rPr>
            </w:pPr>
          </w:p>
        </w:tc>
        <w:tc>
          <w:tcPr>
            <w:tcW w:w="2621" w:type="dxa"/>
            <w:gridSpan w:val="2"/>
            <w:vMerge/>
          </w:tcPr>
          <w:p w:rsidR="00695B10" w:rsidRPr="00C51399" w:rsidRDefault="00695B10" w:rsidP="00695B10">
            <w:pPr>
              <w:rPr>
                <w:sz w:val="24"/>
                <w:szCs w:val="24"/>
              </w:rPr>
            </w:pPr>
          </w:p>
        </w:tc>
        <w:tc>
          <w:tcPr>
            <w:tcW w:w="2765" w:type="dxa"/>
          </w:tcPr>
          <w:p w:rsidR="00695B10" w:rsidRPr="00C51399" w:rsidRDefault="00695B10" w:rsidP="00695B10">
            <w:pPr>
              <w:rPr>
                <w:sz w:val="24"/>
                <w:szCs w:val="24"/>
              </w:rPr>
            </w:pPr>
            <w:r w:rsidRPr="00C51399">
              <w:rPr>
                <w:sz w:val="24"/>
                <w:szCs w:val="24"/>
              </w:rPr>
              <w:t>федеральный бюджет</w:t>
            </w:r>
          </w:p>
        </w:tc>
        <w:tc>
          <w:tcPr>
            <w:tcW w:w="1420" w:type="dxa"/>
          </w:tcPr>
          <w:p w:rsidR="00695B10" w:rsidRPr="00C51399" w:rsidRDefault="00695B10" w:rsidP="00695B10">
            <w:pPr>
              <w:rPr>
                <w:sz w:val="24"/>
                <w:szCs w:val="24"/>
              </w:rPr>
            </w:pPr>
          </w:p>
        </w:tc>
        <w:tc>
          <w:tcPr>
            <w:tcW w:w="1420" w:type="dxa"/>
          </w:tcPr>
          <w:p w:rsidR="00695B10" w:rsidRPr="00C51399" w:rsidRDefault="00695B10" w:rsidP="00EC17A4">
            <w:pPr>
              <w:jc w:val="center"/>
              <w:rPr>
                <w:sz w:val="24"/>
                <w:szCs w:val="24"/>
              </w:rPr>
            </w:pPr>
            <w:r w:rsidRPr="00C51399">
              <w:rPr>
                <w:sz w:val="24"/>
                <w:szCs w:val="24"/>
              </w:rPr>
              <w:t>0,0</w:t>
            </w:r>
          </w:p>
        </w:tc>
        <w:tc>
          <w:tcPr>
            <w:tcW w:w="1134" w:type="dxa"/>
          </w:tcPr>
          <w:p w:rsidR="00695B10" w:rsidRPr="00C51399" w:rsidRDefault="00695B10" w:rsidP="00EC17A4">
            <w:pPr>
              <w:jc w:val="center"/>
              <w:rPr>
                <w:sz w:val="24"/>
                <w:szCs w:val="24"/>
              </w:rPr>
            </w:pPr>
            <w:r w:rsidRPr="00C51399">
              <w:rPr>
                <w:sz w:val="24"/>
                <w:szCs w:val="24"/>
              </w:rPr>
              <w:t>0,0</w:t>
            </w:r>
          </w:p>
        </w:tc>
        <w:tc>
          <w:tcPr>
            <w:tcW w:w="1134" w:type="dxa"/>
          </w:tcPr>
          <w:p w:rsidR="00695B10" w:rsidRPr="00C51399" w:rsidRDefault="00695B10" w:rsidP="00EC17A4">
            <w:pPr>
              <w:jc w:val="center"/>
              <w:rPr>
                <w:sz w:val="24"/>
                <w:szCs w:val="24"/>
              </w:rPr>
            </w:pPr>
            <w:r w:rsidRPr="00C51399">
              <w:rPr>
                <w:sz w:val="24"/>
                <w:szCs w:val="24"/>
              </w:rPr>
              <w:t>0,0</w:t>
            </w:r>
          </w:p>
        </w:tc>
        <w:tc>
          <w:tcPr>
            <w:tcW w:w="1127" w:type="dxa"/>
          </w:tcPr>
          <w:p w:rsidR="00695B10" w:rsidRPr="00C51399" w:rsidRDefault="00695B10" w:rsidP="00EC17A4">
            <w:pPr>
              <w:jc w:val="center"/>
              <w:rPr>
                <w:sz w:val="24"/>
                <w:szCs w:val="24"/>
              </w:rPr>
            </w:pPr>
            <w:r w:rsidRPr="00C51399">
              <w:rPr>
                <w:sz w:val="24"/>
                <w:szCs w:val="24"/>
              </w:rPr>
              <w:t>0,0</w:t>
            </w:r>
          </w:p>
        </w:tc>
      </w:tr>
      <w:tr w:rsidR="00695B10" w:rsidRPr="00C51399" w:rsidTr="00C51399">
        <w:trPr>
          <w:gridAfter w:val="1"/>
          <w:wAfter w:w="8" w:type="dxa"/>
          <w:jc w:val="right"/>
        </w:trPr>
        <w:tc>
          <w:tcPr>
            <w:tcW w:w="1063" w:type="dxa"/>
            <w:vMerge/>
            <w:noWrap/>
            <w:vAlign w:val="center"/>
          </w:tcPr>
          <w:p w:rsidR="00695B10" w:rsidRPr="00C51399" w:rsidRDefault="00695B10" w:rsidP="00C51399">
            <w:pPr>
              <w:jc w:val="center"/>
              <w:rPr>
                <w:sz w:val="24"/>
                <w:szCs w:val="24"/>
              </w:rPr>
            </w:pPr>
          </w:p>
        </w:tc>
        <w:tc>
          <w:tcPr>
            <w:tcW w:w="2848" w:type="dxa"/>
            <w:vMerge/>
          </w:tcPr>
          <w:p w:rsidR="00695B10" w:rsidRPr="00C51399" w:rsidRDefault="00695B10" w:rsidP="00695B10">
            <w:pPr>
              <w:rPr>
                <w:sz w:val="24"/>
                <w:szCs w:val="24"/>
              </w:rPr>
            </w:pPr>
          </w:p>
        </w:tc>
        <w:tc>
          <w:tcPr>
            <w:tcW w:w="2621" w:type="dxa"/>
            <w:gridSpan w:val="2"/>
            <w:vMerge/>
          </w:tcPr>
          <w:p w:rsidR="00695B10" w:rsidRPr="00C51399" w:rsidRDefault="00695B10" w:rsidP="00695B10">
            <w:pPr>
              <w:rPr>
                <w:sz w:val="24"/>
                <w:szCs w:val="24"/>
              </w:rPr>
            </w:pPr>
          </w:p>
        </w:tc>
        <w:tc>
          <w:tcPr>
            <w:tcW w:w="2765" w:type="dxa"/>
          </w:tcPr>
          <w:p w:rsidR="00695B10" w:rsidRPr="00C51399" w:rsidRDefault="00695B10" w:rsidP="00695B10">
            <w:pPr>
              <w:rPr>
                <w:sz w:val="24"/>
                <w:szCs w:val="24"/>
              </w:rPr>
            </w:pPr>
            <w:r w:rsidRPr="00C51399">
              <w:rPr>
                <w:sz w:val="24"/>
                <w:szCs w:val="24"/>
              </w:rPr>
              <w:t>бюджет автономного округа</w:t>
            </w:r>
          </w:p>
        </w:tc>
        <w:tc>
          <w:tcPr>
            <w:tcW w:w="1420" w:type="dxa"/>
          </w:tcPr>
          <w:p w:rsidR="00695B10" w:rsidRPr="00C51399" w:rsidRDefault="00695B10" w:rsidP="00695B10">
            <w:pPr>
              <w:rPr>
                <w:sz w:val="24"/>
                <w:szCs w:val="24"/>
              </w:rPr>
            </w:pPr>
          </w:p>
        </w:tc>
        <w:tc>
          <w:tcPr>
            <w:tcW w:w="1420" w:type="dxa"/>
          </w:tcPr>
          <w:p w:rsidR="00695B10" w:rsidRPr="00C51399" w:rsidRDefault="00695B10" w:rsidP="00EC17A4">
            <w:pPr>
              <w:jc w:val="center"/>
              <w:rPr>
                <w:sz w:val="24"/>
                <w:szCs w:val="24"/>
              </w:rPr>
            </w:pPr>
            <w:r w:rsidRPr="00C51399">
              <w:rPr>
                <w:sz w:val="24"/>
                <w:szCs w:val="24"/>
              </w:rPr>
              <w:t>0,0</w:t>
            </w:r>
          </w:p>
        </w:tc>
        <w:tc>
          <w:tcPr>
            <w:tcW w:w="1134" w:type="dxa"/>
          </w:tcPr>
          <w:p w:rsidR="00695B10" w:rsidRPr="00C51399" w:rsidRDefault="00695B10" w:rsidP="00EC17A4">
            <w:pPr>
              <w:jc w:val="center"/>
              <w:rPr>
                <w:sz w:val="24"/>
                <w:szCs w:val="24"/>
              </w:rPr>
            </w:pPr>
            <w:r w:rsidRPr="00C51399">
              <w:rPr>
                <w:sz w:val="24"/>
                <w:szCs w:val="24"/>
              </w:rPr>
              <w:t>0,0</w:t>
            </w:r>
          </w:p>
        </w:tc>
        <w:tc>
          <w:tcPr>
            <w:tcW w:w="1134" w:type="dxa"/>
          </w:tcPr>
          <w:p w:rsidR="00695B10" w:rsidRPr="00C51399" w:rsidRDefault="00695B10" w:rsidP="00EC17A4">
            <w:pPr>
              <w:jc w:val="center"/>
              <w:rPr>
                <w:sz w:val="24"/>
                <w:szCs w:val="24"/>
              </w:rPr>
            </w:pPr>
            <w:r w:rsidRPr="00C51399">
              <w:rPr>
                <w:sz w:val="24"/>
                <w:szCs w:val="24"/>
              </w:rPr>
              <w:t>0,0</w:t>
            </w:r>
          </w:p>
        </w:tc>
        <w:tc>
          <w:tcPr>
            <w:tcW w:w="1127" w:type="dxa"/>
          </w:tcPr>
          <w:p w:rsidR="00695B10" w:rsidRPr="00C51399" w:rsidRDefault="00695B10" w:rsidP="00EC17A4">
            <w:pPr>
              <w:jc w:val="center"/>
              <w:rPr>
                <w:sz w:val="24"/>
                <w:szCs w:val="24"/>
              </w:rPr>
            </w:pPr>
            <w:r w:rsidRPr="00C51399">
              <w:rPr>
                <w:sz w:val="24"/>
                <w:szCs w:val="24"/>
              </w:rPr>
              <w:t>0,0</w:t>
            </w:r>
          </w:p>
        </w:tc>
      </w:tr>
      <w:tr w:rsidR="00695B10" w:rsidRPr="00C51399" w:rsidTr="00C51399">
        <w:trPr>
          <w:gridAfter w:val="1"/>
          <w:wAfter w:w="8" w:type="dxa"/>
          <w:jc w:val="right"/>
        </w:trPr>
        <w:tc>
          <w:tcPr>
            <w:tcW w:w="1063" w:type="dxa"/>
            <w:vMerge/>
            <w:noWrap/>
            <w:vAlign w:val="center"/>
          </w:tcPr>
          <w:p w:rsidR="00695B10" w:rsidRPr="00C51399" w:rsidRDefault="00695B10" w:rsidP="00C51399">
            <w:pPr>
              <w:jc w:val="center"/>
              <w:rPr>
                <w:sz w:val="24"/>
                <w:szCs w:val="24"/>
              </w:rPr>
            </w:pPr>
          </w:p>
        </w:tc>
        <w:tc>
          <w:tcPr>
            <w:tcW w:w="2848" w:type="dxa"/>
            <w:vMerge/>
          </w:tcPr>
          <w:p w:rsidR="00695B10" w:rsidRPr="00C51399" w:rsidRDefault="00695B10" w:rsidP="00695B10">
            <w:pPr>
              <w:rPr>
                <w:sz w:val="24"/>
                <w:szCs w:val="24"/>
              </w:rPr>
            </w:pPr>
          </w:p>
        </w:tc>
        <w:tc>
          <w:tcPr>
            <w:tcW w:w="2621" w:type="dxa"/>
            <w:gridSpan w:val="2"/>
            <w:vMerge/>
          </w:tcPr>
          <w:p w:rsidR="00695B10" w:rsidRPr="00C51399" w:rsidRDefault="00695B10" w:rsidP="00695B10">
            <w:pPr>
              <w:rPr>
                <w:sz w:val="24"/>
                <w:szCs w:val="24"/>
              </w:rPr>
            </w:pPr>
          </w:p>
        </w:tc>
        <w:tc>
          <w:tcPr>
            <w:tcW w:w="2765" w:type="dxa"/>
          </w:tcPr>
          <w:p w:rsidR="00695B10" w:rsidRPr="00C51399" w:rsidRDefault="00695B10" w:rsidP="00695B10">
            <w:pPr>
              <w:rPr>
                <w:sz w:val="24"/>
                <w:szCs w:val="24"/>
              </w:rPr>
            </w:pPr>
            <w:r w:rsidRPr="00C51399">
              <w:rPr>
                <w:sz w:val="24"/>
                <w:szCs w:val="24"/>
              </w:rPr>
              <w:t>бюджет района</w:t>
            </w:r>
          </w:p>
        </w:tc>
        <w:tc>
          <w:tcPr>
            <w:tcW w:w="1420" w:type="dxa"/>
          </w:tcPr>
          <w:p w:rsidR="00695B10" w:rsidRPr="00C51399" w:rsidRDefault="00695B10" w:rsidP="00695B10">
            <w:pPr>
              <w:rPr>
                <w:sz w:val="24"/>
                <w:szCs w:val="24"/>
              </w:rPr>
            </w:pPr>
          </w:p>
        </w:tc>
        <w:tc>
          <w:tcPr>
            <w:tcW w:w="1420" w:type="dxa"/>
          </w:tcPr>
          <w:p w:rsidR="00695B10" w:rsidRPr="00C51399" w:rsidRDefault="00695B10" w:rsidP="00EC17A4">
            <w:pPr>
              <w:jc w:val="center"/>
              <w:rPr>
                <w:sz w:val="24"/>
                <w:szCs w:val="24"/>
              </w:rPr>
            </w:pPr>
            <w:r w:rsidRPr="00C51399">
              <w:rPr>
                <w:sz w:val="24"/>
                <w:szCs w:val="24"/>
              </w:rPr>
              <w:t>0,0</w:t>
            </w:r>
          </w:p>
        </w:tc>
        <w:tc>
          <w:tcPr>
            <w:tcW w:w="1134" w:type="dxa"/>
          </w:tcPr>
          <w:p w:rsidR="00695B10" w:rsidRPr="00C51399" w:rsidRDefault="00695B10" w:rsidP="00EC17A4">
            <w:pPr>
              <w:jc w:val="center"/>
              <w:rPr>
                <w:sz w:val="24"/>
                <w:szCs w:val="24"/>
              </w:rPr>
            </w:pPr>
            <w:r w:rsidRPr="00C51399">
              <w:rPr>
                <w:sz w:val="24"/>
                <w:szCs w:val="24"/>
              </w:rPr>
              <w:t>0,0</w:t>
            </w:r>
          </w:p>
        </w:tc>
        <w:tc>
          <w:tcPr>
            <w:tcW w:w="1134" w:type="dxa"/>
          </w:tcPr>
          <w:p w:rsidR="00695B10" w:rsidRPr="00C51399" w:rsidRDefault="00695B10" w:rsidP="00EC17A4">
            <w:pPr>
              <w:jc w:val="center"/>
              <w:rPr>
                <w:sz w:val="24"/>
                <w:szCs w:val="24"/>
              </w:rPr>
            </w:pPr>
            <w:r w:rsidRPr="00C51399">
              <w:rPr>
                <w:sz w:val="24"/>
                <w:szCs w:val="24"/>
              </w:rPr>
              <w:t>0,0</w:t>
            </w:r>
          </w:p>
        </w:tc>
        <w:tc>
          <w:tcPr>
            <w:tcW w:w="1127" w:type="dxa"/>
          </w:tcPr>
          <w:p w:rsidR="00695B10" w:rsidRPr="00C51399" w:rsidRDefault="00695B10" w:rsidP="00EC17A4">
            <w:pPr>
              <w:jc w:val="center"/>
              <w:rPr>
                <w:sz w:val="24"/>
                <w:szCs w:val="24"/>
              </w:rPr>
            </w:pPr>
            <w:r w:rsidRPr="00C51399">
              <w:rPr>
                <w:sz w:val="24"/>
                <w:szCs w:val="24"/>
              </w:rPr>
              <w:t>0,0</w:t>
            </w:r>
          </w:p>
        </w:tc>
      </w:tr>
      <w:tr w:rsidR="00695B10" w:rsidRPr="00C51399" w:rsidTr="00C51399">
        <w:trPr>
          <w:gridAfter w:val="1"/>
          <w:wAfter w:w="8" w:type="dxa"/>
          <w:jc w:val="right"/>
        </w:trPr>
        <w:tc>
          <w:tcPr>
            <w:tcW w:w="1063" w:type="dxa"/>
            <w:vMerge/>
            <w:noWrap/>
            <w:vAlign w:val="center"/>
          </w:tcPr>
          <w:p w:rsidR="00695B10" w:rsidRPr="00C51399" w:rsidRDefault="00695B10" w:rsidP="00C51399">
            <w:pPr>
              <w:jc w:val="center"/>
              <w:rPr>
                <w:sz w:val="24"/>
                <w:szCs w:val="24"/>
              </w:rPr>
            </w:pPr>
          </w:p>
        </w:tc>
        <w:tc>
          <w:tcPr>
            <w:tcW w:w="2848" w:type="dxa"/>
            <w:vMerge/>
          </w:tcPr>
          <w:p w:rsidR="00695B10" w:rsidRPr="00C51399" w:rsidRDefault="00695B10" w:rsidP="00695B10">
            <w:pPr>
              <w:rPr>
                <w:sz w:val="24"/>
                <w:szCs w:val="24"/>
              </w:rPr>
            </w:pPr>
          </w:p>
        </w:tc>
        <w:tc>
          <w:tcPr>
            <w:tcW w:w="2621" w:type="dxa"/>
            <w:gridSpan w:val="2"/>
            <w:vMerge/>
          </w:tcPr>
          <w:p w:rsidR="00695B10" w:rsidRPr="00C51399" w:rsidRDefault="00695B10" w:rsidP="00695B10">
            <w:pPr>
              <w:rPr>
                <w:sz w:val="24"/>
                <w:szCs w:val="24"/>
              </w:rPr>
            </w:pPr>
          </w:p>
        </w:tc>
        <w:tc>
          <w:tcPr>
            <w:tcW w:w="2765" w:type="dxa"/>
          </w:tcPr>
          <w:p w:rsidR="00695B10" w:rsidRPr="00C51399" w:rsidRDefault="00695B10" w:rsidP="00695B10">
            <w:pPr>
              <w:rPr>
                <w:sz w:val="24"/>
                <w:szCs w:val="24"/>
              </w:rPr>
            </w:pPr>
            <w:r w:rsidRPr="00C51399">
              <w:rPr>
                <w:sz w:val="24"/>
                <w:szCs w:val="24"/>
              </w:rPr>
              <w:t>в том числе безвозмездные поступления физических и юридических лиц</w:t>
            </w:r>
          </w:p>
        </w:tc>
        <w:tc>
          <w:tcPr>
            <w:tcW w:w="1420" w:type="dxa"/>
          </w:tcPr>
          <w:p w:rsidR="00695B10" w:rsidRPr="00C51399" w:rsidRDefault="00695B10" w:rsidP="00695B10">
            <w:pPr>
              <w:rPr>
                <w:sz w:val="24"/>
                <w:szCs w:val="24"/>
              </w:rPr>
            </w:pPr>
          </w:p>
        </w:tc>
        <w:tc>
          <w:tcPr>
            <w:tcW w:w="1420" w:type="dxa"/>
          </w:tcPr>
          <w:p w:rsidR="00695B10" w:rsidRPr="00C51399" w:rsidRDefault="00695B10" w:rsidP="00EC17A4">
            <w:pPr>
              <w:jc w:val="center"/>
              <w:rPr>
                <w:sz w:val="24"/>
                <w:szCs w:val="24"/>
              </w:rPr>
            </w:pPr>
            <w:r w:rsidRPr="00C51399">
              <w:rPr>
                <w:sz w:val="24"/>
                <w:szCs w:val="24"/>
              </w:rPr>
              <w:t>0,0</w:t>
            </w:r>
          </w:p>
        </w:tc>
        <w:tc>
          <w:tcPr>
            <w:tcW w:w="1134" w:type="dxa"/>
          </w:tcPr>
          <w:p w:rsidR="00695B10" w:rsidRPr="00C51399" w:rsidRDefault="00695B10" w:rsidP="00EC17A4">
            <w:pPr>
              <w:jc w:val="center"/>
              <w:rPr>
                <w:sz w:val="24"/>
                <w:szCs w:val="24"/>
              </w:rPr>
            </w:pPr>
            <w:r w:rsidRPr="00C51399">
              <w:rPr>
                <w:sz w:val="24"/>
                <w:szCs w:val="24"/>
              </w:rPr>
              <w:t>0,0</w:t>
            </w:r>
          </w:p>
        </w:tc>
        <w:tc>
          <w:tcPr>
            <w:tcW w:w="1134" w:type="dxa"/>
          </w:tcPr>
          <w:p w:rsidR="00695B10" w:rsidRPr="00C51399" w:rsidRDefault="00695B10" w:rsidP="00EC17A4">
            <w:pPr>
              <w:jc w:val="center"/>
              <w:rPr>
                <w:sz w:val="24"/>
                <w:szCs w:val="24"/>
              </w:rPr>
            </w:pPr>
            <w:r w:rsidRPr="00C51399">
              <w:rPr>
                <w:sz w:val="24"/>
                <w:szCs w:val="24"/>
              </w:rPr>
              <w:t>0,0</w:t>
            </w:r>
          </w:p>
        </w:tc>
        <w:tc>
          <w:tcPr>
            <w:tcW w:w="1127" w:type="dxa"/>
          </w:tcPr>
          <w:p w:rsidR="00695B10" w:rsidRPr="00C51399" w:rsidRDefault="00695B10" w:rsidP="00EC17A4">
            <w:pPr>
              <w:jc w:val="center"/>
              <w:rPr>
                <w:sz w:val="24"/>
                <w:szCs w:val="24"/>
              </w:rPr>
            </w:pPr>
            <w:r w:rsidRPr="00C51399">
              <w:rPr>
                <w:sz w:val="24"/>
                <w:szCs w:val="24"/>
              </w:rPr>
              <w:t>0,0</w:t>
            </w:r>
          </w:p>
        </w:tc>
      </w:tr>
      <w:tr w:rsidR="00695B10" w:rsidRPr="00C51399" w:rsidTr="00C51399">
        <w:trPr>
          <w:gridAfter w:val="1"/>
          <w:wAfter w:w="8" w:type="dxa"/>
          <w:jc w:val="right"/>
        </w:trPr>
        <w:tc>
          <w:tcPr>
            <w:tcW w:w="1063" w:type="dxa"/>
            <w:vMerge/>
            <w:noWrap/>
            <w:vAlign w:val="center"/>
          </w:tcPr>
          <w:p w:rsidR="00695B10" w:rsidRPr="00C51399" w:rsidRDefault="00695B10" w:rsidP="00C51399">
            <w:pPr>
              <w:jc w:val="center"/>
              <w:rPr>
                <w:sz w:val="24"/>
                <w:szCs w:val="24"/>
              </w:rPr>
            </w:pPr>
          </w:p>
        </w:tc>
        <w:tc>
          <w:tcPr>
            <w:tcW w:w="2848" w:type="dxa"/>
            <w:vMerge/>
          </w:tcPr>
          <w:p w:rsidR="00695B10" w:rsidRPr="00C51399" w:rsidRDefault="00695B10" w:rsidP="00695B10">
            <w:pPr>
              <w:rPr>
                <w:sz w:val="24"/>
                <w:szCs w:val="24"/>
              </w:rPr>
            </w:pPr>
          </w:p>
        </w:tc>
        <w:tc>
          <w:tcPr>
            <w:tcW w:w="2621" w:type="dxa"/>
            <w:gridSpan w:val="2"/>
            <w:vMerge/>
          </w:tcPr>
          <w:p w:rsidR="00695B10" w:rsidRPr="00C51399" w:rsidRDefault="00695B10" w:rsidP="00695B10">
            <w:pPr>
              <w:rPr>
                <w:sz w:val="24"/>
                <w:szCs w:val="24"/>
              </w:rPr>
            </w:pPr>
          </w:p>
        </w:tc>
        <w:tc>
          <w:tcPr>
            <w:tcW w:w="2765" w:type="dxa"/>
          </w:tcPr>
          <w:p w:rsidR="00695B10" w:rsidRPr="00C51399" w:rsidRDefault="00695B10" w:rsidP="00695B10">
            <w:pPr>
              <w:rPr>
                <w:sz w:val="24"/>
                <w:szCs w:val="24"/>
              </w:rPr>
            </w:pPr>
            <w:r w:rsidRPr="00C51399">
              <w:rPr>
                <w:sz w:val="24"/>
                <w:szCs w:val="24"/>
              </w:rPr>
              <w:t>бюджет поселений</w:t>
            </w:r>
          </w:p>
        </w:tc>
        <w:tc>
          <w:tcPr>
            <w:tcW w:w="1420" w:type="dxa"/>
          </w:tcPr>
          <w:p w:rsidR="00695B10" w:rsidRPr="00C51399" w:rsidRDefault="00695B10" w:rsidP="00695B10">
            <w:pPr>
              <w:rPr>
                <w:sz w:val="24"/>
                <w:szCs w:val="24"/>
              </w:rPr>
            </w:pPr>
          </w:p>
        </w:tc>
        <w:tc>
          <w:tcPr>
            <w:tcW w:w="1420" w:type="dxa"/>
          </w:tcPr>
          <w:p w:rsidR="00695B10" w:rsidRPr="00C51399" w:rsidRDefault="00695B10" w:rsidP="00EC17A4">
            <w:pPr>
              <w:jc w:val="center"/>
              <w:rPr>
                <w:sz w:val="24"/>
                <w:szCs w:val="24"/>
              </w:rPr>
            </w:pPr>
            <w:r w:rsidRPr="00C51399">
              <w:rPr>
                <w:sz w:val="24"/>
                <w:szCs w:val="24"/>
              </w:rPr>
              <w:t>0,0</w:t>
            </w:r>
          </w:p>
        </w:tc>
        <w:tc>
          <w:tcPr>
            <w:tcW w:w="1134" w:type="dxa"/>
          </w:tcPr>
          <w:p w:rsidR="00695B10" w:rsidRPr="00C51399" w:rsidRDefault="00695B10" w:rsidP="00EC17A4">
            <w:pPr>
              <w:jc w:val="center"/>
              <w:rPr>
                <w:sz w:val="24"/>
                <w:szCs w:val="24"/>
              </w:rPr>
            </w:pPr>
            <w:r w:rsidRPr="00C51399">
              <w:rPr>
                <w:sz w:val="24"/>
                <w:szCs w:val="24"/>
              </w:rPr>
              <w:t>0,0</w:t>
            </w:r>
          </w:p>
        </w:tc>
        <w:tc>
          <w:tcPr>
            <w:tcW w:w="1134" w:type="dxa"/>
          </w:tcPr>
          <w:p w:rsidR="00695B10" w:rsidRPr="00C51399" w:rsidRDefault="00695B10" w:rsidP="00EC17A4">
            <w:pPr>
              <w:jc w:val="center"/>
              <w:rPr>
                <w:sz w:val="24"/>
                <w:szCs w:val="24"/>
              </w:rPr>
            </w:pPr>
            <w:r w:rsidRPr="00C51399">
              <w:rPr>
                <w:sz w:val="24"/>
                <w:szCs w:val="24"/>
              </w:rPr>
              <w:t>0,0</w:t>
            </w:r>
          </w:p>
        </w:tc>
        <w:tc>
          <w:tcPr>
            <w:tcW w:w="1127" w:type="dxa"/>
          </w:tcPr>
          <w:p w:rsidR="00695B10" w:rsidRPr="00C51399" w:rsidRDefault="00695B10" w:rsidP="00EC17A4">
            <w:pPr>
              <w:jc w:val="center"/>
              <w:rPr>
                <w:sz w:val="24"/>
                <w:szCs w:val="24"/>
              </w:rPr>
            </w:pPr>
            <w:r w:rsidRPr="00C51399">
              <w:rPr>
                <w:sz w:val="24"/>
                <w:szCs w:val="24"/>
              </w:rPr>
              <w:t>0,0</w:t>
            </w:r>
          </w:p>
        </w:tc>
      </w:tr>
      <w:tr w:rsidR="00695B10" w:rsidRPr="00C51399" w:rsidTr="00C51399">
        <w:trPr>
          <w:gridAfter w:val="1"/>
          <w:wAfter w:w="8" w:type="dxa"/>
          <w:jc w:val="right"/>
        </w:trPr>
        <w:tc>
          <w:tcPr>
            <w:tcW w:w="1063" w:type="dxa"/>
            <w:vMerge/>
            <w:noWrap/>
            <w:vAlign w:val="center"/>
          </w:tcPr>
          <w:p w:rsidR="00695B10" w:rsidRPr="00C51399" w:rsidRDefault="00695B10" w:rsidP="00C51399">
            <w:pPr>
              <w:jc w:val="center"/>
              <w:rPr>
                <w:sz w:val="24"/>
                <w:szCs w:val="24"/>
              </w:rPr>
            </w:pPr>
          </w:p>
        </w:tc>
        <w:tc>
          <w:tcPr>
            <w:tcW w:w="2848" w:type="dxa"/>
            <w:vMerge/>
          </w:tcPr>
          <w:p w:rsidR="00695B10" w:rsidRPr="00C51399" w:rsidRDefault="00695B10" w:rsidP="00695B10">
            <w:pPr>
              <w:rPr>
                <w:sz w:val="24"/>
                <w:szCs w:val="24"/>
              </w:rPr>
            </w:pPr>
          </w:p>
        </w:tc>
        <w:tc>
          <w:tcPr>
            <w:tcW w:w="2621" w:type="dxa"/>
            <w:gridSpan w:val="2"/>
            <w:vMerge/>
          </w:tcPr>
          <w:p w:rsidR="00695B10" w:rsidRPr="00C51399" w:rsidRDefault="00695B10" w:rsidP="00695B10">
            <w:pPr>
              <w:rPr>
                <w:sz w:val="24"/>
                <w:szCs w:val="24"/>
              </w:rPr>
            </w:pPr>
          </w:p>
        </w:tc>
        <w:tc>
          <w:tcPr>
            <w:tcW w:w="2765" w:type="dxa"/>
          </w:tcPr>
          <w:p w:rsidR="00695B10" w:rsidRPr="00C51399" w:rsidRDefault="00695B10" w:rsidP="00695B10">
            <w:pPr>
              <w:rPr>
                <w:sz w:val="24"/>
                <w:szCs w:val="24"/>
              </w:rPr>
            </w:pPr>
            <w:r w:rsidRPr="00C51399">
              <w:rPr>
                <w:sz w:val="24"/>
                <w:szCs w:val="24"/>
              </w:rPr>
              <w:t>иные внебюджетные источники</w:t>
            </w:r>
          </w:p>
        </w:tc>
        <w:tc>
          <w:tcPr>
            <w:tcW w:w="1420" w:type="dxa"/>
          </w:tcPr>
          <w:p w:rsidR="00695B10" w:rsidRPr="00C51399" w:rsidRDefault="00695B10" w:rsidP="00695B10">
            <w:pPr>
              <w:rPr>
                <w:sz w:val="24"/>
                <w:szCs w:val="24"/>
              </w:rPr>
            </w:pPr>
          </w:p>
        </w:tc>
        <w:tc>
          <w:tcPr>
            <w:tcW w:w="1420" w:type="dxa"/>
          </w:tcPr>
          <w:p w:rsidR="00695B10" w:rsidRPr="00C51399" w:rsidRDefault="00695B10" w:rsidP="00EC17A4">
            <w:pPr>
              <w:jc w:val="center"/>
              <w:rPr>
                <w:sz w:val="24"/>
                <w:szCs w:val="24"/>
              </w:rPr>
            </w:pPr>
            <w:r w:rsidRPr="00C51399">
              <w:rPr>
                <w:sz w:val="24"/>
                <w:szCs w:val="24"/>
              </w:rPr>
              <w:t>0,0</w:t>
            </w:r>
          </w:p>
        </w:tc>
        <w:tc>
          <w:tcPr>
            <w:tcW w:w="1134" w:type="dxa"/>
          </w:tcPr>
          <w:p w:rsidR="00695B10" w:rsidRPr="00C51399" w:rsidRDefault="00695B10" w:rsidP="00EC17A4">
            <w:pPr>
              <w:jc w:val="center"/>
              <w:rPr>
                <w:sz w:val="24"/>
                <w:szCs w:val="24"/>
              </w:rPr>
            </w:pPr>
            <w:r w:rsidRPr="00C51399">
              <w:rPr>
                <w:sz w:val="24"/>
                <w:szCs w:val="24"/>
              </w:rPr>
              <w:t>0,0</w:t>
            </w:r>
          </w:p>
        </w:tc>
        <w:tc>
          <w:tcPr>
            <w:tcW w:w="1134" w:type="dxa"/>
          </w:tcPr>
          <w:p w:rsidR="00695B10" w:rsidRPr="00C51399" w:rsidRDefault="00695B10" w:rsidP="00EC17A4">
            <w:pPr>
              <w:jc w:val="center"/>
              <w:rPr>
                <w:sz w:val="24"/>
                <w:szCs w:val="24"/>
              </w:rPr>
            </w:pPr>
            <w:r w:rsidRPr="00C51399">
              <w:rPr>
                <w:sz w:val="24"/>
                <w:szCs w:val="24"/>
              </w:rPr>
              <w:t>0,0</w:t>
            </w:r>
          </w:p>
        </w:tc>
        <w:tc>
          <w:tcPr>
            <w:tcW w:w="1127" w:type="dxa"/>
          </w:tcPr>
          <w:p w:rsidR="00695B10" w:rsidRPr="00C51399" w:rsidRDefault="00695B10" w:rsidP="00EC17A4">
            <w:pPr>
              <w:jc w:val="center"/>
              <w:rPr>
                <w:sz w:val="24"/>
                <w:szCs w:val="24"/>
              </w:rPr>
            </w:pPr>
            <w:r w:rsidRPr="00C51399">
              <w:rPr>
                <w:sz w:val="24"/>
                <w:szCs w:val="24"/>
              </w:rPr>
              <w:t>0,0</w:t>
            </w:r>
          </w:p>
        </w:tc>
      </w:tr>
      <w:tr w:rsidR="00695B10" w:rsidRPr="00C51399" w:rsidTr="00C51399">
        <w:trPr>
          <w:gridAfter w:val="1"/>
          <w:wAfter w:w="8" w:type="dxa"/>
          <w:jc w:val="right"/>
        </w:trPr>
        <w:tc>
          <w:tcPr>
            <w:tcW w:w="1063" w:type="dxa"/>
            <w:vMerge w:val="restart"/>
            <w:noWrap/>
          </w:tcPr>
          <w:p w:rsidR="00695B10" w:rsidRPr="00C51399" w:rsidRDefault="00695B10" w:rsidP="00C51399">
            <w:pPr>
              <w:jc w:val="center"/>
              <w:rPr>
                <w:sz w:val="24"/>
                <w:szCs w:val="24"/>
              </w:rPr>
            </w:pPr>
            <w:r w:rsidRPr="00C51399">
              <w:rPr>
                <w:sz w:val="24"/>
                <w:szCs w:val="24"/>
              </w:rPr>
              <w:t>1.6.</w:t>
            </w:r>
          </w:p>
          <w:p w:rsidR="00695B10" w:rsidRPr="00C51399" w:rsidRDefault="00695B10" w:rsidP="00C51399">
            <w:pPr>
              <w:jc w:val="center"/>
              <w:rPr>
                <w:sz w:val="24"/>
                <w:szCs w:val="24"/>
              </w:rPr>
            </w:pPr>
          </w:p>
          <w:p w:rsidR="00695B10" w:rsidRPr="00C51399" w:rsidRDefault="00695B10" w:rsidP="00C51399">
            <w:pPr>
              <w:jc w:val="center"/>
              <w:rPr>
                <w:sz w:val="24"/>
                <w:szCs w:val="24"/>
              </w:rPr>
            </w:pPr>
          </w:p>
          <w:p w:rsidR="00695B10" w:rsidRPr="00C51399" w:rsidRDefault="00695B10" w:rsidP="00C51399">
            <w:pPr>
              <w:jc w:val="center"/>
              <w:rPr>
                <w:sz w:val="24"/>
                <w:szCs w:val="24"/>
              </w:rPr>
            </w:pPr>
          </w:p>
          <w:p w:rsidR="00695B10" w:rsidRPr="00C51399" w:rsidRDefault="00695B10" w:rsidP="00C51399">
            <w:pPr>
              <w:jc w:val="center"/>
              <w:rPr>
                <w:sz w:val="24"/>
                <w:szCs w:val="24"/>
              </w:rPr>
            </w:pPr>
          </w:p>
          <w:p w:rsidR="00695B10" w:rsidRPr="00C51399" w:rsidRDefault="00695B10" w:rsidP="00C51399">
            <w:pPr>
              <w:jc w:val="center"/>
              <w:rPr>
                <w:sz w:val="24"/>
                <w:szCs w:val="24"/>
              </w:rPr>
            </w:pPr>
          </w:p>
          <w:p w:rsidR="00695B10" w:rsidRPr="00C51399" w:rsidRDefault="00695B10" w:rsidP="00C51399">
            <w:pPr>
              <w:jc w:val="center"/>
              <w:rPr>
                <w:sz w:val="24"/>
                <w:szCs w:val="24"/>
              </w:rPr>
            </w:pPr>
          </w:p>
          <w:p w:rsidR="00695B10" w:rsidRPr="00C51399" w:rsidRDefault="00695B10" w:rsidP="00C51399">
            <w:pPr>
              <w:jc w:val="center"/>
              <w:rPr>
                <w:sz w:val="24"/>
                <w:szCs w:val="24"/>
              </w:rPr>
            </w:pPr>
          </w:p>
        </w:tc>
        <w:tc>
          <w:tcPr>
            <w:tcW w:w="2848" w:type="dxa"/>
            <w:vMerge w:val="restart"/>
          </w:tcPr>
          <w:p w:rsidR="00695B10" w:rsidRPr="00C51399" w:rsidRDefault="00695B10" w:rsidP="00695B10">
            <w:pPr>
              <w:jc w:val="both"/>
              <w:rPr>
                <w:sz w:val="24"/>
                <w:szCs w:val="24"/>
              </w:rPr>
            </w:pPr>
            <w:r w:rsidRPr="00C51399">
              <w:rPr>
                <w:sz w:val="24"/>
                <w:szCs w:val="24"/>
              </w:rPr>
              <w:t>Проведение мероприятий по изучению общественного мнения о деятельности социально ориентированных некоммерческих организаций, проектах, реализуемых социально ориентированными некоммерческими организациями</w:t>
            </w:r>
          </w:p>
          <w:p w:rsidR="00695B10" w:rsidRPr="00C51399" w:rsidRDefault="00695B10" w:rsidP="00695B10">
            <w:pPr>
              <w:jc w:val="both"/>
              <w:rPr>
                <w:sz w:val="24"/>
                <w:szCs w:val="24"/>
              </w:rPr>
            </w:pPr>
          </w:p>
        </w:tc>
        <w:tc>
          <w:tcPr>
            <w:tcW w:w="2621" w:type="dxa"/>
            <w:gridSpan w:val="2"/>
            <w:vMerge w:val="restart"/>
          </w:tcPr>
          <w:p w:rsidR="00695B10" w:rsidRPr="00C51399" w:rsidRDefault="00695B10" w:rsidP="00695B10">
            <w:pPr>
              <w:jc w:val="both"/>
              <w:rPr>
                <w:sz w:val="24"/>
                <w:szCs w:val="24"/>
              </w:rPr>
            </w:pPr>
            <w:r w:rsidRPr="00C51399">
              <w:rPr>
                <w:sz w:val="24"/>
                <w:szCs w:val="24"/>
              </w:rPr>
              <w:t>пресс-служба администрации района</w:t>
            </w:r>
          </w:p>
          <w:p w:rsidR="00695B10" w:rsidRPr="00C51399" w:rsidRDefault="00695B10" w:rsidP="00695B10">
            <w:pPr>
              <w:jc w:val="both"/>
              <w:rPr>
                <w:sz w:val="24"/>
                <w:szCs w:val="24"/>
              </w:rPr>
            </w:pPr>
          </w:p>
          <w:p w:rsidR="00695B10" w:rsidRPr="00C51399" w:rsidRDefault="00695B10" w:rsidP="00695B10">
            <w:pPr>
              <w:jc w:val="both"/>
              <w:rPr>
                <w:sz w:val="24"/>
                <w:szCs w:val="24"/>
              </w:rPr>
            </w:pPr>
          </w:p>
          <w:p w:rsidR="00695B10" w:rsidRPr="00C51399" w:rsidRDefault="00695B10" w:rsidP="00695B10">
            <w:pPr>
              <w:jc w:val="both"/>
              <w:rPr>
                <w:sz w:val="24"/>
                <w:szCs w:val="24"/>
              </w:rPr>
            </w:pPr>
          </w:p>
          <w:p w:rsidR="00695B10" w:rsidRPr="00C51399" w:rsidRDefault="00695B10" w:rsidP="00695B10">
            <w:pPr>
              <w:jc w:val="both"/>
              <w:rPr>
                <w:sz w:val="24"/>
                <w:szCs w:val="24"/>
              </w:rPr>
            </w:pPr>
          </w:p>
          <w:p w:rsidR="00695B10" w:rsidRPr="00C51399" w:rsidRDefault="00695B10" w:rsidP="00695B10">
            <w:pPr>
              <w:jc w:val="both"/>
              <w:rPr>
                <w:sz w:val="24"/>
                <w:szCs w:val="24"/>
              </w:rPr>
            </w:pPr>
          </w:p>
          <w:p w:rsidR="00695B10" w:rsidRPr="00C51399" w:rsidRDefault="00695B10" w:rsidP="00695B10">
            <w:pPr>
              <w:jc w:val="both"/>
              <w:rPr>
                <w:sz w:val="24"/>
                <w:szCs w:val="24"/>
              </w:rPr>
            </w:pPr>
          </w:p>
          <w:p w:rsidR="00695B10" w:rsidRPr="00C51399" w:rsidRDefault="00695B10" w:rsidP="00695B10">
            <w:pPr>
              <w:jc w:val="both"/>
              <w:rPr>
                <w:sz w:val="24"/>
                <w:szCs w:val="24"/>
              </w:rPr>
            </w:pPr>
          </w:p>
          <w:p w:rsidR="00695B10" w:rsidRPr="00C51399" w:rsidRDefault="00695B10" w:rsidP="00695B10">
            <w:pPr>
              <w:jc w:val="both"/>
              <w:rPr>
                <w:sz w:val="24"/>
                <w:szCs w:val="24"/>
              </w:rPr>
            </w:pPr>
          </w:p>
        </w:tc>
        <w:tc>
          <w:tcPr>
            <w:tcW w:w="2765" w:type="dxa"/>
          </w:tcPr>
          <w:p w:rsidR="00695B10" w:rsidRPr="00C51399" w:rsidRDefault="00695B10" w:rsidP="00695B10">
            <w:pPr>
              <w:rPr>
                <w:sz w:val="24"/>
                <w:szCs w:val="24"/>
              </w:rPr>
            </w:pPr>
            <w:r w:rsidRPr="00C51399">
              <w:rPr>
                <w:sz w:val="24"/>
                <w:szCs w:val="24"/>
              </w:rPr>
              <w:t>всего</w:t>
            </w:r>
          </w:p>
        </w:tc>
        <w:tc>
          <w:tcPr>
            <w:tcW w:w="1420" w:type="dxa"/>
          </w:tcPr>
          <w:p w:rsidR="00695B10" w:rsidRPr="00C51399" w:rsidRDefault="00695B10" w:rsidP="00695B10">
            <w:pPr>
              <w:rPr>
                <w:sz w:val="24"/>
                <w:szCs w:val="24"/>
              </w:rPr>
            </w:pPr>
          </w:p>
        </w:tc>
        <w:tc>
          <w:tcPr>
            <w:tcW w:w="1420" w:type="dxa"/>
          </w:tcPr>
          <w:p w:rsidR="00695B10" w:rsidRPr="00C51399" w:rsidRDefault="00695B10" w:rsidP="00EC17A4">
            <w:pPr>
              <w:jc w:val="center"/>
              <w:rPr>
                <w:sz w:val="24"/>
                <w:szCs w:val="24"/>
              </w:rPr>
            </w:pPr>
            <w:r w:rsidRPr="00C51399">
              <w:rPr>
                <w:sz w:val="24"/>
                <w:szCs w:val="24"/>
              </w:rPr>
              <w:t>0,0</w:t>
            </w:r>
          </w:p>
        </w:tc>
        <w:tc>
          <w:tcPr>
            <w:tcW w:w="1134" w:type="dxa"/>
          </w:tcPr>
          <w:p w:rsidR="00695B10" w:rsidRPr="00C51399" w:rsidRDefault="00695B10" w:rsidP="00EC17A4">
            <w:pPr>
              <w:jc w:val="center"/>
              <w:rPr>
                <w:sz w:val="24"/>
                <w:szCs w:val="24"/>
              </w:rPr>
            </w:pPr>
            <w:r w:rsidRPr="00C51399">
              <w:rPr>
                <w:sz w:val="24"/>
                <w:szCs w:val="24"/>
              </w:rPr>
              <w:t>0,0</w:t>
            </w:r>
          </w:p>
        </w:tc>
        <w:tc>
          <w:tcPr>
            <w:tcW w:w="1134" w:type="dxa"/>
          </w:tcPr>
          <w:p w:rsidR="00695B10" w:rsidRPr="00C51399" w:rsidRDefault="00695B10" w:rsidP="00EC17A4">
            <w:pPr>
              <w:jc w:val="center"/>
              <w:rPr>
                <w:sz w:val="24"/>
                <w:szCs w:val="24"/>
              </w:rPr>
            </w:pPr>
            <w:r w:rsidRPr="00C51399">
              <w:rPr>
                <w:sz w:val="24"/>
                <w:szCs w:val="24"/>
              </w:rPr>
              <w:t>0,0</w:t>
            </w:r>
          </w:p>
        </w:tc>
        <w:tc>
          <w:tcPr>
            <w:tcW w:w="1127" w:type="dxa"/>
          </w:tcPr>
          <w:p w:rsidR="00695B10" w:rsidRPr="00C51399" w:rsidRDefault="00695B10" w:rsidP="00EC17A4">
            <w:pPr>
              <w:jc w:val="center"/>
              <w:rPr>
                <w:sz w:val="24"/>
                <w:szCs w:val="24"/>
              </w:rPr>
            </w:pPr>
            <w:r w:rsidRPr="00C51399">
              <w:rPr>
                <w:sz w:val="24"/>
                <w:szCs w:val="24"/>
              </w:rPr>
              <w:t>0,0</w:t>
            </w:r>
          </w:p>
        </w:tc>
      </w:tr>
      <w:tr w:rsidR="00695B10" w:rsidRPr="00C51399" w:rsidTr="00C51399">
        <w:trPr>
          <w:gridAfter w:val="1"/>
          <w:wAfter w:w="8" w:type="dxa"/>
          <w:jc w:val="right"/>
        </w:trPr>
        <w:tc>
          <w:tcPr>
            <w:tcW w:w="1063" w:type="dxa"/>
            <w:vMerge/>
            <w:noWrap/>
            <w:vAlign w:val="center"/>
          </w:tcPr>
          <w:p w:rsidR="00695B10" w:rsidRPr="00C51399" w:rsidRDefault="00695B10" w:rsidP="00695B10">
            <w:pPr>
              <w:rPr>
                <w:sz w:val="24"/>
                <w:szCs w:val="24"/>
              </w:rPr>
            </w:pPr>
          </w:p>
        </w:tc>
        <w:tc>
          <w:tcPr>
            <w:tcW w:w="2848" w:type="dxa"/>
            <w:vMerge/>
          </w:tcPr>
          <w:p w:rsidR="00695B10" w:rsidRPr="00C51399" w:rsidRDefault="00695B10" w:rsidP="00695B10">
            <w:pPr>
              <w:rPr>
                <w:sz w:val="24"/>
                <w:szCs w:val="24"/>
              </w:rPr>
            </w:pPr>
          </w:p>
        </w:tc>
        <w:tc>
          <w:tcPr>
            <w:tcW w:w="2621" w:type="dxa"/>
            <w:gridSpan w:val="2"/>
            <w:vMerge/>
          </w:tcPr>
          <w:p w:rsidR="00695B10" w:rsidRPr="00C51399" w:rsidRDefault="00695B10" w:rsidP="00695B10">
            <w:pPr>
              <w:rPr>
                <w:sz w:val="24"/>
                <w:szCs w:val="24"/>
              </w:rPr>
            </w:pPr>
          </w:p>
        </w:tc>
        <w:tc>
          <w:tcPr>
            <w:tcW w:w="2765" w:type="dxa"/>
          </w:tcPr>
          <w:p w:rsidR="00695B10" w:rsidRPr="00C51399" w:rsidRDefault="00695B10" w:rsidP="00695B10">
            <w:pPr>
              <w:rPr>
                <w:sz w:val="24"/>
                <w:szCs w:val="24"/>
              </w:rPr>
            </w:pPr>
            <w:r w:rsidRPr="00C51399">
              <w:rPr>
                <w:sz w:val="24"/>
                <w:szCs w:val="24"/>
              </w:rPr>
              <w:t>федеральный бюджет</w:t>
            </w:r>
          </w:p>
        </w:tc>
        <w:tc>
          <w:tcPr>
            <w:tcW w:w="1420" w:type="dxa"/>
          </w:tcPr>
          <w:p w:rsidR="00695B10" w:rsidRPr="00C51399" w:rsidRDefault="00695B10" w:rsidP="00695B10">
            <w:pPr>
              <w:rPr>
                <w:sz w:val="24"/>
                <w:szCs w:val="24"/>
              </w:rPr>
            </w:pPr>
          </w:p>
        </w:tc>
        <w:tc>
          <w:tcPr>
            <w:tcW w:w="1420" w:type="dxa"/>
          </w:tcPr>
          <w:p w:rsidR="00695B10" w:rsidRPr="00C51399" w:rsidRDefault="00695B10" w:rsidP="00EC17A4">
            <w:pPr>
              <w:jc w:val="center"/>
              <w:rPr>
                <w:sz w:val="24"/>
                <w:szCs w:val="24"/>
              </w:rPr>
            </w:pPr>
            <w:r w:rsidRPr="00C51399">
              <w:rPr>
                <w:sz w:val="24"/>
                <w:szCs w:val="24"/>
              </w:rPr>
              <w:t>0,0</w:t>
            </w:r>
          </w:p>
        </w:tc>
        <w:tc>
          <w:tcPr>
            <w:tcW w:w="1134" w:type="dxa"/>
          </w:tcPr>
          <w:p w:rsidR="00695B10" w:rsidRPr="00C51399" w:rsidRDefault="00695B10" w:rsidP="00EC17A4">
            <w:pPr>
              <w:jc w:val="center"/>
              <w:rPr>
                <w:sz w:val="24"/>
                <w:szCs w:val="24"/>
              </w:rPr>
            </w:pPr>
            <w:r w:rsidRPr="00C51399">
              <w:rPr>
                <w:sz w:val="24"/>
                <w:szCs w:val="24"/>
              </w:rPr>
              <w:t>0,0</w:t>
            </w:r>
          </w:p>
        </w:tc>
        <w:tc>
          <w:tcPr>
            <w:tcW w:w="1134" w:type="dxa"/>
          </w:tcPr>
          <w:p w:rsidR="00695B10" w:rsidRPr="00C51399" w:rsidRDefault="00695B10" w:rsidP="00EC17A4">
            <w:pPr>
              <w:jc w:val="center"/>
              <w:rPr>
                <w:sz w:val="24"/>
                <w:szCs w:val="24"/>
              </w:rPr>
            </w:pPr>
            <w:r w:rsidRPr="00C51399">
              <w:rPr>
                <w:sz w:val="24"/>
                <w:szCs w:val="24"/>
              </w:rPr>
              <w:t>0,0</w:t>
            </w:r>
          </w:p>
        </w:tc>
        <w:tc>
          <w:tcPr>
            <w:tcW w:w="1127" w:type="dxa"/>
          </w:tcPr>
          <w:p w:rsidR="00695B10" w:rsidRPr="00C51399" w:rsidRDefault="00695B10" w:rsidP="00EC17A4">
            <w:pPr>
              <w:jc w:val="center"/>
              <w:rPr>
                <w:sz w:val="24"/>
                <w:szCs w:val="24"/>
              </w:rPr>
            </w:pPr>
            <w:r w:rsidRPr="00C51399">
              <w:rPr>
                <w:sz w:val="24"/>
                <w:szCs w:val="24"/>
              </w:rPr>
              <w:t>0,0</w:t>
            </w:r>
          </w:p>
        </w:tc>
      </w:tr>
      <w:tr w:rsidR="00695B10" w:rsidRPr="00C51399" w:rsidTr="00C51399">
        <w:trPr>
          <w:gridAfter w:val="1"/>
          <w:wAfter w:w="8" w:type="dxa"/>
          <w:jc w:val="right"/>
        </w:trPr>
        <w:tc>
          <w:tcPr>
            <w:tcW w:w="1063" w:type="dxa"/>
            <w:vMerge/>
            <w:noWrap/>
            <w:vAlign w:val="center"/>
          </w:tcPr>
          <w:p w:rsidR="00695B10" w:rsidRPr="00C51399" w:rsidRDefault="00695B10" w:rsidP="00695B10">
            <w:pPr>
              <w:rPr>
                <w:sz w:val="24"/>
                <w:szCs w:val="24"/>
              </w:rPr>
            </w:pPr>
          </w:p>
        </w:tc>
        <w:tc>
          <w:tcPr>
            <w:tcW w:w="2848" w:type="dxa"/>
            <w:vMerge/>
          </w:tcPr>
          <w:p w:rsidR="00695B10" w:rsidRPr="00C51399" w:rsidRDefault="00695B10" w:rsidP="00695B10">
            <w:pPr>
              <w:rPr>
                <w:sz w:val="24"/>
                <w:szCs w:val="24"/>
              </w:rPr>
            </w:pPr>
          </w:p>
        </w:tc>
        <w:tc>
          <w:tcPr>
            <w:tcW w:w="2621" w:type="dxa"/>
            <w:gridSpan w:val="2"/>
            <w:vMerge/>
          </w:tcPr>
          <w:p w:rsidR="00695B10" w:rsidRPr="00C51399" w:rsidRDefault="00695B10" w:rsidP="00695B10">
            <w:pPr>
              <w:rPr>
                <w:sz w:val="24"/>
                <w:szCs w:val="24"/>
              </w:rPr>
            </w:pPr>
          </w:p>
        </w:tc>
        <w:tc>
          <w:tcPr>
            <w:tcW w:w="2765" w:type="dxa"/>
          </w:tcPr>
          <w:p w:rsidR="00695B10" w:rsidRPr="00C51399" w:rsidRDefault="00695B10" w:rsidP="00695B10">
            <w:pPr>
              <w:rPr>
                <w:sz w:val="24"/>
                <w:szCs w:val="24"/>
              </w:rPr>
            </w:pPr>
            <w:r w:rsidRPr="00C51399">
              <w:rPr>
                <w:sz w:val="24"/>
                <w:szCs w:val="24"/>
              </w:rPr>
              <w:t>бюджет автономного округа</w:t>
            </w:r>
          </w:p>
        </w:tc>
        <w:tc>
          <w:tcPr>
            <w:tcW w:w="1420" w:type="dxa"/>
          </w:tcPr>
          <w:p w:rsidR="00695B10" w:rsidRPr="00C51399" w:rsidRDefault="00695B10" w:rsidP="00695B10">
            <w:pPr>
              <w:rPr>
                <w:sz w:val="24"/>
                <w:szCs w:val="24"/>
              </w:rPr>
            </w:pPr>
          </w:p>
        </w:tc>
        <w:tc>
          <w:tcPr>
            <w:tcW w:w="1420" w:type="dxa"/>
          </w:tcPr>
          <w:p w:rsidR="00695B10" w:rsidRPr="00C51399" w:rsidRDefault="00695B10" w:rsidP="00EC17A4">
            <w:pPr>
              <w:jc w:val="center"/>
              <w:rPr>
                <w:sz w:val="24"/>
                <w:szCs w:val="24"/>
              </w:rPr>
            </w:pPr>
            <w:r w:rsidRPr="00C51399">
              <w:rPr>
                <w:sz w:val="24"/>
                <w:szCs w:val="24"/>
              </w:rPr>
              <w:t>0,0</w:t>
            </w:r>
          </w:p>
        </w:tc>
        <w:tc>
          <w:tcPr>
            <w:tcW w:w="1134" w:type="dxa"/>
          </w:tcPr>
          <w:p w:rsidR="00695B10" w:rsidRPr="00C51399" w:rsidRDefault="00695B10" w:rsidP="00EC17A4">
            <w:pPr>
              <w:jc w:val="center"/>
              <w:rPr>
                <w:sz w:val="24"/>
                <w:szCs w:val="24"/>
              </w:rPr>
            </w:pPr>
            <w:r w:rsidRPr="00C51399">
              <w:rPr>
                <w:sz w:val="24"/>
                <w:szCs w:val="24"/>
              </w:rPr>
              <w:t>0,0</w:t>
            </w:r>
          </w:p>
        </w:tc>
        <w:tc>
          <w:tcPr>
            <w:tcW w:w="1134" w:type="dxa"/>
          </w:tcPr>
          <w:p w:rsidR="00695B10" w:rsidRPr="00C51399" w:rsidRDefault="00695B10" w:rsidP="00EC17A4">
            <w:pPr>
              <w:jc w:val="center"/>
              <w:rPr>
                <w:sz w:val="24"/>
                <w:szCs w:val="24"/>
              </w:rPr>
            </w:pPr>
            <w:r w:rsidRPr="00C51399">
              <w:rPr>
                <w:sz w:val="24"/>
                <w:szCs w:val="24"/>
              </w:rPr>
              <w:t>0,0</w:t>
            </w:r>
          </w:p>
        </w:tc>
        <w:tc>
          <w:tcPr>
            <w:tcW w:w="1127" w:type="dxa"/>
          </w:tcPr>
          <w:p w:rsidR="00695B10" w:rsidRPr="00C51399" w:rsidRDefault="00695B10" w:rsidP="00EC17A4">
            <w:pPr>
              <w:jc w:val="center"/>
              <w:rPr>
                <w:sz w:val="24"/>
                <w:szCs w:val="24"/>
              </w:rPr>
            </w:pPr>
            <w:r w:rsidRPr="00C51399">
              <w:rPr>
                <w:sz w:val="24"/>
                <w:szCs w:val="24"/>
              </w:rPr>
              <w:t>0,0</w:t>
            </w:r>
          </w:p>
        </w:tc>
      </w:tr>
      <w:tr w:rsidR="00695B10" w:rsidRPr="00C51399" w:rsidTr="00C51399">
        <w:trPr>
          <w:gridAfter w:val="1"/>
          <w:wAfter w:w="8" w:type="dxa"/>
          <w:jc w:val="right"/>
        </w:trPr>
        <w:tc>
          <w:tcPr>
            <w:tcW w:w="1063" w:type="dxa"/>
            <w:vMerge/>
            <w:noWrap/>
            <w:vAlign w:val="center"/>
          </w:tcPr>
          <w:p w:rsidR="00695B10" w:rsidRPr="00C51399" w:rsidRDefault="00695B10" w:rsidP="00695B10">
            <w:pPr>
              <w:rPr>
                <w:sz w:val="24"/>
                <w:szCs w:val="24"/>
              </w:rPr>
            </w:pPr>
          </w:p>
        </w:tc>
        <w:tc>
          <w:tcPr>
            <w:tcW w:w="2848" w:type="dxa"/>
            <w:vMerge/>
          </w:tcPr>
          <w:p w:rsidR="00695B10" w:rsidRPr="00C51399" w:rsidRDefault="00695B10" w:rsidP="00695B10">
            <w:pPr>
              <w:rPr>
                <w:sz w:val="24"/>
                <w:szCs w:val="24"/>
              </w:rPr>
            </w:pPr>
          </w:p>
        </w:tc>
        <w:tc>
          <w:tcPr>
            <w:tcW w:w="2621" w:type="dxa"/>
            <w:gridSpan w:val="2"/>
            <w:vMerge/>
          </w:tcPr>
          <w:p w:rsidR="00695B10" w:rsidRPr="00C51399" w:rsidRDefault="00695B10" w:rsidP="00695B10">
            <w:pPr>
              <w:rPr>
                <w:sz w:val="24"/>
                <w:szCs w:val="24"/>
              </w:rPr>
            </w:pPr>
          </w:p>
        </w:tc>
        <w:tc>
          <w:tcPr>
            <w:tcW w:w="2765" w:type="dxa"/>
          </w:tcPr>
          <w:p w:rsidR="00695B10" w:rsidRPr="00C51399" w:rsidRDefault="00695B10" w:rsidP="00695B10">
            <w:pPr>
              <w:rPr>
                <w:sz w:val="24"/>
                <w:szCs w:val="24"/>
              </w:rPr>
            </w:pPr>
            <w:r w:rsidRPr="00C51399">
              <w:rPr>
                <w:sz w:val="24"/>
                <w:szCs w:val="24"/>
              </w:rPr>
              <w:t>бюджет района</w:t>
            </w:r>
          </w:p>
        </w:tc>
        <w:tc>
          <w:tcPr>
            <w:tcW w:w="1420" w:type="dxa"/>
          </w:tcPr>
          <w:p w:rsidR="00695B10" w:rsidRPr="00C51399" w:rsidRDefault="00695B10" w:rsidP="00695B10">
            <w:pPr>
              <w:rPr>
                <w:sz w:val="24"/>
                <w:szCs w:val="24"/>
              </w:rPr>
            </w:pPr>
          </w:p>
        </w:tc>
        <w:tc>
          <w:tcPr>
            <w:tcW w:w="1420" w:type="dxa"/>
          </w:tcPr>
          <w:p w:rsidR="00695B10" w:rsidRPr="00C51399" w:rsidRDefault="00695B10" w:rsidP="00EC17A4">
            <w:pPr>
              <w:jc w:val="center"/>
              <w:rPr>
                <w:sz w:val="24"/>
                <w:szCs w:val="24"/>
              </w:rPr>
            </w:pPr>
            <w:r w:rsidRPr="00C51399">
              <w:rPr>
                <w:sz w:val="24"/>
                <w:szCs w:val="24"/>
              </w:rPr>
              <w:t>0,0</w:t>
            </w:r>
          </w:p>
        </w:tc>
        <w:tc>
          <w:tcPr>
            <w:tcW w:w="1134" w:type="dxa"/>
          </w:tcPr>
          <w:p w:rsidR="00695B10" w:rsidRPr="00C51399" w:rsidRDefault="00695B10" w:rsidP="00EC17A4">
            <w:pPr>
              <w:jc w:val="center"/>
              <w:rPr>
                <w:sz w:val="24"/>
                <w:szCs w:val="24"/>
              </w:rPr>
            </w:pPr>
            <w:r w:rsidRPr="00C51399">
              <w:rPr>
                <w:sz w:val="24"/>
                <w:szCs w:val="24"/>
              </w:rPr>
              <w:t>0,0</w:t>
            </w:r>
          </w:p>
        </w:tc>
        <w:tc>
          <w:tcPr>
            <w:tcW w:w="1134" w:type="dxa"/>
          </w:tcPr>
          <w:p w:rsidR="00695B10" w:rsidRPr="00C51399" w:rsidRDefault="00695B10" w:rsidP="00EC17A4">
            <w:pPr>
              <w:jc w:val="center"/>
              <w:rPr>
                <w:sz w:val="24"/>
                <w:szCs w:val="24"/>
              </w:rPr>
            </w:pPr>
            <w:r w:rsidRPr="00C51399">
              <w:rPr>
                <w:sz w:val="24"/>
                <w:szCs w:val="24"/>
              </w:rPr>
              <w:t>0,0</w:t>
            </w:r>
          </w:p>
        </w:tc>
        <w:tc>
          <w:tcPr>
            <w:tcW w:w="1127" w:type="dxa"/>
          </w:tcPr>
          <w:p w:rsidR="00695B10" w:rsidRPr="00C51399" w:rsidRDefault="00695B10" w:rsidP="00EC17A4">
            <w:pPr>
              <w:jc w:val="center"/>
              <w:rPr>
                <w:sz w:val="24"/>
                <w:szCs w:val="24"/>
              </w:rPr>
            </w:pPr>
            <w:r w:rsidRPr="00C51399">
              <w:rPr>
                <w:sz w:val="24"/>
                <w:szCs w:val="24"/>
              </w:rPr>
              <w:t>0,0</w:t>
            </w:r>
          </w:p>
        </w:tc>
      </w:tr>
      <w:tr w:rsidR="00695B10" w:rsidRPr="00C51399" w:rsidTr="00C51399">
        <w:trPr>
          <w:gridAfter w:val="1"/>
          <w:wAfter w:w="8" w:type="dxa"/>
          <w:jc w:val="right"/>
        </w:trPr>
        <w:tc>
          <w:tcPr>
            <w:tcW w:w="1063" w:type="dxa"/>
            <w:vMerge/>
            <w:noWrap/>
            <w:vAlign w:val="center"/>
          </w:tcPr>
          <w:p w:rsidR="00695B10" w:rsidRPr="00C51399" w:rsidRDefault="00695B10" w:rsidP="00695B10">
            <w:pPr>
              <w:rPr>
                <w:sz w:val="24"/>
                <w:szCs w:val="24"/>
              </w:rPr>
            </w:pPr>
          </w:p>
        </w:tc>
        <w:tc>
          <w:tcPr>
            <w:tcW w:w="2848" w:type="dxa"/>
            <w:vMerge/>
          </w:tcPr>
          <w:p w:rsidR="00695B10" w:rsidRPr="00C51399" w:rsidRDefault="00695B10" w:rsidP="00695B10">
            <w:pPr>
              <w:rPr>
                <w:sz w:val="24"/>
                <w:szCs w:val="24"/>
              </w:rPr>
            </w:pPr>
          </w:p>
        </w:tc>
        <w:tc>
          <w:tcPr>
            <w:tcW w:w="2621" w:type="dxa"/>
            <w:gridSpan w:val="2"/>
            <w:vMerge/>
          </w:tcPr>
          <w:p w:rsidR="00695B10" w:rsidRPr="00C51399" w:rsidRDefault="00695B10" w:rsidP="00695B10">
            <w:pPr>
              <w:rPr>
                <w:sz w:val="24"/>
                <w:szCs w:val="24"/>
              </w:rPr>
            </w:pPr>
          </w:p>
        </w:tc>
        <w:tc>
          <w:tcPr>
            <w:tcW w:w="2765" w:type="dxa"/>
          </w:tcPr>
          <w:p w:rsidR="00695B10" w:rsidRPr="00C51399" w:rsidRDefault="00695B10" w:rsidP="00695B10">
            <w:pPr>
              <w:rPr>
                <w:sz w:val="24"/>
                <w:szCs w:val="24"/>
              </w:rPr>
            </w:pPr>
            <w:r w:rsidRPr="00C51399">
              <w:rPr>
                <w:sz w:val="24"/>
                <w:szCs w:val="24"/>
              </w:rPr>
              <w:t>в том числе безвозмездные поступления физических и юридических лиц</w:t>
            </w:r>
          </w:p>
        </w:tc>
        <w:tc>
          <w:tcPr>
            <w:tcW w:w="1420" w:type="dxa"/>
          </w:tcPr>
          <w:p w:rsidR="00695B10" w:rsidRPr="00C51399" w:rsidRDefault="00695B10" w:rsidP="00695B10">
            <w:pPr>
              <w:rPr>
                <w:sz w:val="24"/>
                <w:szCs w:val="24"/>
              </w:rPr>
            </w:pPr>
          </w:p>
        </w:tc>
        <w:tc>
          <w:tcPr>
            <w:tcW w:w="1420" w:type="dxa"/>
          </w:tcPr>
          <w:p w:rsidR="00695B10" w:rsidRPr="00C51399" w:rsidRDefault="00695B10" w:rsidP="00EC17A4">
            <w:pPr>
              <w:jc w:val="center"/>
              <w:rPr>
                <w:sz w:val="24"/>
                <w:szCs w:val="24"/>
              </w:rPr>
            </w:pPr>
            <w:r w:rsidRPr="00C51399">
              <w:rPr>
                <w:sz w:val="24"/>
                <w:szCs w:val="24"/>
              </w:rPr>
              <w:t>0,0</w:t>
            </w:r>
          </w:p>
        </w:tc>
        <w:tc>
          <w:tcPr>
            <w:tcW w:w="1134" w:type="dxa"/>
          </w:tcPr>
          <w:p w:rsidR="00695B10" w:rsidRPr="00C51399" w:rsidRDefault="00695B10" w:rsidP="00EC17A4">
            <w:pPr>
              <w:jc w:val="center"/>
              <w:rPr>
                <w:sz w:val="24"/>
                <w:szCs w:val="24"/>
              </w:rPr>
            </w:pPr>
            <w:r w:rsidRPr="00C51399">
              <w:rPr>
                <w:sz w:val="24"/>
                <w:szCs w:val="24"/>
              </w:rPr>
              <w:t>0,0</w:t>
            </w:r>
          </w:p>
        </w:tc>
        <w:tc>
          <w:tcPr>
            <w:tcW w:w="1134" w:type="dxa"/>
          </w:tcPr>
          <w:p w:rsidR="00695B10" w:rsidRPr="00C51399" w:rsidRDefault="00695B10" w:rsidP="00EC17A4">
            <w:pPr>
              <w:jc w:val="center"/>
              <w:rPr>
                <w:sz w:val="24"/>
                <w:szCs w:val="24"/>
              </w:rPr>
            </w:pPr>
            <w:r w:rsidRPr="00C51399">
              <w:rPr>
                <w:sz w:val="24"/>
                <w:szCs w:val="24"/>
              </w:rPr>
              <w:t>0,0</w:t>
            </w:r>
          </w:p>
        </w:tc>
        <w:tc>
          <w:tcPr>
            <w:tcW w:w="1127" w:type="dxa"/>
          </w:tcPr>
          <w:p w:rsidR="00695B10" w:rsidRPr="00C51399" w:rsidRDefault="00695B10" w:rsidP="00EC17A4">
            <w:pPr>
              <w:jc w:val="center"/>
              <w:rPr>
                <w:sz w:val="24"/>
                <w:szCs w:val="24"/>
              </w:rPr>
            </w:pPr>
            <w:r w:rsidRPr="00C51399">
              <w:rPr>
                <w:sz w:val="24"/>
                <w:szCs w:val="24"/>
              </w:rPr>
              <w:t>0,0</w:t>
            </w:r>
          </w:p>
        </w:tc>
      </w:tr>
      <w:tr w:rsidR="00695B10" w:rsidRPr="00C51399" w:rsidTr="00C51399">
        <w:trPr>
          <w:gridAfter w:val="1"/>
          <w:wAfter w:w="8" w:type="dxa"/>
          <w:jc w:val="right"/>
        </w:trPr>
        <w:tc>
          <w:tcPr>
            <w:tcW w:w="1063" w:type="dxa"/>
            <w:vMerge/>
            <w:noWrap/>
            <w:vAlign w:val="center"/>
          </w:tcPr>
          <w:p w:rsidR="00695B10" w:rsidRPr="00C51399" w:rsidRDefault="00695B10" w:rsidP="00695B10">
            <w:pPr>
              <w:rPr>
                <w:sz w:val="24"/>
                <w:szCs w:val="24"/>
              </w:rPr>
            </w:pPr>
          </w:p>
        </w:tc>
        <w:tc>
          <w:tcPr>
            <w:tcW w:w="2848" w:type="dxa"/>
            <w:vMerge/>
          </w:tcPr>
          <w:p w:rsidR="00695B10" w:rsidRPr="00C51399" w:rsidRDefault="00695B10" w:rsidP="00695B10">
            <w:pPr>
              <w:rPr>
                <w:sz w:val="24"/>
                <w:szCs w:val="24"/>
              </w:rPr>
            </w:pPr>
          </w:p>
        </w:tc>
        <w:tc>
          <w:tcPr>
            <w:tcW w:w="2621" w:type="dxa"/>
            <w:gridSpan w:val="2"/>
            <w:vMerge/>
          </w:tcPr>
          <w:p w:rsidR="00695B10" w:rsidRPr="00C51399" w:rsidRDefault="00695B10" w:rsidP="00695B10">
            <w:pPr>
              <w:rPr>
                <w:sz w:val="24"/>
                <w:szCs w:val="24"/>
              </w:rPr>
            </w:pPr>
          </w:p>
        </w:tc>
        <w:tc>
          <w:tcPr>
            <w:tcW w:w="2765" w:type="dxa"/>
          </w:tcPr>
          <w:p w:rsidR="00695B10" w:rsidRPr="00C51399" w:rsidRDefault="00695B10" w:rsidP="00695B10">
            <w:pPr>
              <w:rPr>
                <w:sz w:val="24"/>
                <w:szCs w:val="24"/>
              </w:rPr>
            </w:pPr>
            <w:r w:rsidRPr="00C51399">
              <w:rPr>
                <w:sz w:val="24"/>
                <w:szCs w:val="24"/>
              </w:rPr>
              <w:t>бюджет поселений</w:t>
            </w:r>
          </w:p>
        </w:tc>
        <w:tc>
          <w:tcPr>
            <w:tcW w:w="1420" w:type="dxa"/>
          </w:tcPr>
          <w:p w:rsidR="00695B10" w:rsidRPr="00C51399" w:rsidRDefault="00695B10" w:rsidP="00695B10">
            <w:pPr>
              <w:rPr>
                <w:sz w:val="24"/>
                <w:szCs w:val="24"/>
              </w:rPr>
            </w:pPr>
          </w:p>
        </w:tc>
        <w:tc>
          <w:tcPr>
            <w:tcW w:w="1420" w:type="dxa"/>
          </w:tcPr>
          <w:p w:rsidR="00695B10" w:rsidRPr="00C51399" w:rsidRDefault="00695B10" w:rsidP="00EC17A4">
            <w:pPr>
              <w:jc w:val="center"/>
              <w:rPr>
                <w:sz w:val="24"/>
                <w:szCs w:val="24"/>
              </w:rPr>
            </w:pPr>
            <w:r w:rsidRPr="00C51399">
              <w:rPr>
                <w:sz w:val="24"/>
                <w:szCs w:val="24"/>
              </w:rPr>
              <w:t>0,0</w:t>
            </w:r>
          </w:p>
        </w:tc>
        <w:tc>
          <w:tcPr>
            <w:tcW w:w="1134" w:type="dxa"/>
          </w:tcPr>
          <w:p w:rsidR="00695B10" w:rsidRPr="00C51399" w:rsidRDefault="00695B10" w:rsidP="00EC17A4">
            <w:pPr>
              <w:jc w:val="center"/>
              <w:rPr>
                <w:sz w:val="24"/>
                <w:szCs w:val="24"/>
              </w:rPr>
            </w:pPr>
            <w:r w:rsidRPr="00C51399">
              <w:rPr>
                <w:sz w:val="24"/>
                <w:szCs w:val="24"/>
              </w:rPr>
              <w:t>0,0</w:t>
            </w:r>
          </w:p>
        </w:tc>
        <w:tc>
          <w:tcPr>
            <w:tcW w:w="1134" w:type="dxa"/>
          </w:tcPr>
          <w:p w:rsidR="00695B10" w:rsidRPr="00C51399" w:rsidRDefault="00695B10" w:rsidP="00EC17A4">
            <w:pPr>
              <w:jc w:val="center"/>
              <w:rPr>
                <w:sz w:val="24"/>
                <w:szCs w:val="24"/>
              </w:rPr>
            </w:pPr>
            <w:r w:rsidRPr="00C51399">
              <w:rPr>
                <w:sz w:val="24"/>
                <w:szCs w:val="24"/>
              </w:rPr>
              <w:t>0,0</w:t>
            </w:r>
          </w:p>
        </w:tc>
        <w:tc>
          <w:tcPr>
            <w:tcW w:w="1127" w:type="dxa"/>
          </w:tcPr>
          <w:p w:rsidR="00695B10" w:rsidRPr="00C51399" w:rsidRDefault="00695B10" w:rsidP="00EC17A4">
            <w:pPr>
              <w:jc w:val="center"/>
              <w:rPr>
                <w:sz w:val="24"/>
                <w:szCs w:val="24"/>
              </w:rPr>
            </w:pPr>
            <w:r w:rsidRPr="00C51399">
              <w:rPr>
                <w:sz w:val="24"/>
                <w:szCs w:val="24"/>
              </w:rPr>
              <w:t>0,0</w:t>
            </w:r>
          </w:p>
        </w:tc>
      </w:tr>
      <w:tr w:rsidR="00695B10" w:rsidRPr="00C51399" w:rsidTr="00C51399">
        <w:trPr>
          <w:gridAfter w:val="1"/>
          <w:wAfter w:w="8" w:type="dxa"/>
          <w:jc w:val="right"/>
        </w:trPr>
        <w:tc>
          <w:tcPr>
            <w:tcW w:w="1063" w:type="dxa"/>
            <w:vMerge/>
            <w:noWrap/>
            <w:vAlign w:val="center"/>
          </w:tcPr>
          <w:p w:rsidR="00695B10" w:rsidRPr="00C51399" w:rsidRDefault="00695B10" w:rsidP="00695B10">
            <w:pPr>
              <w:rPr>
                <w:sz w:val="24"/>
                <w:szCs w:val="24"/>
              </w:rPr>
            </w:pPr>
          </w:p>
        </w:tc>
        <w:tc>
          <w:tcPr>
            <w:tcW w:w="2848" w:type="dxa"/>
            <w:vMerge/>
          </w:tcPr>
          <w:p w:rsidR="00695B10" w:rsidRPr="00C51399" w:rsidRDefault="00695B10" w:rsidP="00695B10">
            <w:pPr>
              <w:rPr>
                <w:sz w:val="24"/>
                <w:szCs w:val="24"/>
              </w:rPr>
            </w:pPr>
          </w:p>
        </w:tc>
        <w:tc>
          <w:tcPr>
            <w:tcW w:w="2621" w:type="dxa"/>
            <w:gridSpan w:val="2"/>
            <w:vMerge/>
          </w:tcPr>
          <w:p w:rsidR="00695B10" w:rsidRPr="00C51399" w:rsidRDefault="00695B10" w:rsidP="00695B10">
            <w:pPr>
              <w:rPr>
                <w:sz w:val="24"/>
                <w:szCs w:val="24"/>
              </w:rPr>
            </w:pPr>
          </w:p>
        </w:tc>
        <w:tc>
          <w:tcPr>
            <w:tcW w:w="2765" w:type="dxa"/>
          </w:tcPr>
          <w:p w:rsidR="00695B10" w:rsidRPr="00C51399" w:rsidRDefault="00695B10" w:rsidP="00695B10">
            <w:pPr>
              <w:rPr>
                <w:sz w:val="24"/>
                <w:szCs w:val="24"/>
              </w:rPr>
            </w:pPr>
            <w:r w:rsidRPr="00C51399">
              <w:rPr>
                <w:sz w:val="24"/>
                <w:szCs w:val="24"/>
              </w:rPr>
              <w:t>иные внебюджетные источники</w:t>
            </w:r>
          </w:p>
        </w:tc>
        <w:tc>
          <w:tcPr>
            <w:tcW w:w="1420" w:type="dxa"/>
          </w:tcPr>
          <w:p w:rsidR="00695B10" w:rsidRPr="00C51399" w:rsidRDefault="00695B10" w:rsidP="00695B10">
            <w:pPr>
              <w:rPr>
                <w:sz w:val="24"/>
                <w:szCs w:val="24"/>
              </w:rPr>
            </w:pPr>
          </w:p>
        </w:tc>
        <w:tc>
          <w:tcPr>
            <w:tcW w:w="1420" w:type="dxa"/>
          </w:tcPr>
          <w:p w:rsidR="00695B10" w:rsidRPr="00C51399" w:rsidRDefault="00695B10" w:rsidP="00EC17A4">
            <w:pPr>
              <w:jc w:val="center"/>
              <w:rPr>
                <w:sz w:val="24"/>
                <w:szCs w:val="24"/>
              </w:rPr>
            </w:pPr>
            <w:r w:rsidRPr="00C51399">
              <w:rPr>
                <w:sz w:val="24"/>
                <w:szCs w:val="24"/>
              </w:rPr>
              <w:t>0,0</w:t>
            </w:r>
          </w:p>
        </w:tc>
        <w:tc>
          <w:tcPr>
            <w:tcW w:w="1134" w:type="dxa"/>
          </w:tcPr>
          <w:p w:rsidR="00695B10" w:rsidRPr="00C51399" w:rsidRDefault="00695B10" w:rsidP="00EC17A4">
            <w:pPr>
              <w:jc w:val="center"/>
              <w:rPr>
                <w:sz w:val="24"/>
                <w:szCs w:val="24"/>
              </w:rPr>
            </w:pPr>
            <w:r w:rsidRPr="00C51399">
              <w:rPr>
                <w:sz w:val="24"/>
                <w:szCs w:val="24"/>
              </w:rPr>
              <w:t>0,0</w:t>
            </w:r>
          </w:p>
        </w:tc>
        <w:tc>
          <w:tcPr>
            <w:tcW w:w="1134" w:type="dxa"/>
          </w:tcPr>
          <w:p w:rsidR="00695B10" w:rsidRPr="00C51399" w:rsidRDefault="00695B10" w:rsidP="00EC17A4">
            <w:pPr>
              <w:jc w:val="center"/>
              <w:rPr>
                <w:sz w:val="24"/>
                <w:szCs w:val="24"/>
              </w:rPr>
            </w:pPr>
            <w:r w:rsidRPr="00C51399">
              <w:rPr>
                <w:sz w:val="24"/>
                <w:szCs w:val="24"/>
              </w:rPr>
              <w:t>0,0</w:t>
            </w:r>
          </w:p>
        </w:tc>
        <w:tc>
          <w:tcPr>
            <w:tcW w:w="1127" w:type="dxa"/>
          </w:tcPr>
          <w:p w:rsidR="00695B10" w:rsidRPr="00C51399" w:rsidRDefault="00695B10" w:rsidP="00EC17A4">
            <w:pPr>
              <w:jc w:val="center"/>
              <w:rPr>
                <w:sz w:val="24"/>
                <w:szCs w:val="24"/>
              </w:rPr>
            </w:pPr>
            <w:r w:rsidRPr="00C51399">
              <w:rPr>
                <w:sz w:val="24"/>
                <w:szCs w:val="24"/>
              </w:rPr>
              <w:t>0,0</w:t>
            </w:r>
          </w:p>
        </w:tc>
      </w:tr>
      <w:tr w:rsidR="00695B10" w:rsidRPr="00C51399" w:rsidTr="00C51399">
        <w:trPr>
          <w:gridAfter w:val="1"/>
          <w:wAfter w:w="8" w:type="dxa"/>
          <w:jc w:val="right"/>
        </w:trPr>
        <w:tc>
          <w:tcPr>
            <w:tcW w:w="1063" w:type="dxa"/>
            <w:vMerge w:val="restart"/>
            <w:noWrap/>
          </w:tcPr>
          <w:p w:rsidR="00695B10" w:rsidRPr="00C51399" w:rsidRDefault="00695B10" w:rsidP="00C51399">
            <w:pPr>
              <w:jc w:val="center"/>
              <w:rPr>
                <w:sz w:val="24"/>
                <w:szCs w:val="24"/>
              </w:rPr>
            </w:pPr>
            <w:r w:rsidRPr="00C51399">
              <w:rPr>
                <w:sz w:val="24"/>
                <w:szCs w:val="24"/>
              </w:rPr>
              <w:t>1.7</w:t>
            </w:r>
            <w:r w:rsidR="00C51399">
              <w:rPr>
                <w:sz w:val="24"/>
                <w:szCs w:val="24"/>
              </w:rPr>
              <w:t>.</w:t>
            </w:r>
          </w:p>
        </w:tc>
        <w:tc>
          <w:tcPr>
            <w:tcW w:w="2848" w:type="dxa"/>
            <w:vMerge w:val="restart"/>
          </w:tcPr>
          <w:p w:rsidR="00695B10" w:rsidRPr="00C51399" w:rsidRDefault="00695B10" w:rsidP="00695B10">
            <w:pPr>
              <w:jc w:val="both"/>
              <w:rPr>
                <w:sz w:val="24"/>
                <w:szCs w:val="24"/>
              </w:rPr>
            </w:pPr>
            <w:r w:rsidRPr="00C51399">
              <w:rPr>
                <w:sz w:val="24"/>
                <w:szCs w:val="24"/>
              </w:rPr>
              <w:t>Предоставление консультаций социально ориентированным некоммерческим организациям</w:t>
            </w:r>
          </w:p>
          <w:p w:rsidR="00695B10" w:rsidRPr="00C51399" w:rsidRDefault="00695B10" w:rsidP="00695B10">
            <w:pPr>
              <w:jc w:val="both"/>
              <w:rPr>
                <w:sz w:val="24"/>
                <w:szCs w:val="24"/>
              </w:rPr>
            </w:pPr>
          </w:p>
        </w:tc>
        <w:tc>
          <w:tcPr>
            <w:tcW w:w="2621" w:type="dxa"/>
            <w:gridSpan w:val="2"/>
            <w:vMerge w:val="restart"/>
            <w:vAlign w:val="center"/>
          </w:tcPr>
          <w:p w:rsidR="00695B10" w:rsidRPr="00C51399" w:rsidRDefault="00695B10" w:rsidP="00695B10">
            <w:pPr>
              <w:jc w:val="both"/>
              <w:rPr>
                <w:sz w:val="24"/>
                <w:szCs w:val="24"/>
              </w:rPr>
            </w:pPr>
            <w:r w:rsidRPr="00C51399">
              <w:rPr>
                <w:sz w:val="24"/>
                <w:szCs w:val="24"/>
              </w:rPr>
              <w:t>управление организации деятельности администрации района;</w:t>
            </w:r>
          </w:p>
          <w:p w:rsidR="00695B10" w:rsidRPr="00C51399" w:rsidRDefault="00695B10" w:rsidP="00695B10">
            <w:pPr>
              <w:jc w:val="both"/>
              <w:rPr>
                <w:sz w:val="24"/>
                <w:szCs w:val="24"/>
              </w:rPr>
            </w:pPr>
            <w:r w:rsidRPr="00C51399">
              <w:rPr>
                <w:sz w:val="24"/>
                <w:szCs w:val="24"/>
              </w:rPr>
              <w:t>управление по вопросам социальной сферы администрации района;</w:t>
            </w:r>
          </w:p>
          <w:p w:rsidR="00695B10" w:rsidRPr="00C51399" w:rsidRDefault="00695B10" w:rsidP="00695B10">
            <w:pPr>
              <w:jc w:val="both"/>
              <w:rPr>
                <w:sz w:val="24"/>
                <w:szCs w:val="24"/>
              </w:rPr>
            </w:pPr>
            <w:r w:rsidRPr="00C51399">
              <w:rPr>
                <w:sz w:val="24"/>
                <w:szCs w:val="24"/>
              </w:rPr>
              <w:t>управление правового обеспечения и организации местного самоуправления администрации района;</w:t>
            </w:r>
          </w:p>
          <w:p w:rsidR="00695B10" w:rsidRPr="00C51399" w:rsidRDefault="00695B10" w:rsidP="00695B10">
            <w:pPr>
              <w:jc w:val="both"/>
              <w:rPr>
                <w:sz w:val="24"/>
                <w:szCs w:val="24"/>
              </w:rPr>
            </w:pPr>
            <w:r w:rsidRPr="00C51399">
              <w:rPr>
                <w:sz w:val="24"/>
                <w:szCs w:val="24"/>
              </w:rPr>
              <w:t>муниципальное казенное учреждение Нижневартовского района «Управление имущественными и земельными ресурсами»;</w:t>
            </w:r>
          </w:p>
          <w:p w:rsidR="00695B10" w:rsidRPr="00C51399" w:rsidRDefault="00695B10" w:rsidP="00695B10">
            <w:pPr>
              <w:jc w:val="both"/>
              <w:rPr>
                <w:sz w:val="24"/>
                <w:szCs w:val="24"/>
              </w:rPr>
            </w:pPr>
            <w:r w:rsidRPr="00C51399">
              <w:rPr>
                <w:sz w:val="24"/>
                <w:szCs w:val="24"/>
              </w:rPr>
              <w:t>управление образования и молодежной политики администрации района;</w:t>
            </w:r>
          </w:p>
          <w:p w:rsidR="00695B10" w:rsidRPr="00C51399" w:rsidRDefault="00695B10" w:rsidP="00695B10">
            <w:pPr>
              <w:jc w:val="both"/>
              <w:rPr>
                <w:sz w:val="24"/>
                <w:szCs w:val="24"/>
              </w:rPr>
            </w:pPr>
            <w:r w:rsidRPr="00C51399">
              <w:rPr>
                <w:sz w:val="24"/>
                <w:szCs w:val="24"/>
              </w:rPr>
              <w:t>управление культуры администрации района</w:t>
            </w:r>
          </w:p>
          <w:p w:rsidR="00695B10" w:rsidRPr="00C51399" w:rsidRDefault="00695B10" w:rsidP="00695B10">
            <w:pPr>
              <w:jc w:val="both"/>
              <w:rPr>
                <w:sz w:val="24"/>
                <w:szCs w:val="24"/>
              </w:rPr>
            </w:pPr>
            <w:r w:rsidRPr="00C51399">
              <w:rPr>
                <w:sz w:val="24"/>
                <w:szCs w:val="24"/>
              </w:rPr>
              <w:t>главы городского и сельских поселений района, глава администрации городского поселения Излучинск (по согласованию)</w:t>
            </w:r>
          </w:p>
        </w:tc>
        <w:tc>
          <w:tcPr>
            <w:tcW w:w="2765" w:type="dxa"/>
            <w:vAlign w:val="center"/>
          </w:tcPr>
          <w:p w:rsidR="00695B10" w:rsidRPr="00C51399" w:rsidRDefault="00695B10" w:rsidP="00695B10">
            <w:pPr>
              <w:rPr>
                <w:sz w:val="24"/>
                <w:szCs w:val="24"/>
              </w:rPr>
            </w:pPr>
            <w:r w:rsidRPr="00C51399">
              <w:rPr>
                <w:sz w:val="24"/>
                <w:szCs w:val="24"/>
              </w:rPr>
              <w:t>всего</w:t>
            </w:r>
          </w:p>
        </w:tc>
        <w:tc>
          <w:tcPr>
            <w:tcW w:w="1420" w:type="dxa"/>
            <w:vAlign w:val="center"/>
          </w:tcPr>
          <w:p w:rsidR="00695B10" w:rsidRPr="00C51399" w:rsidRDefault="00695B10" w:rsidP="00695B10">
            <w:pPr>
              <w:rPr>
                <w:sz w:val="24"/>
                <w:szCs w:val="24"/>
              </w:rPr>
            </w:pPr>
            <w:r w:rsidRPr="00C51399">
              <w:rPr>
                <w:sz w:val="24"/>
                <w:szCs w:val="24"/>
              </w:rPr>
              <w:t>4</w:t>
            </w:r>
          </w:p>
        </w:tc>
        <w:tc>
          <w:tcPr>
            <w:tcW w:w="1420" w:type="dxa"/>
            <w:vAlign w:val="center"/>
          </w:tcPr>
          <w:p w:rsidR="00695B10" w:rsidRPr="00C51399" w:rsidRDefault="00695B10" w:rsidP="00EC17A4">
            <w:pPr>
              <w:jc w:val="center"/>
              <w:rPr>
                <w:sz w:val="24"/>
                <w:szCs w:val="24"/>
              </w:rPr>
            </w:pPr>
            <w:r w:rsidRPr="00C51399">
              <w:rPr>
                <w:sz w:val="24"/>
                <w:szCs w:val="24"/>
              </w:rPr>
              <w:t>0,0</w:t>
            </w:r>
          </w:p>
        </w:tc>
        <w:tc>
          <w:tcPr>
            <w:tcW w:w="1134" w:type="dxa"/>
            <w:vAlign w:val="center"/>
          </w:tcPr>
          <w:p w:rsidR="00695B10" w:rsidRPr="00C51399" w:rsidRDefault="00695B10" w:rsidP="00EC17A4">
            <w:pPr>
              <w:jc w:val="center"/>
              <w:rPr>
                <w:sz w:val="24"/>
                <w:szCs w:val="24"/>
              </w:rPr>
            </w:pPr>
            <w:r w:rsidRPr="00C51399">
              <w:rPr>
                <w:sz w:val="24"/>
                <w:szCs w:val="24"/>
              </w:rPr>
              <w:t>0,0</w:t>
            </w:r>
          </w:p>
        </w:tc>
        <w:tc>
          <w:tcPr>
            <w:tcW w:w="1134" w:type="dxa"/>
            <w:vAlign w:val="center"/>
          </w:tcPr>
          <w:p w:rsidR="00695B10" w:rsidRPr="00C51399" w:rsidRDefault="00695B10" w:rsidP="00EC17A4">
            <w:pPr>
              <w:jc w:val="center"/>
              <w:rPr>
                <w:sz w:val="24"/>
                <w:szCs w:val="24"/>
              </w:rPr>
            </w:pPr>
            <w:r w:rsidRPr="00C51399">
              <w:rPr>
                <w:sz w:val="24"/>
                <w:szCs w:val="24"/>
              </w:rPr>
              <w:t>0,0</w:t>
            </w:r>
          </w:p>
        </w:tc>
        <w:tc>
          <w:tcPr>
            <w:tcW w:w="1127" w:type="dxa"/>
            <w:vAlign w:val="center"/>
          </w:tcPr>
          <w:p w:rsidR="00695B10" w:rsidRPr="00C51399" w:rsidRDefault="00695B10" w:rsidP="00EC17A4">
            <w:pPr>
              <w:jc w:val="center"/>
              <w:rPr>
                <w:sz w:val="24"/>
                <w:szCs w:val="24"/>
              </w:rPr>
            </w:pPr>
            <w:r w:rsidRPr="00C51399">
              <w:rPr>
                <w:sz w:val="24"/>
                <w:szCs w:val="24"/>
              </w:rPr>
              <w:t>0,0</w:t>
            </w:r>
          </w:p>
        </w:tc>
      </w:tr>
      <w:tr w:rsidR="00695B10" w:rsidRPr="00C51399" w:rsidTr="00C51399">
        <w:trPr>
          <w:gridAfter w:val="1"/>
          <w:wAfter w:w="8" w:type="dxa"/>
          <w:jc w:val="right"/>
        </w:trPr>
        <w:tc>
          <w:tcPr>
            <w:tcW w:w="1063" w:type="dxa"/>
            <w:vMerge/>
            <w:noWrap/>
            <w:vAlign w:val="center"/>
          </w:tcPr>
          <w:p w:rsidR="00695B10" w:rsidRPr="00C51399" w:rsidRDefault="00695B10" w:rsidP="00695B10">
            <w:pPr>
              <w:rPr>
                <w:sz w:val="24"/>
                <w:szCs w:val="24"/>
              </w:rPr>
            </w:pPr>
          </w:p>
        </w:tc>
        <w:tc>
          <w:tcPr>
            <w:tcW w:w="2848" w:type="dxa"/>
            <w:vMerge/>
            <w:vAlign w:val="center"/>
          </w:tcPr>
          <w:p w:rsidR="00695B10" w:rsidRPr="00C51399" w:rsidRDefault="00695B10" w:rsidP="00695B10">
            <w:pPr>
              <w:rPr>
                <w:sz w:val="24"/>
                <w:szCs w:val="24"/>
              </w:rPr>
            </w:pPr>
          </w:p>
        </w:tc>
        <w:tc>
          <w:tcPr>
            <w:tcW w:w="2621" w:type="dxa"/>
            <w:gridSpan w:val="2"/>
            <w:vMerge/>
            <w:vAlign w:val="center"/>
          </w:tcPr>
          <w:p w:rsidR="00695B10" w:rsidRPr="00C51399" w:rsidRDefault="00695B10" w:rsidP="00695B10">
            <w:pPr>
              <w:rPr>
                <w:sz w:val="24"/>
                <w:szCs w:val="24"/>
              </w:rPr>
            </w:pPr>
          </w:p>
        </w:tc>
        <w:tc>
          <w:tcPr>
            <w:tcW w:w="2765" w:type="dxa"/>
            <w:vAlign w:val="center"/>
          </w:tcPr>
          <w:p w:rsidR="00695B10" w:rsidRPr="00C51399" w:rsidRDefault="00695B10" w:rsidP="00695B10">
            <w:pPr>
              <w:rPr>
                <w:sz w:val="24"/>
                <w:szCs w:val="24"/>
              </w:rPr>
            </w:pPr>
            <w:r w:rsidRPr="00C51399">
              <w:rPr>
                <w:sz w:val="24"/>
                <w:szCs w:val="24"/>
              </w:rPr>
              <w:t>федеральный бюджет</w:t>
            </w:r>
          </w:p>
        </w:tc>
        <w:tc>
          <w:tcPr>
            <w:tcW w:w="1420" w:type="dxa"/>
            <w:vAlign w:val="center"/>
          </w:tcPr>
          <w:p w:rsidR="00695B10" w:rsidRPr="00C51399" w:rsidRDefault="00695B10" w:rsidP="00695B10">
            <w:pPr>
              <w:rPr>
                <w:sz w:val="24"/>
                <w:szCs w:val="24"/>
              </w:rPr>
            </w:pPr>
          </w:p>
        </w:tc>
        <w:tc>
          <w:tcPr>
            <w:tcW w:w="1420" w:type="dxa"/>
            <w:vAlign w:val="center"/>
          </w:tcPr>
          <w:p w:rsidR="00695B10" w:rsidRPr="00C51399" w:rsidRDefault="00695B10" w:rsidP="00EC17A4">
            <w:pPr>
              <w:jc w:val="center"/>
              <w:rPr>
                <w:sz w:val="24"/>
                <w:szCs w:val="24"/>
              </w:rPr>
            </w:pPr>
            <w:r w:rsidRPr="00C51399">
              <w:rPr>
                <w:sz w:val="24"/>
                <w:szCs w:val="24"/>
              </w:rPr>
              <w:t>0,0</w:t>
            </w:r>
          </w:p>
        </w:tc>
        <w:tc>
          <w:tcPr>
            <w:tcW w:w="1134" w:type="dxa"/>
            <w:vAlign w:val="center"/>
          </w:tcPr>
          <w:p w:rsidR="00695B10" w:rsidRPr="00C51399" w:rsidRDefault="00695B10" w:rsidP="00EC17A4">
            <w:pPr>
              <w:jc w:val="center"/>
              <w:rPr>
                <w:sz w:val="24"/>
                <w:szCs w:val="24"/>
              </w:rPr>
            </w:pPr>
            <w:r w:rsidRPr="00C51399">
              <w:rPr>
                <w:sz w:val="24"/>
                <w:szCs w:val="24"/>
              </w:rPr>
              <w:t>0,0</w:t>
            </w:r>
          </w:p>
        </w:tc>
        <w:tc>
          <w:tcPr>
            <w:tcW w:w="1134" w:type="dxa"/>
            <w:vAlign w:val="center"/>
          </w:tcPr>
          <w:p w:rsidR="00695B10" w:rsidRPr="00C51399" w:rsidRDefault="00695B10" w:rsidP="00EC17A4">
            <w:pPr>
              <w:jc w:val="center"/>
              <w:rPr>
                <w:sz w:val="24"/>
                <w:szCs w:val="24"/>
              </w:rPr>
            </w:pPr>
            <w:r w:rsidRPr="00C51399">
              <w:rPr>
                <w:sz w:val="24"/>
                <w:szCs w:val="24"/>
              </w:rPr>
              <w:t>0,0</w:t>
            </w:r>
          </w:p>
        </w:tc>
        <w:tc>
          <w:tcPr>
            <w:tcW w:w="1127" w:type="dxa"/>
            <w:vAlign w:val="center"/>
          </w:tcPr>
          <w:p w:rsidR="00695B10" w:rsidRPr="00C51399" w:rsidRDefault="00695B10" w:rsidP="00EC17A4">
            <w:pPr>
              <w:jc w:val="center"/>
              <w:rPr>
                <w:sz w:val="24"/>
                <w:szCs w:val="24"/>
              </w:rPr>
            </w:pPr>
            <w:r w:rsidRPr="00C51399">
              <w:rPr>
                <w:sz w:val="24"/>
                <w:szCs w:val="24"/>
              </w:rPr>
              <w:t>0,0</w:t>
            </w:r>
          </w:p>
        </w:tc>
      </w:tr>
      <w:tr w:rsidR="00695B10" w:rsidRPr="00C51399" w:rsidTr="00C51399">
        <w:trPr>
          <w:gridAfter w:val="1"/>
          <w:wAfter w:w="8" w:type="dxa"/>
          <w:jc w:val="right"/>
        </w:trPr>
        <w:tc>
          <w:tcPr>
            <w:tcW w:w="1063" w:type="dxa"/>
            <w:vMerge/>
            <w:noWrap/>
            <w:vAlign w:val="center"/>
          </w:tcPr>
          <w:p w:rsidR="00695B10" w:rsidRPr="00C51399" w:rsidRDefault="00695B10" w:rsidP="00695B10">
            <w:pPr>
              <w:rPr>
                <w:sz w:val="24"/>
                <w:szCs w:val="24"/>
              </w:rPr>
            </w:pPr>
          </w:p>
        </w:tc>
        <w:tc>
          <w:tcPr>
            <w:tcW w:w="2848" w:type="dxa"/>
            <w:vMerge/>
            <w:vAlign w:val="center"/>
          </w:tcPr>
          <w:p w:rsidR="00695B10" w:rsidRPr="00C51399" w:rsidRDefault="00695B10" w:rsidP="00695B10">
            <w:pPr>
              <w:rPr>
                <w:sz w:val="24"/>
                <w:szCs w:val="24"/>
              </w:rPr>
            </w:pPr>
          </w:p>
        </w:tc>
        <w:tc>
          <w:tcPr>
            <w:tcW w:w="2621" w:type="dxa"/>
            <w:gridSpan w:val="2"/>
            <w:vMerge/>
            <w:vAlign w:val="center"/>
          </w:tcPr>
          <w:p w:rsidR="00695B10" w:rsidRPr="00C51399" w:rsidRDefault="00695B10" w:rsidP="00695B10">
            <w:pPr>
              <w:rPr>
                <w:sz w:val="24"/>
                <w:szCs w:val="24"/>
              </w:rPr>
            </w:pPr>
          </w:p>
        </w:tc>
        <w:tc>
          <w:tcPr>
            <w:tcW w:w="2765" w:type="dxa"/>
            <w:vAlign w:val="center"/>
          </w:tcPr>
          <w:p w:rsidR="00695B10" w:rsidRPr="00C51399" w:rsidRDefault="00695B10" w:rsidP="00695B10">
            <w:pPr>
              <w:rPr>
                <w:sz w:val="24"/>
                <w:szCs w:val="24"/>
              </w:rPr>
            </w:pPr>
            <w:r w:rsidRPr="00C51399">
              <w:rPr>
                <w:sz w:val="24"/>
                <w:szCs w:val="24"/>
              </w:rPr>
              <w:t>бюджет автономного округа</w:t>
            </w:r>
          </w:p>
        </w:tc>
        <w:tc>
          <w:tcPr>
            <w:tcW w:w="1420" w:type="dxa"/>
            <w:vAlign w:val="center"/>
          </w:tcPr>
          <w:p w:rsidR="00695B10" w:rsidRPr="00C51399" w:rsidRDefault="00695B10" w:rsidP="00695B10">
            <w:pPr>
              <w:rPr>
                <w:sz w:val="24"/>
                <w:szCs w:val="24"/>
              </w:rPr>
            </w:pPr>
          </w:p>
        </w:tc>
        <w:tc>
          <w:tcPr>
            <w:tcW w:w="1420" w:type="dxa"/>
            <w:vAlign w:val="center"/>
          </w:tcPr>
          <w:p w:rsidR="00695B10" w:rsidRPr="00C51399" w:rsidRDefault="00695B10" w:rsidP="00EC17A4">
            <w:pPr>
              <w:jc w:val="center"/>
              <w:rPr>
                <w:sz w:val="24"/>
                <w:szCs w:val="24"/>
              </w:rPr>
            </w:pPr>
            <w:r w:rsidRPr="00C51399">
              <w:rPr>
                <w:sz w:val="24"/>
                <w:szCs w:val="24"/>
              </w:rPr>
              <w:t>0,0</w:t>
            </w:r>
          </w:p>
        </w:tc>
        <w:tc>
          <w:tcPr>
            <w:tcW w:w="1134" w:type="dxa"/>
            <w:vAlign w:val="center"/>
          </w:tcPr>
          <w:p w:rsidR="00695B10" w:rsidRPr="00C51399" w:rsidRDefault="00695B10" w:rsidP="00EC17A4">
            <w:pPr>
              <w:jc w:val="center"/>
              <w:rPr>
                <w:sz w:val="24"/>
                <w:szCs w:val="24"/>
              </w:rPr>
            </w:pPr>
            <w:r w:rsidRPr="00C51399">
              <w:rPr>
                <w:sz w:val="24"/>
                <w:szCs w:val="24"/>
              </w:rPr>
              <w:t>0,0</w:t>
            </w:r>
          </w:p>
        </w:tc>
        <w:tc>
          <w:tcPr>
            <w:tcW w:w="1134" w:type="dxa"/>
            <w:vAlign w:val="center"/>
          </w:tcPr>
          <w:p w:rsidR="00695B10" w:rsidRPr="00C51399" w:rsidRDefault="00695B10" w:rsidP="00EC17A4">
            <w:pPr>
              <w:jc w:val="center"/>
              <w:rPr>
                <w:sz w:val="24"/>
                <w:szCs w:val="24"/>
              </w:rPr>
            </w:pPr>
            <w:r w:rsidRPr="00C51399">
              <w:rPr>
                <w:sz w:val="24"/>
                <w:szCs w:val="24"/>
              </w:rPr>
              <w:t>0,0</w:t>
            </w:r>
          </w:p>
        </w:tc>
        <w:tc>
          <w:tcPr>
            <w:tcW w:w="1127" w:type="dxa"/>
            <w:vAlign w:val="center"/>
          </w:tcPr>
          <w:p w:rsidR="00695B10" w:rsidRPr="00C51399" w:rsidRDefault="00695B10" w:rsidP="00EC17A4">
            <w:pPr>
              <w:jc w:val="center"/>
              <w:rPr>
                <w:sz w:val="24"/>
                <w:szCs w:val="24"/>
              </w:rPr>
            </w:pPr>
            <w:r w:rsidRPr="00C51399">
              <w:rPr>
                <w:sz w:val="24"/>
                <w:szCs w:val="24"/>
              </w:rPr>
              <w:t>0,0</w:t>
            </w:r>
          </w:p>
        </w:tc>
      </w:tr>
      <w:tr w:rsidR="00695B10" w:rsidRPr="00C51399" w:rsidTr="00C51399">
        <w:trPr>
          <w:gridAfter w:val="1"/>
          <w:wAfter w:w="8" w:type="dxa"/>
          <w:jc w:val="right"/>
        </w:trPr>
        <w:tc>
          <w:tcPr>
            <w:tcW w:w="1063" w:type="dxa"/>
            <w:vMerge/>
            <w:noWrap/>
            <w:vAlign w:val="center"/>
          </w:tcPr>
          <w:p w:rsidR="00695B10" w:rsidRPr="00C51399" w:rsidRDefault="00695B10" w:rsidP="00695B10">
            <w:pPr>
              <w:rPr>
                <w:sz w:val="24"/>
                <w:szCs w:val="24"/>
              </w:rPr>
            </w:pPr>
          </w:p>
        </w:tc>
        <w:tc>
          <w:tcPr>
            <w:tcW w:w="2848" w:type="dxa"/>
            <w:vMerge/>
            <w:vAlign w:val="center"/>
          </w:tcPr>
          <w:p w:rsidR="00695B10" w:rsidRPr="00C51399" w:rsidRDefault="00695B10" w:rsidP="00695B10">
            <w:pPr>
              <w:rPr>
                <w:sz w:val="24"/>
                <w:szCs w:val="24"/>
              </w:rPr>
            </w:pPr>
          </w:p>
        </w:tc>
        <w:tc>
          <w:tcPr>
            <w:tcW w:w="2621" w:type="dxa"/>
            <w:gridSpan w:val="2"/>
            <w:vMerge/>
            <w:vAlign w:val="center"/>
          </w:tcPr>
          <w:p w:rsidR="00695B10" w:rsidRPr="00C51399" w:rsidRDefault="00695B10" w:rsidP="00695B10">
            <w:pPr>
              <w:rPr>
                <w:sz w:val="24"/>
                <w:szCs w:val="24"/>
              </w:rPr>
            </w:pPr>
          </w:p>
        </w:tc>
        <w:tc>
          <w:tcPr>
            <w:tcW w:w="2765" w:type="dxa"/>
            <w:vAlign w:val="center"/>
          </w:tcPr>
          <w:p w:rsidR="00695B10" w:rsidRPr="00C51399" w:rsidRDefault="00695B10" w:rsidP="00695B10">
            <w:pPr>
              <w:rPr>
                <w:sz w:val="24"/>
                <w:szCs w:val="24"/>
              </w:rPr>
            </w:pPr>
            <w:r w:rsidRPr="00C51399">
              <w:rPr>
                <w:sz w:val="24"/>
                <w:szCs w:val="24"/>
              </w:rPr>
              <w:t>бюджет района</w:t>
            </w:r>
          </w:p>
        </w:tc>
        <w:tc>
          <w:tcPr>
            <w:tcW w:w="1420" w:type="dxa"/>
            <w:vAlign w:val="center"/>
          </w:tcPr>
          <w:p w:rsidR="00695B10" w:rsidRPr="00C51399" w:rsidRDefault="00695B10" w:rsidP="00695B10">
            <w:pPr>
              <w:rPr>
                <w:sz w:val="24"/>
                <w:szCs w:val="24"/>
              </w:rPr>
            </w:pPr>
          </w:p>
        </w:tc>
        <w:tc>
          <w:tcPr>
            <w:tcW w:w="1420" w:type="dxa"/>
            <w:vAlign w:val="center"/>
          </w:tcPr>
          <w:p w:rsidR="00695B10" w:rsidRPr="00C51399" w:rsidRDefault="00695B10" w:rsidP="00EC17A4">
            <w:pPr>
              <w:jc w:val="center"/>
              <w:rPr>
                <w:sz w:val="24"/>
                <w:szCs w:val="24"/>
              </w:rPr>
            </w:pPr>
            <w:r w:rsidRPr="00C51399">
              <w:rPr>
                <w:sz w:val="24"/>
                <w:szCs w:val="24"/>
              </w:rPr>
              <w:t>0,0</w:t>
            </w:r>
          </w:p>
        </w:tc>
        <w:tc>
          <w:tcPr>
            <w:tcW w:w="1134" w:type="dxa"/>
            <w:vAlign w:val="center"/>
          </w:tcPr>
          <w:p w:rsidR="00695B10" w:rsidRPr="00C51399" w:rsidRDefault="00695B10" w:rsidP="00EC17A4">
            <w:pPr>
              <w:jc w:val="center"/>
              <w:rPr>
                <w:sz w:val="24"/>
                <w:szCs w:val="24"/>
              </w:rPr>
            </w:pPr>
            <w:r w:rsidRPr="00C51399">
              <w:rPr>
                <w:sz w:val="24"/>
                <w:szCs w:val="24"/>
              </w:rPr>
              <w:t>0,0</w:t>
            </w:r>
          </w:p>
        </w:tc>
        <w:tc>
          <w:tcPr>
            <w:tcW w:w="1134" w:type="dxa"/>
            <w:vAlign w:val="center"/>
          </w:tcPr>
          <w:p w:rsidR="00695B10" w:rsidRPr="00C51399" w:rsidRDefault="00695B10" w:rsidP="00EC17A4">
            <w:pPr>
              <w:jc w:val="center"/>
              <w:rPr>
                <w:sz w:val="24"/>
                <w:szCs w:val="24"/>
              </w:rPr>
            </w:pPr>
            <w:r w:rsidRPr="00C51399">
              <w:rPr>
                <w:sz w:val="24"/>
                <w:szCs w:val="24"/>
              </w:rPr>
              <w:t>0,0</w:t>
            </w:r>
          </w:p>
        </w:tc>
        <w:tc>
          <w:tcPr>
            <w:tcW w:w="1127" w:type="dxa"/>
            <w:vAlign w:val="center"/>
          </w:tcPr>
          <w:p w:rsidR="00695B10" w:rsidRPr="00C51399" w:rsidRDefault="00695B10" w:rsidP="00EC17A4">
            <w:pPr>
              <w:jc w:val="center"/>
              <w:rPr>
                <w:sz w:val="24"/>
                <w:szCs w:val="24"/>
              </w:rPr>
            </w:pPr>
            <w:r w:rsidRPr="00C51399">
              <w:rPr>
                <w:sz w:val="24"/>
                <w:szCs w:val="24"/>
              </w:rPr>
              <w:t>0,0</w:t>
            </w:r>
          </w:p>
        </w:tc>
      </w:tr>
      <w:tr w:rsidR="00695B10" w:rsidRPr="00C51399" w:rsidTr="00C51399">
        <w:trPr>
          <w:gridAfter w:val="1"/>
          <w:wAfter w:w="8" w:type="dxa"/>
          <w:jc w:val="right"/>
        </w:trPr>
        <w:tc>
          <w:tcPr>
            <w:tcW w:w="1063" w:type="dxa"/>
            <w:vMerge/>
            <w:noWrap/>
            <w:vAlign w:val="center"/>
          </w:tcPr>
          <w:p w:rsidR="00695B10" w:rsidRPr="00C51399" w:rsidRDefault="00695B10" w:rsidP="00695B10">
            <w:pPr>
              <w:rPr>
                <w:sz w:val="24"/>
                <w:szCs w:val="24"/>
              </w:rPr>
            </w:pPr>
          </w:p>
        </w:tc>
        <w:tc>
          <w:tcPr>
            <w:tcW w:w="2848" w:type="dxa"/>
            <w:vMerge/>
            <w:vAlign w:val="center"/>
          </w:tcPr>
          <w:p w:rsidR="00695B10" w:rsidRPr="00C51399" w:rsidRDefault="00695B10" w:rsidP="00695B10">
            <w:pPr>
              <w:rPr>
                <w:sz w:val="24"/>
                <w:szCs w:val="24"/>
              </w:rPr>
            </w:pPr>
          </w:p>
        </w:tc>
        <w:tc>
          <w:tcPr>
            <w:tcW w:w="2621" w:type="dxa"/>
            <w:gridSpan w:val="2"/>
            <w:vMerge/>
            <w:vAlign w:val="center"/>
          </w:tcPr>
          <w:p w:rsidR="00695B10" w:rsidRPr="00C51399" w:rsidRDefault="00695B10" w:rsidP="00695B10">
            <w:pPr>
              <w:rPr>
                <w:sz w:val="24"/>
                <w:szCs w:val="24"/>
              </w:rPr>
            </w:pPr>
          </w:p>
        </w:tc>
        <w:tc>
          <w:tcPr>
            <w:tcW w:w="2765" w:type="dxa"/>
            <w:vAlign w:val="center"/>
          </w:tcPr>
          <w:p w:rsidR="00695B10" w:rsidRPr="00C51399" w:rsidRDefault="00695B10" w:rsidP="00695B10">
            <w:pPr>
              <w:rPr>
                <w:sz w:val="24"/>
                <w:szCs w:val="24"/>
              </w:rPr>
            </w:pPr>
            <w:r w:rsidRPr="00C51399">
              <w:rPr>
                <w:sz w:val="24"/>
                <w:szCs w:val="24"/>
              </w:rPr>
              <w:t>в том числе безвозмездные поступления физических и юридических лиц</w:t>
            </w:r>
          </w:p>
        </w:tc>
        <w:tc>
          <w:tcPr>
            <w:tcW w:w="1420" w:type="dxa"/>
            <w:vAlign w:val="center"/>
          </w:tcPr>
          <w:p w:rsidR="00695B10" w:rsidRPr="00C51399" w:rsidRDefault="00695B10" w:rsidP="00695B10">
            <w:pPr>
              <w:rPr>
                <w:sz w:val="24"/>
                <w:szCs w:val="24"/>
              </w:rPr>
            </w:pPr>
          </w:p>
        </w:tc>
        <w:tc>
          <w:tcPr>
            <w:tcW w:w="1420" w:type="dxa"/>
            <w:vAlign w:val="center"/>
          </w:tcPr>
          <w:p w:rsidR="00695B10" w:rsidRPr="00C51399" w:rsidRDefault="00695B10" w:rsidP="00EC17A4">
            <w:pPr>
              <w:jc w:val="center"/>
              <w:rPr>
                <w:sz w:val="24"/>
                <w:szCs w:val="24"/>
              </w:rPr>
            </w:pPr>
            <w:r w:rsidRPr="00C51399">
              <w:rPr>
                <w:sz w:val="24"/>
                <w:szCs w:val="24"/>
              </w:rPr>
              <w:t>0,0</w:t>
            </w:r>
          </w:p>
        </w:tc>
        <w:tc>
          <w:tcPr>
            <w:tcW w:w="1134" w:type="dxa"/>
            <w:vAlign w:val="center"/>
          </w:tcPr>
          <w:p w:rsidR="00695B10" w:rsidRPr="00C51399" w:rsidRDefault="00695B10" w:rsidP="00EC17A4">
            <w:pPr>
              <w:jc w:val="center"/>
              <w:rPr>
                <w:sz w:val="24"/>
                <w:szCs w:val="24"/>
              </w:rPr>
            </w:pPr>
            <w:r w:rsidRPr="00C51399">
              <w:rPr>
                <w:sz w:val="24"/>
                <w:szCs w:val="24"/>
              </w:rPr>
              <w:t>0,0</w:t>
            </w:r>
          </w:p>
        </w:tc>
        <w:tc>
          <w:tcPr>
            <w:tcW w:w="1134" w:type="dxa"/>
            <w:vAlign w:val="center"/>
          </w:tcPr>
          <w:p w:rsidR="00695B10" w:rsidRPr="00C51399" w:rsidRDefault="00695B10" w:rsidP="00EC17A4">
            <w:pPr>
              <w:jc w:val="center"/>
              <w:rPr>
                <w:sz w:val="24"/>
                <w:szCs w:val="24"/>
              </w:rPr>
            </w:pPr>
            <w:r w:rsidRPr="00C51399">
              <w:rPr>
                <w:sz w:val="24"/>
                <w:szCs w:val="24"/>
              </w:rPr>
              <w:t>0,0</w:t>
            </w:r>
          </w:p>
        </w:tc>
        <w:tc>
          <w:tcPr>
            <w:tcW w:w="1127" w:type="dxa"/>
            <w:vAlign w:val="center"/>
          </w:tcPr>
          <w:p w:rsidR="00695B10" w:rsidRPr="00C51399" w:rsidRDefault="00695B10" w:rsidP="00EC17A4">
            <w:pPr>
              <w:jc w:val="center"/>
              <w:rPr>
                <w:sz w:val="24"/>
                <w:szCs w:val="24"/>
              </w:rPr>
            </w:pPr>
            <w:r w:rsidRPr="00C51399">
              <w:rPr>
                <w:sz w:val="24"/>
                <w:szCs w:val="24"/>
              </w:rPr>
              <w:t>0,0</w:t>
            </w:r>
          </w:p>
        </w:tc>
      </w:tr>
      <w:tr w:rsidR="00695B10" w:rsidRPr="00C51399" w:rsidTr="00C51399">
        <w:trPr>
          <w:gridAfter w:val="1"/>
          <w:wAfter w:w="8" w:type="dxa"/>
          <w:jc w:val="right"/>
        </w:trPr>
        <w:tc>
          <w:tcPr>
            <w:tcW w:w="1063" w:type="dxa"/>
            <w:vMerge/>
            <w:noWrap/>
            <w:vAlign w:val="center"/>
          </w:tcPr>
          <w:p w:rsidR="00695B10" w:rsidRPr="00C51399" w:rsidRDefault="00695B10" w:rsidP="00695B10">
            <w:pPr>
              <w:rPr>
                <w:sz w:val="24"/>
                <w:szCs w:val="24"/>
              </w:rPr>
            </w:pPr>
          </w:p>
        </w:tc>
        <w:tc>
          <w:tcPr>
            <w:tcW w:w="2848" w:type="dxa"/>
            <w:vMerge/>
            <w:vAlign w:val="center"/>
          </w:tcPr>
          <w:p w:rsidR="00695B10" w:rsidRPr="00C51399" w:rsidRDefault="00695B10" w:rsidP="00695B10">
            <w:pPr>
              <w:rPr>
                <w:sz w:val="24"/>
                <w:szCs w:val="24"/>
              </w:rPr>
            </w:pPr>
          </w:p>
        </w:tc>
        <w:tc>
          <w:tcPr>
            <w:tcW w:w="2621" w:type="dxa"/>
            <w:gridSpan w:val="2"/>
            <w:vMerge/>
            <w:vAlign w:val="center"/>
          </w:tcPr>
          <w:p w:rsidR="00695B10" w:rsidRPr="00C51399" w:rsidRDefault="00695B10" w:rsidP="00695B10">
            <w:pPr>
              <w:rPr>
                <w:sz w:val="24"/>
                <w:szCs w:val="24"/>
              </w:rPr>
            </w:pPr>
          </w:p>
        </w:tc>
        <w:tc>
          <w:tcPr>
            <w:tcW w:w="2765" w:type="dxa"/>
            <w:vAlign w:val="center"/>
          </w:tcPr>
          <w:p w:rsidR="00695B10" w:rsidRPr="00C51399" w:rsidRDefault="00695B10" w:rsidP="00695B10">
            <w:pPr>
              <w:rPr>
                <w:sz w:val="24"/>
                <w:szCs w:val="24"/>
              </w:rPr>
            </w:pPr>
            <w:r w:rsidRPr="00C51399">
              <w:rPr>
                <w:sz w:val="24"/>
                <w:szCs w:val="24"/>
              </w:rPr>
              <w:t>бюджет поселений</w:t>
            </w:r>
          </w:p>
        </w:tc>
        <w:tc>
          <w:tcPr>
            <w:tcW w:w="1420" w:type="dxa"/>
            <w:vAlign w:val="center"/>
          </w:tcPr>
          <w:p w:rsidR="00695B10" w:rsidRPr="00C51399" w:rsidRDefault="00695B10" w:rsidP="00695B10">
            <w:pPr>
              <w:rPr>
                <w:sz w:val="24"/>
                <w:szCs w:val="24"/>
              </w:rPr>
            </w:pPr>
          </w:p>
        </w:tc>
        <w:tc>
          <w:tcPr>
            <w:tcW w:w="1420" w:type="dxa"/>
            <w:vAlign w:val="center"/>
          </w:tcPr>
          <w:p w:rsidR="00695B10" w:rsidRPr="00C51399" w:rsidRDefault="00695B10" w:rsidP="00EC17A4">
            <w:pPr>
              <w:jc w:val="center"/>
              <w:rPr>
                <w:sz w:val="24"/>
                <w:szCs w:val="24"/>
              </w:rPr>
            </w:pPr>
            <w:r w:rsidRPr="00C51399">
              <w:rPr>
                <w:sz w:val="24"/>
                <w:szCs w:val="24"/>
              </w:rPr>
              <w:t>0,0</w:t>
            </w:r>
          </w:p>
        </w:tc>
        <w:tc>
          <w:tcPr>
            <w:tcW w:w="1134" w:type="dxa"/>
            <w:vAlign w:val="center"/>
          </w:tcPr>
          <w:p w:rsidR="00695B10" w:rsidRPr="00C51399" w:rsidRDefault="00695B10" w:rsidP="00EC17A4">
            <w:pPr>
              <w:jc w:val="center"/>
              <w:rPr>
                <w:sz w:val="24"/>
                <w:szCs w:val="24"/>
              </w:rPr>
            </w:pPr>
            <w:r w:rsidRPr="00C51399">
              <w:rPr>
                <w:sz w:val="24"/>
                <w:szCs w:val="24"/>
              </w:rPr>
              <w:t>0,0</w:t>
            </w:r>
          </w:p>
        </w:tc>
        <w:tc>
          <w:tcPr>
            <w:tcW w:w="1134" w:type="dxa"/>
            <w:vAlign w:val="center"/>
          </w:tcPr>
          <w:p w:rsidR="00695B10" w:rsidRPr="00C51399" w:rsidRDefault="00695B10" w:rsidP="00EC17A4">
            <w:pPr>
              <w:jc w:val="center"/>
              <w:rPr>
                <w:sz w:val="24"/>
                <w:szCs w:val="24"/>
              </w:rPr>
            </w:pPr>
            <w:r w:rsidRPr="00C51399">
              <w:rPr>
                <w:sz w:val="24"/>
                <w:szCs w:val="24"/>
              </w:rPr>
              <w:t>0,0</w:t>
            </w:r>
          </w:p>
        </w:tc>
        <w:tc>
          <w:tcPr>
            <w:tcW w:w="1127" w:type="dxa"/>
            <w:vAlign w:val="center"/>
          </w:tcPr>
          <w:p w:rsidR="00695B10" w:rsidRPr="00C51399" w:rsidRDefault="00695B10" w:rsidP="00EC17A4">
            <w:pPr>
              <w:jc w:val="center"/>
              <w:rPr>
                <w:sz w:val="24"/>
                <w:szCs w:val="24"/>
              </w:rPr>
            </w:pPr>
            <w:r w:rsidRPr="00C51399">
              <w:rPr>
                <w:sz w:val="24"/>
                <w:szCs w:val="24"/>
              </w:rPr>
              <w:t>0,0</w:t>
            </w:r>
          </w:p>
        </w:tc>
      </w:tr>
      <w:tr w:rsidR="00695B10" w:rsidRPr="00C51399" w:rsidTr="00C51399">
        <w:trPr>
          <w:gridAfter w:val="1"/>
          <w:wAfter w:w="8" w:type="dxa"/>
          <w:jc w:val="right"/>
        </w:trPr>
        <w:tc>
          <w:tcPr>
            <w:tcW w:w="1063" w:type="dxa"/>
            <w:vMerge/>
            <w:noWrap/>
            <w:vAlign w:val="center"/>
          </w:tcPr>
          <w:p w:rsidR="00695B10" w:rsidRPr="00C51399" w:rsidRDefault="00695B10" w:rsidP="00695B10">
            <w:pPr>
              <w:rPr>
                <w:sz w:val="24"/>
                <w:szCs w:val="24"/>
              </w:rPr>
            </w:pPr>
          </w:p>
        </w:tc>
        <w:tc>
          <w:tcPr>
            <w:tcW w:w="2848" w:type="dxa"/>
            <w:vMerge/>
            <w:vAlign w:val="center"/>
          </w:tcPr>
          <w:p w:rsidR="00695B10" w:rsidRPr="00C51399" w:rsidRDefault="00695B10" w:rsidP="00695B10">
            <w:pPr>
              <w:rPr>
                <w:sz w:val="24"/>
                <w:szCs w:val="24"/>
              </w:rPr>
            </w:pPr>
          </w:p>
        </w:tc>
        <w:tc>
          <w:tcPr>
            <w:tcW w:w="2621" w:type="dxa"/>
            <w:gridSpan w:val="2"/>
            <w:vMerge/>
            <w:vAlign w:val="center"/>
          </w:tcPr>
          <w:p w:rsidR="00695B10" w:rsidRPr="00C51399" w:rsidRDefault="00695B10" w:rsidP="00695B10">
            <w:pPr>
              <w:rPr>
                <w:sz w:val="24"/>
                <w:szCs w:val="24"/>
              </w:rPr>
            </w:pPr>
          </w:p>
        </w:tc>
        <w:tc>
          <w:tcPr>
            <w:tcW w:w="2765" w:type="dxa"/>
          </w:tcPr>
          <w:p w:rsidR="00695B10" w:rsidRPr="00C51399" w:rsidRDefault="00695B10" w:rsidP="00695B10">
            <w:pPr>
              <w:rPr>
                <w:sz w:val="24"/>
                <w:szCs w:val="24"/>
              </w:rPr>
            </w:pPr>
            <w:r w:rsidRPr="00C51399">
              <w:rPr>
                <w:sz w:val="24"/>
                <w:szCs w:val="24"/>
              </w:rPr>
              <w:t>иные внебюджетные источники</w:t>
            </w:r>
          </w:p>
        </w:tc>
        <w:tc>
          <w:tcPr>
            <w:tcW w:w="1420" w:type="dxa"/>
            <w:vAlign w:val="center"/>
          </w:tcPr>
          <w:p w:rsidR="00695B10" w:rsidRPr="00C51399" w:rsidRDefault="00695B10" w:rsidP="00695B10">
            <w:pPr>
              <w:rPr>
                <w:sz w:val="24"/>
                <w:szCs w:val="24"/>
              </w:rPr>
            </w:pPr>
          </w:p>
        </w:tc>
        <w:tc>
          <w:tcPr>
            <w:tcW w:w="1420" w:type="dxa"/>
          </w:tcPr>
          <w:p w:rsidR="00695B10" w:rsidRPr="00C51399" w:rsidRDefault="00695B10" w:rsidP="00EC17A4">
            <w:pPr>
              <w:jc w:val="center"/>
              <w:rPr>
                <w:sz w:val="24"/>
                <w:szCs w:val="24"/>
              </w:rPr>
            </w:pPr>
            <w:r w:rsidRPr="00C51399">
              <w:rPr>
                <w:sz w:val="24"/>
                <w:szCs w:val="24"/>
              </w:rPr>
              <w:t>0,0</w:t>
            </w:r>
          </w:p>
        </w:tc>
        <w:tc>
          <w:tcPr>
            <w:tcW w:w="1134" w:type="dxa"/>
          </w:tcPr>
          <w:p w:rsidR="00695B10" w:rsidRPr="00C51399" w:rsidRDefault="00695B10" w:rsidP="00EC17A4">
            <w:pPr>
              <w:jc w:val="center"/>
              <w:rPr>
                <w:sz w:val="24"/>
                <w:szCs w:val="24"/>
              </w:rPr>
            </w:pPr>
            <w:r w:rsidRPr="00C51399">
              <w:rPr>
                <w:sz w:val="24"/>
                <w:szCs w:val="24"/>
              </w:rPr>
              <w:t>0,0</w:t>
            </w:r>
          </w:p>
        </w:tc>
        <w:tc>
          <w:tcPr>
            <w:tcW w:w="1134" w:type="dxa"/>
          </w:tcPr>
          <w:p w:rsidR="00695B10" w:rsidRPr="00C51399" w:rsidRDefault="00695B10" w:rsidP="00EC17A4">
            <w:pPr>
              <w:jc w:val="center"/>
              <w:rPr>
                <w:sz w:val="24"/>
                <w:szCs w:val="24"/>
              </w:rPr>
            </w:pPr>
            <w:r w:rsidRPr="00C51399">
              <w:rPr>
                <w:sz w:val="24"/>
                <w:szCs w:val="24"/>
              </w:rPr>
              <w:t>0,0</w:t>
            </w:r>
          </w:p>
        </w:tc>
        <w:tc>
          <w:tcPr>
            <w:tcW w:w="1127" w:type="dxa"/>
          </w:tcPr>
          <w:p w:rsidR="00695B10" w:rsidRPr="00C51399" w:rsidRDefault="00695B10" w:rsidP="00EC17A4">
            <w:pPr>
              <w:jc w:val="center"/>
              <w:rPr>
                <w:sz w:val="24"/>
                <w:szCs w:val="24"/>
              </w:rPr>
            </w:pPr>
            <w:r w:rsidRPr="00C51399">
              <w:rPr>
                <w:sz w:val="24"/>
                <w:szCs w:val="24"/>
              </w:rPr>
              <w:t>0,0</w:t>
            </w:r>
          </w:p>
        </w:tc>
      </w:tr>
      <w:tr w:rsidR="00695B10" w:rsidRPr="00C51399" w:rsidTr="00C51399">
        <w:trPr>
          <w:gridAfter w:val="1"/>
          <w:wAfter w:w="8" w:type="dxa"/>
          <w:jc w:val="right"/>
        </w:trPr>
        <w:tc>
          <w:tcPr>
            <w:tcW w:w="6532" w:type="dxa"/>
            <w:gridSpan w:val="4"/>
            <w:vMerge w:val="restart"/>
            <w:noWrap/>
          </w:tcPr>
          <w:p w:rsidR="00695B10" w:rsidRPr="00C51399" w:rsidRDefault="00695B10" w:rsidP="00695B10">
            <w:pPr>
              <w:rPr>
                <w:sz w:val="24"/>
                <w:szCs w:val="24"/>
              </w:rPr>
            </w:pPr>
            <w:r w:rsidRPr="00C51399">
              <w:rPr>
                <w:sz w:val="24"/>
                <w:szCs w:val="24"/>
              </w:rPr>
              <w:t>Итого по основному мероприятию 1.</w:t>
            </w:r>
          </w:p>
        </w:tc>
        <w:tc>
          <w:tcPr>
            <w:tcW w:w="2765" w:type="dxa"/>
          </w:tcPr>
          <w:p w:rsidR="00695B10" w:rsidRPr="00C51399" w:rsidRDefault="00695B10" w:rsidP="00695B10">
            <w:pPr>
              <w:rPr>
                <w:sz w:val="24"/>
                <w:szCs w:val="24"/>
              </w:rPr>
            </w:pPr>
            <w:r w:rsidRPr="00C51399">
              <w:rPr>
                <w:sz w:val="24"/>
                <w:szCs w:val="24"/>
              </w:rPr>
              <w:t>всего</w:t>
            </w:r>
          </w:p>
        </w:tc>
        <w:tc>
          <w:tcPr>
            <w:tcW w:w="1420" w:type="dxa"/>
            <w:vMerge w:val="restart"/>
            <w:noWrap/>
          </w:tcPr>
          <w:p w:rsidR="00695B10" w:rsidRPr="00C51399" w:rsidRDefault="00695B10" w:rsidP="00695B10">
            <w:pPr>
              <w:rPr>
                <w:sz w:val="24"/>
                <w:szCs w:val="24"/>
              </w:rPr>
            </w:pPr>
          </w:p>
        </w:tc>
        <w:tc>
          <w:tcPr>
            <w:tcW w:w="1420" w:type="dxa"/>
          </w:tcPr>
          <w:p w:rsidR="00695B10" w:rsidRPr="00C51399" w:rsidRDefault="00695B10" w:rsidP="00EC17A4">
            <w:pPr>
              <w:jc w:val="center"/>
              <w:rPr>
                <w:sz w:val="24"/>
                <w:szCs w:val="24"/>
              </w:rPr>
            </w:pPr>
            <w:r w:rsidRPr="00C51399">
              <w:rPr>
                <w:sz w:val="24"/>
                <w:szCs w:val="24"/>
              </w:rPr>
              <w:t>1500,0</w:t>
            </w:r>
          </w:p>
        </w:tc>
        <w:tc>
          <w:tcPr>
            <w:tcW w:w="1134" w:type="dxa"/>
            <w:noWrap/>
          </w:tcPr>
          <w:p w:rsidR="00695B10" w:rsidRPr="00C51399" w:rsidRDefault="00695B10" w:rsidP="00EC17A4">
            <w:pPr>
              <w:jc w:val="center"/>
              <w:rPr>
                <w:sz w:val="24"/>
                <w:szCs w:val="24"/>
              </w:rPr>
            </w:pPr>
            <w:r w:rsidRPr="00C51399">
              <w:rPr>
                <w:sz w:val="24"/>
                <w:szCs w:val="24"/>
              </w:rPr>
              <w:t>500,0</w:t>
            </w:r>
          </w:p>
        </w:tc>
        <w:tc>
          <w:tcPr>
            <w:tcW w:w="1134" w:type="dxa"/>
            <w:noWrap/>
          </w:tcPr>
          <w:p w:rsidR="00695B10" w:rsidRPr="00C51399" w:rsidRDefault="00695B10" w:rsidP="00EC17A4">
            <w:pPr>
              <w:jc w:val="center"/>
              <w:rPr>
                <w:sz w:val="24"/>
                <w:szCs w:val="24"/>
              </w:rPr>
            </w:pPr>
            <w:r w:rsidRPr="00C51399">
              <w:rPr>
                <w:sz w:val="24"/>
                <w:szCs w:val="24"/>
              </w:rPr>
              <w:t>500,0</w:t>
            </w:r>
          </w:p>
        </w:tc>
        <w:tc>
          <w:tcPr>
            <w:tcW w:w="1127" w:type="dxa"/>
            <w:noWrap/>
          </w:tcPr>
          <w:p w:rsidR="00695B10" w:rsidRPr="00C51399" w:rsidRDefault="00695B10" w:rsidP="00EC17A4">
            <w:pPr>
              <w:jc w:val="center"/>
              <w:rPr>
                <w:sz w:val="24"/>
                <w:szCs w:val="24"/>
              </w:rPr>
            </w:pPr>
            <w:r w:rsidRPr="00C51399">
              <w:rPr>
                <w:sz w:val="24"/>
                <w:szCs w:val="24"/>
              </w:rPr>
              <w:t>500,0</w:t>
            </w:r>
          </w:p>
        </w:tc>
      </w:tr>
      <w:tr w:rsidR="00695B10" w:rsidRPr="00C51399" w:rsidTr="00C51399">
        <w:trPr>
          <w:gridAfter w:val="1"/>
          <w:wAfter w:w="8" w:type="dxa"/>
          <w:jc w:val="right"/>
        </w:trPr>
        <w:tc>
          <w:tcPr>
            <w:tcW w:w="6532" w:type="dxa"/>
            <w:gridSpan w:val="4"/>
            <w:vMerge/>
          </w:tcPr>
          <w:p w:rsidR="00695B10" w:rsidRPr="00C51399" w:rsidRDefault="00695B10" w:rsidP="00695B10">
            <w:pPr>
              <w:rPr>
                <w:sz w:val="24"/>
                <w:szCs w:val="24"/>
              </w:rPr>
            </w:pPr>
          </w:p>
        </w:tc>
        <w:tc>
          <w:tcPr>
            <w:tcW w:w="2765" w:type="dxa"/>
          </w:tcPr>
          <w:p w:rsidR="00695B10" w:rsidRPr="00C51399" w:rsidRDefault="00695B10" w:rsidP="00695B10">
            <w:pPr>
              <w:rPr>
                <w:sz w:val="24"/>
                <w:szCs w:val="24"/>
              </w:rPr>
            </w:pPr>
            <w:r w:rsidRPr="00C51399">
              <w:rPr>
                <w:sz w:val="24"/>
                <w:szCs w:val="24"/>
              </w:rPr>
              <w:t>федеральный бюджет</w:t>
            </w:r>
          </w:p>
        </w:tc>
        <w:tc>
          <w:tcPr>
            <w:tcW w:w="1420" w:type="dxa"/>
            <w:vMerge/>
            <w:noWrap/>
          </w:tcPr>
          <w:p w:rsidR="00695B10" w:rsidRPr="00C51399" w:rsidRDefault="00695B10" w:rsidP="00695B10">
            <w:pPr>
              <w:rPr>
                <w:sz w:val="24"/>
                <w:szCs w:val="24"/>
              </w:rPr>
            </w:pPr>
          </w:p>
        </w:tc>
        <w:tc>
          <w:tcPr>
            <w:tcW w:w="1420" w:type="dxa"/>
          </w:tcPr>
          <w:p w:rsidR="00695B10" w:rsidRPr="00C51399" w:rsidRDefault="00695B10" w:rsidP="00EC17A4">
            <w:pPr>
              <w:jc w:val="center"/>
              <w:rPr>
                <w:sz w:val="24"/>
                <w:szCs w:val="24"/>
              </w:rPr>
            </w:pPr>
            <w:r w:rsidRPr="00C51399">
              <w:rPr>
                <w:sz w:val="24"/>
                <w:szCs w:val="24"/>
              </w:rPr>
              <w:t>0,0</w:t>
            </w:r>
          </w:p>
        </w:tc>
        <w:tc>
          <w:tcPr>
            <w:tcW w:w="1134" w:type="dxa"/>
            <w:noWrap/>
          </w:tcPr>
          <w:p w:rsidR="00695B10" w:rsidRPr="00C51399" w:rsidRDefault="00695B10" w:rsidP="00EC17A4">
            <w:pPr>
              <w:jc w:val="center"/>
              <w:rPr>
                <w:sz w:val="24"/>
                <w:szCs w:val="24"/>
              </w:rPr>
            </w:pPr>
            <w:r w:rsidRPr="00C51399">
              <w:rPr>
                <w:sz w:val="24"/>
                <w:szCs w:val="24"/>
              </w:rPr>
              <w:t>0,0</w:t>
            </w:r>
          </w:p>
        </w:tc>
        <w:tc>
          <w:tcPr>
            <w:tcW w:w="1134" w:type="dxa"/>
            <w:noWrap/>
          </w:tcPr>
          <w:p w:rsidR="00695B10" w:rsidRPr="00C51399" w:rsidRDefault="00695B10" w:rsidP="00EC17A4">
            <w:pPr>
              <w:jc w:val="center"/>
              <w:rPr>
                <w:sz w:val="24"/>
                <w:szCs w:val="24"/>
              </w:rPr>
            </w:pPr>
            <w:r w:rsidRPr="00C51399">
              <w:rPr>
                <w:sz w:val="24"/>
                <w:szCs w:val="24"/>
              </w:rPr>
              <w:t>0,0</w:t>
            </w:r>
          </w:p>
        </w:tc>
        <w:tc>
          <w:tcPr>
            <w:tcW w:w="1127" w:type="dxa"/>
            <w:noWrap/>
          </w:tcPr>
          <w:p w:rsidR="00695B10" w:rsidRPr="00C51399" w:rsidRDefault="00695B10" w:rsidP="00EC17A4">
            <w:pPr>
              <w:jc w:val="center"/>
              <w:rPr>
                <w:sz w:val="24"/>
                <w:szCs w:val="24"/>
              </w:rPr>
            </w:pPr>
            <w:r w:rsidRPr="00C51399">
              <w:rPr>
                <w:sz w:val="24"/>
                <w:szCs w:val="24"/>
              </w:rPr>
              <w:t>0,0</w:t>
            </w:r>
          </w:p>
        </w:tc>
      </w:tr>
      <w:tr w:rsidR="00695B10" w:rsidRPr="00C51399" w:rsidTr="00C51399">
        <w:trPr>
          <w:gridAfter w:val="1"/>
          <w:wAfter w:w="8" w:type="dxa"/>
          <w:jc w:val="right"/>
        </w:trPr>
        <w:tc>
          <w:tcPr>
            <w:tcW w:w="6532" w:type="dxa"/>
            <w:gridSpan w:val="4"/>
            <w:vMerge/>
          </w:tcPr>
          <w:p w:rsidR="00695B10" w:rsidRPr="00C51399" w:rsidRDefault="00695B10" w:rsidP="00695B10">
            <w:pPr>
              <w:rPr>
                <w:sz w:val="24"/>
                <w:szCs w:val="24"/>
              </w:rPr>
            </w:pPr>
          </w:p>
        </w:tc>
        <w:tc>
          <w:tcPr>
            <w:tcW w:w="2765" w:type="dxa"/>
          </w:tcPr>
          <w:p w:rsidR="00695B10" w:rsidRPr="00C51399" w:rsidRDefault="00695B10" w:rsidP="00695B10">
            <w:pPr>
              <w:rPr>
                <w:sz w:val="24"/>
                <w:szCs w:val="24"/>
              </w:rPr>
            </w:pPr>
            <w:r w:rsidRPr="00C51399">
              <w:rPr>
                <w:sz w:val="24"/>
                <w:szCs w:val="24"/>
              </w:rPr>
              <w:t>бюджет автономного округа</w:t>
            </w:r>
          </w:p>
        </w:tc>
        <w:tc>
          <w:tcPr>
            <w:tcW w:w="1420" w:type="dxa"/>
            <w:vMerge/>
            <w:noWrap/>
          </w:tcPr>
          <w:p w:rsidR="00695B10" w:rsidRPr="00C51399" w:rsidRDefault="00695B10" w:rsidP="00695B10">
            <w:pPr>
              <w:rPr>
                <w:sz w:val="24"/>
                <w:szCs w:val="24"/>
              </w:rPr>
            </w:pPr>
          </w:p>
        </w:tc>
        <w:tc>
          <w:tcPr>
            <w:tcW w:w="1420" w:type="dxa"/>
          </w:tcPr>
          <w:p w:rsidR="00695B10" w:rsidRPr="00C51399" w:rsidRDefault="00695B10" w:rsidP="00EC17A4">
            <w:pPr>
              <w:jc w:val="center"/>
              <w:rPr>
                <w:sz w:val="24"/>
                <w:szCs w:val="24"/>
              </w:rPr>
            </w:pPr>
            <w:r w:rsidRPr="00C51399">
              <w:rPr>
                <w:sz w:val="24"/>
                <w:szCs w:val="24"/>
              </w:rPr>
              <w:t>0,0</w:t>
            </w:r>
          </w:p>
        </w:tc>
        <w:tc>
          <w:tcPr>
            <w:tcW w:w="1134" w:type="dxa"/>
            <w:noWrap/>
          </w:tcPr>
          <w:p w:rsidR="00695B10" w:rsidRPr="00C51399" w:rsidRDefault="00695B10" w:rsidP="00EC17A4">
            <w:pPr>
              <w:jc w:val="center"/>
              <w:rPr>
                <w:sz w:val="24"/>
                <w:szCs w:val="24"/>
              </w:rPr>
            </w:pPr>
            <w:r w:rsidRPr="00C51399">
              <w:rPr>
                <w:sz w:val="24"/>
                <w:szCs w:val="24"/>
              </w:rPr>
              <w:t>0,0</w:t>
            </w:r>
          </w:p>
        </w:tc>
        <w:tc>
          <w:tcPr>
            <w:tcW w:w="1134" w:type="dxa"/>
            <w:noWrap/>
          </w:tcPr>
          <w:p w:rsidR="00695B10" w:rsidRPr="00C51399" w:rsidRDefault="00695B10" w:rsidP="00EC17A4">
            <w:pPr>
              <w:jc w:val="center"/>
              <w:rPr>
                <w:sz w:val="24"/>
                <w:szCs w:val="24"/>
              </w:rPr>
            </w:pPr>
            <w:r w:rsidRPr="00C51399">
              <w:rPr>
                <w:sz w:val="24"/>
                <w:szCs w:val="24"/>
              </w:rPr>
              <w:t>0,0</w:t>
            </w:r>
          </w:p>
        </w:tc>
        <w:tc>
          <w:tcPr>
            <w:tcW w:w="1127" w:type="dxa"/>
            <w:noWrap/>
          </w:tcPr>
          <w:p w:rsidR="00695B10" w:rsidRPr="00C51399" w:rsidRDefault="00695B10" w:rsidP="00EC17A4">
            <w:pPr>
              <w:jc w:val="center"/>
              <w:rPr>
                <w:sz w:val="24"/>
                <w:szCs w:val="24"/>
              </w:rPr>
            </w:pPr>
            <w:r w:rsidRPr="00C51399">
              <w:rPr>
                <w:sz w:val="24"/>
                <w:szCs w:val="24"/>
              </w:rPr>
              <w:t>0,0</w:t>
            </w:r>
          </w:p>
        </w:tc>
      </w:tr>
      <w:tr w:rsidR="00695B10" w:rsidRPr="00C51399" w:rsidTr="00C51399">
        <w:trPr>
          <w:gridAfter w:val="1"/>
          <w:wAfter w:w="8" w:type="dxa"/>
          <w:jc w:val="right"/>
        </w:trPr>
        <w:tc>
          <w:tcPr>
            <w:tcW w:w="6532" w:type="dxa"/>
            <w:gridSpan w:val="4"/>
            <w:vMerge/>
          </w:tcPr>
          <w:p w:rsidR="00695B10" w:rsidRPr="00C51399" w:rsidRDefault="00695B10" w:rsidP="00695B10">
            <w:pPr>
              <w:rPr>
                <w:sz w:val="24"/>
                <w:szCs w:val="24"/>
              </w:rPr>
            </w:pPr>
          </w:p>
        </w:tc>
        <w:tc>
          <w:tcPr>
            <w:tcW w:w="2765" w:type="dxa"/>
          </w:tcPr>
          <w:p w:rsidR="00695B10" w:rsidRPr="00C51399" w:rsidRDefault="00695B10" w:rsidP="00695B10">
            <w:pPr>
              <w:rPr>
                <w:sz w:val="24"/>
                <w:szCs w:val="24"/>
              </w:rPr>
            </w:pPr>
            <w:r w:rsidRPr="00C51399">
              <w:rPr>
                <w:sz w:val="24"/>
                <w:szCs w:val="24"/>
              </w:rPr>
              <w:t>бюджет района</w:t>
            </w:r>
          </w:p>
        </w:tc>
        <w:tc>
          <w:tcPr>
            <w:tcW w:w="1420" w:type="dxa"/>
            <w:vMerge/>
            <w:noWrap/>
          </w:tcPr>
          <w:p w:rsidR="00695B10" w:rsidRPr="00C51399" w:rsidRDefault="00695B10" w:rsidP="00695B10">
            <w:pPr>
              <w:rPr>
                <w:sz w:val="24"/>
                <w:szCs w:val="24"/>
              </w:rPr>
            </w:pPr>
          </w:p>
        </w:tc>
        <w:tc>
          <w:tcPr>
            <w:tcW w:w="1420" w:type="dxa"/>
          </w:tcPr>
          <w:p w:rsidR="00695B10" w:rsidRPr="00C51399" w:rsidRDefault="00695B10" w:rsidP="00EC17A4">
            <w:pPr>
              <w:jc w:val="center"/>
              <w:rPr>
                <w:sz w:val="24"/>
                <w:szCs w:val="24"/>
              </w:rPr>
            </w:pPr>
            <w:r w:rsidRPr="00C51399">
              <w:rPr>
                <w:sz w:val="24"/>
                <w:szCs w:val="24"/>
              </w:rPr>
              <w:t>1500,0</w:t>
            </w:r>
          </w:p>
        </w:tc>
        <w:tc>
          <w:tcPr>
            <w:tcW w:w="1134" w:type="dxa"/>
            <w:noWrap/>
          </w:tcPr>
          <w:p w:rsidR="00695B10" w:rsidRPr="00C51399" w:rsidRDefault="00695B10" w:rsidP="00EC17A4">
            <w:pPr>
              <w:jc w:val="center"/>
              <w:rPr>
                <w:sz w:val="24"/>
                <w:szCs w:val="24"/>
              </w:rPr>
            </w:pPr>
            <w:r w:rsidRPr="00C51399">
              <w:rPr>
                <w:sz w:val="24"/>
                <w:szCs w:val="24"/>
              </w:rPr>
              <w:t>500,0</w:t>
            </w:r>
          </w:p>
        </w:tc>
        <w:tc>
          <w:tcPr>
            <w:tcW w:w="1134" w:type="dxa"/>
            <w:noWrap/>
          </w:tcPr>
          <w:p w:rsidR="00695B10" w:rsidRPr="00C51399" w:rsidRDefault="00695B10" w:rsidP="00EC17A4">
            <w:pPr>
              <w:jc w:val="center"/>
              <w:rPr>
                <w:sz w:val="24"/>
                <w:szCs w:val="24"/>
              </w:rPr>
            </w:pPr>
            <w:r w:rsidRPr="00C51399">
              <w:rPr>
                <w:sz w:val="24"/>
                <w:szCs w:val="24"/>
              </w:rPr>
              <w:t>500,0</w:t>
            </w:r>
          </w:p>
        </w:tc>
        <w:tc>
          <w:tcPr>
            <w:tcW w:w="1127" w:type="dxa"/>
            <w:noWrap/>
          </w:tcPr>
          <w:p w:rsidR="00695B10" w:rsidRPr="00C51399" w:rsidRDefault="00695B10" w:rsidP="00EC17A4">
            <w:pPr>
              <w:jc w:val="center"/>
              <w:rPr>
                <w:sz w:val="24"/>
                <w:szCs w:val="24"/>
              </w:rPr>
            </w:pPr>
            <w:r w:rsidRPr="00C51399">
              <w:rPr>
                <w:sz w:val="24"/>
                <w:szCs w:val="24"/>
              </w:rPr>
              <w:t>500,0</w:t>
            </w:r>
          </w:p>
        </w:tc>
      </w:tr>
      <w:tr w:rsidR="00695B10" w:rsidRPr="00C51399" w:rsidTr="00C51399">
        <w:trPr>
          <w:gridAfter w:val="1"/>
          <w:wAfter w:w="8" w:type="dxa"/>
          <w:jc w:val="right"/>
        </w:trPr>
        <w:tc>
          <w:tcPr>
            <w:tcW w:w="6532" w:type="dxa"/>
            <w:gridSpan w:val="4"/>
            <w:vMerge/>
          </w:tcPr>
          <w:p w:rsidR="00695B10" w:rsidRPr="00C51399" w:rsidRDefault="00695B10" w:rsidP="00695B10">
            <w:pPr>
              <w:rPr>
                <w:sz w:val="24"/>
                <w:szCs w:val="24"/>
              </w:rPr>
            </w:pPr>
          </w:p>
        </w:tc>
        <w:tc>
          <w:tcPr>
            <w:tcW w:w="2765" w:type="dxa"/>
          </w:tcPr>
          <w:p w:rsidR="00695B10" w:rsidRPr="00C51399" w:rsidRDefault="00695B10" w:rsidP="00695B10">
            <w:pPr>
              <w:rPr>
                <w:sz w:val="24"/>
                <w:szCs w:val="24"/>
              </w:rPr>
            </w:pPr>
            <w:r w:rsidRPr="00C51399">
              <w:rPr>
                <w:sz w:val="24"/>
                <w:szCs w:val="24"/>
              </w:rPr>
              <w:t>в том числе безвозмездные поступления физических и юридических лиц</w:t>
            </w:r>
          </w:p>
        </w:tc>
        <w:tc>
          <w:tcPr>
            <w:tcW w:w="1420" w:type="dxa"/>
            <w:vMerge/>
            <w:noWrap/>
          </w:tcPr>
          <w:p w:rsidR="00695B10" w:rsidRPr="00C51399" w:rsidRDefault="00695B10" w:rsidP="00695B10">
            <w:pPr>
              <w:rPr>
                <w:sz w:val="24"/>
                <w:szCs w:val="24"/>
              </w:rPr>
            </w:pPr>
          </w:p>
        </w:tc>
        <w:tc>
          <w:tcPr>
            <w:tcW w:w="1420" w:type="dxa"/>
          </w:tcPr>
          <w:p w:rsidR="00695B10" w:rsidRPr="00C51399" w:rsidRDefault="00695B10" w:rsidP="00EC17A4">
            <w:pPr>
              <w:jc w:val="center"/>
              <w:rPr>
                <w:sz w:val="24"/>
                <w:szCs w:val="24"/>
              </w:rPr>
            </w:pPr>
            <w:r w:rsidRPr="00C51399">
              <w:rPr>
                <w:sz w:val="24"/>
                <w:szCs w:val="24"/>
              </w:rPr>
              <w:t>0,0</w:t>
            </w:r>
          </w:p>
        </w:tc>
        <w:tc>
          <w:tcPr>
            <w:tcW w:w="1134" w:type="dxa"/>
            <w:noWrap/>
          </w:tcPr>
          <w:p w:rsidR="00695B10" w:rsidRPr="00C51399" w:rsidRDefault="00695B10" w:rsidP="00EC17A4">
            <w:pPr>
              <w:jc w:val="center"/>
              <w:rPr>
                <w:sz w:val="24"/>
                <w:szCs w:val="24"/>
              </w:rPr>
            </w:pPr>
            <w:r w:rsidRPr="00C51399">
              <w:rPr>
                <w:sz w:val="24"/>
                <w:szCs w:val="24"/>
              </w:rPr>
              <w:t>0,0</w:t>
            </w:r>
          </w:p>
        </w:tc>
        <w:tc>
          <w:tcPr>
            <w:tcW w:w="1134" w:type="dxa"/>
            <w:noWrap/>
          </w:tcPr>
          <w:p w:rsidR="00695B10" w:rsidRPr="00C51399" w:rsidRDefault="00695B10" w:rsidP="00EC17A4">
            <w:pPr>
              <w:jc w:val="center"/>
              <w:rPr>
                <w:sz w:val="24"/>
                <w:szCs w:val="24"/>
              </w:rPr>
            </w:pPr>
            <w:r w:rsidRPr="00C51399">
              <w:rPr>
                <w:sz w:val="24"/>
                <w:szCs w:val="24"/>
              </w:rPr>
              <w:t>0,0</w:t>
            </w:r>
          </w:p>
        </w:tc>
        <w:tc>
          <w:tcPr>
            <w:tcW w:w="1127" w:type="dxa"/>
            <w:noWrap/>
          </w:tcPr>
          <w:p w:rsidR="00695B10" w:rsidRPr="00C51399" w:rsidRDefault="00695B10" w:rsidP="00EC17A4">
            <w:pPr>
              <w:jc w:val="center"/>
              <w:rPr>
                <w:sz w:val="24"/>
                <w:szCs w:val="24"/>
              </w:rPr>
            </w:pPr>
            <w:r w:rsidRPr="00C51399">
              <w:rPr>
                <w:sz w:val="24"/>
                <w:szCs w:val="24"/>
              </w:rPr>
              <w:t>0,0</w:t>
            </w:r>
          </w:p>
        </w:tc>
      </w:tr>
      <w:tr w:rsidR="00695B10" w:rsidRPr="00C51399" w:rsidTr="00C51399">
        <w:trPr>
          <w:gridAfter w:val="1"/>
          <w:wAfter w:w="8" w:type="dxa"/>
          <w:jc w:val="right"/>
        </w:trPr>
        <w:tc>
          <w:tcPr>
            <w:tcW w:w="6532" w:type="dxa"/>
            <w:gridSpan w:val="4"/>
            <w:vMerge/>
          </w:tcPr>
          <w:p w:rsidR="00695B10" w:rsidRPr="00C51399" w:rsidRDefault="00695B10" w:rsidP="00695B10">
            <w:pPr>
              <w:rPr>
                <w:sz w:val="24"/>
                <w:szCs w:val="24"/>
              </w:rPr>
            </w:pPr>
          </w:p>
        </w:tc>
        <w:tc>
          <w:tcPr>
            <w:tcW w:w="2765" w:type="dxa"/>
          </w:tcPr>
          <w:p w:rsidR="00695B10" w:rsidRPr="00C51399" w:rsidRDefault="00695B10" w:rsidP="00695B10">
            <w:pPr>
              <w:rPr>
                <w:sz w:val="24"/>
                <w:szCs w:val="24"/>
              </w:rPr>
            </w:pPr>
            <w:r w:rsidRPr="00C51399">
              <w:rPr>
                <w:sz w:val="24"/>
                <w:szCs w:val="24"/>
              </w:rPr>
              <w:t>бюджет поселений</w:t>
            </w:r>
          </w:p>
        </w:tc>
        <w:tc>
          <w:tcPr>
            <w:tcW w:w="1420" w:type="dxa"/>
            <w:vMerge/>
            <w:noWrap/>
          </w:tcPr>
          <w:p w:rsidR="00695B10" w:rsidRPr="00C51399" w:rsidRDefault="00695B10" w:rsidP="00695B10">
            <w:pPr>
              <w:rPr>
                <w:sz w:val="24"/>
                <w:szCs w:val="24"/>
              </w:rPr>
            </w:pPr>
          </w:p>
        </w:tc>
        <w:tc>
          <w:tcPr>
            <w:tcW w:w="1420" w:type="dxa"/>
          </w:tcPr>
          <w:p w:rsidR="00695B10" w:rsidRPr="00C51399" w:rsidRDefault="00695B10" w:rsidP="00EC17A4">
            <w:pPr>
              <w:jc w:val="center"/>
              <w:rPr>
                <w:sz w:val="24"/>
                <w:szCs w:val="24"/>
              </w:rPr>
            </w:pPr>
            <w:r w:rsidRPr="00C51399">
              <w:rPr>
                <w:sz w:val="24"/>
                <w:szCs w:val="24"/>
              </w:rPr>
              <w:t>0,0</w:t>
            </w:r>
          </w:p>
        </w:tc>
        <w:tc>
          <w:tcPr>
            <w:tcW w:w="1134" w:type="dxa"/>
            <w:noWrap/>
          </w:tcPr>
          <w:p w:rsidR="00695B10" w:rsidRPr="00C51399" w:rsidRDefault="00695B10" w:rsidP="00EC17A4">
            <w:pPr>
              <w:jc w:val="center"/>
              <w:rPr>
                <w:sz w:val="24"/>
                <w:szCs w:val="24"/>
              </w:rPr>
            </w:pPr>
            <w:r w:rsidRPr="00C51399">
              <w:rPr>
                <w:sz w:val="24"/>
                <w:szCs w:val="24"/>
              </w:rPr>
              <w:t>0,0</w:t>
            </w:r>
          </w:p>
        </w:tc>
        <w:tc>
          <w:tcPr>
            <w:tcW w:w="1134" w:type="dxa"/>
            <w:noWrap/>
          </w:tcPr>
          <w:p w:rsidR="00695B10" w:rsidRPr="00C51399" w:rsidRDefault="00695B10" w:rsidP="00EC17A4">
            <w:pPr>
              <w:jc w:val="center"/>
              <w:rPr>
                <w:sz w:val="24"/>
                <w:szCs w:val="24"/>
              </w:rPr>
            </w:pPr>
            <w:r w:rsidRPr="00C51399">
              <w:rPr>
                <w:sz w:val="24"/>
                <w:szCs w:val="24"/>
              </w:rPr>
              <w:t>0,0</w:t>
            </w:r>
          </w:p>
        </w:tc>
        <w:tc>
          <w:tcPr>
            <w:tcW w:w="1127" w:type="dxa"/>
            <w:noWrap/>
          </w:tcPr>
          <w:p w:rsidR="00695B10" w:rsidRPr="00C51399" w:rsidRDefault="00695B10" w:rsidP="00EC17A4">
            <w:pPr>
              <w:jc w:val="center"/>
              <w:rPr>
                <w:sz w:val="24"/>
                <w:szCs w:val="24"/>
              </w:rPr>
            </w:pPr>
            <w:r w:rsidRPr="00C51399">
              <w:rPr>
                <w:sz w:val="24"/>
                <w:szCs w:val="24"/>
              </w:rPr>
              <w:t>0,0</w:t>
            </w:r>
          </w:p>
        </w:tc>
      </w:tr>
      <w:tr w:rsidR="00695B10" w:rsidRPr="00C51399" w:rsidTr="00C51399">
        <w:trPr>
          <w:gridAfter w:val="1"/>
          <w:wAfter w:w="8" w:type="dxa"/>
          <w:jc w:val="right"/>
        </w:trPr>
        <w:tc>
          <w:tcPr>
            <w:tcW w:w="6532" w:type="dxa"/>
            <w:gridSpan w:val="4"/>
            <w:vMerge/>
          </w:tcPr>
          <w:p w:rsidR="00695B10" w:rsidRPr="00C51399" w:rsidRDefault="00695B10" w:rsidP="00695B10">
            <w:pPr>
              <w:rPr>
                <w:sz w:val="24"/>
                <w:szCs w:val="24"/>
              </w:rPr>
            </w:pPr>
          </w:p>
        </w:tc>
        <w:tc>
          <w:tcPr>
            <w:tcW w:w="2765" w:type="dxa"/>
          </w:tcPr>
          <w:p w:rsidR="00695B10" w:rsidRPr="00C51399" w:rsidRDefault="00695B10" w:rsidP="00695B10">
            <w:pPr>
              <w:rPr>
                <w:sz w:val="24"/>
                <w:szCs w:val="24"/>
              </w:rPr>
            </w:pPr>
            <w:r w:rsidRPr="00C51399">
              <w:rPr>
                <w:sz w:val="24"/>
                <w:szCs w:val="24"/>
              </w:rPr>
              <w:t>иные внебюджетные источники</w:t>
            </w:r>
          </w:p>
        </w:tc>
        <w:tc>
          <w:tcPr>
            <w:tcW w:w="1420" w:type="dxa"/>
            <w:vMerge/>
            <w:noWrap/>
          </w:tcPr>
          <w:p w:rsidR="00695B10" w:rsidRPr="00C51399" w:rsidRDefault="00695B10" w:rsidP="00695B10">
            <w:pPr>
              <w:rPr>
                <w:sz w:val="24"/>
                <w:szCs w:val="24"/>
              </w:rPr>
            </w:pPr>
          </w:p>
        </w:tc>
        <w:tc>
          <w:tcPr>
            <w:tcW w:w="1420" w:type="dxa"/>
          </w:tcPr>
          <w:p w:rsidR="00695B10" w:rsidRPr="00C51399" w:rsidRDefault="00695B10" w:rsidP="00EC17A4">
            <w:pPr>
              <w:jc w:val="center"/>
              <w:rPr>
                <w:sz w:val="24"/>
                <w:szCs w:val="24"/>
              </w:rPr>
            </w:pPr>
            <w:r w:rsidRPr="00C51399">
              <w:rPr>
                <w:sz w:val="24"/>
                <w:szCs w:val="24"/>
              </w:rPr>
              <w:t>0,0</w:t>
            </w:r>
          </w:p>
        </w:tc>
        <w:tc>
          <w:tcPr>
            <w:tcW w:w="1134" w:type="dxa"/>
            <w:noWrap/>
          </w:tcPr>
          <w:p w:rsidR="00695B10" w:rsidRPr="00C51399" w:rsidRDefault="00695B10" w:rsidP="00EC17A4">
            <w:pPr>
              <w:jc w:val="center"/>
              <w:rPr>
                <w:sz w:val="24"/>
                <w:szCs w:val="24"/>
              </w:rPr>
            </w:pPr>
            <w:r w:rsidRPr="00C51399">
              <w:rPr>
                <w:sz w:val="24"/>
                <w:szCs w:val="24"/>
              </w:rPr>
              <w:t>0,0</w:t>
            </w:r>
          </w:p>
        </w:tc>
        <w:tc>
          <w:tcPr>
            <w:tcW w:w="1134" w:type="dxa"/>
            <w:noWrap/>
          </w:tcPr>
          <w:p w:rsidR="00695B10" w:rsidRPr="00C51399" w:rsidRDefault="00695B10" w:rsidP="00EC17A4">
            <w:pPr>
              <w:jc w:val="center"/>
              <w:rPr>
                <w:sz w:val="24"/>
                <w:szCs w:val="24"/>
              </w:rPr>
            </w:pPr>
            <w:r w:rsidRPr="00C51399">
              <w:rPr>
                <w:sz w:val="24"/>
                <w:szCs w:val="24"/>
              </w:rPr>
              <w:t>0,0</w:t>
            </w:r>
          </w:p>
        </w:tc>
        <w:tc>
          <w:tcPr>
            <w:tcW w:w="1127" w:type="dxa"/>
            <w:noWrap/>
          </w:tcPr>
          <w:p w:rsidR="00695B10" w:rsidRPr="00C51399" w:rsidRDefault="00695B10" w:rsidP="00EC17A4">
            <w:pPr>
              <w:jc w:val="center"/>
              <w:rPr>
                <w:sz w:val="24"/>
                <w:szCs w:val="24"/>
              </w:rPr>
            </w:pPr>
            <w:r w:rsidRPr="00C51399">
              <w:rPr>
                <w:sz w:val="24"/>
                <w:szCs w:val="24"/>
              </w:rPr>
              <w:t>0,0</w:t>
            </w:r>
          </w:p>
        </w:tc>
      </w:tr>
      <w:tr w:rsidR="00695B10" w:rsidRPr="00C51399" w:rsidTr="00C51399">
        <w:trPr>
          <w:gridAfter w:val="1"/>
          <w:wAfter w:w="8" w:type="dxa"/>
          <w:jc w:val="right"/>
        </w:trPr>
        <w:tc>
          <w:tcPr>
            <w:tcW w:w="1063" w:type="dxa"/>
            <w:vMerge w:val="restart"/>
            <w:noWrap/>
          </w:tcPr>
          <w:p w:rsidR="00695B10" w:rsidRPr="00C51399" w:rsidRDefault="00695B10" w:rsidP="00EC17A4">
            <w:pPr>
              <w:jc w:val="center"/>
              <w:rPr>
                <w:sz w:val="24"/>
                <w:szCs w:val="24"/>
              </w:rPr>
            </w:pPr>
            <w:r w:rsidRPr="00C51399">
              <w:rPr>
                <w:sz w:val="24"/>
                <w:szCs w:val="24"/>
              </w:rPr>
              <w:t>2.</w:t>
            </w:r>
          </w:p>
          <w:p w:rsidR="00695B10" w:rsidRPr="00C51399" w:rsidRDefault="00695B10" w:rsidP="00EC17A4">
            <w:pPr>
              <w:jc w:val="center"/>
              <w:rPr>
                <w:sz w:val="24"/>
                <w:szCs w:val="24"/>
              </w:rPr>
            </w:pPr>
          </w:p>
        </w:tc>
        <w:tc>
          <w:tcPr>
            <w:tcW w:w="2848" w:type="dxa"/>
            <w:vMerge w:val="restart"/>
          </w:tcPr>
          <w:p w:rsidR="00695B10" w:rsidRPr="00C51399" w:rsidRDefault="00695B10" w:rsidP="00695B10">
            <w:pPr>
              <w:jc w:val="both"/>
              <w:rPr>
                <w:sz w:val="24"/>
                <w:szCs w:val="24"/>
              </w:rPr>
            </w:pPr>
            <w:r w:rsidRPr="00C51399">
              <w:rPr>
                <w:sz w:val="24"/>
                <w:szCs w:val="24"/>
              </w:rPr>
              <w:t>Реализация комплекса мер по повышению правовой культуры граждан в период проведения выборных кампаний</w:t>
            </w:r>
          </w:p>
        </w:tc>
        <w:tc>
          <w:tcPr>
            <w:tcW w:w="2621" w:type="dxa"/>
            <w:gridSpan w:val="2"/>
            <w:vMerge w:val="restart"/>
          </w:tcPr>
          <w:p w:rsidR="00695B10" w:rsidRPr="00C51399" w:rsidRDefault="00695B10" w:rsidP="00695B10">
            <w:pPr>
              <w:jc w:val="both"/>
              <w:rPr>
                <w:sz w:val="24"/>
                <w:szCs w:val="24"/>
              </w:rPr>
            </w:pPr>
            <w:r w:rsidRPr="00C51399">
              <w:rPr>
                <w:sz w:val="24"/>
                <w:szCs w:val="24"/>
              </w:rPr>
              <w:t>управление организации деятельности администрации района;</w:t>
            </w:r>
          </w:p>
          <w:p w:rsidR="00695B10" w:rsidRPr="00C51399" w:rsidRDefault="00695B10" w:rsidP="00695B10">
            <w:pPr>
              <w:jc w:val="both"/>
              <w:rPr>
                <w:sz w:val="24"/>
                <w:szCs w:val="24"/>
              </w:rPr>
            </w:pPr>
            <w:r w:rsidRPr="00C51399">
              <w:rPr>
                <w:sz w:val="24"/>
                <w:szCs w:val="24"/>
              </w:rPr>
              <w:t>архивный отдел администрации района;</w:t>
            </w:r>
          </w:p>
          <w:p w:rsidR="00695B10" w:rsidRPr="00C51399" w:rsidRDefault="00695B10" w:rsidP="00695B10">
            <w:pPr>
              <w:jc w:val="both"/>
              <w:rPr>
                <w:sz w:val="24"/>
                <w:szCs w:val="24"/>
              </w:rPr>
            </w:pPr>
            <w:r w:rsidRPr="00C51399">
              <w:rPr>
                <w:sz w:val="24"/>
                <w:szCs w:val="24"/>
              </w:rPr>
              <w:t>муниципальное бюджетное учреждение «Телевидение Нижневартовского района»;</w:t>
            </w:r>
          </w:p>
          <w:p w:rsidR="00695B10" w:rsidRPr="00C51399" w:rsidRDefault="00695B10" w:rsidP="00695B10">
            <w:pPr>
              <w:jc w:val="both"/>
              <w:rPr>
                <w:sz w:val="24"/>
                <w:szCs w:val="24"/>
              </w:rPr>
            </w:pPr>
            <w:r w:rsidRPr="00C51399">
              <w:rPr>
                <w:sz w:val="24"/>
                <w:szCs w:val="24"/>
              </w:rPr>
              <w:t>муниципальное бюджетное учреждение «Редакция районной газеты «Новости Приобья»;</w:t>
            </w:r>
          </w:p>
          <w:p w:rsidR="00695B10" w:rsidRPr="00C51399" w:rsidRDefault="00695B10" w:rsidP="00695B10">
            <w:pPr>
              <w:jc w:val="both"/>
              <w:rPr>
                <w:sz w:val="24"/>
                <w:szCs w:val="24"/>
              </w:rPr>
            </w:pPr>
            <w:r w:rsidRPr="00C51399">
              <w:rPr>
                <w:sz w:val="24"/>
                <w:szCs w:val="24"/>
              </w:rPr>
              <w:t>муниципальное автономное учреждение районный комплексный молодежный центр «Луч»;</w:t>
            </w:r>
          </w:p>
          <w:p w:rsidR="00695B10" w:rsidRPr="00C51399" w:rsidRDefault="00695B10" w:rsidP="00695B10">
            <w:pPr>
              <w:jc w:val="both"/>
              <w:rPr>
                <w:bCs/>
                <w:sz w:val="24"/>
                <w:szCs w:val="24"/>
                <w:shd w:val="clear" w:color="auto" w:fill="FFFFFF"/>
              </w:rPr>
            </w:pPr>
            <w:r w:rsidRPr="00C51399">
              <w:rPr>
                <w:bCs/>
                <w:sz w:val="24"/>
                <w:szCs w:val="24"/>
                <w:shd w:val="clear" w:color="auto" w:fill="FFFFFF"/>
              </w:rPr>
              <w:t>муниципальное бюджетное учреждение дополнительного образования «Районный центр творчества детей и молодежи «Спектр»;</w:t>
            </w:r>
          </w:p>
          <w:p w:rsidR="00695B10" w:rsidRPr="00C51399" w:rsidRDefault="00695B10" w:rsidP="00695B10">
            <w:pPr>
              <w:jc w:val="both"/>
              <w:rPr>
                <w:sz w:val="24"/>
                <w:szCs w:val="24"/>
              </w:rPr>
            </w:pPr>
            <w:r w:rsidRPr="00C51399">
              <w:rPr>
                <w:sz w:val="24"/>
                <w:szCs w:val="24"/>
              </w:rPr>
              <w:t>Территориальная избирательная комиссия Нижневартовского района;</w:t>
            </w:r>
          </w:p>
          <w:p w:rsidR="00695B10" w:rsidRPr="00C51399" w:rsidRDefault="00695B10" w:rsidP="00695B10">
            <w:pPr>
              <w:autoSpaceDE w:val="0"/>
              <w:autoSpaceDN w:val="0"/>
              <w:adjustRightInd w:val="0"/>
              <w:jc w:val="both"/>
              <w:rPr>
                <w:sz w:val="24"/>
                <w:szCs w:val="24"/>
              </w:rPr>
            </w:pPr>
            <w:r w:rsidRPr="00C51399">
              <w:rPr>
                <w:sz w:val="24"/>
                <w:szCs w:val="24"/>
              </w:rPr>
              <w:t>главы городского и сельских поселений района, глава администрации городского поселения Излучинск (по согласованию)</w:t>
            </w:r>
          </w:p>
        </w:tc>
        <w:tc>
          <w:tcPr>
            <w:tcW w:w="2765" w:type="dxa"/>
          </w:tcPr>
          <w:p w:rsidR="00695B10" w:rsidRPr="00C51399" w:rsidRDefault="00695B10" w:rsidP="00695B10">
            <w:pPr>
              <w:rPr>
                <w:sz w:val="24"/>
                <w:szCs w:val="24"/>
              </w:rPr>
            </w:pPr>
            <w:r w:rsidRPr="00C51399">
              <w:rPr>
                <w:sz w:val="24"/>
                <w:szCs w:val="24"/>
              </w:rPr>
              <w:t>всего</w:t>
            </w:r>
          </w:p>
        </w:tc>
        <w:tc>
          <w:tcPr>
            <w:tcW w:w="1420" w:type="dxa"/>
            <w:vMerge w:val="restart"/>
          </w:tcPr>
          <w:p w:rsidR="00695B10" w:rsidRPr="00C51399" w:rsidRDefault="00695B10" w:rsidP="00695B10">
            <w:pPr>
              <w:rPr>
                <w:sz w:val="24"/>
                <w:szCs w:val="24"/>
              </w:rPr>
            </w:pPr>
            <w:r w:rsidRPr="00C51399">
              <w:rPr>
                <w:sz w:val="24"/>
                <w:szCs w:val="24"/>
              </w:rPr>
              <w:t>(5 непосредственный/3 конечный)</w:t>
            </w:r>
          </w:p>
        </w:tc>
        <w:tc>
          <w:tcPr>
            <w:tcW w:w="1420" w:type="dxa"/>
          </w:tcPr>
          <w:p w:rsidR="00695B10" w:rsidRPr="00C51399" w:rsidRDefault="00695B10" w:rsidP="00EC17A4">
            <w:pPr>
              <w:jc w:val="center"/>
              <w:rPr>
                <w:sz w:val="24"/>
                <w:szCs w:val="24"/>
              </w:rPr>
            </w:pPr>
            <w:r w:rsidRPr="00C51399">
              <w:rPr>
                <w:sz w:val="24"/>
                <w:szCs w:val="24"/>
              </w:rPr>
              <w:t>0,0</w:t>
            </w:r>
          </w:p>
        </w:tc>
        <w:tc>
          <w:tcPr>
            <w:tcW w:w="1134" w:type="dxa"/>
          </w:tcPr>
          <w:p w:rsidR="00695B10" w:rsidRPr="00C51399" w:rsidRDefault="00695B10" w:rsidP="00EC17A4">
            <w:pPr>
              <w:jc w:val="center"/>
              <w:rPr>
                <w:sz w:val="24"/>
                <w:szCs w:val="24"/>
              </w:rPr>
            </w:pPr>
            <w:r w:rsidRPr="00C51399">
              <w:rPr>
                <w:sz w:val="24"/>
                <w:szCs w:val="24"/>
              </w:rPr>
              <w:t>0,0</w:t>
            </w:r>
          </w:p>
        </w:tc>
        <w:tc>
          <w:tcPr>
            <w:tcW w:w="1134" w:type="dxa"/>
          </w:tcPr>
          <w:p w:rsidR="00695B10" w:rsidRPr="00C51399" w:rsidRDefault="00695B10" w:rsidP="00EC17A4">
            <w:pPr>
              <w:jc w:val="center"/>
              <w:rPr>
                <w:sz w:val="24"/>
                <w:szCs w:val="24"/>
              </w:rPr>
            </w:pPr>
            <w:r w:rsidRPr="00C51399">
              <w:rPr>
                <w:sz w:val="24"/>
                <w:szCs w:val="24"/>
              </w:rPr>
              <w:t>0,0</w:t>
            </w:r>
          </w:p>
        </w:tc>
        <w:tc>
          <w:tcPr>
            <w:tcW w:w="1127" w:type="dxa"/>
          </w:tcPr>
          <w:p w:rsidR="00695B10" w:rsidRPr="00C51399" w:rsidRDefault="00695B10" w:rsidP="00EC17A4">
            <w:pPr>
              <w:jc w:val="center"/>
              <w:rPr>
                <w:sz w:val="24"/>
                <w:szCs w:val="24"/>
              </w:rPr>
            </w:pPr>
            <w:r w:rsidRPr="00C51399">
              <w:rPr>
                <w:sz w:val="24"/>
                <w:szCs w:val="24"/>
              </w:rPr>
              <w:t>0,0</w:t>
            </w:r>
          </w:p>
        </w:tc>
      </w:tr>
      <w:tr w:rsidR="00695B10" w:rsidRPr="00C51399" w:rsidTr="00C51399">
        <w:trPr>
          <w:gridAfter w:val="1"/>
          <w:wAfter w:w="8" w:type="dxa"/>
          <w:jc w:val="right"/>
        </w:trPr>
        <w:tc>
          <w:tcPr>
            <w:tcW w:w="1063" w:type="dxa"/>
            <w:vMerge/>
            <w:noWrap/>
            <w:vAlign w:val="center"/>
          </w:tcPr>
          <w:p w:rsidR="00695B10" w:rsidRPr="00C51399" w:rsidRDefault="00695B10" w:rsidP="00695B10">
            <w:pPr>
              <w:rPr>
                <w:sz w:val="24"/>
                <w:szCs w:val="24"/>
              </w:rPr>
            </w:pPr>
          </w:p>
        </w:tc>
        <w:tc>
          <w:tcPr>
            <w:tcW w:w="2848" w:type="dxa"/>
            <w:vMerge/>
          </w:tcPr>
          <w:p w:rsidR="00695B10" w:rsidRPr="00C51399" w:rsidRDefault="00695B10" w:rsidP="00695B10">
            <w:pPr>
              <w:rPr>
                <w:sz w:val="24"/>
                <w:szCs w:val="24"/>
              </w:rPr>
            </w:pPr>
          </w:p>
        </w:tc>
        <w:tc>
          <w:tcPr>
            <w:tcW w:w="2621" w:type="dxa"/>
            <w:gridSpan w:val="2"/>
            <w:vMerge/>
          </w:tcPr>
          <w:p w:rsidR="00695B10" w:rsidRPr="00C51399" w:rsidRDefault="00695B10" w:rsidP="00695B10">
            <w:pPr>
              <w:rPr>
                <w:sz w:val="24"/>
                <w:szCs w:val="24"/>
              </w:rPr>
            </w:pPr>
          </w:p>
        </w:tc>
        <w:tc>
          <w:tcPr>
            <w:tcW w:w="2765" w:type="dxa"/>
          </w:tcPr>
          <w:p w:rsidR="00695B10" w:rsidRPr="00C51399" w:rsidRDefault="00695B10" w:rsidP="00695B10">
            <w:pPr>
              <w:rPr>
                <w:sz w:val="24"/>
                <w:szCs w:val="24"/>
              </w:rPr>
            </w:pPr>
            <w:r w:rsidRPr="00C51399">
              <w:rPr>
                <w:sz w:val="24"/>
                <w:szCs w:val="24"/>
              </w:rPr>
              <w:t>федеральный бюджет</w:t>
            </w:r>
          </w:p>
        </w:tc>
        <w:tc>
          <w:tcPr>
            <w:tcW w:w="1420" w:type="dxa"/>
            <w:vMerge/>
          </w:tcPr>
          <w:p w:rsidR="00695B10" w:rsidRPr="00C51399" w:rsidRDefault="00695B10" w:rsidP="00695B10">
            <w:pPr>
              <w:rPr>
                <w:sz w:val="24"/>
                <w:szCs w:val="24"/>
              </w:rPr>
            </w:pPr>
          </w:p>
        </w:tc>
        <w:tc>
          <w:tcPr>
            <w:tcW w:w="1420" w:type="dxa"/>
          </w:tcPr>
          <w:p w:rsidR="00695B10" w:rsidRPr="00C51399" w:rsidRDefault="00695B10" w:rsidP="00EC17A4">
            <w:pPr>
              <w:jc w:val="center"/>
              <w:rPr>
                <w:sz w:val="24"/>
                <w:szCs w:val="24"/>
              </w:rPr>
            </w:pPr>
            <w:r w:rsidRPr="00C51399">
              <w:rPr>
                <w:sz w:val="24"/>
                <w:szCs w:val="24"/>
              </w:rPr>
              <w:t>0,0</w:t>
            </w:r>
          </w:p>
        </w:tc>
        <w:tc>
          <w:tcPr>
            <w:tcW w:w="1134" w:type="dxa"/>
          </w:tcPr>
          <w:p w:rsidR="00695B10" w:rsidRPr="00C51399" w:rsidRDefault="00695B10" w:rsidP="00EC17A4">
            <w:pPr>
              <w:jc w:val="center"/>
              <w:rPr>
                <w:sz w:val="24"/>
                <w:szCs w:val="24"/>
              </w:rPr>
            </w:pPr>
            <w:r w:rsidRPr="00C51399">
              <w:rPr>
                <w:sz w:val="24"/>
                <w:szCs w:val="24"/>
              </w:rPr>
              <w:t>0,0</w:t>
            </w:r>
          </w:p>
        </w:tc>
        <w:tc>
          <w:tcPr>
            <w:tcW w:w="1134" w:type="dxa"/>
          </w:tcPr>
          <w:p w:rsidR="00695B10" w:rsidRPr="00C51399" w:rsidRDefault="00695B10" w:rsidP="00EC17A4">
            <w:pPr>
              <w:jc w:val="center"/>
              <w:rPr>
                <w:sz w:val="24"/>
                <w:szCs w:val="24"/>
              </w:rPr>
            </w:pPr>
            <w:r w:rsidRPr="00C51399">
              <w:rPr>
                <w:sz w:val="24"/>
                <w:szCs w:val="24"/>
              </w:rPr>
              <w:t>0,0</w:t>
            </w:r>
          </w:p>
        </w:tc>
        <w:tc>
          <w:tcPr>
            <w:tcW w:w="1127" w:type="dxa"/>
          </w:tcPr>
          <w:p w:rsidR="00695B10" w:rsidRPr="00C51399" w:rsidRDefault="00695B10" w:rsidP="00EC17A4">
            <w:pPr>
              <w:jc w:val="center"/>
              <w:rPr>
                <w:sz w:val="24"/>
                <w:szCs w:val="24"/>
              </w:rPr>
            </w:pPr>
            <w:r w:rsidRPr="00C51399">
              <w:rPr>
                <w:sz w:val="24"/>
                <w:szCs w:val="24"/>
              </w:rPr>
              <w:t>0,0</w:t>
            </w:r>
          </w:p>
        </w:tc>
      </w:tr>
      <w:tr w:rsidR="00695B10" w:rsidRPr="00C51399" w:rsidTr="00C51399">
        <w:trPr>
          <w:gridAfter w:val="1"/>
          <w:wAfter w:w="8" w:type="dxa"/>
          <w:jc w:val="right"/>
        </w:trPr>
        <w:tc>
          <w:tcPr>
            <w:tcW w:w="1063" w:type="dxa"/>
            <w:vMerge/>
            <w:noWrap/>
            <w:vAlign w:val="center"/>
          </w:tcPr>
          <w:p w:rsidR="00695B10" w:rsidRPr="00C51399" w:rsidRDefault="00695B10" w:rsidP="00695B10">
            <w:pPr>
              <w:rPr>
                <w:sz w:val="24"/>
                <w:szCs w:val="24"/>
              </w:rPr>
            </w:pPr>
          </w:p>
        </w:tc>
        <w:tc>
          <w:tcPr>
            <w:tcW w:w="2848" w:type="dxa"/>
            <w:vMerge/>
          </w:tcPr>
          <w:p w:rsidR="00695B10" w:rsidRPr="00C51399" w:rsidRDefault="00695B10" w:rsidP="00695B10">
            <w:pPr>
              <w:rPr>
                <w:sz w:val="24"/>
                <w:szCs w:val="24"/>
              </w:rPr>
            </w:pPr>
          </w:p>
        </w:tc>
        <w:tc>
          <w:tcPr>
            <w:tcW w:w="2621" w:type="dxa"/>
            <w:gridSpan w:val="2"/>
            <w:vMerge/>
          </w:tcPr>
          <w:p w:rsidR="00695B10" w:rsidRPr="00C51399" w:rsidRDefault="00695B10" w:rsidP="00695B10">
            <w:pPr>
              <w:rPr>
                <w:sz w:val="24"/>
                <w:szCs w:val="24"/>
              </w:rPr>
            </w:pPr>
          </w:p>
        </w:tc>
        <w:tc>
          <w:tcPr>
            <w:tcW w:w="2765" w:type="dxa"/>
          </w:tcPr>
          <w:p w:rsidR="00695B10" w:rsidRPr="00C51399" w:rsidRDefault="00695B10" w:rsidP="00695B10">
            <w:pPr>
              <w:rPr>
                <w:sz w:val="24"/>
                <w:szCs w:val="24"/>
              </w:rPr>
            </w:pPr>
            <w:r w:rsidRPr="00C51399">
              <w:rPr>
                <w:sz w:val="24"/>
                <w:szCs w:val="24"/>
              </w:rPr>
              <w:t>бюджет автономного округа</w:t>
            </w:r>
          </w:p>
        </w:tc>
        <w:tc>
          <w:tcPr>
            <w:tcW w:w="1420" w:type="dxa"/>
            <w:vMerge/>
          </w:tcPr>
          <w:p w:rsidR="00695B10" w:rsidRPr="00C51399" w:rsidRDefault="00695B10" w:rsidP="00695B10">
            <w:pPr>
              <w:rPr>
                <w:sz w:val="24"/>
                <w:szCs w:val="24"/>
              </w:rPr>
            </w:pPr>
          </w:p>
        </w:tc>
        <w:tc>
          <w:tcPr>
            <w:tcW w:w="1420" w:type="dxa"/>
          </w:tcPr>
          <w:p w:rsidR="00695B10" w:rsidRPr="00C51399" w:rsidRDefault="00695B10" w:rsidP="00EC17A4">
            <w:pPr>
              <w:jc w:val="center"/>
              <w:rPr>
                <w:sz w:val="24"/>
                <w:szCs w:val="24"/>
              </w:rPr>
            </w:pPr>
            <w:r w:rsidRPr="00C51399">
              <w:rPr>
                <w:sz w:val="24"/>
                <w:szCs w:val="24"/>
              </w:rPr>
              <w:t>0,0</w:t>
            </w:r>
          </w:p>
        </w:tc>
        <w:tc>
          <w:tcPr>
            <w:tcW w:w="1134" w:type="dxa"/>
          </w:tcPr>
          <w:p w:rsidR="00695B10" w:rsidRPr="00C51399" w:rsidRDefault="00695B10" w:rsidP="00EC17A4">
            <w:pPr>
              <w:jc w:val="center"/>
              <w:rPr>
                <w:sz w:val="24"/>
                <w:szCs w:val="24"/>
              </w:rPr>
            </w:pPr>
            <w:r w:rsidRPr="00C51399">
              <w:rPr>
                <w:sz w:val="24"/>
                <w:szCs w:val="24"/>
              </w:rPr>
              <w:t>0,0</w:t>
            </w:r>
          </w:p>
        </w:tc>
        <w:tc>
          <w:tcPr>
            <w:tcW w:w="1134" w:type="dxa"/>
          </w:tcPr>
          <w:p w:rsidR="00695B10" w:rsidRPr="00C51399" w:rsidRDefault="00695B10" w:rsidP="00EC17A4">
            <w:pPr>
              <w:jc w:val="center"/>
              <w:rPr>
                <w:sz w:val="24"/>
                <w:szCs w:val="24"/>
              </w:rPr>
            </w:pPr>
            <w:r w:rsidRPr="00C51399">
              <w:rPr>
                <w:sz w:val="24"/>
                <w:szCs w:val="24"/>
              </w:rPr>
              <w:t>0,0</w:t>
            </w:r>
          </w:p>
        </w:tc>
        <w:tc>
          <w:tcPr>
            <w:tcW w:w="1127" w:type="dxa"/>
          </w:tcPr>
          <w:p w:rsidR="00695B10" w:rsidRPr="00C51399" w:rsidRDefault="00695B10" w:rsidP="00EC17A4">
            <w:pPr>
              <w:jc w:val="center"/>
              <w:rPr>
                <w:sz w:val="24"/>
                <w:szCs w:val="24"/>
              </w:rPr>
            </w:pPr>
            <w:r w:rsidRPr="00C51399">
              <w:rPr>
                <w:sz w:val="24"/>
                <w:szCs w:val="24"/>
              </w:rPr>
              <w:t>0,0</w:t>
            </w:r>
          </w:p>
        </w:tc>
      </w:tr>
      <w:tr w:rsidR="00695B10" w:rsidRPr="00C51399" w:rsidTr="00C51399">
        <w:trPr>
          <w:gridAfter w:val="1"/>
          <w:wAfter w:w="8" w:type="dxa"/>
          <w:jc w:val="right"/>
        </w:trPr>
        <w:tc>
          <w:tcPr>
            <w:tcW w:w="1063" w:type="dxa"/>
            <w:vMerge/>
            <w:noWrap/>
            <w:vAlign w:val="center"/>
          </w:tcPr>
          <w:p w:rsidR="00695B10" w:rsidRPr="00C51399" w:rsidRDefault="00695B10" w:rsidP="00695B10">
            <w:pPr>
              <w:rPr>
                <w:sz w:val="24"/>
                <w:szCs w:val="24"/>
              </w:rPr>
            </w:pPr>
          </w:p>
        </w:tc>
        <w:tc>
          <w:tcPr>
            <w:tcW w:w="2848" w:type="dxa"/>
            <w:vMerge/>
          </w:tcPr>
          <w:p w:rsidR="00695B10" w:rsidRPr="00C51399" w:rsidRDefault="00695B10" w:rsidP="00695B10">
            <w:pPr>
              <w:rPr>
                <w:sz w:val="24"/>
                <w:szCs w:val="24"/>
              </w:rPr>
            </w:pPr>
          </w:p>
        </w:tc>
        <w:tc>
          <w:tcPr>
            <w:tcW w:w="2621" w:type="dxa"/>
            <w:gridSpan w:val="2"/>
            <w:vMerge/>
          </w:tcPr>
          <w:p w:rsidR="00695B10" w:rsidRPr="00C51399" w:rsidRDefault="00695B10" w:rsidP="00695B10">
            <w:pPr>
              <w:rPr>
                <w:sz w:val="24"/>
                <w:szCs w:val="24"/>
              </w:rPr>
            </w:pPr>
          </w:p>
        </w:tc>
        <w:tc>
          <w:tcPr>
            <w:tcW w:w="2765" w:type="dxa"/>
          </w:tcPr>
          <w:p w:rsidR="00695B10" w:rsidRPr="00C51399" w:rsidRDefault="00695B10" w:rsidP="00695B10">
            <w:pPr>
              <w:rPr>
                <w:sz w:val="24"/>
                <w:szCs w:val="24"/>
              </w:rPr>
            </w:pPr>
            <w:r w:rsidRPr="00C51399">
              <w:rPr>
                <w:sz w:val="24"/>
                <w:szCs w:val="24"/>
              </w:rPr>
              <w:t>бюджет района</w:t>
            </w:r>
          </w:p>
        </w:tc>
        <w:tc>
          <w:tcPr>
            <w:tcW w:w="1420" w:type="dxa"/>
            <w:vMerge/>
          </w:tcPr>
          <w:p w:rsidR="00695B10" w:rsidRPr="00C51399" w:rsidRDefault="00695B10" w:rsidP="00695B10">
            <w:pPr>
              <w:rPr>
                <w:sz w:val="24"/>
                <w:szCs w:val="24"/>
              </w:rPr>
            </w:pPr>
          </w:p>
        </w:tc>
        <w:tc>
          <w:tcPr>
            <w:tcW w:w="1420" w:type="dxa"/>
          </w:tcPr>
          <w:p w:rsidR="00695B10" w:rsidRPr="00C51399" w:rsidRDefault="00695B10" w:rsidP="00EC17A4">
            <w:pPr>
              <w:jc w:val="center"/>
              <w:rPr>
                <w:sz w:val="24"/>
                <w:szCs w:val="24"/>
              </w:rPr>
            </w:pPr>
            <w:r w:rsidRPr="00C51399">
              <w:rPr>
                <w:sz w:val="24"/>
                <w:szCs w:val="24"/>
              </w:rPr>
              <w:t>0,0</w:t>
            </w:r>
          </w:p>
        </w:tc>
        <w:tc>
          <w:tcPr>
            <w:tcW w:w="1134" w:type="dxa"/>
          </w:tcPr>
          <w:p w:rsidR="00695B10" w:rsidRPr="00C51399" w:rsidRDefault="00695B10" w:rsidP="00EC17A4">
            <w:pPr>
              <w:jc w:val="center"/>
              <w:rPr>
                <w:sz w:val="24"/>
                <w:szCs w:val="24"/>
              </w:rPr>
            </w:pPr>
            <w:r w:rsidRPr="00C51399">
              <w:rPr>
                <w:sz w:val="24"/>
                <w:szCs w:val="24"/>
              </w:rPr>
              <w:t>0,0</w:t>
            </w:r>
          </w:p>
        </w:tc>
        <w:tc>
          <w:tcPr>
            <w:tcW w:w="1134" w:type="dxa"/>
          </w:tcPr>
          <w:p w:rsidR="00695B10" w:rsidRPr="00C51399" w:rsidRDefault="00695B10" w:rsidP="00EC17A4">
            <w:pPr>
              <w:jc w:val="center"/>
              <w:rPr>
                <w:sz w:val="24"/>
                <w:szCs w:val="24"/>
              </w:rPr>
            </w:pPr>
            <w:r w:rsidRPr="00C51399">
              <w:rPr>
                <w:sz w:val="24"/>
                <w:szCs w:val="24"/>
              </w:rPr>
              <w:t>0,0</w:t>
            </w:r>
          </w:p>
        </w:tc>
        <w:tc>
          <w:tcPr>
            <w:tcW w:w="1127" w:type="dxa"/>
          </w:tcPr>
          <w:p w:rsidR="00695B10" w:rsidRPr="00C51399" w:rsidRDefault="00695B10" w:rsidP="00EC17A4">
            <w:pPr>
              <w:jc w:val="center"/>
              <w:rPr>
                <w:sz w:val="24"/>
                <w:szCs w:val="24"/>
              </w:rPr>
            </w:pPr>
            <w:r w:rsidRPr="00C51399">
              <w:rPr>
                <w:sz w:val="24"/>
                <w:szCs w:val="24"/>
              </w:rPr>
              <w:t>0,0</w:t>
            </w:r>
          </w:p>
        </w:tc>
      </w:tr>
      <w:tr w:rsidR="00695B10" w:rsidRPr="00C51399" w:rsidTr="00C51399">
        <w:trPr>
          <w:gridAfter w:val="1"/>
          <w:wAfter w:w="8" w:type="dxa"/>
          <w:jc w:val="right"/>
        </w:trPr>
        <w:tc>
          <w:tcPr>
            <w:tcW w:w="1063" w:type="dxa"/>
            <w:vMerge/>
            <w:noWrap/>
            <w:vAlign w:val="center"/>
          </w:tcPr>
          <w:p w:rsidR="00695B10" w:rsidRPr="00C51399" w:rsidRDefault="00695B10" w:rsidP="00695B10">
            <w:pPr>
              <w:rPr>
                <w:sz w:val="24"/>
                <w:szCs w:val="24"/>
              </w:rPr>
            </w:pPr>
          </w:p>
        </w:tc>
        <w:tc>
          <w:tcPr>
            <w:tcW w:w="2848" w:type="dxa"/>
            <w:vMerge/>
          </w:tcPr>
          <w:p w:rsidR="00695B10" w:rsidRPr="00C51399" w:rsidRDefault="00695B10" w:rsidP="00695B10">
            <w:pPr>
              <w:rPr>
                <w:sz w:val="24"/>
                <w:szCs w:val="24"/>
              </w:rPr>
            </w:pPr>
          </w:p>
        </w:tc>
        <w:tc>
          <w:tcPr>
            <w:tcW w:w="2621" w:type="dxa"/>
            <w:gridSpan w:val="2"/>
            <w:vMerge/>
          </w:tcPr>
          <w:p w:rsidR="00695B10" w:rsidRPr="00C51399" w:rsidRDefault="00695B10" w:rsidP="00695B10">
            <w:pPr>
              <w:rPr>
                <w:sz w:val="24"/>
                <w:szCs w:val="24"/>
              </w:rPr>
            </w:pPr>
          </w:p>
        </w:tc>
        <w:tc>
          <w:tcPr>
            <w:tcW w:w="2765" w:type="dxa"/>
          </w:tcPr>
          <w:p w:rsidR="00695B10" w:rsidRPr="00C51399" w:rsidRDefault="00695B10" w:rsidP="00695B10">
            <w:pPr>
              <w:rPr>
                <w:sz w:val="24"/>
                <w:szCs w:val="24"/>
              </w:rPr>
            </w:pPr>
            <w:r w:rsidRPr="00C51399">
              <w:rPr>
                <w:sz w:val="24"/>
                <w:szCs w:val="24"/>
              </w:rPr>
              <w:t>в том числе безвозмездные поступления физических и юридических лиц</w:t>
            </w:r>
          </w:p>
        </w:tc>
        <w:tc>
          <w:tcPr>
            <w:tcW w:w="1420" w:type="dxa"/>
            <w:vMerge/>
          </w:tcPr>
          <w:p w:rsidR="00695B10" w:rsidRPr="00C51399" w:rsidRDefault="00695B10" w:rsidP="00695B10">
            <w:pPr>
              <w:rPr>
                <w:sz w:val="24"/>
                <w:szCs w:val="24"/>
              </w:rPr>
            </w:pPr>
          </w:p>
        </w:tc>
        <w:tc>
          <w:tcPr>
            <w:tcW w:w="1420" w:type="dxa"/>
          </w:tcPr>
          <w:p w:rsidR="00695B10" w:rsidRPr="00C51399" w:rsidRDefault="00695B10" w:rsidP="00EC17A4">
            <w:pPr>
              <w:jc w:val="center"/>
              <w:rPr>
                <w:sz w:val="24"/>
                <w:szCs w:val="24"/>
              </w:rPr>
            </w:pPr>
            <w:r w:rsidRPr="00C51399">
              <w:rPr>
                <w:sz w:val="24"/>
                <w:szCs w:val="24"/>
              </w:rPr>
              <w:t>0,0</w:t>
            </w:r>
          </w:p>
        </w:tc>
        <w:tc>
          <w:tcPr>
            <w:tcW w:w="1134" w:type="dxa"/>
          </w:tcPr>
          <w:p w:rsidR="00695B10" w:rsidRPr="00C51399" w:rsidRDefault="00695B10" w:rsidP="00EC17A4">
            <w:pPr>
              <w:jc w:val="center"/>
              <w:rPr>
                <w:sz w:val="24"/>
                <w:szCs w:val="24"/>
              </w:rPr>
            </w:pPr>
            <w:r w:rsidRPr="00C51399">
              <w:rPr>
                <w:sz w:val="24"/>
                <w:szCs w:val="24"/>
              </w:rPr>
              <w:t>0,0</w:t>
            </w:r>
          </w:p>
        </w:tc>
        <w:tc>
          <w:tcPr>
            <w:tcW w:w="1134" w:type="dxa"/>
          </w:tcPr>
          <w:p w:rsidR="00695B10" w:rsidRPr="00C51399" w:rsidRDefault="00695B10" w:rsidP="00EC17A4">
            <w:pPr>
              <w:jc w:val="center"/>
              <w:rPr>
                <w:sz w:val="24"/>
                <w:szCs w:val="24"/>
              </w:rPr>
            </w:pPr>
            <w:r w:rsidRPr="00C51399">
              <w:rPr>
                <w:sz w:val="24"/>
                <w:szCs w:val="24"/>
              </w:rPr>
              <w:t>0,0</w:t>
            </w:r>
          </w:p>
        </w:tc>
        <w:tc>
          <w:tcPr>
            <w:tcW w:w="1127" w:type="dxa"/>
          </w:tcPr>
          <w:p w:rsidR="00695B10" w:rsidRPr="00C51399" w:rsidRDefault="00695B10" w:rsidP="00EC17A4">
            <w:pPr>
              <w:jc w:val="center"/>
              <w:rPr>
                <w:sz w:val="24"/>
                <w:szCs w:val="24"/>
              </w:rPr>
            </w:pPr>
            <w:r w:rsidRPr="00C51399">
              <w:rPr>
                <w:sz w:val="24"/>
                <w:szCs w:val="24"/>
              </w:rPr>
              <w:t>0,0</w:t>
            </w:r>
          </w:p>
        </w:tc>
      </w:tr>
      <w:tr w:rsidR="00695B10" w:rsidRPr="00C51399" w:rsidTr="00C51399">
        <w:trPr>
          <w:gridAfter w:val="1"/>
          <w:wAfter w:w="8" w:type="dxa"/>
          <w:jc w:val="right"/>
        </w:trPr>
        <w:tc>
          <w:tcPr>
            <w:tcW w:w="1063" w:type="dxa"/>
            <w:vMerge/>
            <w:noWrap/>
            <w:vAlign w:val="center"/>
          </w:tcPr>
          <w:p w:rsidR="00695B10" w:rsidRPr="00C51399" w:rsidRDefault="00695B10" w:rsidP="00695B10">
            <w:pPr>
              <w:rPr>
                <w:sz w:val="24"/>
                <w:szCs w:val="24"/>
              </w:rPr>
            </w:pPr>
          </w:p>
        </w:tc>
        <w:tc>
          <w:tcPr>
            <w:tcW w:w="2848" w:type="dxa"/>
            <w:vMerge/>
          </w:tcPr>
          <w:p w:rsidR="00695B10" w:rsidRPr="00C51399" w:rsidRDefault="00695B10" w:rsidP="00695B10">
            <w:pPr>
              <w:rPr>
                <w:sz w:val="24"/>
                <w:szCs w:val="24"/>
              </w:rPr>
            </w:pPr>
          </w:p>
        </w:tc>
        <w:tc>
          <w:tcPr>
            <w:tcW w:w="2621" w:type="dxa"/>
            <w:gridSpan w:val="2"/>
            <w:vMerge/>
          </w:tcPr>
          <w:p w:rsidR="00695B10" w:rsidRPr="00C51399" w:rsidRDefault="00695B10" w:rsidP="00695B10">
            <w:pPr>
              <w:rPr>
                <w:sz w:val="24"/>
                <w:szCs w:val="24"/>
              </w:rPr>
            </w:pPr>
          </w:p>
        </w:tc>
        <w:tc>
          <w:tcPr>
            <w:tcW w:w="2765" w:type="dxa"/>
          </w:tcPr>
          <w:p w:rsidR="00695B10" w:rsidRPr="00C51399" w:rsidRDefault="00695B10" w:rsidP="00695B10">
            <w:pPr>
              <w:rPr>
                <w:sz w:val="24"/>
                <w:szCs w:val="24"/>
              </w:rPr>
            </w:pPr>
            <w:r w:rsidRPr="00C51399">
              <w:rPr>
                <w:sz w:val="24"/>
                <w:szCs w:val="24"/>
              </w:rPr>
              <w:t>бюджет поселений</w:t>
            </w:r>
          </w:p>
        </w:tc>
        <w:tc>
          <w:tcPr>
            <w:tcW w:w="1420" w:type="dxa"/>
          </w:tcPr>
          <w:p w:rsidR="00695B10" w:rsidRPr="00C51399" w:rsidRDefault="00695B10" w:rsidP="00695B10">
            <w:pPr>
              <w:rPr>
                <w:sz w:val="24"/>
                <w:szCs w:val="24"/>
              </w:rPr>
            </w:pPr>
          </w:p>
        </w:tc>
        <w:tc>
          <w:tcPr>
            <w:tcW w:w="1420" w:type="dxa"/>
          </w:tcPr>
          <w:p w:rsidR="00695B10" w:rsidRPr="00C51399" w:rsidRDefault="00695B10" w:rsidP="00EC17A4">
            <w:pPr>
              <w:jc w:val="center"/>
              <w:rPr>
                <w:sz w:val="24"/>
                <w:szCs w:val="24"/>
              </w:rPr>
            </w:pPr>
            <w:r w:rsidRPr="00C51399">
              <w:rPr>
                <w:sz w:val="24"/>
                <w:szCs w:val="24"/>
              </w:rPr>
              <w:t>0,0</w:t>
            </w:r>
          </w:p>
        </w:tc>
        <w:tc>
          <w:tcPr>
            <w:tcW w:w="1134" w:type="dxa"/>
          </w:tcPr>
          <w:p w:rsidR="00695B10" w:rsidRPr="00C51399" w:rsidRDefault="00695B10" w:rsidP="00EC17A4">
            <w:pPr>
              <w:jc w:val="center"/>
              <w:rPr>
                <w:sz w:val="24"/>
                <w:szCs w:val="24"/>
              </w:rPr>
            </w:pPr>
            <w:r w:rsidRPr="00C51399">
              <w:rPr>
                <w:sz w:val="24"/>
                <w:szCs w:val="24"/>
              </w:rPr>
              <w:t>0,0</w:t>
            </w:r>
          </w:p>
        </w:tc>
        <w:tc>
          <w:tcPr>
            <w:tcW w:w="1134" w:type="dxa"/>
          </w:tcPr>
          <w:p w:rsidR="00695B10" w:rsidRPr="00C51399" w:rsidRDefault="00695B10" w:rsidP="00EC17A4">
            <w:pPr>
              <w:jc w:val="center"/>
              <w:rPr>
                <w:sz w:val="24"/>
                <w:szCs w:val="24"/>
              </w:rPr>
            </w:pPr>
            <w:r w:rsidRPr="00C51399">
              <w:rPr>
                <w:sz w:val="24"/>
                <w:szCs w:val="24"/>
              </w:rPr>
              <w:t>0,0</w:t>
            </w:r>
          </w:p>
        </w:tc>
        <w:tc>
          <w:tcPr>
            <w:tcW w:w="1127" w:type="dxa"/>
          </w:tcPr>
          <w:p w:rsidR="00695B10" w:rsidRPr="00C51399" w:rsidRDefault="00695B10" w:rsidP="00EC17A4">
            <w:pPr>
              <w:jc w:val="center"/>
              <w:rPr>
                <w:sz w:val="24"/>
                <w:szCs w:val="24"/>
              </w:rPr>
            </w:pPr>
            <w:r w:rsidRPr="00C51399">
              <w:rPr>
                <w:sz w:val="24"/>
                <w:szCs w:val="24"/>
              </w:rPr>
              <w:t>0,0</w:t>
            </w:r>
          </w:p>
        </w:tc>
      </w:tr>
      <w:tr w:rsidR="00695B10" w:rsidRPr="00C51399" w:rsidTr="00C51399">
        <w:trPr>
          <w:gridAfter w:val="1"/>
          <w:wAfter w:w="8" w:type="dxa"/>
          <w:jc w:val="right"/>
        </w:trPr>
        <w:tc>
          <w:tcPr>
            <w:tcW w:w="1063" w:type="dxa"/>
            <w:vMerge/>
            <w:noWrap/>
            <w:vAlign w:val="center"/>
          </w:tcPr>
          <w:p w:rsidR="00695B10" w:rsidRPr="00C51399" w:rsidRDefault="00695B10" w:rsidP="00695B10">
            <w:pPr>
              <w:rPr>
                <w:sz w:val="24"/>
                <w:szCs w:val="24"/>
              </w:rPr>
            </w:pPr>
          </w:p>
        </w:tc>
        <w:tc>
          <w:tcPr>
            <w:tcW w:w="2848" w:type="dxa"/>
            <w:vMerge/>
          </w:tcPr>
          <w:p w:rsidR="00695B10" w:rsidRPr="00C51399" w:rsidRDefault="00695B10" w:rsidP="00695B10">
            <w:pPr>
              <w:rPr>
                <w:sz w:val="24"/>
                <w:szCs w:val="24"/>
              </w:rPr>
            </w:pPr>
          </w:p>
        </w:tc>
        <w:tc>
          <w:tcPr>
            <w:tcW w:w="2621" w:type="dxa"/>
            <w:gridSpan w:val="2"/>
            <w:vMerge/>
          </w:tcPr>
          <w:p w:rsidR="00695B10" w:rsidRPr="00C51399" w:rsidRDefault="00695B10" w:rsidP="00695B10">
            <w:pPr>
              <w:rPr>
                <w:sz w:val="24"/>
                <w:szCs w:val="24"/>
              </w:rPr>
            </w:pPr>
          </w:p>
        </w:tc>
        <w:tc>
          <w:tcPr>
            <w:tcW w:w="2765" w:type="dxa"/>
          </w:tcPr>
          <w:p w:rsidR="00695B10" w:rsidRPr="00C51399" w:rsidRDefault="00695B10" w:rsidP="00695B10">
            <w:pPr>
              <w:rPr>
                <w:sz w:val="24"/>
                <w:szCs w:val="24"/>
              </w:rPr>
            </w:pPr>
            <w:r w:rsidRPr="00C51399">
              <w:rPr>
                <w:sz w:val="24"/>
                <w:szCs w:val="24"/>
              </w:rPr>
              <w:t>иные внебюджетные источники</w:t>
            </w:r>
          </w:p>
        </w:tc>
        <w:tc>
          <w:tcPr>
            <w:tcW w:w="1420" w:type="dxa"/>
          </w:tcPr>
          <w:p w:rsidR="00695B10" w:rsidRPr="00C51399" w:rsidRDefault="00695B10" w:rsidP="00695B10">
            <w:pPr>
              <w:rPr>
                <w:sz w:val="24"/>
                <w:szCs w:val="24"/>
              </w:rPr>
            </w:pPr>
          </w:p>
        </w:tc>
        <w:tc>
          <w:tcPr>
            <w:tcW w:w="1420" w:type="dxa"/>
          </w:tcPr>
          <w:p w:rsidR="00695B10" w:rsidRPr="00C51399" w:rsidRDefault="00695B10" w:rsidP="00EC17A4">
            <w:pPr>
              <w:jc w:val="center"/>
              <w:rPr>
                <w:sz w:val="24"/>
                <w:szCs w:val="24"/>
              </w:rPr>
            </w:pPr>
            <w:r w:rsidRPr="00C51399">
              <w:rPr>
                <w:sz w:val="24"/>
                <w:szCs w:val="24"/>
              </w:rPr>
              <w:t>0,0</w:t>
            </w:r>
          </w:p>
        </w:tc>
        <w:tc>
          <w:tcPr>
            <w:tcW w:w="1134" w:type="dxa"/>
          </w:tcPr>
          <w:p w:rsidR="00695B10" w:rsidRPr="00C51399" w:rsidRDefault="00695B10" w:rsidP="00EC17A4">
            <w:pPr>
              <w:jc w:val="center"/>
              <w:rPr>
                <w:sz w:val="24"/>
                <w:szCs w:val="24"/>
              </w:rPr>
            </w:pPr>
            <w:r w:rsidRPr="00C51399">
              <w:rPr>
                <w:sz w:val="24"/>
                <w:szCs w:val="24"/>
              </w:rPr>
              <w:t>0,0</w:t>
            </w:r>
          </w:p>
        </w:tc>
        <w:tc>
          <w:tcPr>
            <w:tcW w:w="1134" w:type="dxa"/>
          </w:tcPr>
          <w:p w:rsidR="00695B10" w:rsidRPr="00C51399" w:rsidRDefault="00695B10" w:rsidP="00EC17A4">
            <w:pPr>
              <w:jc w:val="center"/>
              <w:rPr>
                <w:sz w:val="24"/>
                <w:szCs w:val="24"/>
              </w:rPr>
            </w:pPr>
            <w:r w:rsidRPr="00C51399">
              <w:rPr>
                <w:sz w:val="24"/>
                <w:szCs w:val="24"/>
              </w:rPr>
              <w:t>0,0</w:t>
            </w:r>
          </w:p>
        </w:tc>
        <w:tc>
          <w:tcPr>
            <w:tcW w:w="1127" w:type="dxa"/>
          </w:tcPr>
          <w:p w:rsidR="00695B10" w:rsidRPr="00C51399" w:rsidRDefault="00695B10" w:rsidP="00EC17A4">
            <w:pPr>
              <w:jc w:val="center"/>
              <w:rPr>
                <w:sz w:val="24"/>
                <w:szCs w:val="24"/>
              </w:rPr>
            </w:pPr>
            <w:r w:rsidRPr="00C51399">
              <w:rPr>
                <w:sz w:val="24"/>
                <w:szCs w:val="24"/>
              </w:rPr>
              <w:t>0,0</w:t>
            </w:r>
          </w:p>
        </w:tc>
      </w:tr>
      <w:tr w:rsidR="00695B10" w:rsidRPr="00C51399" w:rsidTr="00C51399">
        <w:trPr>
          <w:gridAfter w:val="1"/>
          <w:wAfter w:w="8" w:type="dxa"/>
          <w:jc w:val="right"/>
        </w:trPr>
        <w:tc>
          <w:tcPr>
            <w:tcW w:w="6532" w:type="dxa"/>
            <w:gridSpan w:val="4"/>
            <w:vMerge w:val="restart"/>
          </w:tcPr>
          <w:p w:rsidR="00695B10" w:rsidRPr="00C51399" w:rsidRDefault="00695B10" w:rsidP="00695B10">
            <w:pPr>
              <w:rPr>
                <w:sz w:val="24"/>
                <w:szCs w:val="24"/>
              </w:rPr>
            </w:pPr>
            <w:r w:rsidRPr="00C51399">
              <w:rPr>
                <w:sz w:val="24"/>
                <w:szCs w:val="24"/>
              </w:rPr>
              <w:t>Итого по основному мероприятию 2.</w:t>
            </w:r>
          </w:p>
        </w:tc>
        <w:tc>
          <w:tcPr>
            <w:tcW w:w="2765" w:type="dxa"/>
            <w:vAlign w:val="center"/>
          </w:tcPr>
          <w:p w:rsidR="00695B10" w:rsidRPr="00C51399" w:rsidRDefault="00695B10" w:rsidP="00695B10">
            <w:pPr>
              <w:rPr>
                <w:sz w:val="24"/>
                <w:szCs w:val="24"/>
              </w:rPr>
            </w:pPr>
            <w:r w:rsidRPr="00C51399">
              <w:rPr>
                <w:sz w:val="24"/>
                <w:szCs w:val="24"/>
              </w:rPr>
              <w:t>всего</w:t>
            </w:r>
          </w:p>
        </w:tc>
        <w:tc>
          <w:tcPr>
            <w:tcW w:w="1420" w:type="dxa"/>
            <w:vMerge w:val="restart"/>
            <w:noWrap/>
            <w:vAlign w:val="center"/>
          </w:tcPr>
          <w:p w:rsidR="00695B10" w:rsidRPr="00C51399" w:rsidRDefault="00695B10" w:rsidP="00695B10">
            <w:pPr>
              <w:rPr>
                <w:sz w:val="24"/>
                <w:szCs w:val="24"/>
              </w:rPr>
            </w:pPr>
          </w:p>
        </w:tc>
        <w:tc>
          <w:tcPr>
            <w:tcW w:w="1420" w:type="dxa"/>
          </w:tcPr>
          <w:p w:rsidR="00695B10" w:rsidRPr="00C51399" w:rsidRDefault="00695B10" w:rsidP="00EC17A4">
            <w:pPr>
              <w:jc w:val="center"/>
              <w:rPr>
                <w:sz w:val="24"/>
                <w:szCs w:val="24"/>
              </w:rPr>
            </w:pPr>
            <w:r w:rsidRPr="00C51399">
              <w:rPr>
                <w:sz w:val="24"/>
                <w:szCs w:val="24"/>
              </w:rPr>
              <w:t>0,</w:t>
            </w:r>
          </w:p>
        </w:tc>
        <w:tc>
          <w:tcPr>
            <w:tcW w:w="1134" w:type="dxa"/>
            <w:noWrap/>
          </w:tcPr>
          <w:p w:rsidR="00695B10" w:rsidRPr="00C51399" w:rsidRDefault="00695B10" w:rsidP="00EC17A4">
            <w:pPr>
              <w:jc w:val="center"/>
              <w:rPr>
                <w:sz w:val="24"/>
                <w:szCs w:val="24"/>
              </w:rPr>
            </w:pPr>
            <w:r w:rsidRPr="00C51399">
              <w:rPr>
                <w:sz w:val="24"/>
                <w:szCs w:val="24"/>
              </w:rPr>
              <w:t>0,0</w:t>
            </w:r>
          </w:p>
        </w:tc>
        <w:tc>
          <w:tcPr>
            <w:tcW w:w="1134" w:type="dxa"/>
            <w:noWrap/>
          </w:tcPr>
          <w:p w:rsidR="00695B10" w:rsidRPr="00C51399" w:rsidRDefault="00695B10" w:rsidP="00EC17A4">
            <w:pPr>
              <w:jc w:val="center"/>
              <w:rPr>
                <w:sz w:val="24"/>
                <w:szCs w:val="24"/>
              </w:rPr>
            </w:pPr>
            <w:r w:rsidRPr="00C51399">
              <w:rPr>
                <w:sz w:val="24"/>
                <w:szCs w:val="24"/>
              </w:rPr>
              <w:t>0,0</w:t>
            </w:r>
          </w:p>
        </w:tc>
        <w:tc>
          <w:tcPr>
            <w:tcW w:w="1127" w:type="dxa"/>
            <w:noWrap/>
          </w:tcPr>
          <w:p w:rsidR="00695B10" w:rsidRPr="00C51399" w:rsidRDefault="00695B10" w:rsidP="00EC17A4">
            <w:pPr>
              <w:jc w:val="center"/>
              <w:rPr>
                <w:sz w:val="24"/>
                <w:szCs w:val="24"/>
              </w:rPr>
            </w:pPr>
            <w:r w:rsidRPr="00C51399">
              <w:rPr>
                <w:sz w:val="24"/>
                <w:szCs w:val="24"/>
              </w:rPr>
              <w:t>0,0</w:t>
            </w:r>
          </w:p>
        </w:tc>
      </w:tr>
      <w:tr w:rsidR="00695B10" w:rsidRPr="00C51399" w:rsidTr="00C51399">
        <w:trPr>
          <w:gridAfter w:val="1"/>
          <w:wAfter w:w="8" w:type="dxa"/>
          <w:jc w:val="right"/>
        </w:trPr>
        <w:tc>
          <w:tcPr>
            <w:tcW w:w="6532" w:type="dxa"/>
            <w:gridSpan w:val="4"/>
            <w:vMerge/>
            <w:vAlign w:val="center"/>
          </w:tcPr>
          <w:p w:rsidR="00695B10" w:rsidRPr="00C51399" w:rsidRDefault="00695B10" w:rsidP="00695B10">
            <w:pPr>
              <w:rPr>
                <w:sz w:val="24"/>
                <w:szCs w:val="24"/>
              </w:rPr>
            </w:pPr>
          </w:p>
        </w:tc>
        <w:tc>
          <w:tcPr>
            <w:tcW w:w="2765" w:type="dxa"/>
            <w:vAlign w:val="center"/>
          </w:tcPr>
          <w:p w:rsidR="00695B10" w:rsidRPr="00C51399" w:rsidRDefault="00695B10" w:rsidP="00695B10">
            <w:pPr>
              <w:rPr>
                <w:sz w:val="24"/>
                <w:szCs w:val="24"/>
              </w:rPr>
            </w:pPr>
            <w:r w:rsidRPr="00C51399">
              <w:rPr>
                <w:sz w:val="24"/>
                <w:szCs w:val="24"/>
              </w:rPr>
              <w:t>федеральный бюджет</w:t>
            </w:r>
          </w:p>
        </w:tc>
        <w:tc>
          <w:tcPr>
            <w:tcW w:w="1420" w:type="dxa"/>
            <w:vMerge/>
            <w:noWrap/>
            <w:vAlign w:val="center"/>
          </w:tcPr>
          <w:p w:rsidR="00695B10" w:rsidRPr="00C51399" w:rsidRDefault="00695B10" w:rsidP="00695B10">
            <w:pPr>
              <w:rPr>
                <w:sz w:val="24"/>
                <w:szCs w:val="24"/>
              </w:rPr>
            </w:pPr>
          </w:p>
        </w:tc>
        <w:tc>
          <w:tcPr>
            <w:tcW w:w="1420" w:type="dxa"/>
          </w:tcPr>
          <w:p w:rsidR="00695B10" w:rsidRPr="00C51399" w:rsidRDefault="00695B10" w:rsidP="00EC17A4">
            <w:pPr>
              <w:jc w:val="center"/>
              <w:rPr>
                <w:sz w:val="24"/>
                <w:szCs w:val="24"/>
              </w:rPr>
            </w:pPr>
            <w:r w:rsidRPr="00C51399">
              <w:rPr>
                <w:sz w:val="24"/>
                <w:szCs w:val="24"/>
              </w:rPr>
              <w:t>0,0</w:t>
            </w:r>
          </w:p>
        </w:tc>
        <w:tc>
          <w:tcPr>
            <w:tcW w:w="1134" w:type="dxa"/>
            <w:noWrap/>
          </w:tcPr>
          <w:p w:rsidR="00695B10" w:rsidRPr="00C51399" w:rsidRDefault="00695B10" w:rsidP="00EC17A4">
            <w:pPr>
              <w:jc w:val="center"/>
              <w:rPr>
                <w:sz w:val="24"/>
                <w:szCs w:val="24"/>
              </w:rPr>
            </w:pPr>
            <w:r w:rsidRPr="00C51399">
              <w:rPr>
                <w:sz w:val="24"/>
                <w:szCs w:val="24"/>
              </w:rPr>
              <w:t>0,0</w:t>
            </w:r>
          </w:p>
        </w:tc>
        <w:tc>
          <w:tcPr>
            <w:tcW w:w="1134" w:type="dxa"/>
            <w:noWrap/>
          </w:tcPr>
          <w:p w:rsidR="00695B10" w:rsidRPr="00C51399" w:rsidRDefault="00695B10" w:rsidP="00EC17A4">
            <w:pPr>
              <w:jc w:val="center"/>
              <w:rPr>
                <w:sz w:val="24"/>
                <w:szCs w:val="24"/>
              </w:rPr>
            </w:pPr>
            <w:r w:rsidRPr="00C51399">
              <w:rPr>
                <w:sz w:val="24"/>
                <w:szCs w:val="24"/>
              </w:rPr>
              <w:t>0,0</w:t>
            </w:r>
          </w:p>
        </w:tc>
        <w:tc>
          <w:tcPr>
            <w:tcW w:w="1127" w:type="dxa"/>
            <w:noWrap/>
          </w:tcPr>
          <w:p w:rsidR="00695B10" w:rsidRPr="00C51399" w:rsidRDefault="00695B10" w:rsidP="00EC17A4">
            <w:pPr>
              <w:jc w:val="center"/>
              <w:rPr>
                <w:sz w:val="24"/>
                <w:szCs w:val="24"/>
              </w:rPr>
            </w:pPr>
            <w:r w:rsidRPr="00C51399">
              <w:rPr>
                <w:sz w:val="24"/>
                <w:szCs w:val="24"/>
              </w:rPr>
              <w:t>0,0</w:t>
            </w:r>
          </w:p>
        </w:tc>
      </w:tr>
      <w:tr w:rsidR="00695B10" w:rsidRPr="00C51399" w:rsidTr="00C51399">
        <w:trPr>
          <w:gridAfter w:val="1"/>
          <w:wAfter w:w="8" w:type="dxa"/>
          <w:jc w:val="right"/>
        </w:trPr>
        <w:tc>
          <w:tcPr>
            <w:tcW w:w="6532" w:type="dxa"/>
            <w:gridSpan w:val="4"/>
            <w:vMerge/>
            <w:vAlign w:val="center"/>
          </w:tcPr>
          <w:p w:rsidR="00695B10" w:rsidRPr="00C51399" w:rsidRDefault="00695B10" w:rsidP="00695B10">
            <w:pPr>
              <w:rPr>
                <w:sz w:val="24"/>
                <w:szCs w:val="24"/>
              </w:rPr>
            </w:pPr>
          </w:p>
        </w:tc>
        <w:tc>
          <w:tcPr>
            <w:tcW w:w="2765" w:type="dxa"/>
            <w:vAlign w:val="center"/>
          </w:tcPr>
          <w:p w:rsidR="00695B10" w:rsidRPr="00C51399" w:rsidRDefault="00695B10" w:rsidP="00695B10">
            <w:pPr>
              <w:rPr>
                <w:sz w:val="24"/>
                <w:szCs w:val="24"/>
              </w:rPr>
            </w:pPr>
            <w:r w:rsidRPr="00C51399">
              <w:rPr>
                <w:sz w:val="24"/>
                <w:szCs w:val="24"/>
              </w:rPr>
              <w:t>бюджет автономного округа</w:t>
            </w:r>
          </w:p>
        </w:tc>
        <w:tc>
          <w:tcPr>
            <w:tcW w:w="1420" w:type="dxa"/>
            <w:vMerge/>
            <w:noWrap/>
            <w:vAlign w:val="center"/>
          </w:tcPr>
          <w:p w:rsidR="00695B10" w:rsidRPr="00C51399" w:rsidRDefault="00695B10" w:rsidP="00695B10">
            <w:pPr>
              <w:rPr>
                <w:sz w:val="24"/>
                <w:szCs w:val="24"/>
              </w:rPr>
            </w:pPr>
          </w:p>
        </w:tc>
        <w:tc>
          <w:tcPr>
            <w:tcW w:w="1420" w:type="dxa"/>
          </w:tcPr>
          <w:p w:rsidR="00695B10" w:rsidRPr="00C51399" w:rsidRDefault="00695B10" w:rsidP="00EC17A4">
            <w:pPr>
              <w:jc w:val="center"/>
              <w:rPr>
                <w:sz w:val="24"/>
                <w:szCs w:val="24"/>
              </w:rPr>
            </w:pPr>
            <w:r w:rsidRPr="00C51399">
              <w:rPr>
                <w:sz w:val="24"/>
                <w:szCs w:val="24"/>
              </w:rPr>
              <w:t>0,0</w:t>
            </w:r>
          </w:p>
        </w:tc>
        <w:tc>
          <w:tcPr>
            <w:tcW w:w="1134" w:type="dxa"/>
            <w:noWrap/>
          </w:tcPr>
          <w:p w:rsidR="00695B10" w:rsidRPr="00C51399" w:rsidRDefault="00695B10" w:rsidP="00EC17A4">
            <w:pPr>
              <w:jc w:val="center"/>
              <w:rPr>
                <w:sz w:val="24"/>
                <w:szCs w:val="24"/>
              </w:rPr>
            </w:pPr>
            <w:r w:rsidRPr="00C51399">
              <w:rPr>
                <w:sz w:val="24"/>
                <w:szCs w:val="24"/>
              </w:rPr>
              <w:t>0,0</w:t>
            </w:r>
          </w:p>
        </w:tc>
        <w:tc>
          <w:tcPr>
            <w:tcW w:w="1134" w:type="dxa"/>
            <w:noWrap/>
          </w:tcPr>
          <w:p w:rsidR="00695B10" w:rsidRPr="00C51399" w:rsidRDefault="00695B10" w:rsidP="00EC17A4">
            <w:pPr>
              <w:jc w:val="center"/>
              <w:rPr>
                <w:sz w:val="24"/>
                <w:szCs w:val="24"/>
              </w:rPr>
            </w:pPr>
            <w:r w:rsidRPr="00C51399">
              <w:rPr>
                <w:sz w:val="24"/>
                <w:szCs w:val="24"/>
              </w:rPr>
              <w:t>0,0</w:t>
            </w:r>
          </w:p>
        </w:tc>
        <w:tc>
          <w:tcPr>
            <w:tcW w:w="1127" w:type="dxa"/>
            <w:noWrap/>
          </w:tcPr>
          <w:p w:rsidR="00695B10" w:rsidRPr="00C51399" w:rsidRDefault="00695B10" w:rsidP="00EC17A4">
            <w:pPr>
              <w:jc w:val="center"/>
              <w:rPr>
                <w:sz w:val="24"/>
                <w:szCs w:val="24"/>
              </w:rPr>
            </w:pPr>
            <w:r w:rsidRPr="00C51399">
              <w:rPr>
                <w:sz w:val="24"/>
                <w:szCs w:val="24"/>
              </w:rPr>
              <w:t>0,0</w:t>
            </w:r>
          </w:p>
        </w:tc>
      </w:tr>
      <w:tr w:rsidR="00695B10" w:rsidRPr="00C51399" w:rsidTr="00C51399">
        <w:trPr>
          <w:gridAfter w:val="1"/>
          <w:wAfter w:w="8" w:type="dxa"/>
          <w:jc w:val="right"/>
        </w:trPr>
        <w:tc>
          <w:tcPr>
            <w:tcW w:w="6532" w:type="dxa"/>
            <w:gridSpan w:val="4"/>
            <w:vMerge/>
            <w:vAlign w:val="center"/>
          </w:tcPr>
          <w:p w:rsidR="00695B10" w:rsidRPr="00C51399" w:rsidRDefault="00695B10" w:rsidP="00695B10">
            <w:pPr>
              <w:rPr>
                <w:sz w:val="24"/>
                <w:szCs w:val="24"/>
              </w:rPr>
            </w:pPr>
          </w:p>
        </w:tc>
        <w:tc>
          <w:tcPr>
            <w:tcW w:w="2765" w:type="dxa"/>
            <w:vAlign w:val="center"/>
          </w:tcPr>
          <w:p w:rsidR="00695B10" w:rsidRPr="00C51399" w:rsidRDefault="00695B10" w:rsidP="00695B10">
            <w:pPr>
              <w:rPr>
                <w:sz w:val="24"/>
                <w:szCs w:val="24"/>
              </w:rPr>
            </w:pPr>
            <w:r w:rsidRPr="00C51399">
              <w:rPr>
                <w:sz w:val="24"/>
                <w:szCs w:val="24"/>
              </w:rPr>
              <w:t>бюджет района</w:t>
            </w:r>
          </w:p>
        </w:tc>
        <w:tc>
          <w:tcPr>
            <w:tcW w:w="1420" w:type="dxa"/>
            <w:vMerge/>
            <w:noWrap/>
            <w:vAlign w:val="center"/>
          </w:tcPr>
          <w:p w:rsidR="00695B10" w:rsidRPr="00C51399" w:rsidRDefault="00695B10" w:rsidP="00695B10">
            <w:pPr>
              <w:rPr>
                <w:sz w:val="24"/>
                <w:szCs w:val="24"/>
              </w:rPr>
            </w:pPr>
          </w:p>
        </w:tc>
        <w:tc>
          <w:tcPr>
            <w:tcW w:w="1420" w:type="dxa"/>
          </w:tcPr>
          <w:p w:rsidR="00695B10" w:rsidRPr="00C51399" w:rsidRDefault="00695B10" w:rsidP="00EC17A4">
            <w:pPr>
              <w:jc w:val="center"/>
              <w:rPr>
                <w:sz w:val="24"/>
                <w:szCs w:val="24"/>
              </w:rPr>
            </w:pPr>
            <w:r w:rsidRPr="00C51399">
              <w:rPr>
                <w:sz w:val="24"/>
                <w:szCs w:val="24"/>
              </w:rPr>
              <w:t>0,0</w:t>
            </w:r>
          </w:p>
        </w:tc>
        <w:tc>
          <w:tcPr>
            <w:tcW w:w="1134" w:type="dxa"/>
            <w:noWrap/>
          </w:tcPr>
          <w:p w:rsidR="00695B10" w:rsidRPr="00C51399" w:rsidRDefault="00695B10" w:rsidP="00EC17A4">
            <w:pPr>
              <w:jc w:val="center"/>
              <w:rPr>
                <w:sz w:val="24"/>
                <w:szCs w:val="24"/>
              </w:rPr>
            </w:pPr>
            <w:r w:rsidRPr="00C51399">
              <w:rPr>
                <w:sz w:val="24"/>
                <w:szCs w:val="24"/>
              </w:rPr>
              <w:t>0,0</w:t>
            </w:r>
          </w:p>
        </w:tc>
        <w:tc>
          <w:tcPr>
            <w:tcW w:w="1134" w:type="dxa"/>
            <w:noWrap/>
          </w:tcPr>
          <w:p w:rsidR="00695B10" w:rsidRPr="00C51399" w:rsidRDefault="00695B10" w:rsidP="00EC17A4">
            <w:pPr>
              <w:jc w:val="center"/>
              <w:rPr>
                <w:sz w:val="24"/>
                <w:szCs w:val="24"/>
              </w:rPr>
            </w:pPr>
            <w:r w:rsidRPr="00C51399">
              <w:rPr>
                <w:sz w:val="24"/>
                <w:szCs w:val="24"/>
              </w:rPr>
              <w:t>0,0</w:t>
            </w:r>
          </w:p>
        </w:tc>
        <w:tc>
          <w:tcPr>
            <w:tcW w:w="1127" w:type="dxa"/>
            <w:noWrap/>
          </w:tcPr>
          <w:p w:rsidR="00695B10" w:rsidRPr="00C51399" w:rsidRDefault="00695B10" w:rsidP="00EC17A4">
            <w:pPr>
              <w:jc w:val="center"/>
              <w:rPr>
                <w:sz w:val="24"/>
                <w:szCs w:val="24"/>
              </w:rPr>
            </w:pPr>
            <w:r w:rsidRPr="00C51399">
              <w:rPr>
                <w:sz w:val="24"/>
                <w:szCs w:val="24"/>
              </w:rPr>
              <w:t>0,0</w:t>
            </w:r>
          </w:p>
        </w:tc>
      </w:tr>
      <w:tr w:rsidR="00695B10" w:rsidRPr="00C51399" w:rsidTr="00C51399">
        <w:trPr>
          <w:gridAfter w:val="1"/>
          <w:wAfter w:w="8" w:type="dxa"/>
          <w:jc w:val="right"/>
        </w:trPr>
        <w:tc>
          <w:tcPr>
            <w:tcW w:w="6532" w:type="dxa"/>
            <w:gridSpan w:val="4"/>
            <w:vMerge/>
            <w:vAlign w:val="center"/>
          </w:tcPr>
          <w:p w:rsidR="00695B10" w:rsidRPr="00C51399" w:rsidRDefault="00695B10" w:rsidP="00695B10">
            <w:pPr>
              <w:rPr>
                <w:sz w:val="24"/>
                <w:szCs w:val="24"/>
              </w:rPr>
            </w:pPr>
          </w:p>
        </w:tc>
        <w:tc>
          <w:tcPr>
            <w:tcW w:w="2765" w:type="dxa"/>
            <w:vAlign w:val="center"/>
          </w:tcPr>
          <w:p w:rsidR="00695B10" w:rsidRPr="00C51399" w:rsidRDefault="00695B10" w:rsidP="00695B10">
            <w:pPr>
              <w:rPr>
                <w:sz w:val="24"/>
                <w:szCs w:val="24"/>
              </w:rPr>
            </w:pPr>
            <w:r w:rsidRPr="00C51399">
              <w:rPr>
                <w:sz w:val="24"/>
                <w:szCs w:val="24"/>
              </w:rPr>
              <w:t>в том числе безвозмездные поступления физических и юридических лиц</w:t>
            </w:r>
          </w:p>
        </w:tc>
        <w:tc>
          <w:tcPr>
            <w:tcW w:w="1420" w:type="dxa"/>
            <w:vMerge/>
            <w:noWrap/>
            <w:vAlign w:val="center"/>
          </w:tcPr>
          <w:p w:rsidR="00695B10" w:rsidRPr="00C51399" w:rsidRDefault="00695B10" w:rsidP="00695B10">
            <w:pPr>
              <w:rPr>
                <w:sz w:val="24"/>
                <w:szCs w:val="24"/>
              </w:rPr>
            </w:pPr>
          </w:p>
        </w:tc>
        <w:tc>
          <w:tcPr>
            <w:tcW w:w="1420" w:type="dxa"/>
          </w:tcPr>
          <w:p w:rsidR="00695B10" w:rsidRPr="00C51399" w:rsidRDefault="00695B10" w:rsidP="00EC17A4">
            <w:pPr>
              <w:jc w:val="center"/>
              <w:rPr>
                <w:sz w:val="24"/>
                <w:szCs w:val="24"/>
              </w:rPr>
            </w:pPr>
            <w:r w:rsidRPr="00C51399">
              <w:rPr>
                <w:sz w:val="24"/>
                <w:szCs w:val="24"/>
              </w:rPr>
              <w:t>0,0</w:t>
            </w:r>
          </w:p>
        </w:tc>
        <w:tc>
          <w:tcPr>
            <w:tcW w:w="1134" w:type="dxa"/>
            <w:noWrap/>
          </w:tcPr>
          <w:p w:rsidR="00695B10" w:rsidRPr="00C51399" w:rsidRDefault="00695B10" w:rsidP="00EC17A4">
            <w:pPr>
              <w:jc w:val="center"/>
              <w:rPr>
                <w:sz w:val="24"/>
                <w:szCs w:val="24"/>
              </w:rPr>
            </w:pPr>
            <w:r w:rsidRPr="00C51399">
              <w:rPr>
                <w:sz w:val="24"/>
                <w:szCs w:val="24"/>
              </w:rPr>
              <w:t>0,0</w:t>
            </w:r>
          </w:p>
        </w:tc>
        <w:tc>
          <w:tcPr>
            <w:tcW w:w="1134" w:type="dxa"/>
            <w:noWrap/>
          </w:tcPr>
          <w:p w:rsidR="00695B10" w:rsidRPr="00C51399" w:rsidRDefault="00695B10" w:rsidP="00EC17A4">
            <w:pPr>
              <w:jc w:val="center"/>
              <w:rPr>
                <w:sz w:val="24"/>
                <w:szCs w:val="24"/>
              </w:rPr>
            </w:pPr>
            <w:r w:rsidRPr="00C51399">
              <w:rPr>
                <w:sz w:val="24"/>
                <w:szCs w:val="24"/>
              </w:rPr>
              <w:t>0,0</w:t>
            </w:r>
          </w:p>
        </w:tc>
        <w:tc>
          <w:tcPr>
            <w:tcW w:w="1127" w:type="dxa"/>
            <w:noWrap/>
          </w:tcPr>
          <w:p w:rsidR="00695B10" w:rsidRPr="00C51399" w:rsidRDefault="00695B10" w:rsidP="00EC17A4">
            <w:pPr>
              <w:jc w:val="center"/>
              <w:rPr>
                <w:sz w:val="24"/>
                <w:szCs w:val="24"/>
              </w:rPr>
            </w:pPr>
            <w:r w:rsidRPr="00C51399">
              <w:rPr>
                <w:sz w:val="24"/>
                <w:szCs w:val="24"/>
              </w:rPr>
              <w:t>0,0</w:t>
            </w:r>
          </w:p>
        </w:tc>
      </w:tr>
      <w:tr w:rsidR="00695B10" w:rsidRPr="00C51399" w:rsidTr="00C51399">
        <w:trPr>
          <w:gridAfter w:val="1"/>
          <w:wAfter w:w="8" w:type="dxa"/>
          <w:jc w:val="right"/>
        </w:trPr>
        <w:tc>
          <w:tcPr>
            <w:tcW w:w="6532" w:type="dxa"/>
            <w:gridSpan w:val="4"/>
            <w:vMerge/>
            <w:vAlign w:val="center"/>
          </w:tcPr>
          <w:p w:rsidR="00695B10" w:rsidRPr="00C51399" w:rsidRDefault="00695B10" w:rsidP="00695B10">
            <w:pPr>
              <w:rPr>
                <w:sz w:val="24"/>
                <w:szCs w:val="24"/>
              </w:rPr>
            </w:pPr>
          </w:p>
        </w:tc>
        <w:tc>
          <w:tcPr>
            <w:tcW w:w="2765" w:type="dxa"/>
            <w:vAlign w:val="center"/>
          </w:tcPr>
          <w:p w:rsidR="00695B10" w:rsidRPr="00C51399" w:rsidRDefault="00695B10" w:rsidP="00695B10">
            <w:pPr>
              <w:rPr>
                <w:sz w:val="24"/>
                <w:szCs w:val="24"/>
              </w:rPr>
            </w:pPr>
            <w:r w:rsidRPr="00C51399">
              <w:rPr>
                <w:sz w:val="24"/>
                <w:szCs w:val="24"/>
              </w:rPr>
              <w:t>бюджет поселений</w:t>
            </w:r>
          </w:p>
        </w:tc>
        <w:tc>
          <w:tcPr>
            <w:tcW w:w="1420" w:type="dxa"/>
            <w:vMerge/>
            <w:noWrap/>
            <w:vAlign w:val="center"/>
          </w:tcPr>
          <w:p w:rsidR="00695B10" w:rsidRPr="00C51399" w:rsidRDefault="00695B10" w:rsidP="00695B10">
            <w:pPr>
              <w:rPr>
                <w:sz w:val="24"/>
                <w:szCs w:val="24"/>
              </w:rPr>
            </w:pPr>
          </w:p>
        </w:tc>
        <w:tc>
          <w:tcPr>
            <w:tcW w:w="1420" w:type="dxa"/>
          </w:tcPr>
          <w:p w:rsidR="00695B10" w:rsidRPr="00C51399" w:rsidRDefault="00695B10" w:rsidP="00EC17A4">
            <w:pPr>
              <w:jc w:val="center"/>
              <w:rPr>
                <w:sz w:val="24"/>
                <w:szCs w:val="24"/>
              </w:rPr>
            </w:pPr>
            <w:r w:rsidRPr="00C51399">
              <w:rPr>
                <w:sz w:val="24"/>
                <w:szCs w:val="24"/>
              </w:rPr>
              <w:t>0,0</w:t>
            </w:r>
          </w:p>
        </w:tc>
        <w:tc>
          <w:tcPr>
            <w:tcW w:w="1134" w:type="dxa"/>
            <w:noWrap/>
          </w:tcPr>
          <w:p w:rsidR="00695B10" w:rsidRPr="00C51399" w:rsidRDefault="00695B10" w:rsidP="00EC17A4">
            <w:pPr>
              <w:jc w:val="center"/>
              <w:rPr>
                <w:sz w:val="24"/>
                <w:szCs w:val="24"/>
              </w:rPr>
            </w:pPr>
            <w:r w:rsidRPr="00C51399">
              <w:rPr>
                <w:sz w:val="24"/>
                <w:szCs w:val="24"/>
              </w:rPr>
              <w:t>0,0</w:t>
            </w:r>
          </w:p>
        </w:tc>
        <w:tc>
          <w:tcPr>
            <w:tcW w:w="1134" w:type="dxa"/>
            <w:noWrap/>
          </w:tcPr>
          <w:p w:rsidR="00695B10" w:rsidRPr="00C51399" w:rsidRDefault="00695B10" w:rsidP="00EC17A4">
            <w:pPr>
              <w:jc w:val="center"/>
              <w:rPr>
                <w:sz w:val="24"/>
                <w:szCs w:val="24"/>
              </w:rPr>
            </w:pPr>
            <w:r w:rsidRPr="00C51399">
              <w:rPr>
                <w:sz w:val="24"/>
                <w:szCs w:val="24"/>
              </w:rPr>
              <w:t>0,0</w:t>
            </w:r>
          </w:p>
        </w:tc>
        <w:tc>
          <w:tcPr>
            <w:tcW w:w="1127" w:type="dxa"/>
            <w:noWrap/>
          </w:tcPr>
          <w:p w:rsidR="00695B10" w:rsidRPr="00C51399" w:rsidRDefault="00695B10" w:rsidP="00EC17A4">
            <w:pPr>
              <w:jc w:val="center"/>
              <w:rPr>
                <w:sz w:val="24"/>
                <w:szCs w:val="24"/>
              </w:rPr>
            </w:pPr>
            <w:r w:rsidRPr="00C51399">
              <w:rPr>
                <w:sz w:val="24"/>
                <w:szCs w:val="24"/>
              </w:rPr>
              <w:t>0,0</w:t>
            </w:r>
          </w:p>
        </w:tc>
      </w:tr>
      <w:tr w:rsidR="00695B10" w:rsidRPr="00C51399" w:rsidTr="00C51399">
        <w:trPr>
          <w:gridAfter w:val="1"/>
          <w:wAfter w:w="8" w:type="dxa"/>
          <w:jc w:val="right"/>
        </w:trPr>
        <w:tc>
          <w:tcPr>
            <w:tcW w:w="6532" w:type="dxa"/>
            <w:gridSpan w:val="4"/>
            <w:vMerge/>
            <w:vAlign w:val="center"/>
          </w:tcPr>
          <w:p w:rsidR="00695B10" w:rsidRPr="00C51399" w:rsidRDefault="00695B10" w:rsidP="00695B10">
            <w:pPr>
              <w:rPr>
                <w:sz w:val="24"/>
                <w:szCs w:val="24"/>
              </w:rPr>
            </w:pPr>
          </w:p>
        </w:tc>
        <w:tc>
          <w:tcPr>
            <w:tcW w:w="2765" w:type="dxa"/>
            <w:vAlign w:val="center"/>
          </w:tcPr>
          <w:p w:rsidR="00695B10" w:rsidRPr="00C51399" w:rsidRDefault="00695B10" w:rsidP="00695B10">
            <w:pPr>
              <w:rPr>
                <w:sz w:val="24"/>
                <w:szCs w:val="24"/>
              </w:rPr>
            </w:pPr>
            <w:r w:rsidRPr="00C51399">
              <w:rPr>
                <w:sz w:val="24"/>
                <w:szCs w:val="24"/>
              </w:rPr>
              <w:t>иные внебюджетные источники</w:t>
            </w:r>
          </w:p>
        </w:tc>
        <w:tc>
          <w:tcPr>
            <w:tcW w:w="1420" w:type="dxa"/>
            <w:vMerge/>
            <w:noWrap/>
            <w:vAlign w:val="center"/>
          </w:tcPr>
          <w:p w:rsidR="00695B10" w:rsidRPr="00C51399" w:rsidRDefault="00695B10" w:rsidP="00695B10">
            <w:pPr>
              <w:rPr>
                <w:sz w:val="24"/>
                <w:szCs w:val="24"/>
              </w:rPr>
            </w:pPr>
          </w:p>
        </w:tc>
        <w:tc>
          <w:tcPr>
            <w:tcW w:w="1420" w:type="dxa"/>
          </w:tcPr>
          <w:p w:rsidR="00695B10" w:rsidRPr="00C51399" w:rsidRDefault="00695B10" w:rsidP="00EC17A4">
            <w:pPr>
              <w:jc w:val="center"/>
              <w:rPr>
                <w:sz w:val="24"/>
                <w:szCs w:val="24"/>
              </w:rPr>
            </w:pPr>
            <w:r w:rsidRPr="00C51399">
              <w:rPr>
                <w:sz w:val="24"/>
                <w:szCs w:val="24"/>
              </w:rPr>
              <w:t>0,0</w:t>
            </w:r>
          </w:p>
        </w:tc>
        <w:tc>
          <w:tcPr>
            <w:tcW w:w="1134" w:type="dxa"/>
            <w:noWrap/>
          </w:tcPr>
          <w:p w:rsidR="00695B10" w:rsidRPr="00C51399" w:rsidRDefault="00695B10" w:rsidP="00EC17A4">
            <w:pPr>
              <w:jc w:val="center"/>
              <w:rPr>
                <w:sz w:val="24"/>
                <w:szCs w:val="24"/>
              </w:rPr>
            </w:pPr>
            <w:r w:rsidRPr="00C51399">
              <w:rPr>
                <w:sz w:val="24"/>
                <w:szCs w:val="24"/>
              </w:rPr>
              <w:t>0,0</w:t>
            </w:r>
          </w:p>
        </w:tc>
        <w:tc>
          <w:tcPr>
            <w:tcW w:w="1134" w:type="dxa"/>
            <w:noWrap/>
          </w:tcPr>
          <w:p w:rsidR="00695B10" w:rsidRPr="00C51399" w:rsidRDefault="00695B10" w:rsidP="00EC17A4">
            <w:pPr>
              <w:jc w:val="center"/>
              <w:rPr>
                <w:sz w:val="24"/>
                <w:szCs w:val="24"/>
              </w:rPr>
            </w:pPr>
            <w:r w:rsidRPr="00C51399">
              <w:rPr>
                <w:sz w:val="24"/>
                <w:szCs w:val="24"/>
              </w:rPr>
              <w:t>0,0</w:t>
            </w:r>
          </w:p>
        </w:tc>
        <w:tc>
          <w:tcPr>
            <w:tcW w:w="1127" w:type="dxa"/>
            <w:noWrap/>
          </w:tcPr>
          <w:p w:rsidR="00695B10" w:rsidRPr="00C51399" w:rsidRDefault="00695B10" w:rsidP="00EC17A4">
            <w:pPr>
              <w:jc w:val="center"/>
              <w:rPr>
                <w:sz w:val="24"/>
                <w:szCs w:val="24"/>
              </w:rPr>
            </w:pPr>
            <w:r w:rsidRPr="00C51399">
              <w:rPr>
                <w:sz w:val="24"/>
                <w:szCs w:val="24"/>
              </w:rPr>
              <w:t>0,0</w:t>
            </w:r>
          </w:p>
        </w:tc>
      </w:tr>
      <w:tr w:rsidR="00695B10" w:rsidRPr="00C51399" w:rsidTr="00C51399">
        <w:trPr>
          <w:gridAfter w:val="1"/>
          <w:wAfter w:w="8" w:type="dxa"/>
          <w:trHeight w:val="144"/>
          <w:jc w:val="right"/>
        </w:trPr>
        <w:tc>
          <w:tcPr>
            <w:tcW w:w="6532" w:type="dxa"/>
            <w:gridSpan w:val="4"/>
            <w:vMerge w:val="restart"/>
            <w:noWrap/>
          </w:tcPr>
          <w:p w:rsidR="00695B10" w:rsidRPr="00C51399" w:rsidRDefault="00695B10" w:rsidP="00695B10">
            <w:pPr>
              <w:rPr>
                <w:sz w:val="24"/>
                <w:szCs w:val="24"/>
              </w:rPr>
            </w:pPr>
            <w:r w:rsidRPr="00C51399">
              <w:rPr>
                <w:sz w:val="24"/>
                <w:szCs w:val="24"/>
              </w:rPr>
              <w:t>Всего по муниципальной программе</w:t>
            </w:r>
          </w:p>
          <w:p w:rsidR="00695B10" w:rsidRPr="00C51399" w:rsidRDefault="00695B10" w:rsidP="00695B10">
            <w:pPr>
              <w:rPr>
                <w:sz w:val="24"/>
                <w:szCs w:val="24"/>
              </w:rPr>
            </w:pPr>
          </w:p>
          <w:p w:rsidR="00695B10" w:rsidRPr="00C51399" w:rsidRDefault="00695B10" w:rsidP="00695B10">
            <w:pPr>
              <w:rPr>
                <w:sz w:val="24"/>
                <w:szCs w:val="24"/>
              </w:rPr>
            </w:pPr>
          </w:p>
          <w:p w:rsidR="00695B10" w:rsidRPr="00C51399" w:rsidRDefault="00695B10" w:rsidP="00695B10">
            <w:pPr>
              <w:rPr>
                <w:sz w:val="24"/>
                <w:szCs w:val="24"/>
              </w:rPr>
            </w:pPr>
          </w:p>
          <w:p w:rsidR="00695B10" w:rsidRPr="00C51399" w:rsidRDefault="00695B10" w:rsidP="00695B10">
            <w:pPr>
              <w:rPr>
                <w:sz w:val="24"/>
                <w:szCs w:val="24"/>
              </w:rPr>
            </w:pPr>
          </w:p>
          <w:p w:rsidR="00695B10" w:rsidRPr="00C51399" w:rsidRDefault="00695B10" w:rsidP="00695B10">
            <w:pPr>
              <w:rPr>
                <w:sz w:val="24"/>
                <w:szCs w:val="24"/>
              </w:rPr>
            </w:pPr>
          </w:p>
          <w:p w:rsidR="00695B10" w:rsidRPr="00C51399" w:rsidRDefault="00695B10" w:rsidP="00695B10">
            <w:pPr>
              <w:rPr>
                <w:sz w:val="24"/>
                <w:szCs w:val="24"/>
              </w:rPr>
            </w:pPr>
            <w:r w:rsidRPr="00C51399">
              <w:rPr>
                <w:sz w:val="24"/>
                <w:szCs w:val="24"/>
              </w:rPr>
              <w:t>в том числе:</w:t>
            </w:r>
          </w:p>
        </w:tc>
        <w:tc>
          <w:tcPr>
            <w:tcW w:w="2765" w:type="dxa"/>
            <w:vAlign w:val="center"/>
          </w:tcPr>
          <w:p w:rsidR="00695B10" w:rsidRPr="00C51399" w:rsidRDefault="00695B10" w:rsidP="00695B10">
            <w:pPr>
              <w:rPr>
                <w:sz w:val="24"/>
                <w:szCs w:val="24"/>
              </w:rPr>
            </w:pPr>
            <w:r w:rsidRPr="00C51399">
              <w:rPr>
                <w:sz w:val="24"/>
                <w:szCs w:val="24"/>
              </w:rPr>
              <w:t>всего</w:t>
            </w:r>
          </w:p>
        </w:tc>
        <w:tc>
          <w:tcPr>
            <w:tcW w:w="1420" w:type="dxa"/>
            <w:noWrap/>
            <w:vAlign w:val="center"/>
          </w:tcPr>
          <w:p w:rsidR="00695B10" w:rsidRPr="00C51399" w:rsidRDefault="00695B10" w:rsidP="00695B10">
            <w:pPr>
              <w:rPr>
                <w:sz w:val="24"/>
                <w:szCs w:val="24"/>
              </w:rPr>
            </w:pPr>
          </w:p>
        </w:tc>
        <w:tc>
          <w:tcPr>
            <w:tcW w:w="1420" w:type="dxa"/>
          </w:tcPr>
          <w:p w:rsidR="00695B10" w:rsidRPr="00C51399" w:rsidRDefault="00695B10" w:rsidP="00EC17A4">
            <w:pPr>
              <w:jc w:val="center"/>
              <w:rPr>
                <w:sz w:val="24"/>
                <w:szCs w:val="24"/>
              </w:rPr>
            </w:pPr>
            <w:r w:rsidRPr="00C51399">
              <w:rPr>
                <w:sz w:val="24"/>
                <w:szCs w:val="24"/>
              </w:rPr>
              <w:t>1500,0</w:t>
            </w:r>
          </w:p>
        </w:tc>
        <w:tc>
          <w:tcPr>
            <w:tcW w:w="1134" w:type="dxa"/>
            <w:noWrap/>
          </w:tcPr>
          <w:p w:rsidR="00695B10" w:rsidRPr="00C51399" w:rsidRDefault="00695B10" w:rsidP="00EC17A4">
            <w:pPr>
              <w:jc w:val="center"/>
              <w:rPr>
                <w:sz w:val="24"/>
                <w:szCs w:val="24"/>
              </w:rPr>
            </w:pPr>
            <w:r w:rsidRPr="00C51399">
              <w:rPr>
                <w:sz w:val="24"/>
                <w:szCs w:val="24"/>
              </w:rPr>
              <w:t>500,0</w:t>
            </w:r>
          </w:p>
        </w:tc>
        <w:tc>
          <w:tcPr>
            <w:tcW w:w="1134" w:type="dxa"/>
            <w:noWrap/>
          </w:tcPr>
          <w:p w:rsidR="00695B10" w:rsidRPr="00C51399" w:rsidRDefault="00695B10" w:rsidP="00EC17A4">
            <w:pPr>
              <w:jc w:val="center"/>
              <w:rPr>
                <w:sz w:val="24"/>
                <w:szCs w:val="24"/>
              </w:rPr>
            </w:pPr>
            <w:r w:rsidRPr="00C51399">
              <w:rPr>
                <w:sz w:val="24"/>
                <w:szCs w:val="24"/>
              </w:rPr>
              <w:t>500,0</w:t>
            </w:r>
          </w:p>
        </w:tc>
        <w:tc>
          <w:tcPr>
            <w:tcW w:w="1127" w:type="dxa"/>
            <w:noWrap/>
          </w:tcPr>
          <w:p w:rsidR="00695B10" w:rsidRPr="00C51399" w:rsidRDefault="00695B10" w:rsidP="00EC17A4">
            <w:pPr>
              <w:jc w:val="center"/>
              <w:rPr>
                <w:sz w:val="24"/>
                <w:szCs w:val="24"/>
              </w:rPr>
            </w:pPr>
            <w:r w:rsidRPr="00C51399">
              <w:rPr>
                <w:sz w:val="24"/>
                <w:szCs w:val="24"/>
              </w:rPr>
              <w:t>500,0</w:t>
            </w:r>
          </w:p>
        </w:tc>
      </w:tr>
      <w:tr w:rsidR="00695B10" w:rsidRPr="00C51399" w:rsidTr="00C51399">
        <w:trPr>
          <w:gridAfter w:val="1"/>
          <w:wAfter w:w="8" w:type="dxa"/>
          <w:trHeight w:val="144"/>
          <w:jc w:val="right"/>
        </w:trPr>
        <w:tc>
          <w:tcPr>
            <w:tcW w:w="6532" w:type="dxa"/>
            <w:gridSpan w:val="4"/>
            <w:vMerge/>
            <w:vAlign w:val="center"/>
          </w:tcPr>
          <w:p w:rsidR="00695B10" w:rsidRPr="00C51399" w:rsidRDefault="00695B10" w:rsidP="00695B10">
            <w:pPr>
              <w:rPr>
                <w:sz w:val="24"/>
                <w:szCs w:val="24"/>
              </w:rPr>
            </w:pPr>
          </w:p>
        </w:tc>
        <w:tc>
          <w:tcPr>
            <w:tcW w:w="2765" w:type="dxa"/>
            <w:vAlign w:val="center"/>
          </w:tcPr>
          <w:p w:rsidR="00695B10" w:rsidRPr="00C51399" w:rsidRDefault="00695B10" w:rsidP="00695B10">
            <w:pPr>
              <w:rPr>
                <w:sz w:val="24"/>
                <w:szCs w:val="24"/>
              </w:rPr>
            </w:pPr>
            <w:r w:rsidRPr="00C51399">
              <w:rPr>
                <w:sz w:val="24"/>
                <w:szCs w:val="24"/>
              </w:rPr>
              <w:t>бюджет района</w:t>
            </w:r>
          </w:p>
        </w:tc>
        <w:tc>
          <w:tcPr>
            <w:tcW w:w="1420" w:type="dxa"/>
            <w:noWrap/>
            <w:vAlign w:val="center"/>
          </w:tcPr>
          <w:p w:rsidR="00695B10" w:rsidRPr="00C51399" w:rsidRDefault="00695B10" w:rsidP="00695B10">
            <w:pPr>
              <w:rPr>
                <w:sz w:val="24"/>
                <w:szCs w:val="24"/>
              </w:rPr>
            </w:pPr>
          </w:p>
        </w:tc>
        <w:tc>
          <w:tcPr>
            <w:tcW w:w="1420" w:type="dxa"/>
          </w:tcPr>
          <w:p w:rsidR="00695B10" w:rsidRPr="00C51399" w:rsidRDefault="00695B10" w:rsidP="00EC17A4">
            <w:pPr>
              <w:jc w:val="center"/>
              <w:rPr>
                <w:sz w:val="24"/>
                <w:szCs w:val="24"/>
              </w:rPr>
            </w:pPr>
            <w:r w:rsidRPr="00C51399">
              <w:rPr>
                <w:sz w:val="24"/>
                <w:szCs w:val="24"/>
              </w:rPr>
              <w:t>1500,0</w:t>
            </w:r>
          </w:p>
        </w:tc>
        <w:tc>
          <w:tcPr>
            <w:tcW w:w="1134" w:type="dxa"/>
            <w:noWrap/>
          </w:tcPr>
          <w:p w:rsidR="00695B10" w:rsidRPr="00C51399" w:rsidRDefault="00695B10" w:rsidP="00EC17A4">
            <w:pPr>
              <w:jc w:val="center"/>
              <w:rPr>
                <w:sz w:val="24"/>
                <w:szCs w:val="24"/>
              </w:rPr>
            </w:pPr>
            <w:r w:rsidRPr="00C51399">
              <w:rPr>
                <w:sz w:val="24"/>
                <w:szCs w:val="24"/>
              </w:rPr>
              <w:t>500,0</w:t>
            </w:r>
          </w:p>
        </w:tc>
        <w:tc>
          <w:tcPr>
            <w:tcW w:w="1134" w:type="dxa"/>
            <w:noWrap/>
          </w:tcPr>
          <w:p w:rsidR="00695B10" w:rsidRPr="00C51399" w:rsidRDefault="00695B10" w:rsidP="00EC17A4">
            <w:pPr>
              <w:jc w:val="center"/>
              <w:rPr>
                <w:sz w:val="24"/>
                <w:szCs w:val="24"/>
              </w:rPr>
            </w:pPr>
            <w:r w:rsidRPr="00C51399">
              <w:rPr>
                <w:sz w:val="24"/>
                <w:szCs w:val="24"/>
              </w:rPr>
              <w:t>500,0</w:t>
            </w:r>
          </w:p>
        </w:tc>
        <w:tc>
          <w:tcPr>
            <w:tcW w:w="1127" w:type="dxa"/>
            <w:noWrap/>
          </w:tcPr>
          <w:p w:rsidR="00695B10" w:rsidRPr="00C51399" w:rsidRDefault="00695B10" w:rsidP="00EC17A4">
            <w:pPr>
              <w:jc w:val="center"/>
              <w:rPr>
                <w:sz w:val="24"/>
                <w:szCs w:val="24"/>
              </w:rPr>
            </w:pPr>
            <w:r w:rsidRPr="00C51399">
              <w:rPr>
                <w:sz w:val="24"/>
                <w:szCs w:val="24"/>
              </w:rPr>
              <w:t>500,0</w:t>
            </w:r>
          </w:p>
        </w:tc>
      </w:tr>
      <w:tr w:rsidR="00695B10" w:rsidRPr="00C51399" w:rsidTr="00C51399">
        <w:trPr>
          <w:gridAfter w:val="1"/>
          <w:wAfter w:w="8" w:type="dxa"/>
          <w:trHeight w:val="144"/>
          <w:jc w:val="right"/>
        </w:trPr>
        <w:tc>
          <w:tcPr>
            <w:tcW w:w="6532" w:type="dxa"/>
            <w:gridSpan w:val="4"/>
            <w:vMerge/>
            <w:vAlign w:val="center"/>
          </w:tcPr>
          <w:p w:rsidR="00695B10" w:rsidRPr="00C51399" w:rsidRDefault="00695B10" w:rsidP="00695B10">
            <w:pPr>
              <w:rPr>
                <w:sz w:val="24"/>
                <w:szCs w:val="24"/>
              </w:rPr>
            </w:pPr>
          </w:p>
        </w:tc>
        <w:tc>
          <w:tcPr>
            <w:tcW w:w="2765" w:type="dxa"/>
          </w:tcPr>
          <w:p w:rsidR="00695B10" w:rsidRPr="00C51399" w:rsidRDefault="00695B10" w:rsidP="00695B10">
            <w:pPr>
              <w:rPr>
                <w:sz w:val="24"/>
                <w:szCs w:val="24"/>
              </w:rPr>
            </w:pPr>
            <w:r w:rsidRPr="00C51399">
              <w:rPr>
                <w:sz w:val="24"/>
                <w:szCs w:val="24"/>
              </w:rPr>
              <w:t>в том числе безвозмездные поступления физических и юридических лиц</w:t>
            </w:r>
          </w:p>
        </w:tc>
        <w:tc>
          <w:tcPr>
            <w:tcW w:w="1420" w:type="dxa"/>
            <w:noWrap/>
            <w:vAlign w:val="center"/>
          </w:tcPr>
          <w:p w:rsidR="00695B10" w:rsidRPr="00C51399" w:rsidRDefault="00695B10" w:rsidP="00695B10">
            <w:pPr>
              <w:rPr>
                <w:sz w:val="24"/>
                <w:szCs w:val="24"/>
              </w:rPr>
            </w:pPr>
          </w:p>
        </w:tc>
        <w:tc>
          <w:tcPr>
            <w:tcW w:w="1420" w:type="dxa"/>
          </w:tcPr>
          <w:p w:rsidR="00695B10" w:rsidRPr="00C51399" w:rsidRDefault="00695B10" w:rsidP="00EC17A4">
            <w:pPr>
              <w:jc w:val="center"/>
              <w:rPr>
                <w:sz w:val="24"/>
                <w:szCs w:val="24"/>
              </w:rPr>
            </w:pPr>
            <w:r w:rsidRPr="00C51399">
              <w:rPr>
                <w:sz w:val="24"/>
                <w:szCs w:val="24"/>
              </w:rPr>
              <w:t>0,0</w:t>
            </w:r>
          </w:p>
        </w:tc>
        <w:tc>
          <w:tcPr>
            <w:tcW w:w="1134" w:type="dxa"/>
            <w:noWrap/>
          </w:tcPr>
          <w:p w:rsidR="00695B10" w:rsidRPr="00C51399" w:rsidRDefault="00695B10" w:rsidP="00EC17A4">
            <w:pPr>
              <w:jc w:val="center"/>
              <w:rPr>
                <w:sz w:val="24"/>
                <w:szCs w:val="24"/>
              </w:rPr>
            </w:pPr>
            <w:r w:rsidRPr="00C51399">
              <w:rPr>
                <w:sz w:val="24"/>
                <w:szCs w:val="24"/>
              </w:rPr>
              <w:t>0,0</w:t>
            </w:r>
          </w:p>
        </w:tc>
        <w:tc>
          <w:tcPr>
            <w:tcW w:w="1134" w:type="dxa"/>
            <w:noWrap/>
          </w:tcPr>
          <w:p w:rsidR="00695B10" w:rsidRPr="00C51399" w:rsidRDefault="00695B10" w:rsidP="00EC17A4">
            <w:pPr>
              <w:jc w:val="center"/>
              <w:rPr>
                <w:sz w:val="24"/>
                <w:szCs w:val="24"/>
              </w:rPr>
            </w:pPr>
            <w:r w:rsidRPr="00C51399">
              <w:rPr>
                <w:sz w:val="24"/>
                <w:szCs w:val="24"/>
              </w:rPr>
              <w:t>0,0</w:t>
            </w:r>
          </w:p>
        </w:tc>
        <w:tc>
          <w:tcPr>
            <w:tcW w:w="1127" w:type="dxa"/>
            <w:noWrap/>
          </w:tcPr>
          <w:p w:rsidR="00695B10" w:rsidRPr="00C51399" w:rsidRDefault="00695B10" w:rsidP="00EC17A4">
            <w:pPr>
              <w:jc w:val="center"/>
              <w:rPr>
                <w:sz w:val="24"/>
                <w:szCs w:val="24"/>
              </w:rPr>
            </w:pPr>
            <w:r w:rsidRPr="00C51399">
              <w:rPr>
                <w:sz w:val="24"/>
                <w:szCs w:val="24"/>
              </w:rPr>
              <w:t>0,0</w:t>
            </w:r>
          </w:p>
        </w:tc>
      </w:tr>
      <w:tr w:rsidR="00695B10" w:rsidRPr="00C51399" w:rsidTr="00C51399">
        <w:trPr>
          <w:gridAfter w:val="1"/>
          <w:wAfter w:w="8" w:type="dxa"/>
          <w:trHeight w:val="314"/>
          <w:jc w:val="right"/>
        </w:trPr>
        <w:tc>
          <w:tcPr>
            <w:tcW w:w="6532" w:type="dxa"/>
            <w:gridSpan w:val="4"/>
            <w:vMerge w:val="restart"/>
          </w:tcPr>
          <w:p w:rsidR="00695B10" w:rsidRPr="00C51399" w:rsidRDefault="00695B10" w:rsidP="00EC17A4">
            <w:pPr>
              <w:jc w:val="both"/>
              <w:rPr>
                <w:sz w:val="24"/>
                <w:szCs w:val="24"/>
              </w:rPr>
            </w:pPr>
            <w:r w:rsidRPr="00C51399">
              <w:rPr>
                <w:sz w:val="24"/>
                <w:szCs w:val="24"/>
              </w:rPr>
              <w:t>управление организации деятельности администрации района;</w:t>
            </w:r>
          </w:p>
          <w:p w:rsidR="00695B10" w:rsidRPr="00C51399" w:rsidRDefault="00695B10" w:rsidP="00EC17A4">
            <w:pPr>
              <w:jc w:val="both"/>
              <w:rPr>
                <w:sz w:val="24"/>
                <w:szCs w:val="24"/>
              </w:rPr>
            </w:pPr>
            <w:r w:rsidRPr="00C51399">
              <w:rPr>
                <w:sz w:val="24"/>
                <w:szCs w:val="24"/>
              </w:rPr>
              <w:t>управление учета и отчетности администрации района</w:t>
            </w:r>
          </w:p>
        </w:tc>
        <w:tc>
          <w:tcPr>
            <w:tcW w:w="2765" w:type="dxa"/>
          </w:tcPr>
          <w:p w:rsidR="00695B10" w:rsidRPr="00C51399" w:rsidRDefault="00695B10" w:rsidP="00695B10">
            <w:pPr>
              <w:rPr>
                <w:sz w:val="24"/>
                <w:szCs w:val="24"/>
              </w:rPr>
            </w:pPr>
            <w:r w:rsidRPr="00C51399">
              <w:rPr>
                <w:sz w:val="24"/>
                <w:szCs w:val="24"/>
              </w:rPr>
              <w:t>всего</w:t>
            </w:r>
          </w:p>
        </w:tc>
        <w:tc>
          <w:tcPr>
            <w:tcW w:w="1420" w:type="dxa"/>
            <w:vAlign w:val="center"/>
          </w:tcPr>
          <w:p w:rsidR="00695B10" w:rsidRPr="00C51399" w:rsidRDefault="00695B10" w:rsidP="00695B10">
            <w:pPr>
              <w:rPr>
                <w:sz w:val="24"/>
                <w:szCs w:val="24"/>
              </w:rPr>
            </w:pPr>
          </w:p>
        </w:tc>
        <w:tc>
          <w:tcPr>
            <w:tcW w:w="1420" w:type="dxa"/>
          </w:tcPr>
          <w:p w:rsidR="00695B10" w:rsidRPr="00C51399" w:rsidRDefault="00695B10" w:rsidP="00EC17A4">
            <w:pPr>
              <w:jc w:val="center"/>
              <w:rPr>
                <w:sz w:val="24"/>
                <w:szCs w:val="24"/>
              </w:rPr>
            </w:pPr>
            <w:r w:rsidRPr="00C51399">
              <w:rPr>
                <w:sz w:val="24"/>
                <w:szCs w:val="24"/>
              </w:rPr>
              <w:t>1500,0</w:t>
            </w:r>
          </w:p>
        </w:tc>
        <w:tc>
          <w:tcPr>
            <w:tcW w:w="1134" w:type="dxa"/>
          </w:tcPr>
          <w:p w:rsidR="00695B10" w:rsidRPr="00C51399" w:rsidRDefault="00695B10" w:rsidP="00EC17A4">
            <w:pPr>
              <w:jc w:val="center"/>
              <w:rPr>
                <w:sz w:val="24"/>
                <w:szCs w:val="24"/>
              </w:rPr>
            </w:pPr>
            <w:r w:rsidRPr="00C51399">
              <w:rPr>
                <w:sz w:val="24"/>
                <w:szCs w:val="24"/>
              </w:rPr>
              <w:t>500,0</w:t>
            </w:r>
          </w:p>
        </w:tc>
        <w:tc>
          <w:tcPr>
            <w:tcW w:w="1134" w:type="dxa"/>
          </w:tcPr>
          <w:p w:rsidR="00695B10" w:rsidRPr="00C51399" w:rsidRDefault="00695B10" w:rsidP="00EC17A4">
            <w:pPr>
              <w:jc w:val="center"/>
              <w:rPr>
                <w:sz w:val="24"/>
                <w:szCs w:val="24"/>
              </w:rPr>
            </w:pPr>
            <w:r w:rsidRPr="00C51399">
              <w:rPr>
                <w:sz w:val="24"/>
                <w:szCs w:val="24"/>
              </w:rPr>
              <w:t>500,0</w:t>
            </w:r>
          </w:p>
        </w:tc>
        <w:tc>
          <w:tcPr>
            <w:tcW w:w="1127" w:type="dxa"/>
          </w:tcPr>
          <w:p w:rsidR="00695B10" w:rsidRPr="00C51399" w:rsidRDefault="00695B10" w:rsidP="00EC17A4">
            <w:pPr>
              <w:jc w:val="center"/>
              <w:rPr>
                <w:sz w:val="24"/>
                <w:szCs w:val="24"/>
              </w:rPr>
            </w:pPr>
            <w:r w:rsidRPr="00C51399">
              <w:rPr>
                <w:sz w:val="24"/>
                <w:szCs w:val="24"/>
              </w:rPr>
              <w:t>500,0</w:t>
            </w:r>
          </w:p>
        </w:tc>
      </w:tr>
      <w:tr w:rsidR="00695B10" w:rsidRPr="00C51399" w:rsidTr="00C51399">
        <w:trPr>
          <w:gridAfter w:val="1"/>
          <w:wAfter w:w="8" w:type="dxa"/>
          <w:trHeight w:val="144"/>
          <w:jc w:val="right"/>
        </w:trPr>
        <w:tc>
          <w:tcPr>
            <w:tcW w:w="6532" w:type="dxa"/>
            <w:gridSpan w:val="4"/>
            <w:vMerge/>
          </w:tcPr>
          <w:p w:rsidR="00695B10" w:rsidRPr="00C51399" w:rsidRDefault="00695B10" w:rsidP="00695B10">
            <w:pPr>
              <w:rPr>
                <w:sz w:val="24"/>
                <w:szCs w:val="24"/>
              </w:rPr>
            </w:pPr>
          </w:p>
        </w:tc>
        <w:tc>
          <w:tcPr>
            <w:tcW w:w="2765" w:type="dxa"/>
          </w:tcPr>
          <w:p w:rsidR="00695B10" w:rsidRPr="00C51399" w:rsidRDefault="00695B10" w:rsidP="00695B10">
            <w:pPr>
              <w:rPr>
                <w:sz w:val="24"/>
                <w:szCs w:val="24"/>
              </w:rPr>
            </w:pPr>
            <w:r w:rsidRPr="00C51399">
              <w:rPr>
                <w:sz w:val="24"/>
                <w:szCs w:val="24"/>
              </w:rPr>
              <w:t>бюджет района</w:t>
            </w:r>
          </w:p>
        </w:tc>
        <w:tc>
          <w:tcPr>
            <w:tcW w:w="1420" w:type="dxa"/>
            <w:vAlign w:val="center"/>
          </w:tcPr>
          <w:p w:rsidR="00695B10" w:rsidRPr="00C51399" w:rsidRDefault="00695B10" w:rsidP="00695B10">
            <w:pPr>
              <w:rPr>
                <w:sz w:val="24"/>
                <w:szCs w:val="24"/>
              </w:rPr>
            </w:pPr>
          </w:p>
        </w:tc>
        <w:tc>
          <w:tcPr>
            <w:tcW w:w="1420" w:type="dxa"/>
          </w:tcPr>
          <w:p w:rsidR="00695B10" w:rsidRPr="00C51399" w:rsidRDefault="00695B10" w:rsidP="00EC17A4">
            <w:pPr>
              <w:jc w:val="center"/>
              <w:rPr>
                <w:sz w:val="24"/>
                <w:szCs w:val="24"/>
              </w:rPr>
            </w:pPr>
            <w:r w:rsidRPr="00C51399">
              <w:rPr>
                <w:sz w:val="24"/>
                <w:szCs w:val="24"/>
              </w:rPr>
              <w:t>1500,0</w:t>
            </w:r>
          </w:p>
        </w:tc>
        <w:tc>
          <w:tcPr>
            <w:tcW w:w="1134" w:type="dxa"/>
          </w:tcPr>
          <w:p w:rsidR="00695B10" w:rsidRPr="00C51399" w:rsidRDefault="00695B10" w:rsidP="00EC17A4">
            <w:pPr>
              <w:jc w:val="center"/>
              <w:rPr>
                <w:sz w:val="24"/>
                <w:szCs w:val="24"/>
              </w:rPr>
            </w:pPr>
            <w:r w:rsidRPr="00C51399">
              <w:rPr>
                <w:sz w:val="24"/>
                <w:szCs w:val="24"/>
              </w:rPr>
              <w:t>500,0</w:t>
            </w:r>
          </w:p>
        </w:tc>
        <w:tc>
          <w:tcPr>
            <w:tcW w:w="1134" w:type="dxa"/>
          </w:tcPr>
          <w:p w:rsidR="00695B10" w:rsidRPr="00C51399" w:rsidRDefault="00695B10" w:rsidP="00EC17A4">
            <w:pPr>
              <w:jc w:val="center"/>
              <w:rPr>
                <w:sz w:val="24"/>
                <w:szCs w:val="24"/>
              </w:rPr>
            </w:pPr>
            <w:r w:rsidRPr="00C51399">
              <w:rPr>
                <w:sz w:val="24"/>
                <w:szCs w:val="24"/>
              </w:rPr>
              <w:t>500,0</w:t>
            </w:r>
          </w:p>
        </w:tc>
        <w:tc>
          <w:tcPr>
            <w:tcW w:w="1127" w:type="dxa"/>
          </w:tcPr>
          <w:p w:rsidR="00695B10" w:rsidRPr="00C51399" w:rsidRDefault="00695B10" w:rsidP="00EC17A4">
            <w:pPr>
              <w:jc w:val="center"/>
              <w:rPr>
                <w:sz w:val="24"/>
                <w:szCs w:val="24"/>
              </w:rPr>
            </w:pPr>
            <w:r w:rsidRPr="00C51399">
              <w:rPr>
                <w:sz w:val="24"/>
                <w:szCs w:val="24"/>
              </w:rPr>
              <w:t>500,0</w:t>
            </w:r>
          </w:p>
        </w:tc>
      </w:tr>
      <w:tr w:rsidR="00695B10" w:rsidRPr="00C51399" w:rsidTr="00C51399">
        <w:trPr>
          <w:gridAfter w:val="1"/>
          <w:wAfter w:w="8" w:type="dxa"/>
          <w:trHeight w:val="144"/>
          <w:jc w:val="right"/>
        </w:trPr>
        <w:tc>
          <w:tcPr>
            <w:tcW w:w="6532" w:type="dxa"/>
            <w:gridSpan w:val="4"/>
            <w:vMerge/>
          </w:tcPr>
          <w:p w:rsidR="00695B10" w:rsidRPr="00C51399" w:rsidRDefault="00695B10" w:rsidP="00695B10">
            <w:pPr>
              <w:rPr>
                <w:sz w:val="24"/>
                <w:szCs w:val="24"/>
              </w:rPr>
            </w:pPr>
          </w:p>
        </w:tc>
        <w:tc>
          <w:tcPr>
            <w:tcW w:w="2765" w:type="dxa"/>
          </w:tcPr>
          <w:p w:rsidR="00695B10" w:rsidRPr="00C51399" w:rsidRDefault="00695B10" w:rsidP="00695B10">
            <w:pPr>
              <w:rPr>
                <w:sz w:val="24"/>
                <w:szCs w:val="24"/>
              </w:rPr>
            </w:pPr>
            <w:r w:rsidRPr="00C51399">
              <w:rPr>
                <w:sz w:val="24"/>
                <w:szCs w:val="24"/>
              </w:rPr>
              <w:t>в том числе безвозмездные поступления физических и юридических лиц</w:t>
            </w:r>
          </w:p>
        </w:tc>
        <w:tc>
          <w:tcPr>
            <w:tcW w:w="1420" w:type="dxa"/>
            <w:vAlign w:val="center"/>
          </w:tcPr>
          <w:p w:rsidR="00695B10" w:rsidRPr="00C51399" w:rsidRDefault="00695B10" w:rsidP="00695B10">
            <w:pPr>
              <w:rPr>
                <w:sz w:val="24"/>
                <w:szCs w:val="24"/>
              </w:rPr>
            </w:pPr>
          </w:p>
        </w:tc>
        <w:tc>
          <w:tcPr>
            <w:tcW w:w="1420" w:type="dxa"/>
          </w:tcPr>
          <w:p w:rsidR="00695B10" w:rsidRPr="00C51399" w:rsidRDefault="00695B10" w:rsidP="00EC17A4">
            <w:pPr>
              <w:jc w:val="center"/>
              <w:rPr>
                <w:sz w:val="24"/>
                <w:szCs w:val="24"/>
              </w:rPr>
            </w:pPr>
            <w:r w:rsidRPr="00C51399">
              <w:rPr>
                <w:sz w:val="24"/>
                <w:szCs w:val="24"/>
              </w:rPr>
              <w:t>0,0</w:t>
            </w:r>
          </w:p>
        </w:tc>
        <w:tc>
          <w:tcPr>
            <w:tcW w:w="1134" w:type="dxa"/>
          </w:tcPr>
          <w:p w:rsidR="00695B10" w:rsidRPr="00C51399" w:rsidRDefault="00695B10" w:rsidP="00EC17A4">
            <w:pPr>
              <w:jc w:val="center"/>
              <w:rPr>
                <w:sz w:val="24"/>
                <w:szCs w:val="24"/>
              </w:rPr>
            </w:pPr>
            <w:r w:rsidRPr="00C51399">
              <w:rPr>
                <w:sz w:val="24"/>
                <w:szCs w:val="24"/>
              </w:rPr>
              <w:t>0,0</w:t>
            </w:r>
          </w:p>
        </w:tc>
        <w:tc>
          <w:tcPr>
            <w:tcW w:w="1134" w:type="dxa"/>
          </w:tcPr>
          <w:p w:rsidR="00695B10" w:rsidRPr="00C51399" w:rsidRDefault="00695B10" w:rsidP="00EC17A4">
            <w:pPr>
              <w:jc w:val="center"/>
              <w:rPr>
                <w:sz w:val="24"/>
                <w:szCs w:val="24"/>
              </w:rPr>
            </w:pPr>
            <w:r w:rsidRPr="00C51399">
              <w:rPr>
                <w:sz w:val="24"/>
                <w:szCs w:val="24"/>
              </w:rPr>
              <w:t>0,0</w:t>
            </w:r>
          </w:p>
        </w:tc>
        <w:tc>
          <w:tcPr>
            <w:tcW w:w="1127" w:type="dxa"/>
          </w:tcPr>
          <w:p w:rsidR="00695B10" w:rsidRPr="00C51399" w:rsidRDefault="00695B10" w:rsidP="00EC17A4">
            <w:pPr>
              <w:jc w:val="center"/>
              <w:rPr>
                <w:sz w:val="24"/>
                <w:szCs w:val="24"/>
              </w:rPr>
            </w:pPr>
            <w:r w:rsidRPr="00C51399">
              <w:rPr>
                <w:sz w:val="24"/>
                <w:szCs w:val="24"/>
              </w:rPr>
              <w:t>0,0</w:t>
            </w:r>
          </w:p>
        </w:tc>
      </w:tr>
      <w:tr w:rsidR="00695B10" w:rsidRPr="00C51399" w:rsidTr="00C51399">
        <w:trPr>
          <w:gridAfter w:val="1"/>
          <w:wAfter w:w="8" w:type="dxa"/>
          <w:trHeight w:val="314"/>
          <w:jc w:val="right"/>
        </w:trPr>
        <w:tc>
          <w:tcPr>
            <w:tcW w:w="6532" w:type="dxa"/>
            <w:gridSpan w:val="4"/>
          </w:tcPr>
          <w:p w:rsidR="00695B10" w:rsidRPr="00C51399" w:rsidRDefault="00695B10" w:rsidP="00EC17A4">
            <w:pPr>
              <w:jc w:val="both"/>
              <w:rPr>
                <w:sz w:val="24"/>
                <w:szCs w:val="24"/>
              </w:rPr>
            </w:pPr>
            <w:r w:rsidRPr="00C51399">
              <w:rPr>
                <w:sz w:val="24"/>
                <w:szCs w:val="24"/>
              </w:rPr>
              <w:t>управление правого обеспечения и организации местного самоуправления администрации района</w:t>
            </w:r>
          </w:p>
        </w:tc>
        <w:tc>
          <w:tcPr>
            <w:tcW w:w="2765" w:type="dxa"/>
          </w:tcPr>
          <w:p w:rsidR="00695B10" w:rsidRPr="00C51399" w:rsidRDefault="00695B10" w:rsidP="00695B10">
            <w:pPr>
              <w:rPr>
                <w:sz w:val="24"/>
                <w:szCs w:val="24"/>
              </w:rPr>
            </w:pPr>
            <w:r w:rsidRPr="00C51399">
              <w:rPr>
                <w:sz w:val="24"/>
                <w:szCs w:val="24"/>
              </w:rPr>
              <w:t>бюджет района</w:t>
            </w:r>
          </w:p>
        </w:tc>
        <w:tc>
          <w:tcPr>
            <w:tcW w:w="1420" w:type="dxa"/>
            <w:vAlign w:val="center"/>
          </w:tcPr>
          <w:p w:rsidR="00695B10" w:rsidRPr="00C51399" w:rsidRDefault="00695B10" w:rsidP="00695B10">
            <w:pPr>
              <w:rPr>
                <w:sz w:val="24"/>
                <w:szCs w:val="24"/>
              </w:rPr>
            </w:pPr>
          </w:p>
        </w:tc>
        <w:tc>
          <w:tcPr>
            <w:tcW w:w="1420" w:type="dxa"/>
          </w:tcPr>
          <w:p w:rsidR="00695B10" w:rsidRPr="00C51399" w:rsidRDefault="00695B10" w:rsidP="00EC17A4">
            <w:pPr>
              <w:jc w:val="center"/>
              <w:rPr>
                <w:sz w:val="24"/>
                <w:szCs w:val="24"/>
              </w:rPr>
            </w:pPr>
            <w:r w:rsidRPr="00C51399">
              <w:rPr>
                <w:sz w:val="24"/>
                <w:szCs w:val="24"/>
              </w:rPr>
              <w:t>0,0</w:t>
            </w:r>
          </w:p>
        </w:tc>
        <w:tc>
          <w:tcPr>
            <w:tcW w:w="1134" w:type="dxa"/>
          </w:tcPr>
          <w:p w:rsidR="00695B10" w:rsidRPr="00C51399" w:rsidRDefault="00695B10" w:rsidP="00EC17A4">
            <w:pPr>
              <w:jc w:val="center"/>
              <w:rPr>
                <w:sz w:val="24"/>
                <w:szCs w:val="24"/>
              </w:rPr>
            </w:pPr>
            <w:r w:rsidRPr="00C51399">
              <w:rPr>
                <w:sz w:val="24"/>
                <w:szCs w:val="24"/>
              </w:rPr>
              <w:t>0,0</w:t>
            </w:r>
          </w:p>
        </w:tc>
        <w:tc>
          <w:tcPr>
            <w:tcW w:w="1134" w:type="dxa"/>
          </w:tcPr>
          <w:p w:rsidR="00695B10" w:rsidRPr="00C51399" w:rsidRDefault="00695B10" w:rsidP="00EC17A4">
            <w:pPr>
              <w:jc w:val="center"/>
              <w:rPr>
                <w:sz w:val="24"/>
                <w:szCs w:val="24"/>
              </w:rPr>
            </w:pPr>
            <w:r w:rsidRPr="00C51399">
              <w:rPr>
                <w:sz w:val="24"/>
                <w:szCs w:val="24"/>
              </w:rPr>
              <w:t>0,0</w:t>
            </w:r>
          </w:p>
        </w:tc>
        <w:tc>
          <w:tcPr>
            <w:tcW w:w="1127" w:type="dxa"/>
          </w:tcPr>
          <w:p w:rsidR="00695B10" w:rsidRPr="00C51399" w:rsidRDefault="00695B10" w:rsidP="00EC17A4">
            <w:pPr>
              <w:jc w:val="center"/>
              <w:rPr>
                <w:sz w:val="24"/>
                <w:szCs w:val="24"/>
              </w:rPr>
            </w:pPr>
            <w:r w:rsidRPr="00C51399">
              <w:rPr>
                <w:sz w:val="24"/>
                <w:szCs w:val="24"/>
              </w:rPr>
              <w:t>0,0</w:t>
            </w:r>
          </w:p>
        </w:tc>
      </w:tr>
      <w:tr w:rsidR="00695B10" w:rsidRPr="00C51399" w:rsidTr="00C51399">
        <w:trPr>
          <w:gridAfter w:val="1"/>
          <w:wAfter w:w="8" w:type="dxa"/>
          <w:trHeight w:val="144"/>
          <w:jc w:val="right"/>
        </w:trPr>
        <w:tc>
          <w:tcPr>
            <w:tcW w:w="6532" w:type="dxa"/>
            <w:gridSpan w:val="4"/>
          </w:tcPr>
          <w:p w:rsidR="00695B10" w:rsidRPr="00C51399" w:rsidRDefault="00695B10" w:rsidP="00EC17A4">
            <w:pPr>
              <w:jc w:val="both"/>
              <w:rPr>
                <w:sz w:val="24"/>
                <w:szCs w:val="24"/>
              </w:rPr>
            </w:pPr>
            <w:r w:rsidRPr="00C51399">
              <w:rPr>
                <w:sz w:val="24"/>
                <w:szCs w:val="24"/>
              </w:rPr>
              <w:t>муниципальное бюджетное учреждение Нижневартовского района «Управление имущественными и земельными ресурсами»</w:t>
            </w:r>
          </w:p>
        </w:tc>
        <w:tc>
          <w:tcPr>
            <w:tcW w:w="2765" w:type="dxa"/>
          </w:tcPr>
          <w:p w:rsidR="00695B10" w:rsidRPr="00C51399" w:rsidRDefault="00695B10" w:rsidP="00695B10">
            <w:pPr>
              <w:rPr>
                <w:sz w:val="24"/>
                <w:szCs w:val="24"/>
              </w:rPr>
            </w:pPr>
            <w:r w:rsidRPr="00C51399">
              <w:rPr>
                <w:sz w:val="24"/>
                <w:szCs w:val="24"/>
              </w:rPr>
              <w:t>бюджет района</w:t>
            </w:r>
          </w:p>
        </w:tc>
        <w:tc>
          <w:tcPr>
            <w:tcW w:w="1420" w:type="dxa"/>
            <w:vAlign w:val="center"/>
          </w:tcPr>
          <w:p w:rsidR="00695B10" w:rsidRPr="00C51399" w:rsidRDefault="00695B10" w:rsidP="00695B10">
            <w:pPr>
              <w:rPr>
                <w:sz w:val="24"/>
                <w:szCs w:val="24"/>
              </w:rPr>
            </w:pPr>
          </w:p>
        </w:tc>
        <w:tc>
          <w:tcPr>
            <w:tcW w:w="1420" w:type="dxa"/>
          </w:tcPr>
          <w:p w:rsidR="00695B10" w:rsidRPr="00C51399" w:rsidRDefault="00695B10" w:rsidP="00EC17A4">
            <w:pPr>
              <w:jc w:val="center"/>
              <w:rPr>
                <w:sz w:val="24"/>
                <w:szCs w:val="24"/>
              </w:rPr>
            </w:pPr>
            <w:r w:rsidRPr="00C51399">
              <w:rPr>
                <w:sz w:val="24"/>
                <w:szCs w:val="24"/>
              </w:rPr>
              <w:t>0,0</w:t>
            </w:r>
          </w:p>
        </w:tc>
        <w:tc>
          <w:tcPr>
            <w:tcW w:w="1134" w:type="dxa"/>
          </w:tcPr>
          <w:p w:rsidR="00695B10" w:rsidRPr="00C51399" w:rsidRDefault="00695B10" w:rsidP="00EC17A4">
            <w:pPr>
              <w:jc w:val="center"/>
              <w:rPr>
                <w:sz w:val="24"/>
                <w:szCs w:val="24"/>
              </w:rPr>
            </w:pPr>
            <w:r w:rsidRPr="00C51399">
              <w:rPr>
                <w:sz w:val="24"/>
                <w:szCs w:val="24"/>
              </w:rPr>
              <w:t>0,0</w:t>
            </w:r>
          </w:p>
        </w:tc>
        <w:tc>
          <w:tcPr>
            <w:tcW w:w="1134" w:type="dxa"/>
          </w:tcPr>
          <w:p w:rsidR="00695B10" w:rsidRPr="00C51399" w:rsidRDefault="00695B10" w:rsidP="00EC17A4">
            <w:pPr>
              <w:jc w:val="center"/>
              <w:rPr>
                <w:sz w:val="24"/>
                <w:szCs w:val="24"/>
              </w:rPr>
            </w:pPr>
            <w:r w:rsidRPr="00C51399">
              <w:rPr>
                <w:sz w:val="24"/>
                <w:szCs w:val="24"/>
              </w:rPr>
              <w:t>0,0</w:t>
            </w:r>
          </w:p>
        </w:tc>
        <w:tc>
          <w:tcPr>
            <w:tcW w:w="1127" w:type="dxa"/>
          </w:tcPr>
          <w:p w:rsidR="00695B10" w:rsidRPr="00C51399" w:rsidRDefault="00695B10" w:rsidP="00EC17A4">
            <w:pPr>
              <w:jc w:val="center"/>
              <w:rPr>
                <w:sz w:val="24"/>
                <w:szCs w:val="24"/>
              </w:rPr>
            </w:pPr>
            <w:r w:rsidRPr="00C51399">
              <w:rPr>
                <w:sz w:val="24"/>
                <w:szCs w:val="24"/>
              </w:rPr>
              <w:t>0,0</w:t>
            </w:r>
          </w:p>
        </w:tc>
      </w:tr>
      <w:tr w:rsidR="00695B10" w:rsidRPr="00C51399" w:rsidTr="00C51399">
        <w:trPr>
          <w:gridAfter w:val="1"/>
          <w:wAfter w:w="8" w:type="dxa"/>
          <w:trHeight w:val="144"/>
          <w:jc w:val="right"/>
        </w:trPr>
        <w:tc>
          <w:tcPr>
            <w:tcW w:w="6532" w:type="dxa"/>
            <w:gridSpan w:val="4"/>
          </w:tcPr>
          <w:p w:rsidR="00695B10" w:rsidRPr="00C51399" w:rsidRDefault="00695B10" w:rsidP="00EC17A4">
            <w:pPr>
              <w:jc w:val="both"/>
              <w:rPr>
                <w:sz w:val="24"/>
                <w:szCs w:val="24"/>
              </w:rPr>
            </w:pPr>
            <w:r w:rsidRPr="00C51399">
              <w:rPr>
                <w:sz w:val="24"/>
                <w:szCs w:val="24"/>
              </w:rPr>
              <w:t>управление образования и молодежной политики администрации района</w:t>
            </w:r>
          </w:p>
        </w:tc>
        <w:tc>
          <w:tcPr>
            <w:tcW w:w="2765" w:type="dxa"/>
          </w:tcPr>
          <w:p w:rsidR="00695B10" w:rsidRPr="00C51399" w:rsidRDefault="00695B10" w:rsidP="00695B10">
            <w:pPr>
              <w:rPr>
                <w:sz w:val="24"/>
                <w:szCs w:val="24"/>
              </w:rPr>
            </w:pPr>
            <w:r w:rsidRPr="00C51399">
              <w:rPr>
                <w:sz w:val="24"/>
                <w:szCs w:val="24"/>
              </w:rPr>
              <w:t>бюджет района</w:t>
            </w:r>
          </w:p>
        </w:tc>
        <w:tc>
          <w:tcPr>
            <w:tcW w:w="1420" w:type="dxa"/>
            <w:vAlign w:val="center"/>
          </w:tcPr>
          <w:p w:rsidR="00695B10" w:rsidRPr="00C51399" w:rsidRDefault="00695B10" w:rsidP="00695B10">
            <w:pPr>
              <w:rPr>
                <w:sz w:val="24"/>
                <w:szCs w:val="24"/>
              </w:rPr>
            </w:pPr>
          </w:p>
        </w:tc>
        <w:tc>
          <w:tcPr>
            <w:tcW w:w="1420" w:type="dxa"/>
          </w:tcPr>
          <w:p w:rsidR="00695B10" w:rsidRPr="00C51399" w:rsidRDefault="00695B10" w:rsidP="00EC17A4">
            <w:pPr>
              <w:jc w:val="center"/>
              <w:rPr>
                <w:sz w:val="24"/>
                <w:szCs w:val="24"/>
              </w:rPr>
            </w:pPr>
            <w:r w:rsidRPr="00C51399">
              <w:rPr>
                <w:sz w:val="24"/>
                <w:szCs w:val="24"/>
              </w:rPr>
              <w:t>0,0</w:t>
            </w:r>
          </w:p>
        </w:tc>
        <w:tc>
          <w:tcPr>
            <w:tcW w:w="1134" w:type="dxa"/>
          </w:tcPr>
          <w:p w:rsidR="00695B10" w:rsidRPr="00C51399" w:rsidRDefault="00695B10" w:rsidP="00EC17A4">
            <w:pPr>
              <w:jc w:val="center"/>
              <w:rPr>
                <w:sz w:val="24"/>
                <w:szCs w:val="24"/>
              </w:rPr>
            </w:pPr>
            <w:r w:rsidRPr="00C51399">
              <w:rPr>
                <w:sz w:val="24"/>
                <w:szCs w:val="24"/>
              </w:rPr>
              <w:t>0,0</w:t>
            </w:r>
          </w:p>
        </w:tc>
        <w:tc>
          <w:tcPr>
            <w:tcW w:w="1134" w:type="dxa"/>
          </w:tcPr>
          <w:p w:rsidR="00695B10" w:rsidRPr="00C51399" w:rsidRDefault="00695B10" w:rsidP="00EC17A4">
            <w:pPr>
              <w:jc w:val="center"/>
              <w:rPr>
                <w:sz w:val="24"/>
                <w:szCs w:val="24"/>
              </w:rPr>
            </w:pPr>
            <w:r w:rsidRPr="00C51399">
              <w:rPr>
                <w:sz w:val="24"/>
                <w:szCs w:val="24"/>
              </w:rPr>
              <w:t>0,0</w:t>
            </w:r>
          </w:p>
        </w:tc>
        <w:tc>
          <w:tcPr>
            <w:tcW w:w="1127" w:type="dxa"/>
          </w:tcPr>
          <w:p w:rsidR="00695B10" w:rsidRPr="00C51399" w:rsidRDefault="00695B10" w:rsidP="00EC17A4">
            <w:pPr>
              <w:jc w:val="center"/>
              <w:rPr>
                <w:sz w:val="24"/>
                <w:szCs w:val="24"/>
              </w:rPr>
            </w:pPr>
            <w:r w:rsidRPr="00C51399">
              <w:rPr>
                <w:sz w:val="24"/>
                <w:szCs w:val="24"/>
              </w:rPr>
              <w:t>0,0</w:t>
            </w:r>
          </w:p>
        </w:tc>
      </w:tr>
      <w:tr w:rsidR="00695B10" w:rsidRPr="00C51399" w:rsidTr="00C51399">
        <w:trPr>
          <w:gridAfter w:val="1"/>
          <w:wAfter w:w="8" w:type="dxa"/>
          <w:trHeight w:val="144"/>
          <w:jc w:val="right"/>
        </w:trPr>
        <w:tc>
          <w:tcPr>
            <w:tcW w:w="6532" w:type="dxa"/>
            <w:gridSpan w:val="4"/>
          </w:tcPr>
          <w:p w:rsidR="00695B10" w:rsidRPr="00C51399" w:rsidRDefault="00695B10" w:rsidP="00EC17A4">
            <w:pPr>
              <w:jc w:val="both"/>
              <w:rPr>
                <w:sz w:val="24"/>
                <w:szCs w:val="24"/>
              </w:rPr>
            </w:pPr>
            <w:r w:rsidRPr="00C51399">
              <w:rPr>
                <w:sz w:val="24"/>
                <w:szCs w:val="24"/>
              </w:rPr>
              <w:t>управление культуры администрации района</w:t>
            </w:r>
          </w:p>
        </w:tc>
        <w:tc>
          <w:tcPr>
            <w:tcW w:w="2765" w:type="dxa"/>
          </w:tcPr>
          <w:p w:rsidR="00695B10" w:rsidRPr="00C51399" w:rsidRDefault="00695B10" w:rsidP="00695B10">
            <w:pPr>
              <w:rPr>
                <w:sz w:val="24"/>
                <w:szCs w:val="24"/>
              </w:rPr>
            </w:pPr>
            <w:r w:rsidRPr="00C51399">
              <w:rPr>
                <w:sz w:val="24"/>
                <w:szCs w:val="24"/>
              </w:rPr>
              <w:t>бюджет района</w:t>
            </w:r>
          </w:p>
        </w:tc>
        <w:tc>
          <w:tcPr>
            <w:tcW w:w="1420" w:type="dxa"/>
            <w:vAlign w:val="center"/>
          </w:tcPr>
          <w:p w:rsidR="00695B10" w:rsidRPr="00C51399" w:rsidRDefault="00695B10" w:rsidP="00695B10">
            <w:pPr>
              <w:rPr>
                <w:sz w:val="24"/>
                <w:szCs w:val="24"/>
              </w:rPr>
            </w:pPr>
          </w:p>
        </w:tc>
        <w:tc>
          <w:tcPr>
            <w:tcW w:w="1420" w:type="dxa"/>
          </w:tcPr>
          <w:p w:rsidR="00695B10" w:rsidRPr="00C51399" w:rsidRDefault="00695B10" w:rsidP="00EC17A4">
            <w:pPr>
              <w:jc w:val="center"/>
              <w:rPr>
                <w:sz w:val="24"/>
                <w:szCs w:val="24"/>
              </w:rPr>
            </w:pPr>
            <w:r w:rsidRPr="00C51399">
              <w:rPr>
                <w:sz w:val="24"/>
                <w:szCs w:val="24"/>
              </w:rPr>
              <w:t>0,0</w:t>
            </w:r>
          </w:p>
        </w:tc>
        <w:tc>
          <w:tcPr>
            <w:tcW w:w="1134" w:type="dxa"/>
          </w:tcPr>
          <w:p w:rsidR="00695B10" w:rsidRPr="00C51399" w:rsidRDefault="00695B10" w:rsidP="00EC17A4">
            <w:pPr>
              <w:jc w:val="center"/>
              <w:rPr>
                <w:sz w:val="24"/>
                <w:szCs w:val="24"/>
              </w:rPr>
            </w:pPr>
            <w:r w:rsidRPr="00C51399">
              <w:rPr>
                <w:sz w:val="24"/>
                <w:szCs w:val="24"/>
              </w:rPr>
              <w:t>0,0</w:t>
            </w:r>
          </w:p>
        </w:tc>
        <w:tc>
          <w:tcPr>
            <w:tcW w:w="1134" w:type="dxa"/>
          </w:tcPr>
          <w:p w:rsidR="00695B10" w:rsidRPr="00C51399" w:rsidRDefault="00695B10" w:rsidP="00EC17A4">
            <w:pPr>
              <w:jc w:val="center"/>
              <w:rPr>
                <w:sz w:val="24"/>
                <w:szCs w:val="24"/>
              </w:rPr>
            </w:pPr>
            <w:r w:rsidRPr="00C51399">
              <w:rPr>
                <w:sz w:val="24"/>
                <w:szCs w:val="24"/>
              </w:rPr>
              <w:t>0,0</w:t>
            </w:r>
          </w:p>
        </w:tc>
        <w:tc>
          <w:tcPr>
            <w:tcW w:w="1127" w:type="dxa"/>
          </w:tcPr>
          <w:p w:rsidR="00695B10" w:rsidRPr="00C51399" w:rsidRDefault="00695B10" w:rsidP="00EC17A4">
            <w:pPr>
              <w:jc w:val="center"/>
              <w:rPr>
                <w:sz w:val="24"/>
                <w:szCs w:val="24"/>
              </w:rPr>
            </w:pPr>
            <w:r w:rsidRPr="00C51399">
              <w:rPr>
                <w:sz w:val="24"/>
                <w:szCs w:val="24"/>
              </w:rPr>
              <w:t>0,0</w:t>
            </w:r>
          </w:p>
        </w:tc>
      </w:tr>
      <w:tr w:rsidR="00695B10" w:rsidRPr="00C51399" w:rsidTr="00C51399">
        <w:trPr>
          <w:gridAfter w:val="1"/>
          <w:wAfter w:w="8" w:type="dxa"/>
          <w:trHeight w:val="144"/>
          <w:jc w:val="right"/>
        </w:trPr>
        <w:tc>
          <w:tcPr>
            <w:tcW w:w="6532" w:type="dxa"/>
            <w:gridSpan w:val="4"/>
          </w:tcPr>
          <w:p w:rsidR="00695B10" w:rsidRPr="00C51399" w:rsidRDefault="00695B10" w:rsidP="00EC17A4">
            <w:pPr>
              <w:jc w:val="both"/>
              <w:rPr>
                <w:sz w:val="24"/>
                <w:szCs w:val="24"/>
              </w:rPr>
            </w:pPr>
            <w:r w:rsidRPr="00C51399">
              <w:rPr>
                <w:sz w:val="24"/>
                <w:szCs w:val="24"/>
              </w:rPr>
              <w:t>управление по вопросам социальной сферы администрации района</w:t>
            </w:r>
          </w:p>
        </w:tc>
        <w:tc>
          <w:tcPr>
            <w:tcW w:w="2765" w:type="dxa"/>
          </w:tcPr>
          <w:p w:rsidR="00695B10" w:rsidRPr="00C51399" w:rsidRDefault="00695B10" w:rsidP="00695B10">
            <w:pPr>
              <w:rPr>
                <w:sz w:val="24"/>
                <w:szCs w:val="24"/>
              </w:rPr>
            </w:pPr>
            <w:r w:rsidRPr="00C51399">
              <w:rPr>
                <w:sz w:val="24"/>
                <w:szCs w:val="24"/>
              </w:rPr>
              <w:t>бюджет района</w:t>
            </w:r>
          </w:p>
        </w:tc>
        <w:tc>
          <w:tcPr>
            <w:tcW w:w="1420" w:type="dxa"/>
            <w:vAlign w:val="center"/>
          </w:tcPr>
          <w:p w:rsidR="00695B10" w:rsidRPr="00C51399" w:rsidRDefault="00695B10" w:rsidP="00695B10">
            <w:pPr>
              <w:rPr>
                <w:sz w:val="24"/>
                <w:szCs w:val="24"/>
              </w:rPr>
            </w:pPr>
          </w:p>
        </w:tc>
        <w:tc>
          <w:tcPr>
            <w:tcW w:w="1420" w:type="dxa"/>
          </w:tcPr>
          <w:p w:rsidR="00695B10" w:rsidRPr="00C51399" w:rsidRDefault="00695B10" w:rsidP="00EC17A4">
            <w:pPr>
              <w:jc w:val="center"/>
              <w:rPr>
                <w:sz w:val="24"/>
                <w:szCs w:val="24"/>
              </w:rPr>
            </w:pPr>
            <w:r w:rsidRPr="00C51399">
              <w:rPr>
                <w:sz w:val="24"/>
                <w:szCs w:val="24"/>
              </w:rPr>
              <w:t>0,0</w:t>
            </w:r>
          </w:p>
        </w:tc>
        <w:tc>
          <w:tcPr>
            <w:tcW w:w="1134" w:type="dxa"/>
          </w:tcPr>
          <w:p w:rsidR="00695B10" w:rsidRPr="00C51399" w:rsidRDefault="00695B10" w:rsidP="00EC17A4">
            <w:pPr>
              <w:jc w:val="center"/>
              <w:rPr>
                <w:sz w:val="24"/>
                <w:szCs w:val="24"/>
              </w:rPr>
            </w:pPr>
            <w:r w:rsidRPr="00C51399">
              <w:rPr>
                <w:sz w:val="24"/>
                <w:szCs w:val="24"/>
              </w:rPr>
              <w:t>0,0</w:t>
            </w:r>
          </w:p>
        </w:tc>
        <w:tc>
          <w:tcPr>
            <w:tcW w:w="1134" w:type="dxa"/>
          </w:tcPr>
          <w:p w:rsidR="00695B10" w:rsidRPr="00C51399" w:rsidRDefault="00695B10" w:rsidP="00EC17A4">
            <w:pPr>
              <w:jc w:val="center"/>
              <w:rPr>
                <w:sz w:val="24"/>
                <w:szCs w:val="24"/>
              </w:rPr>
            </w:pPr>
            <w:r w:rsidRPr="00C51399">
              <w:rPr>
                <w:sz w:val="24"/>
                <w:szCs w:val="24"/>
              </w:rPr>
              <w:t>0,0</w:t>
            </w:r>
          </w:p>
        </w:tc>
        <w:tc>
          <w:tcPr>
            <w:tcW w:w="1127" w:type="dxa"/>
          </w:tcPr>
          <w:p w:rsidR="00695B10" w:rsidRPr="00C51399" w:rsidRDefault="00695B10" w:rsidP="00EC17A4">
            <w:pPr>
              <w:jc w:val="center"/>
              <w:rPr>
                <w:sz w:val="24"/>
                <w:szCs w:val="24"/>
              </w:rPr>
            </w:pPr>
            <w:r w:rsidRPr="00C51399">
              <w:rPr>
                <w:sz w:val="24"/>
                <w:szCs w:val="24"/>
              </w:rPr>
              <w:t>0,0</w:t>
            </w:r>
          </w:p>
        </w:tc>
      </w:tr>
      <w:tr w:rsidR="00695B10" w:rsidRPr="00C51399" w:rsidTr="00C51399">
        <w:trPr>
          <w:gridAfter w:val="1"/>
          <w:wAfter w:w="8" w:type="dxa"/>
          <w:trHeight w:val="144"/>
          <w:jc w:val="right"/>
        </w:trPr>
        <w:tc>
          <w:tcPr>
            <w:tcW w:w="6532" w:type="dxa"/>
            <w:gridSpan w:val="4"/>
          </w:tcPr>
          <w:p w:rsidR="00695B10" w:rsidRPr="00C51399" w:rsidRDefault="00695B10" w:rsidP="00EC17A4">
            <w:pPr>
              <w:jc w:val="both"/>
              <w:rPr>
                <w:sz w:val="24"/>
                <w:szCs w:val="24"/>
              </w:rPr>
            </w:pPr>
            <w:r w:rsidRPr="00C51399">
              <w:rPr>
                <w:sz w:val="24"/>
                <w:szCs w:val="24"/>
              </w:rPr>
              <w:t>отдел по информатизации и сетевым ресурсам администрации района</w:t>
            </w:r>
          </w:p>
        </w:tc>
        <w:tc>
          <w:tcPr>
            <w:tcW w:w="2765" w:type="dxa"/>
          </w:tcPr>
          <w:p w:rsidR="00695B10" w:rsidRPr="00C51399" w:rsidRDefault="00695B10" w:rsidP="00695B10">
            <w:pPr>
              <w:rPr>
                <w:sz w:val="24"/>
                <w:szCs w:val="24"/>
              </w:rPr>
            </w:pPr>
            <w:r w:rsidRPr="00C51399">
              <w:rPr>
                <w:sz w:val="24"/>
                <w:szCs w:val="24"/>
              </w:rPr>
              <w:t>бюджет района</w:t>
            </w:r>
          </w:p>
        </w:tc>
        <w:tc>
          <w:tcPr>
            <w:tcW w:w="1420" w:type="dxa"/>
            <w:vAlign w:val="center"/>
          </w:tcPr>
          <w:p w:rsidR="00695B10" w:rsidRPr="00C51399" w:rsidRDefault="00695B10" w:rsidP="00695B10">
            <w:pPr>
              <w:rPr>
                <w:sz w:val="24"/>
                <w:szCs w:val="24"/>
              </w:rPr>
            </w:pPr>
          </w:p>
        </w:tc>
        <w:tc>
          <w:tcPr>
            <w:tcW w:w="1420" w:type="dxa"/>
          </w:tcPr>
          <w:p w:rsidR="00695B10" w:rsidRPr="00C51399" w:rsidRDefault="00695B10" w:rsidP="00EC17A4">
            <w:pPr>
              <w:jc w:val="center"/>
              <w:rPr>
                <w:sz w:val="24"/>
                <w:szCs w:val="24"/>
              </w:rPr>
            </w:pPr>
            <w:r w:rsidRPr="00C51399">
              <w:rPr>
                <w:sz w:val="24"/>
                <w:szCs w:val="24"/>
              </w:rPr>
              <w:t>0,0</w:t>
            </w:r>
          </w:p>
        </w:tc>
        <w:tc>
          <w:tcPr>
            <w:tcW w:w="1134" w:type="dxa"/>
          </w:tcPr>
          <w:p w:rsidR="00695B10" w:rsidRPr="00C51399" w:rsidRDefault="00695B10" w:rsidP="00EC17A4">
            <w:pPr>
              <w:jc w:val="center"/>
              <w:rPr>
                <w:sz w:val="24"/>
                <w:szCs w:val="24"/>
              </w:rPr>
            </w:pPr>
            <w:r w:rsidRPr="00C51399">
              <w:rPr>
                <w:sz w:val="24"/>
                <w:szCs w:val="24"/>
              </w:rPr>
              <w:t>0,0</w:t>
            </w:r>
          </w:p>
        </w:tc>
        <w:tc>
          <w:tcPr>
            <w:tcW w:w="1134" w:type="dxa"/>
          </w:tcPr>
          <w:p w:rsidR="00695B10" w:rsidRPr="00C51399" w:rsidRDefault="00695B10" w:rsidP="00EC17A4">
            <w:pPr>
              <w:jc w:val="center"/>
              <w:rPr>
                <w:sz w:val="24"/>
                <w:szCs w:val="24"/>
              </w:rPr>
            </w:pPr>
            <w:r w:rsidRPr="00C51399">
              <w:rPr>
                <w:sz w:val="24"/>
                <w:szCs w:val="24"/>
              </w:rPr>
              <w:t>0,0</w:t>
            </w:r>
          </w:p>
        </w:tc>
        <w:tc>
          <w:tcPr>
            <w:tcW w:w="1127" w:type="dxa"/>
          </w:tcPr>
          <w:p w:rsidR="00695B10" w:rsidRPr="00C51399" w:rsidRDefault="00695B10" w:rsidP="00EC17A4">
            <w:pPr>
              <w:jc w:val="center"/>
              <w:rPr>
                <w:sz w:val="24"/>
                <w:szCs w:val="24"/>
              </w:rPr>
            </w:pPr>
            <w:r w:rsidRPr="00C51399">
              <w:rPr>
                <w:sz w:val="24"/>
                <w:szCs w:val="24"/>
              </w:rPr>
              <w:t>0,0</w:t>
            </w:r>
          </w:p>
        </w:tc>
      </w:tr>
      <w:tr w:rsidR="00695B10" w:rsidRPr="00C51399" w:rsidTr="00C51399">
        <w:trPr>
          <w:gridAfter w:val="1"/>
          <w:wAfter w:w="8" w:type="dxa"/>
          <w:trHeight w:val="144"/>
          <w:jc w:val="right"/>
        </w:trPr>
        <w:tc>
          <w:tcPr>
            <w:tcW w:w="6532" w:type="dxa"/>
            <w:gridSpan w:val="4"/>
          </w:tcPr>
          <w:p w:rsidR="00695B10" w:rsidRPr="00C51399" w:rsidRDefault="00695B10" w:rsidP="00EC17A4">
            <w:pPr>
              <w:jc w:val="both"/>
              <w:rPr>
                <w:sz w:val="24"/>
                <w:szCs w:val="24"/>
              </w:rPr>
            </w:pPr>
            <w:r w:rsidRPr="00C51399">
              <w:rPr>
                <w:sz w:val="24"/>
                <w:szCs w:val="24"/>
              </w:rPr>
              <w:t>архивный отдел администрации района</w:t>
            </w:r>
          </w:p>
        </w:tc>
        <w:tc>
          <w:tcPr>
            <w:tcW w:w="2765" w:type="dxa"/>
          </w:tcPr>
          <w:p w:rsidR="00695B10" w:rsidRPr="00C51399" w:rsidRDefault="00695B10" w:rsidP="00695B10">
            <w:pPr>
              <w:rPr>
                <w:sz w:val="24"/>
                <w:szCs w:val="24"/>
              </w:rPr>
            </w:pPr>
            <w:r w:rsidRPr="00C51399">
              <w:rPr>
                <w:sz w:val="24"/>
                <w:szCs w:val="24"/>
              </w:rPr>
              <w:t>бюджет района</w:t>
            </w:r>
          </w:p>
        </w:tc>
        <w:tc>
          <w:tcPr>
            <w:tcW w:w="1420" w:type="dxa"/>
            <w:vAlign w:val="center"/>
          </w:tcPr>
          <w:p w:rsidR="00695B10" w:rsidRPr="00C51399" w:rsidRDefault="00695B10" w:rsidP="00695B10">
            <w:pPr>
              <w:rPr>
                <w:sz w:val="24"/>
                <w:szCs w:val="24"/>
              </w:rPr>
            </w:pPr>
          </w:p>
        </w:tc>
        <w:tc>
          <w:tcPr>
            <w:tcW w:w="1420" w:type="dxa"/>
          </w:tcPr>
          <w:p w:rsidR="00695B10" w:rsidRPr="00C51399" w:rsidRDefault="00695B10" w:rsidP="00EC17A4">
            <w:pPr>
              <w:jc w:val="center"/>
              <w:rPr>
                <w:sz w:val="24"/>
                <w:szCs w:val="24"/>
              </w:rPr>
            </w:pPr>
            <w:r w:rsidRPr="00C51399">
              <w:rPr>
                <w:sz w:val="24"/>
                <w:szCs w:val="24"/>
              </w:rPr>
              <w:t>0,0</w:t>
            </w:r>
          </w:p>
        </w:tc>
        <w:tc>
          <w:tcPr>
            <w:tcW w:w="1134" w:type="dxa"/>
          </w:tcPr>
          <w:p w:rsidR="00695B10" w:rsidRPr="00C51399" w:rsidRDefault="00695B10" w:rsidP="00EC17A4">
            <w:pPr>
              <w:jc w:val="center"/>
              <w:rPr>
                <w:sz w:val="24"/>
                <w:szCs w:val="24"/>
              </w:rPr>
            </w:pPr>
            <w:r w:rsidRPr="00C51399">
              <w:rPr>
                <w:sz w:val="24"/>
                <w:szCs w:val="24"/>
              </w:rPr>
              <w:t>0,0</w:t>
            </w:r>
          </w:p>
        </w:tc>
        <w:tc>
          <w:tcPr>
            <w:tcW w:w="1134" w:type="dxa"/>
          </w:tcPr>
          <w:p w:rsidR="00695B10" w:rsidRPr="00C51399" w:rsidRDefault="00695B10" w:rsidP="00EC17A4">
            <w:pPr>
              <w:jc w:val="center"/>
              <w:rPr>
                <w:sz w:val="24"/>
                <w:szCs w:val="24"/>
              </w:rPr>
            </w:pPr>
            <w:r w:rsidRPr="00C51399">
              <w:rPr>
                <w:sz w:val="24"/>
                <w:szCs w:val="24"/>
              </w:rPr>
              <w:t>0,0</w:t>
            </w:r>
          </w:p>
        </w:tc>
        <w:tc>
          <w:tcPr>
            <w:tcW w:w="1127" w:type="dxa"/>
          </w:tcPr>
          <w:p w:rsidR="00695B10" w:rsidRPr="00C51399" w:rsidRDefault="00695B10" w:rsidP="00EC17A4">
            <w:pPr>
              <w:jc w:val="center"/>
              <w:rPr>
                <w:sz w:val="24"/>
                <w:szCs w:val="24"/>
              </w:rPr>
            </w:pPr>
            <w:r w:rsidRPr="00C51399">
              <w:rPr>
                <w:sz w:val="24"/>
                <w:szCs w:val="24"/>
              </w:rPr>
              <w:t>0,0</w:t>
            </w:r>
          </w:p>
        </w:tc>
      </w:tr>
      <w:tr w:rsidR="00695B10" w:rsidRPr="00C51399" w:rsidTr="00C51399">
        <w:trPr>
          <w:gridAfter w:val="1"/>
          <w:wAfter w:w="8" w:type="dxa"/>
          <w:trHeight w:val="144"/>
          <w:jc w:val="right"/>
        </w:trPr>
        <w:tc>
          <w:tcPr>
            <w:tcW w:w="6532" w:type="dxa"/>
            <w:gridSpan w:val="4"/>
          </w:tcPr>
          <w:p w:rsidR="00695B10" w:rsidRPr="00C51399" w:rsidRDefault="00695B10" w:rsidP="00EC17A4">
            <w:pPr>
              <w:jc w:val="both"/>
              <w:rPr>
                <w:sz w:val="24"/>
                <w:szCs w:val="24"/>
              </w:rPr>
            </w:pPr>
            <w:r w:rsidRPr="00C51399">
              <w:rPr>
                <w:sz w:val="24"/>
                <w:szCs w:val="24"/>
              </w:rPr>
              <w:t xml:space="preserve">пресс-служба администрации района; </w:t>
            </w:r>
          </w:p>
          <w:p w:rsidR="00695B10" w:rsidRPr="00C51399" w:rsidRDefault="00695B10" w:rsidP="00EC17A4">
            <w:pPr>
              <w:jc w:val="both"/>
              <w:rPr>
                <w:sz w:val="24"/>
                <w:szCs w:val="24"/>
              </w:rPr>
            </w:pPr>
            <w:r w:rsidRPr="00C51399">
              <w:rPr>
                <w:sz w:val="24"/>
                <w:szCs w:val="24"/>
              </w:rPr>
              <w:t>муниципальное бюджетное учреждение «Телевидение Нижневартовского района»</w:t>
            </w:r>
          </w:p>
        </w:tc>
        <w:tc>
          <w:tcPr>
            <w:tcW w:w="2765" w:type="dxa"/>
          </w:tcPr>
          <w:p w:rsidR="00695B10" w:rsidRPr="00C51399" w:rsidRDefault="00695B10" w:rsidP="00695B10">
            <w:pPr>
              <w:rPr>
                <w:sz w:val="24"/>
                <w:szCs w:val="24"/>
              </w:rPr>
            </w:pPr>
            <w:r w:rsidRPr="00C51399">
              <w:rPr>
                <w:sz w:val="24"/>
                <w:szCs w:val="24"/>
              </w:rPr>
              <w:t>бюджет района</w:t>
            </w:r>
          </w:p>
        </w:tc>
        <w:tc>
          <w:tcPr>
            <w:tcW w:w="1420" w:type="dxa"/>
            <w:vAlign w:val="center"/>
          </w:tcPr>
          <w:p w:rsidR="00695B10" w:rsidRPr="00C51399" w:rsidRDefault="00695B10" w:rsidP="00695B10">
            <w:pPr>
              <w:rPr>
                <w:sz w:val="24"/>
                <w:szCs w:val="24"/>
              </w:rPr>
            </w:pPr>
          </w:p>
        </w:tc>
        <w:tc>
          <w:tcPr>
            <w:tcW w:w="1420" w:type="dxa"/>
          </w:tcPr>
          <w:p w:rsidR="00695B10" w:rsidRPr="00C51399" w:rsidRDefault="00695B10" w:rsidP="00EC17A4">
            <w:pPr>
              <w:jc w:val="center"/>
              <w:rPr>
                <w:sz w:val="24"/>
                <w:szCs w:val="24"/>
              </w:rPr>
            </w:pPr>
            <w:r w:rsidRPr="00C51399">
              <w:rPr>
                <w:sz w:val="24"/>
                <w:szCs w:val="24"/>
              </w:rPr>
              <w:t>0,0</w:t>
            </w:r>
          </w:p>
        </w:tc>
        <w:tc>
          <w:tcPr>
            <w:tcW w:w="1134" w:type="dxa"/>
          </w:tcPr>
          <w:p w:rsidR="00695B10" w:rsidRPr="00C51399" w:rsidRDefault="00695B10" w:rsidP="00EC17A4">
            <w:pPr>
              <w:jc w:val="center"/>
              <w:rPr>
                <w:sz w:val="24"/>
                <w:szCs w:val="24"/>
              </w:rPr>
            </w:pPr>
            <w:r w:rsidRPr="00C51399">
              <w:rPr>
                <w:sz w:val="24"/>
                <w:szCs w:val="24"/>
              </w:rPr>
              <w:t>0,0</w:t>
            </w:r>
          </w:p>
        </w:tc>
        <w:tc>
          <w:tcPr>
            <w:tcW w:w="1134" w:type="dxa"/>
          </w:tcPr>
          <w:p w:rsidR="00695B10" w:rsidRPr="00C51399" w:rsidRDefault="00695B10" w:rsidP="00EC17A4">
            <w:pPr>
              <w:jc w:val="center"/>
              <w:rPr>
                <w:sz w:val="24"/>
                <w:szCs w:val="24"/>
              </w:rPr>
            </w:pPr>
            <w:r w:rsidRPr="00C51399">
              <w:rPr>
                <w:sz w:val="24"/>
                <w:szCs w:val="24"/>
              </w:rPr>
              <w:t>0,0</w:t>
            </w:r>
          </w:p>
        </w:tc>
        <w:tc>
          <w:tcPr>
            <w:tcW w:w="1127" w:type="dxa"/>
          </w:tcPr>
          <w:p w:rsidR="00695B10" w:rsidRPr="00C51399" w:rsidRDefault="00695B10" w:rsidP="00EC17A4">
            <w:pPr>
              <w:jc w:val="center"/>
              <w:rPr>
                <w:sz w:val="24"/>
                <w:szCs w:val="24"/>
              </w:rPr>
            </w:pPr>
            <w:r w:rsidRPr="00C51399">
              <w:rPr>
                <w:sz w:val="24"/>
                <w:szCs w:val="24"/>
              </w:rPr>
              <w:t>0,0</w:t>
            </w:r>
          </w:p>
        </w:tc>
      </w:tr>
      <w:tr w:rsidR="00695B10" w:rsidRPr="00C51399" w:rsidTr="00C51399">
        <w:trPr>
          <w:gridAfter w:val="1"/>
          <w:wAfter w:w="8" w:type="dxa"/>
          <w:trHeight w:val="144"/>
          <w:jc w:val="right"/>
        </w:trPr>
        <w:tc>
          <w:tcPr>
            <w:tcW w:w="6532" w:type="dxa"/>
            <w:gridSpan w:val="4"/>
          </w:tcPr>
          <w:p w:rsidR="00695B10" w:rsidRPr="00C51399" w:rsidRDefault="00695B10" w:rsidP="00EC17A4">
            <w:pPr>
              <w:jc w:val="both"/>
              <w:rPr>
                <w:sz w:val="24"/>
                <w:szCs w:val="24"/>
              </w:rPr>
            </w:pPr>
            <w:r w:rsidRPr="00C51399">
              <w:rPr>
                <w:sz w:val="24"/>
                <w:szCs w:val="24"/>
              </w:rPr>
              <w:t>муниципальное бюджетное учреждение «Редакция районной газеты «Новости Приобья»</w:t>
            </w:r>
          </w:p>
        </w:tc>
        <w:tc>
          <w:tcPr>
            <w:tcW w:w="2765" w:type="dxa"/>
          </w:tcPr>
          <w:p w:rsidR="00695B10" w:rsidRPr="00C51399" w:rsidRDefault="00695B10" w:rsidP="00695B10">
            <w:pPr>
              <w:rPr>
                <w:sz w:val="24"/>
                <w:szCs w:val="24"/>
              </w:rPr>
            </w:pPr>
            <w:r w:rsidRPr="00C51399">
              <w:rPr>
                <w:sz w:val="24"/>
                <w:szCs w:val="24"/>
              </w:rPr>
              <w:t>бюджет района</w:t>
            </w:r>
          </w:p>
        </w:tc>
        <w:tc>
          <w:tcPr>
            <w:tcW w:w="1420" w:type="dxa"/>
            <w:vAlign w:val="center"/>
          </w:tcPr>
          <w:p w:rsidR="00695B10" w:rsidRPr="00C51399" w:rsidRDefault="00695B10" w:rsidP="00695B10">
            <w:pPr>
              <w:rPr>
                <w:sz w:val="24"/>
                <w:szCs w:val="24"/>
              </w:rPr>
            </w:pPr>
          </w:p>
        </w:tc>
        <w:tc>
          <w:tcPr>
            <w:tcW w:w="1420" w:type="dxa"/>
          </w:tcPr>
          <w:p w:rsidR="00695B10" w:rsidRPr="00C51399" w:rsidRDefault="00695B10" w:rsidP="00EC17A4">
            <w:pPr>
              <w:jc w:val="center"/>
              <w:rPr>
                <w:sz w:val="24"/>
                <w:szCs w:val="24"/>
              </w:rPr>
            </w:pPr>
            <w:r w:rsidRPr="00C51399">
              <w:rPr>
                <w:sz w:val="24"/>
                <w:szCs w:val="24"/>
              </w:rPr>
              <w:t>0,0</w:t>
            </w:r>
          </w:p>
        </w:tc>
        <w:tc>
          <w:tcPr>
            <w:tcW w:w="1134" w:type="dxa"/>
          </w:tcPr>
          <w:p w:rsidR="00695B10" w:rsidRPr="00C51399" w:rsidRDefault="00695B10" w:rsidP="00EC17A4">
            <w:pPr>
              <w:jc w:val="center"/>
              <w:rPr>
                <w:sz w:val="24"/>
                <w:szCs w:val="24"/>
              </w:rPr>
            </w:pPr>
            <w:r w:rsidRPr="00C51399">
              <w:rPr>
                <w:sz w:val="24"/>
                <w:szCs w:val="24"/>
              </w:rPr>
              <w:t>0,0</w:t>
            </w:r>
          </w:p>
        </w:tc>
        <w:tc>
          <w:tcPr>
            <w:tcW w:w="1134" w:type="dxa"/>
          </w:tcPr>
          <w:p w:rsidR="00695B10" w:rsidRPr="00C51399" w:rsidRDefault="00695B10" w:rsidP="00EC17A4">
            <w:pPr>
              <w:jc w:val="center"/>
              <w:rPr>
                <w:sz w:val="24"/>
                <w:szCs w:val="24"/>
              </w:rPr>
            </w:pPr>
            <w:r w:rsidRPr="00C51399">
              <w:rPr>
                <w:sz w:val="24"/>
                <w:szCs w:val="24"/>
              </w:rPr>
              <w:t>0,0</w:t>
            </w:r>
          </w:p>
        </w:tc>
        <w:tc>
          <w:tcPr>
            <w:tcW w:w="1127" w:type="dxa"/>
          </w:tcPr>
          <w:p w:rsidR="00695B10" w:rsidRPr="00C51399" w:rsidRDefault="00695B10" w:rsidP="00EC17A4">
            <w:pPr>
              <w:jc w:val="center"/>
              <w:rPr>
                <w:sz w:val="24"/>
                <w:szCs w:val="24"/>
              </w:rPr>
            </w:pPr>
            <w:r w:rsidRPr="00C51399">
              <w:rPr>
                <w:sz w:val="24"/>
                <w:szCs w:val="24"/>
              </w:rPr>
              <w:t>0,0</w:t>
            </w:r>
          </w:p>
        </w:tc>
      </w:tr>
      <w:tr w:rsidR="00695B10" w:rsidRPr="00C51399" w:rsidTr="00C51399">
        <w:trPr>
          <w:gridAfter w:val="1"/>
          <w:wAfter w:w="8" w:type="dxa"/>
          <w:trHeight w:val="144"/>
          <w:jc w:val="right"/>
        </w:trPr>
        <w:tc>
          <w:tcPr>
            <w:tcW w:w="6532" w:type="dxa"/>
            <w:gridSpan w:val="4"/>
          </w:tcPr>
          <w:p w:rsidR="00695B10" w:rsidRPr="00C51399" w:rsidRDefault="00695B10" w:rsidP="00EC17A4">
            <w:pPr>
              <w:jc w:val="both"/>
              <w:rPr>
                <w:sz w:val="24"/>
                <w:szCs w:val="24"/>
              </w:rPr>
            </w:pPr>
            <w:r w:rsidRPr="00C51399">
              <w:rPr>
                <w:sz w:val="24"/>
                <w:szCs w:val="24"/>
              </w:rPr>
              <w:t>муниципальное автономное учреждение районный комплексный молодежный центр «Луч»</w:t>
            </w:r>
          </w:p>
        </w:tc>
        <w:tc>
          <w:tcPr>
            <w:tcW w:w="2765" w:type="dxa"/>
          </w:tcPr>
          <w:p w:rsidR="00695B10" w:rsidRPr="00C51399" w:rsidRDefault="00695B10" w:rsidP="00695B10">
            <w:pPr>
              <w:rPr>
                <w:sz w:val="24"/>
                <w:szCs w:val="24"/>
              </w:rPr>
            </w:pPr>
            <w:r w:rsidRPr="00C51399">
              <w:rPr>
                <w:sz w:val="24"/>
                <w:szCs w:val="24"/>
              </w:rPr>
              <w:t>бюджет района</w:t>
            </w:r>
          </w:p>
        </w:tc>
        <w:tc>
          <w:tcPr>
            <w:tcW w:w="1420" w:type="dxa"/>
            <w:vAlign w:val="center"/>
          </w:tcPr>
          <w:p w:rsidR="00695B10" w:rsidRPr="00C51399" w:rsidRDefault="00695B10" w:rsidP="00695B10">
            <w:pPr>
              <w:rPr>
                <w:sz w:val="24"/>
                <w:szCs w:val="24"/>
              </w:rPr>
            </w:pPr>
          </w:p>
        </w:tc>
        <w:tc>
          <w:tcPr>
            <w:tcW w:w="1420" w:type="dxa"/>
          </w:tcPr>
          <w:p w:rsidR="00695B10" w:rsidRPr="00C51399" w:rsidRDefault="00695B10" w:rsidP="00EC17A4">
            <w:pPr>
              <w:jc w:val="center"/>
              <w:rPr>
                <w:sz w:val="24"/>
                <w:szCs w:val="24"/>
              </w:rPr>
            </w:pPr>
            <w:r w:rsidRPr="00C51399">
              <w:rPr>
                <w:sz w:val="24"/>
                <w:szCs w:val="24"/>
              </w:rPr>
              <w:t>0,0</w:t>
            </w:r>
          </w:p>
        </w:tc>
        <w:tc>
          <w:tcPr>
            <w:tcW w:w="1134" w:type="dxa"/>
          </w:tcPr>
          <w:p w:rsidR="00695B10" w:rsidRPr="00C51399" w:rsidRDefault="00695B10" w:rsidP="00EC17A4">
            <w:pPr>
              <w:jc w:val="center"/>
              <w:rPr>
                <w:sz w:val="24"/>
                <w:szCs w:val="24"/>
              </w:rPr>
            </w:pPr>
            <w:r w:rsidRPr="00C51399">
              <w:rPr>
                <w:sz w:val="24"/>
                <w:szCs w:val="24"/>
              </w:rPr>
              <w:t>0,0</w:t>
            </w:r>
          </w:p>
        </w:tc>
        <w:tc>
          <w:tcPr>
            <w:tcW w:w="1134" w:type="dxa"/>
          </w:tcPr>
          <w:p w:rsidR="00695B10" w:rsidRPr="00C51399" w:rsidRDefault="00695B10" w:rsidP="00EC17A4">
            <w:pPr>
              <w:jc w:val="center"/>
              <w:rPr>
                <w:sz w:val="24"/>
                <w:szCs w:val="24"/>
              </w:rPr>
            </w:pPr>
            <w:r w:rsidRPr="00C51399">
              <w:rPr>
                <w:sz w:val="24"/>
                <w:szCs w:val="24"/>
              </w:rPr>
              <w:t>0,0</w:t>
            </w:r>
          </w:p>
        </w:tc>
        <w:tc>
          <w:tcPr>
            <w:tcW w:w="1127" w:type="dxa"/>
          </w:tcPr>
          <w:p w:rsidR="00695B10" w:rsidRPr="00C51399" w:rsidRDefault="00695B10" w:rsidP="00EC17A4">
            <w:pPr>
              <w:jc w:val="center"/>
              <w:rPr>
                <w:sz w:val="24"/>
                <w:szCs w:val="24"/>
              </w:rPr>
            </w:pPr>
            <w:r w:rsidRPr="00C51399">
              <w:rPr>
                <w:sz w:val="24"/>
                <w:szCs w:val="24"/>
              </w:rPr>
              <w:t>0,0</w:t>
            </w:r>
          </w:p>
        </w:tc>
      </w:tr>
      <w:tr w:rsidR="00695B10" w:rsidRPr="00C51399" w:rsidTr="00C51399">
        <w:trPr>
          <w:gridAfter w:val="1"/>
          <w:wAfter w:w="8" w:type="dxa"/>
          <w:trHeight w:val="144"/>
          <w:jc w:val="right"/>
        </w:trPr>
        <w:tc>
          <w:tcPr>
            <w:tcW w:w="6532" w:type="dxa"/>
            <w:gridSpan w:val="4"/>
          </w:tcPr>
          <w:p w:rsidR="00695B10" w:rsidRPr="00C51399" w:rsidRDefault="00695B10" w:rsidP="00EC17A4">
            <w:pPr>
              <w:jc w:val="both"/>
              <w:rPr>
                <w:sz w:val="24"/>
                <w:szCs w:val="24"/>
              </w:rPr>
            </w:pPr>
            <w:r w:rsidRPr="00C51399">
              <w:rPr>
                <w:sz w:val="24"/>
                <w:szCs w:val="24"/>
              </w:rPr>
              <w:t>муниципальное бюджетное учреждение дополнительного образования «Районный центр творчества детей и молодежи «Спектр»</w:t>
            </w:r>
          </w:p>
        </w:tc>
        <w:tc>
          <w:tcPr>
            <w:tcW w:w="2765" w:type="dxa"/>
          </w:tcPr>
          <w:p w:rsidR="00695B10" w:rsidRPr="00C51399" w:rsidRDefault="00695B10" w:rsidP="00695B10">
            <w:pPr>
              <w:rPr>
                <w:sz w:val="24"/>
                <w:szCs w:val="24"/>
              </w:rPr>
            </w:pPr>
            <w:r w:rsidRPr="00C51399">
              <w:rPr>
                <w:sz w:val="24"/>
                <w:szCs w:val="24"/>
              </w:rPr>
              <w:t>бюджет района</w:t>
            </w:r>
          </w:p>
        </w:tc>
        <w:tc>
          <w:tcPr>
            <w:tcW w:w="1420" w:type="dxa"/>
            <w:vAlign w:val="center"/>
          </w:tcPr>
          <w:p w:rsidR="00695B10" w:rsidRPr="00C51399" w:rsidRDefault="00695B10" w:rsidP="00695B10">
            <w:pPr>
              <w:rPr>
                <w:sz w:val="24"/>
                <w:szCs w:val="24"/>
              </w:rPr>
            </w:pPr>
          </w:p>
        </w:tc>
        <w:tc>
          <w:tcPr>
            <w:tcW w:w="1420" w:type="dxa"/>
          </w:tcPr>
          <w:p w:rsidR="00695B10" w:rsidRPr="00C51399" w:rsidRDefault="00695B10" w:rsidP="00EC17A4">
            <w:pPr>
              <w:jc w:val="center"/>
              <w:rPr>
                <w:sz w:val="24"/>
                <w:szCs w:val="24"/>
              </w:rPr>
            </w:pPr>
            <w:r w:rsidRPr="00C51399">
              <w:rPr>
                <w:sz w:val="24"/>
                <w:szCs w:val="24"/>
              </w:rPr>
              <w:t>0,0</w:t>
            </w:r>
          </w:p>
        </w:tc>
        <w:tc>
          <w:tcPr>
            <w:tcW w:w="1134" w:type="dxa"/>
          </w:tcPr>
          <w:p w:rsidR="00695B10" w:rsidRPr="00C51399" w:rsidRDefault="00695B10" w:rsidP="00EC17A4">
            <w:pPr>
              <w:jc w:val="center"/>
              <w:rPr>
                <w:sz w:val="24"/>
                <w:szCs w:val="24"/>
              </w:rPr>
            </w:pPr>
            <w:r w:rsidRPr="00C51399">
              <w:rPr>
                <w:sz w:val="24"/>
                <w:szCs w:val="24"/>
              </w:rPr>
              <w:t>0,0</w:t>
            </w:r>
          </w:p>
        </w:tc>
        <w:tc>
          <w:tcPr>
            <w:tcW w:w="1134" w:type="dxa"/>
          </w:tcPr>
          <w:p w:rsidR="00695B10" w:rsidRPr="00C51399" w:rsidRDefault="00695B10" w:rsidP="00EC17A4">
            <w:pPr>
              <w:jc w:val="center"/>
              <w:rPr>
                <w:sz w:val="24"/>
                <w:szCs w:val="24"/>
              </w:rPr>
            </w:pPr>
            <w:r w:rsidRPr="00C51399">
              <w:rPr>
                <w:sz w:val="24"/>
                <w:szCs w:val="24"/>
              </w:rPr>
              <w:t>0,0</w:t>
            </w:r>
          </w:p>
        </w:tc>
        <w:tc>
          <w:tcPr>
            <w:tcW w:w="1127" w:type="dxa"/>
          </w:tcPr>
          <w:p w:rsidR="00695B10" w:rsidRPr="00C51399" w:rsidRDefault="00695B10" w:rsidP="00EC17A4">
            <w:pPr>
              <w:jc w:val="center"/>
              <w:rPr>
                <w:sz w:val="24"/>
                <w:szCs w:val="24"/>
              </w:rPr>
            </w:pPr>
            <w:r w:rsidRPr="00C51399">
              <w:rPr>
                <w:sz w:val="24"/>
                <w:szCs w:val="24"/>
              </w:rPr>
              <w:t>0,0</w:t>
            </w:r>
          </w:p>
        </w:tc>
      </w:tr>
      <w:tr w:rsidR="00695B10" w:rsidRPr="00C51399" w:rsidTr="00C51399">
        <w:trPr>
          <w:gridAfter w:val="1"/>
          <w:wAfter w:w="8" w:type="dxa"/>
          <w:trHeight w:val="144"/>
          <w:jc w:val="right"/>
        </w:trPr>
        <w:tc>
          <w:tcPr>
            <w:tcW w:w="6532" w:type="dxa"/>
            <w:gridSpan w:val="4"/>
          </w:tcPr>
          <w:p w:rsidR="00695B10" w:rsidRPr="00C51399" w:rsidRDefault="00695B10" w:rsidP="00EC17A4">
            <w:pPr>
              <w:jc w:val="both"/>
              <w:rPr>
                <w:sz w:val="24"/>
                <w:szCs w:val="24"/>
              </w:rPr>
            </w:pPr>
            <w:r w:rsidRPr="00C51399">
              <w:rPr>
                <w:sz w:val="24"/>
                <w:szCs w:val="24"/>
              </w:rPr>
              <w:t>Территориальная избирательная комиссия Нижневартовского района</w:t>
            </w:r>
          </w:p>
        </w:tc>
        <w:tc>
          <w:tcPr>
            <w:tcW w:w="2765" w:type="dxa"/>
          </w:tcPr>
          <w:p w:rsidR="00695B10" w:rsidRPr="00C51399" w:rsidRDefault="00695B10" w:rsidP="00695B10">
            <w:pPr>
              <w:rPr>
                <w:sz w:val="24"/>
                <w:szCs w:val="24"/>
              </w:rPr>
            </w:pPr>
            <w:r w:rsidRPr="00C51399">
              <w:rPr>
                <w:sz w:val="24"/>
                <w:szCs w:val="24"/>
              </w:rPr>
              <w:t>бюджет района</w:t>
            </w:r>
          </w:p>
        </w:tc>
        <w:tc>
          <w:tcPr>
            <w:tcW w:w="1420" w:type="dxa"/>
            <w:vAlign w:val="center"/>
          </w:tcPr>
          <w:p w:rsidR="00695B10" w:rsidRPr="00C51399" w:rsidRDefault="00695B10" w:rsidP="00695B10">
            <w:pPr>
              <w:rPr>
                <w:sz w:val="24"/>
                <w:szCs w:val="24"/>
              </w:rPr>
            </w:pPr>
          </w:p>
        </w:tc>
        <w:tc>
          <w:tcPr>
            <w:tcW w:w="1420" w:type="dxa"/>
          </w:tcPr>
          <w:p w:rsidR="00695B10" w:rsidRPr="00C51399" w:rsidRDefault="00695B10" w:rsidP="00EC17A4">
            <w:pPr>
              <w:jc w:val="center"/>
              <w:rPr>
                <w:sz w:val="24"/>
                <w:szCs w:val="24"/>
              </w:rPr>
            </w:pPr>
            <w:r w:rsidRPr="00C51399">
              <w:rPr>
                <w:sz w:val="24"/>
                <w:szCs w:val="24"/>
              </w:rPr>
              <w:t>0,0</w:t>
            </w:r>
          </w:p>
        </w:tc>
        <w:tc>
          <w:tcPr>
            <w:tcW w:w="1134" w:type="dxa"/>
          </w:tcPr>
          <w:p w:rsidR="00695B10" w:rsidRPr="00C51399" w:rsidRDefault="00695B10" w:rsidP="00EC17A4">
            <w:pPr>
              <w:jc w:val="center"/>
              <w:rPr>
                <w:sz w:val="24"/>
                <w:szCs w:val="24"/>
              </w:rPr>
            </w:pPr>
            <w:r w:rsidRPr="00C51399">
              <w:rPr>
                <w:sz w:val="24"/>
                <w:szCs w:val="24"/>
              </w:rPr>
              <w:t>0,0</w:t>
            </w:r>
          </w:p>
        </w:tc>
        <w:tc>
          <w:tcPr>
            <w:tcW w:w="1134" w:type="dxa"/>
          </w:tcPr>
          <w:p w:rsidR="00695B10" w:rsidRPr="00C51399" w:rsidRDefault="00695B10" w:rsidP="00EC17A4">
            <w:pPr>
              <w:jc w:val="center"/>
              <w:rPr>
                <w:sz w:val="24"/>
                <w:szCs w:val="24"/>
              </w:rPr>
            </w:pPr>
            <w:r w:rsidRPr="00C51399">
              <w:rPr>
                <w:sz w:val="24"/>
                <w:szCs w:val="24"/>
              </w:rPr>
              <w:t>0,0</w:t>
            </w:r>
          </w:p>
        </w:tc>
        <w:tc>
          <w:tcPr>
            <w:tcW w:w="1127" w:type="dxa"/>
          </w:tcPr>
          <w:p w:rsidR="00695B10" w:rsidRPr="00C51399" w:rsidRDefault="00695B10" w:rsidP="00EC17A4">
            <w:pPr>
              <w:jc w:val="center"/>
              <w:rPr>
                <w:sz w:val="24"/>
                <w:szCs w:val="24"/>
              </w:rPr>
            </w:pPr>
            <w:r w:rsidRPr="00C51399">
              <w:rPr>
                <w:sz w:val="24"/>
                <w:szCs w:val="24"/>
              </w:rPr>
              <w:t>0,0</w:t>
            </w:r>
          </w:p>
        </w:tc>
      </w:tr>
      <w:tr w:rsidR="00695B10" w:rsidRPr="00C51399" w:rsidTr="00C51399">
        <w:trPr>
          <w:gridAfter w:val="1"/>
          <w:wAfter w:w="8" w:type="dxa"/>
          <w:trHeight w:val="144"/>
          <w:jc w:val="right"/>
        </w:trPr>
        <w:tc>
          <w:tcPr>
            <w:tcW w:w="6532" w:type="dxa"/>
            <w:gridSpan w:val="4"/>
          </w:tcPr>
          <w:p w:rsidR="00695B10" w:rsidRPr="00C51399" w:rsidRDefault="00695B10" w:rsidP="00EC17A4">
            <w:pPr>
              <w:jc w:val="both"/>
              <w:rPr>
                <w:sz w:val="24"/>
                <w:szCs w:val="24"/>
              </w:rPr>
            </w:pPr>
            <w:r w:rsidRPr="00C51399">
              <w:rPr>
                <w:sz w:val="24"/>
                <w:szCs w:val="24"/>
              </w:rPr>
              <w:t>главы городского и сельских поселений района (по согласованию);</w:t>
            </w:r>
          </w:p>
          <w:p w:rsidR="00695B10" w:rsidRPr="00C51399" w:rsidRDefault="00695B10" w:rsidP="00EC17A4">
            <w:pPr>
              <w:jc w:val="both"/>
              <w:rPr>
                <w:sz w:val="24"/>
                <w:szCs w:val="24"/>
              </w:rPr>
            </w:pPr>
            <w:r w:rsidRPr="00C51399">
              <w:rPr>
                <w:sz w:val="24"/>
                <w:szCs w:val="24"/>
              </w:rPr>
              <w:t>глава администрации городского поселения Излучинск</w:t>
            </w:r>
          </w:p>
        </w:tc>
        <w:tc>
          <w:tcPr>
            <w:tcW w:w="2765" w:type="dxa"/>
          </w:tcPr>
          <w:p w:rsidR="00695B10" w:rsidRPr="00C51399" w:rsidRDefault="00695B10" w:rsidP="00695B10">
            <w:pPr>
              <w:rPr>
                <w:sz w:val="24"/>
                <w:szCs w:val="24"/>
              </w:rPr>
            </w:pPr>
            <w:r w:rsidRPr="00C51399">
              <w:rPr>
                <w:sz w:val="24"/>
                <w:szCs w:val="24"/>
              </w:rPr>
              <w:t>бюджет района</w:t>
            </w:r>
          </w:p>
        </w:tc>
        <w:tc>
          <w:tcPr>
            <w:tcW w:w="1420" w:type="dxa"/>
            <w:vAlign w:val="center"/>
          </w:tcPr>
          <w:p w:rsidR="00695B10" w:rsidRPr="00C51399" w:rsidRDefault="00695B10" w:rsidP="00695B10">
            <w:pPr>
              <w:rPr>
                <w:sz w:val="24"/>
                <w:szCs w:val="24"/>
              </w:rPr>
            </w:pPr>
          </w:p>
        </w:tc>
        <w:tc>
          <w:tcPr>
            <w:tcW w:w="1420" w:type="dxa"/>
          </w:tcPr>
          <w:p w:rsidR="00695B10" w:rsidRPr="00C51399" w:rsidRDefault="00695B10" w:rsidP="00EC17A4">
            <w:pPr>
              <w:jc w:val="center"/>
              <w:rPr>
                <w:sz w:val="24"/>
                <w:szCs w:val="24"/>
              </w:rPr>
            </w:pPr>
            <w:r w:rsidRPr="00C51399">
              <w:rPr>
                <w:sz w:val="24"/>
                <w:szCs w:val="24"/>
              </w:rPr>
              <w:t>0,0</w:t>
            </w:r>
          </w:p>
        </w:tc>
        <w:tc>
          <w:tcPr>
            <w:tcW w:w="1134" w:type="dxa"/>
          </w:tcPr>
          <w:p w:rsidR="00695B10" w:rsidRPr="00C51399" w:rsidRDefault="00695B10" w:rsidP="00EC17A4">
            <w:pPr>
              <w:jc w:val="center"/>
              <w:rPr>
                <w:sz w:val="24"/>
                <w:szCs w:val="24"/>
              </w:rPr>
            </w:pPr>
            <w:r w:rsidRPr="00C51399">
              <w:rPr>
                <w:sz w:val="24"/>
                <w:szCs w:val="24"/>
              </w:rPr>
              <w:t>0,0</w:t>
            </w:r>
          </w:p>
        </w:tc>
        <w:tc>
          <w:tcPr>
            <w:tcW w:w="1134" w:type="dxa"/>
          </w:tcPr>
          <w:p w:rsidR="00695B10" w:rsidRPr="00C51399" w:rsidRDefault="00695B10" w:rsidP="00EC17A4">
            <w:pPr>
              <w:jc w:val="center"/>
              <w:rPr>
                <w:sz w:val="24"/>
                <w:szCs w:val="24"/>
              </w:rPr>
            </w:pPr>
            <w:r w:rsidRPr="00C51399">
              <w:rPr>
                <w:sz w:val="24"/>
                <w:szCs w:val="24"/>
              </w:rPr>
              <w:t>0,0</w:t>
            </w:r>
          </w:p>
        </w:tc>
        <w:tc>
          <w:tcPr>
            <w:tcW w:w="1127" w:type="dxa"/>
          </w:tcPr>
          <w:p w:rsidR="00695B10" w:rsidRPr="00C51399" w:rsidRDefault="00695B10" w:rsidP="00EC17A4">
            <w:pPr>
              <w:jc w:val="center"/>
              <w:rPr>
                <w:sz w:val="24"/>
                <w:szCs w:val="24"/>
              </w:rPr>
            </w:pPr>
            <w:r w:rsidRPr="00C51399">
              <w:rPr>
                <w:sz w:val="24"/>
                <w:szCs w:val="24"/>
              </w:rPr>
              <w:t>0,0</w:t>
            </w:r>
          </w:p>
        </w:tc>
      </w:tr>
    </w:tbl>
    <w:p w:rsidR="00695B10" w:rsidRPr="00695B10" w:rsidRDefault="00695B10" w:rsidP="00695B10"/>
    <w:p w:rsidR="00695B10" w:rsidRPr="00695B10" w:rsidRDefault="00695B10" w:rsidP="00695B10">
      <w:pPr>
        <w:sectPr w:rsidR="00695B10" w:rsidRPr="00695B10" w:rsidSect="006512DC">
          <w:pgSz w:w="16838" w:h="11906" w:orient="landscape"/>
          <w:pgMar w:top="1134" w:right="567" w:bottom="1134" w:left="1701" w:header="709" w:footer="709" w:gutter="0"/>
          <w:cols w:space="720"/>
        </w:sectPr>
      </w:pPr>
    </w:p>
    <w:p w:rsidR="00695B10" w:rsidRPr="00695B10" w:rsidRDefault="00695B10" w:rsidP="00695B10">
      <w:pPr>
        <w:ind w:left="10206"/>
        <w:jc w:val="both"/>
      </w:pPr>
      <w:r w:rsidRPr="00695B10">
        <w:t>Приложение 2 к муниципальной программе «Развитие гражданского общества Нижневартовского района на 2017–2019 годы»</w:t>
      </w:r>
    </w:p>
    <w:p w:rsidR="00695B10" w:rsidRPr="00695B10" w:rsidRDefault="00695B10" w:rsidP="00695B10">
      <w:pPr>
        <w:jc w:val="center"/>
        <w:rPr>
          <w:b/>
        </w:rPr>
      </w:pPr>
    </w:p>
    <w:p w:rsidR="00695B10" w:rsidRPr="00695B10" w:rsidRDefault="00695B10" w:rsidP="00695B10">
      <w:pPr>
        <w:jc w:val="center"/>
        <w:rPr>
          <w:b/>
        </w:rPr>
      </w:pPr>
    </w:p>
    <w:p w:rsidR="00695B10" w:rsidRPr="00695B10" w:rsidRDefault="00695B10" w:rsidP="00695B10">
      <w:pPr>
        <w:jc w:val="center"/>
        <w:rPr>
          <w:b/>
        </w:rPr>
      </w:pPr>
      <w:r w:rsidRPr="00695B10">
        <w:rPr>
          <w:b/>
        </w:rPr>
        <w:t>Целевые показатели муниципальной программы</w:t>
      </w:r>
    </w:p>
    <w:p w:rsidR="00695B10" w:rsidRPr="00695B10" w:rsidRDefault="00695B10" w:rsidP="00695B10">
      <w:pPr>
        <w:jc w:val="center"/>
        <w:rPr>
          <w:b/>
        </w:rPr>
      </w:pPr>
      <w:r w:rsidRPr="00695B10">
        <w:rPr>
          <w:b/>
        </w:rPr>
        <w:t>«Развитие гражданского общества Нижневартовского района на 2017–2019 годы»</w:t>
      </w:r>
    </w:p>
    <w:p w:rsidR="00695B10" w:rsidRPr="00695B10" w:rsidRDefault="00695B10" w:rsidP="00695B10">
      <w:pPr>
        <w:jc w:val="center"/>
        <w:rPr>
          <w:b/>
        </w:rPr>
      </w:pPr>
    </w:p>
    <w:tbl>
      <w:tblPr>
        <w:tblW w:w="148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7"/>
        <w:gridCol w:w="5833"/>
        <w:gridCol w:w="2010"/>
        <w:gridCol w:w="1004"/>
        <w:gridCol w:w="838"/>
        <w:gridCol w:w="838"/>
        <w:gridCol w:w="3516"/>
      </w:tblGrid>
      <w:tr w:rsidR="00695B10" w:rsidRPr="00695B10" w:rsidTr="000D06D8">
        <w:trPr>
          <w:trHeight w:val="273"/>
          <w:jc w:val="center"/>
        </w:trPr>
        <w:tc>
          <w:tcPr>
            <w:tcW w:w="827" w:type="dxa"/>
            <w:vMerge w:val="restart"/>
          </w:tcPr>
          <w:p w:rsidR="00695B10" w:rsidRPr="00695B10" w:rsidRDefault="00695B10" w:rsidP="00695B10">
            <w:pPr>
              <w:jc w:val="center"/>
              <w:rPr>
                <w:b/>
                <w:sz w:val="24"/>
                <w:szCs w:val="24"/>
              </w:rPr>
            </w:pPr>
            <w:r w:rsidRPr="00695B10">
              <w:rPr>
                <w:b/>
                <w:sz w:val="24"/>
                <w:szCs w:val="24"/>
              </w:rPr>
              <w:t>№ п/п</w:t>
            </w:r>
          </w:p>
        </w:tc>
        <w:tc>
          <w:tcPr>
            <w:tcW w:w="5833" w:type="dxa"/>
            <w:vMerge w:val="restart"/>
          </w:tcPr>
          <w:p w:rsidR="00695B10" w:rsidRPr="00695B10" w:rsidRDefault="00695B10" w:rsidP="00695B10">
            <w:pPr>
              <w:jc w:val="center"/>
              <w:rPr>
                <w:b/>
                <w:sz w:val="24"/>
                <w:szCs w:val="24"/>
              </w:rPr>
            </w:pPr>
            <w:r w:rsidRPr="00695B10">
              <w:rPr>
                <w:b/>
                <w:sz w:val="24"/>
                <w:szCs w:val="24"/>
              </w:rPr>
              <w:t>Наименования показателей</w:t>
            </w:r>
          </w:p>
          <w:p w:rsidR="00695B10" w:rsidRPr="00695B10" w:rsidRDefault="00695B10" w:rsidP="00695B10">
            <w:pPr>
              <w:jc w:val="center"/>
              <w:rPr>
                <w:b/>
                <w:sz w:val="24"/>
                <w:szCs w:val="24"/>
              </w:rPr>
            </w:pPr>
            <w:r w:rsidRPr="00695B10">
              <w:rPr>
                <w:b/>
                <w:sz w:val="24"/>
                <w:szCs w:val="24"/>
              </w:rPr>
              <w:t>результатов</w:t>
            </w:r>
          </w:p>
        </w:tc>
        <w:tc>
          <w:tcPr>
            <w:tcW w:w="2010" w:type="dxa"/>
            <w:vMerge w:val="restart"/>
          </w:tcPr>
          <w:p w:rsidR="00695B10" w:rsidRPr="00695B10" w:rsidRDefault="00695B10" w:rsidP="00695B10">
            <w:pPr>
              <w:jc w:val="center"/>
              <w:rPr>
                <w:b/>
                <w:sz w:val="24"/>
                <w:szCs w:val="24"/>
              </w:rPr>
            </w:pPr>
            <w:r w:rsidRPr="00695B10">
              <w:rPr>
                <w:b/>
                <w:sz w:val="24"/>
                <w:szCs w:val="24"/>
              </w:rPr>
              <w:t>Базовые</w:t>
            </w:r>
          </w:p>
          <w:p w:rsidR="00695B10" w:rsidRPr="00695B10" w:rsidRDefault="00695B10" w:rsidP="00695B10">
            <w:pPr>
              <w:jc w:val="center"/>
              <w:rPr>
                <w:b/>
                <w:sz w:val="24"/>
                <w:szCs w:val="24"/>
              </w:rPr>
            </w:pPr>
            <w:r w:rsidRPr="00695B10">
              <w:rPr>
                <w:b/>
                <w:sz w:val="24"/>
                <w:szCs w:val="24"/>
              </w:rPr>
              <w:t>показатели на начало</w:t>
            </w:r>
          </w:p>
          <w:p w:rsidR="00695B10" w:rsidRPr="00695B10" w:rsidRDefault="00695B10" w:rsidP="00695B10">
            <w:pPr>
              <w:jc w:val="center"/>
              <w:rPr>
                <w:b/>
                <w:sz w:val="24"/>
                <w:szCs w:val="24"/>
              </w:rPr>
            </w:pPr>
            <w:r w:rsidRPr="00695B10">
              <w:rPr>
                <w:b/>
                <w:sz w:val="24"/>
                <w:szCs w:val="24"/>
              </w:rPr>
              <w:t>реализации</w:t>
            </w:r>
          </w:p>
          <w:p w:rsidR="00695B10" w:rsidRPr="00695B10" w:rsidRDefault="00695B10" w:rsidP="00695B10">
            <w:pPr>
              <w:jc w:val="center"/>
              <w:rPr>
                <w:b/>
                <w:sz w:val="24"/>
                <w:szCs w:val="24"/>
              </w:rPr>
            </w:pPr>
            <w:r w:rsidRPr="00695B10">
              <w:rPr>
                <w:b/>
                <w:sz w:val="24"/>
                <w:szCs w:val="24"/>
              </w:rPr>
              <w:t>программы</w:t>
            </w:r>
          </w:p>
        </w:tc>
        <w:tc>
          <w:tcPr>
            <w:tcW w:w="2680" w:type="dxa"/>
            <w:gridSpan w:val="3"/>
          </w:tcPr>
          <w:p w:rsidR="00695B10" w:rsidRPr="00695B10" w:rsidRDefault="00695B10" w:rsidP="00695B10">
            <w:pPr>
              <w:jc w:val="center"/>
              <w:rPr>
                <w:b/>
                <w:sz w:val="24"/>
                <w:szCs w:val="24"/>
              </w:rPr>
            </w:pPr>
            <w:r w:rsidRPr="00695B10">
              <w:rPr>
                <w:b/>
                <w:sz w:val="24"/>
                <w:szCs w:val="24"/>
              </w:rPr>
              <w:t>Значения показателей по годам</w:t>
            </w:r>
          </w:p>
        </w:tc>
        <w:tc>
          <w:tcPr>
            <w:tcW w:w="3516" w:type="dxa"/>
            <w:vMerge w:val="restart"/>
          </w:tcPr>
          <w:p w:rsidR="00695B10" w:rsidRPr="00695B10" w:rsidRDefault="00695B10" w:rsidP="00695B10">
            <w:pPr>
              <w:jc w:val="center"/>
              <w:rPr>
                <w:b/>
                <w:sz w:val="24"/>
                <w:szCs w:val="24"/>
              </w:rPr>
            </w:pPr>
            <w:r w:rsidRPr="00695B10">
              <w:rPr>
                <w:b/>
                <w:sz w:val="24"/>
                <w:szCs w:val="24"/>
              </w:rPr>
              <w:t>Целевые значения</w:t>
            </w:r>
          </w:p>
          <w:p w:rsidR="00695B10" w:rsidRPr="00695B10" w:rsidRDefault="00695B10" w:rsidP="00695B10">
            <w:pPr>
              <w:jc w:val="center"/>
              <w:rPr>
                <w:b/>
                <w:sz w:val="24"/>
                <w:szCs w:val="24"/>
              </w:rPr>
            </w:pPr>
            <w:r w:rsidRPr="00695B10">
              <w:rPr>
                <w:b/>
                <w:sz w:val="24"/>
                <w:szCs w:val="24"/>
              </w:rPr>
              <w:t>показателей на момент</w:t>
            </w:r>
          </w:p>
          <w:p w:rsidR="00695B10" w:rsidRPr="00695B10" w:rsidRDefault="00695B10" w:rsidP="00695B10">
            <w:pPr>
              <w:jc w:val="center"/>
              <w:rPr>
                <w:b/>
                <w:sz w:val="24"/>
                <w:szCs w:val="24"/>
              </w:rPr>
            </w:pPr>
            <w:r w:rsidRPr="00695B10">
              <w:rPr>
                <w:b/>
                <w:sz w:val="24"/>
                <w:szCs w:val="24"/>
              </w:rPr>
              <w:t>окончания действия</w:t>
            </w:r>
          </w:p>
          <w:p w:rsidR="00695B10" w:rsidRPr="00695B10" w:rsidRDefault="00695B10" w:rsidP="00695B10">
            <w:pPr>
              <w:jc w:val="center"/>
              <w:rPr>
                <w:b/>
                <w:sz w:val="24"/>
                <w:szCs w:val="24"/>
              </w:rPr>
            </w:pPr>
            <w:r w:rsidRPr="00695B10">
              <w:rPr>
                <w:b/>
                <w:sz w:val="24"/>
                <w:szCs w:val="24"/>
              </w:rPr>
              <w:t>муниципальной программы</w:t>
            </w:r>
          </w:p>
        </w:tc>
      </w:tr>
      <w:tr w:rsidR="00695B10" w:rsidRPr="00695B10" w:rsidTr="000D06D8">
        <w:trPr>
          <w:trHeight w:val="71"/>
          <w:jc w:val="center"/>
        </w:trPr>
        <w:tc>
          <w:tcPr>
            <w:tcW w:w="827" w:type="dxa"/>
            <w:vMerge/>
            <w:vAlign w:val="center"/>
          </w:tcPr>
          <w:p w:rsidR="00695B10" w:rsidRPr="00695B10" w:rsidRDefault="00695B10" w:rsidP="00695B10">
            <w:pPr>
              <w:jc w:val="center"/>
              <w:rPr>
                <w:b/>
                <w:sz w:val="24"/>
                <w:szCs w:val="24"/>
              </w:rPr>
            </w:pPr>
          </w:p>
        </w:tc>
        <w:tc>
          <w:tcPr>
            <w:tcW w:w="5833" w:type="dxa"/>
            <w:vMerge/>
            <w:vAlign w:val="center"/>
          </w:tcPr>
          <w:p w:rsidR="00695B10" w:rsidRPr="00695B10" w:rsidRDefault="00695B10" w:rsidP="00695B10">
            <w:pPr>
              <w:jc w:val="center"/>
              <w:rPr>
                <w:b/>
                <w:sz w:val="24"/>
                <w:szCs w:val="24"/>
              </w:rPr>
            </w:pPr>
          </w:p>
        </w:tc>
        <w:tc>
          <w:tcPr>
            <w:tcW w:w="2010" w:type="dxa"/>
            <w:vMerge/>
            <w:vAlign w:val="center"/>
          </w:tcPr>
          <w:p w:rsidR="00695B10" w:rsidRPr="00695B10" w:rsidRDefault="00695B10" w:rsidP="00695B10">
            <w:pPr>
              <w:jc w:val="center"/>
              <w:rPr>
                <w:b/>
                <w:sz w:val="24"/>
                <w:szCs w:val="24"/>
              </w:rPr>
            </w:pPr>
          </w:p>
        </w:tc>
        <w:tc>
          <w:tcPr>
            <w:tcW w:w="1004" w:type="dxa"/>
          </w:tcPr>
          <w:p w:rsidR="00695B10" w:rsidRPr="00695B10" w:rsidRDefault="00695B10" w:rsidP="00695B10">
            <w:pPr>
              <w:jc w:val="center"/>
              <w:rPr>
                <w:b/>
                <w:sz w:val="24"/>
                <w:szCs w:val="24"/>
              </w:rPr>
            </w:pPr>
            <w:r w:rsidRPr="00695B10">
              <w:rPr>
                <w:b/>
                <w:sz w:val="24"/>
                <w:szCs w:val="24"/>
              </w:rPr>
              <w:t>2017</w:t>
            </w:r>
          </w:p>
        </w:tc>
        <w:tc>
          <w:tcPr>
            <w:tcW w:w="838" w:type="dxa"/>
          </w:tcPr>
          <w:p w:rsidR="00695B10" w:rsidRPr="00695B10" w:rsidRDefault="00695B10" w:rsidP="00695B10">
            <w:pPr>
              <w:jc w:val="center"/>
              <w:rPr>
                <w:b/>
                <w:sz w:val="24"/>
                <w:szCs w:val="24"/>
              </w:rPr>
            </w:pPr>
            <w:r w:rsidRPr="00695B10">
              <w:rPr>
                <w:b/>
                <w:sz w:val="24"/>
                <w:szCs w:val="24"/>
              </w:rPr>
              <w:t>2018</w:t>
            </w:r>
          </w:p>
        </w:tc>
        <w:tc>
          <w:tcPr>
            <w:tcW w:w="838" w:type="dxa"/>
          </w:tcPr>
          <w:p w:rsidR="00695B10" w:rsidRPr="00695B10" w:rsidRDefault="00695B10" w:rsidP="00695B10">
            <w:pPr>
              <w:jc w:val="center"/>
              <w:rPr>
                <w:b/>
                <w:sz w:val="24"/>
                <w:szCs w:val="24"/>
              </w:rPr>
            </w:pPr>
            <w:r w:rsidRPr="00695B10">
              <w:rPr>
                <w:b/>
                <w:sz w:val="24"/>
                <w:szCs w:val="24"/>
              </w:rPr>
              <w:t>2019</w:t>
            </w:r>
          </w:p>
        </w:tc>
        <w:tc>
          <w:tcPr>
            <w:tcW w:w="3516" w:type="dxa"/>
            <w:vMerge/>
            <w:vAlign w:val="center"/>
          </w:tcPr>
          <w:p w:rsidR="00695B10" w:rsidRPr="00695B10" w:rsidRDefault="00695B10" w:rsidP="00695B10">
            <w:pPr>
              <w:jc w:val="center"/>
              <w:rPr>
                <w:b/>
                <w:sz w:val="24"/>
                <w:szCs w:val="24"/>
              </w:rPr>
            </w:pPr>
          </w:p>
        </w:tc>
      </w:tr>
      <w:tr w:rsidR="00695B10" w:rsidRPr="00695B10" w:rsidTr="000D06D8">
        <w:trPr>
          <w:trHeight w:val="133"/>
          <w:jc w:val="center"/>
        </w:trPr>
        <w:tc>
          <w:tcPr>
            <w:tcW w:w="14866" w:type="dxa"/>
            <w:gridSpan w:val="7"/>
          </w:tcPr>
          <w:p w:rsidR="00695B10" w:rsidRPr="00695B10" w:rsidRDefault="00695B10" w:rsidP="00695B10">
            <w:pPr>
              <w:jc w:val="center"/>
              <w:rPr>
                <w:b/>
                <w:sz w:val="24"/>
                <w:szCs w:val="24"/>
              </w:rPr>
            </w:pPr>
            <w:r w:rsidRPr="00695B10">
              <w:rPr>
                <w:b/>
                <w:sz w:val="24"/>
                <w:szCs w:val="24"/>
              </w:rPr>
              <w:t>Показатели непосредственных результатов</w:t>
            </w:r>
          </w:p>
        </w:tc>
      </w:tr>
      <w:tr w:rsidR="00695B10" w:rsidRPr="00695B10" w:rsidTr="000D06D8">
        <w:trPr>
          <w:trHeight w:val="140"/>
          <w:jc w:val="center"/>
        </w:trPr>
        <w:tc>
          <w:tcPr>
            <w:tcW w:w="827" w:type="dxa"/>
          </w:tcPr>
          <w:p w:rsidR="00695B10" w:rsidRPr="00695B10" w:rsidRDefault="00695B10" w:rsidP="00695B10">
            <w:pPr>
              <w:jc w:val="center"/>
              <w:rPr>
                <w:sz w:val="24"/>
                <w:szCs w:val="24"/>
              </w:rPr>
            </w:pPr>
            <w:r w:rsidRPr="00695B10">
              <w:rPr>
                <w:sz w:val="24"/>
                <w:szCs w:val="24"/>
              </w:rPr>
              <w:t>1.</w:t>
            </w:r>
          </w:p>
        </w:tc>
        <w:tc>
          <w:tcPr>
            <w:tcW w:w="5833" w:type="dxa"/>
            <w:vAlign w:val="center"/>
          </w:tcPr>
          <w:p w:rsidR="00695B10" w:rsidRPr="00695B10" w:rsidRDefault="00695B10" w:rsidP="00695B10">
            <w:pPr>
              <w:jc w:val="both"/>
              <w:rPr>
                <w:sz w:val="24"/>
                <w:szCs w:val="24"/>
              </w:rPr>
            </w:pPr>
            <w:r w:rsidRPr="00695B10">
              <w:rPr>
                <w:sz w:val="24"/>
                <w:szCs w:val="24"/>
              </w:rPr>
              <w:t>Количество социально ориентированных некоммерческих организаций, осуществляющих свою деятельность на территории района, получивших финансовую поддержку, ед.</w:t>
            </w:r>
          </w:p>
        </w:tc>
        <w:tc>
          <w:tcPr>
            <w:tcW w:w="2010" w:type="dxa"/>
          </w:tcPr>
          <w:p w:rsidR="00695B10" w:rsidRPr="00695B10" w:rsidRDefault="00695B10" w:rsidP="00695B10">
            <w:pPr>
              <w:jc w:val="center"/>
              <w:rPr>
                <w:sz w:val="24"/>
                <w:szCs w:val="24"/>
              </w:rPr>
            </w:pPr>
            <w:r w:rsidRPr="00695B10">
              <w:rPr>
                <w:sz w:val="24"/>
                <w:szCs w:val="24"/>
              </w:rPr>
              <w:t>9</w:t>
            </w:r>
          </w:p>
        </w:tc>
        <w:tc>
          <w:tcPr>
            <w:tcW w:w="1004" w:type="dxa"/>
          </w:tcPr>
          <w:p w:rsidR="00695B10" w:rsidRPr="00695B10" w:rsidRDefault="00695B10" w:rsidP="00695B10">
            <w:pPr>
              <w:jc w:val="center"/>
              <w:rPr>
                <w:sz w:val="24"/>
                <w:szCs w:val="24"/>
              </w:rPr>
            </w:pPr>
            <w:r w:rsidRPr="00695B10">
              <w:rPr>
                <w:sz w:val="24"/>
                <w:szCs w:val="24"/>
              </w:rPr>
              <w:t>9</w:t>
            </w:r>
          </w:p>
        </w:tc>
        <w:tc>
          <w:tcPr>
            <w:tcW w:w="838" w:type="dxa"/>
          </w:tcPr>
          <w:p w:rsidR="00695B10" w:rsidRPr="00695B10" w:rsidRDefault="00695B10" w:rsidP="00695B10">
            <w:pPr>
              <w:jc w:val="center"/>
              <w:rPr>
                <w:sz w:val="24"/>
                <w:szCs w:val="24"/>
              </w:rPr>
            </w:pPr>
            <w:r w:rsidRPr="00695B10">
              <w:rPr>
                <w:sz w:val="24"/>
                <w:szCs w:val="24"/>
              </w:rPr>
              <w:t>10</w:t>
            </w:r>
          </w:p>
        </w:tc>
        <w:tc>
          <w:tcPr>
            <w:tcW w:w="838" w:type="dxa"/>
          </w:tcPr>
          <w:p w:rsidR="00695B10" w:rsidRPr="00695B10" w:rsidRDefault="00695B10" w:rsidP="00695B10">
            <w:pPr>
              <w:jc w:val="center"/>
              <w:rPr>
                <w:sz w:val="24"/>
                <w:szCs w:val="24"/>
              </w:rPr>
            </w:pPr>
            <w:r w:rsidRPr="00695B10">
              <w:rPr>
                <w:sz w:val="24"/>
                <w:szCs w:val="24"/>
              </w:rPr>
              <w:t>11</w:t>
            </w:r>
          </w:p>
        </w:tc>
        <w:tc>
          <w:tcPr>
            <w:tcW w:w="3516" w:type="dxa"/>
          </w:tcPr>
          <w:p w:rsidR="00695B10" w:rsidRPr="00695B10" w:rsidRDefault="00695B10" w:rsidP="00695B10">
            <w:pPr>
              <w:jc w:val="center"/>
              <w:rPr>
                <w:sz w:val="24"/>
                <w:szCs w:val="24"/>
              </w:rPr>
            </w:pPr>
            <w:r w:rsidRPr="00695B10">
              <w:rPr>
                <w:sz w:val="24"/>
                <w:szCs w:val="24"/>
              </w:rPr>
              <w:t>11</w:t>
            </w:r>
          </w:p>
        </w:tc>
      </w:tr>
      <w:tr w:rsidR="00695B10" w:rsidRPr="00695B10" w:rsidTr="000D06D8">
        <w:trPr>
          <w:trHeight w:val="140"/>
          <w:jc w:val="center"/>
        </w:trPr>
        <w:tc>
          <w:tcPr>
            <w:tcW w:w="827" w:type="dxa"/>
          </w:tcPr>
          <w:p w:rsidR="00695B10" w:rsidRPr="00695B10" w:rsidRDefault="00695B10" w:rsidP="00695B10">
            <w:pPr>
              <w:jc w:val="center"/>
              <w:rPr>
                <w:sz w:val="24"/>
                <w:szCs w:val="24"/>
              </w:rPr>
            </w:pPr>
            <w:r w:rsidRPr="00695B10">
              <w:rPr>
                <w:sz w:val="24"/>
                <w:szCs w:val="24"/>
              </w:rPr>
              <w:t>2.</w:t>
            </w:r>
          </w:p>
        </w:tc>
        <w:tc>
          <w:tcPr>
            <w:tcW w:w="5833" w:type="dxa"/>
            <w:vAlign w:val="center"/>
          </w:tcPr>
          <w:p w:rsidR="00695B10" w:rsidRPr="00695B10" w:rsidRDefault="00695B10" w:rsidP="00695B10">
            <w:pPr>
              <w:jc w:val="both"/>
              <w:rPr>
                <w:sz w:val="24"/>
                <w:szCs w:val="24"/>
              </w:rPr>
            </w:pPr>
            <w:r w:rsidRPr="00695B10">
              <w:rPr>
                <w:sz w:val="24"/>
                <w:szCs w:val="24"/>
              </w:rPr>
              <w:t>Количество социально ориентированных некоммерческих организаций, осуществляющих свою деятельность на территории района, получивших имущественную поддержку, ед.</w:t>
            </w:r>
          </w:p>
        </w:tc>
        <w:tc>
          <w:tcPr>
            <w:tcW w:w="2010" w:type="dxa"/>
          </w:tcPr>
          <w:p w:rsidR="00695B10" w:rsidRPr="00695B10" w:rsidRDefault="00695B10" w:rsidP="00695B10">
            <w:pPr>
              <w:jc w:val="center"/>
              <w:rPr>
                <w:sz w:val="24"/>
                <w:szCs w:val="24"/>
              </w:rPr>
            </w:pPr>
            <w:r w:rsidRPr="00695B10">
              <w:rPr>
                <w:sz w:val="24"/>
                <w:szCs w:val="24"/>
              </w:rPr>
              <w:t>10</w:t>
            </w:r>
          </w:p>
        </w:tc>
        <w:tc>
          <w:tcPr>
            <w:tcW w:w="1004" w:type="dxa"/>
          </w:tcPr>
          <w:p w:rsidR="00695B10" w:rsidRPr="00695B10" w:rsidRDefault="00695B10" w:rsidP="00695B10">
            <w:pPr>
              <w:jc w:val="center"/>
              <w:rPr>
                <w:sz w:val="24"/>
                <w:szCs w:val="24"/>
              </w:rPr>
            </w:pPr>
            <w:r w:rsidRPr="00695B10">
              <w:rPr>
                <w:sz w:val="24"/>
                <w:szCs w:val="24"/>
              </w:rPr>
              <w:t>10</w:t>
            </w:r>
          </w:p>
        </w:tc>
        <w:tc>
          <w:tcPr>
            <w:tcW w:w="838" w:type="dxa"/>
          </w:tcPr>
          <w:p w:rsidR="00695B10" w:rsidRPr="00695B10" w:rsidRDefault="00695B10" w:rsidP="00695B10">
            <w:pPr>
              <w:jc w:val="center"/>
              <w:rPr>
                <w:sz w:val="24"/>
                <w:szCs w:val="24"/>
              </w:rPr>
            </w:pPr>
            <w:r w:rsidRPr="00695B10">
              <w:rPr>
                <w:sz w:val="24"/>
                <w:szCs w:val="24"/>
              </w:rPr>
              <w:t>11</w:t>
            </w:r>
          </w:p>
        </w:tc>
        <w:tc>
          <w:tcPr>
            <w:tcW w:w="838" w:type="dxa"/>
          </w:tcPr>
          <w:p w:rsidR="00695B10" w:rsidRPr="00695B10" w:rsidRDefault="00695B10" w:rsidP="00695B10">
            <w:pPr>
              <w:jc w:val="center"/>
              <w:rPr>
                <w:sz w:val="24"/>
                <w:szCs w:val="24"/>
              </w:rPr>
            </w:pPr>
            <w:r w:rsidRPr="00695B10">
              <w:rPr>
                <w:sz w:val="24"/>
                <w:szCs w:val="24"/>
              </w:rPr>
              <w:t>12</w:t>
            </w:r>
          </w:p>
        </w:tc>
        <w:tc>
          <w:tcPr>
            <w:tcW w:w="3516" w:type="dxa"/>
          </w:tcPr>
          <w:p w:rsidR="00695B10" w:rsidRPr="00695B10" w:rsidRDefault="00695B10" w:rsidP="00695B10">
            <w:pPr>
              <w:jc w:val="center"/>
              <w:rPr>
                <w:sz w:val="24"/>
                <w:szCs w:val="24"/>
              </w:rPr>
            </w:pPr>
            <w:r w:rsidRPr="00695B10">
              <w:rPr>
                <w:sz w:val="24"/>
                <w:szCs w:val="24"/>
              </w:rPr>
              <w:t>12</w:t>
            </w:r>
          </w:p>
        </w:tc>
      </w:tr>
      <w:tr w:rsidR="00695B10" w:rsidRPr="00695B10" w:rsidTr="000D06D8">
        <w:trPr>
          <w:trHeight w:val="140"/>
          <w:jc w:val="center"/>
        </w:trPr>
        <w:tc>
          <w:tcPr>
            <w:tcW w:w="827" w:type="dxa"/>
          </w:tcPr>
          <w:p w:rsidR="00695B10" w:rsidRPr="00695B10" w:rsidRDefault="00695B10" w:rsidP="00695B10">
            <w:pPr>
              <w:jc w:val="center"/>
              <w:rPr>
                <w:sz w:val="24"/>
                <w:szCs w:val="24"/>
              </w:rPr>
            </w:pPr>
            <w:r w:rsidRPr="00695B10">
              <w:rPr>
                <w:sz w:val="24"/>
                <w:szCs w:val="24"/>
              </w:rPr>
              <w:t>3.</w:t>
            </w:r>
          </w:p>
        </w:tc>
        <w:tc>
          <w:tcPr>
            <w:tcW w:w="5833" w:type="dxa"/>
            <w:vAlign w:val="center"/>
          </w:tcPr>
          <w:p w:rsidR="00695B10" w:rsidRPr="00695B10" w:rsidRDefault="00695B10" w:rsidP="00695B10">
            <w:pPr>
              <w:jc w:val="both"/>
              <w:rPr>
                <w:sz w:val="24"/>
                <w:szCs w:val="24"/>
              </w:rPr>
            </w:pPr>
            <w:r w:rsidRPr="00695B10">
              <w:rPr>
                <w:sz w:val="24"/>
                <w:szCs w:val="24"/>
              </w:rPr>
              <w:t>Количество социально ориентированных некоммерческих организаций, осуществляющих свою деятельность на территории района, получивших информационную поддержку, ед.</w:t>
            </w:r>
          </w:p>
        </w:tc>
        <w:tc>
          <w:tcPr>
            <w:tcW w:w="2010" w:type="dxa"/>
          </w:tcPr>
          <w:p w:rsidR="00695B10" w:rsidRPr="00695B10" w:rsidRDefault="00695B10" w:rsidP="00695B10">
            <w:pPr>
              <w:jc w:val="center"/>
              <w:rPr>
                <w:sz w:val="24"/>
                <w:szCs w:val="24"/>
              </w:rPr>
            </w:pPr>
            <w:r w:rsidRPr="00695B10">
              <w:rPr>
                <w:sz w:val="24"/>
                <w:szCs w:val="24"/>
              </w:rPr>
              <w:t>4</w:t>
            </w:r>
          </w:p>
        </w:tc>
        <w:tc>
          <w:tcPr>
            <w:tcW w:w="1004" w:type="dxa"/>
          </w:tcPr>
          <w:p w:rsidR="00695B10" w:rsidRPr="00695B10" w:rsidRDefault="00695B10" w:rsidP="00695B10">
            <w:pPr>
              <w:jc w:val="center"/>
              <w:rPr>
                <w:sz w:val="24"/>
                <w:szCs w:val="24"/>
              </w:rPr>
            </w:pPr>
            <w:r w:rsidRPr="00695B10">
              <w:rPr>
                <w:sz w:val="24"/>
                <w:szCs w:val="24"/>
              </w:rPr>
              <w:t>4</w:t>
            </w:r>
          </w:p>
        </w:tc>
        <w:tc>
          <w:tcPr>
            <w:tcW w:w="838" w:type="dxa"/>
          </w:tcPr>
          <w:p w:rsidR="00695B10" w:rsidRPr="00695B10" w:rsidRDefault="00695B10" w:rsidP="00695B10">
            <w:pPr>
              <w:jc w:val="center"/>
              <w:rPr>
                <w:sz w:val="24"/>
                <w:szCs w:val="24"/>
              </w:rPr>
            </w:pPr>
            <w:r w:rsidRPr="00695B10">
              <w:rPr>
                <w:sz w:val="24"/>
                <w:szCs w:val="24"/>
              </w:rPr>
              <w:t>5</w:t>
            </w:r>
          </w:p>
        </w:tc>
        <w:tc>
          <w:tcPr>
            <w:tcW w:w="838" w:type="dxa"/>
          </w:tcPr>
          <w:p w:rsidR="00695B10" w:rsidRPr="00695B10" w:rsidRDefault="00695B10" w:rsidP="00695B10">
            <w:pPr>
              <w:jc w:val="center"/>
              <w:rPr>
                <w:sz w:val="24"/>
                <w:szCs w:val="24"/>
              </w:rPr>
            </w:pPr>
            <w:r w:rsidRPr="00695B10">
              <w:rPr>
                <w:sz w:val="24"/>
                <w:szCs w:val="24"/>
              </w:rPr>
              <w:t>6</w:t>
            </w:r>
          </w:p>
        </w:tc>
        <w:tc>
          <w:tcPr>
            <w:tcW w:w="3516" w:type="dxa"/>
          </w:tcPr>
          <w:p w:rsidR="00695B10" w:rsidRPr="00695B10" w:rsidRDefault="00695B10" w:rsidP="00695B10">
            <w:pPr>
              <w:jc w:val="center"/>
              <w:rPr>
                <w:sz w:val="24"/>
                <w:szCs w:val="24"/>
              </w:rPr>
            </w:pPr>
            <w:r w:rsidRPr="00695B10">
              <w:rPr>
                <w:sz w:val="24"/>
                <w:szCs w:val="24"/>
              </w:rPr>
              <w:t>6</w:t>
            </w:r>
          </w:p>
        </w:tc>
      </w:tr>
      <w:tr w:rsidR="00695B10" w:rsidRPr="00695B10" w:rsidTr="000D06D8">
        <w:trPr>
          <w:trHeight w:val="140"/>
          <w:jc w:val="center"/>
        </w:trPr>
        <w:tc>
          <w:tcPr>
            <w:tcW w:w="827" w:type="dxa"/>
          </w:tcPr>
          <w:p w:rsidR="00695B10" w:rsidRPr="00695B10" w:rsidRDefault="00695B10" w:rsidP="00695B10">
            <w:pPr>
              <w:jc w:val="center"/>
              <w:rPr>
                <w:sz w:val="24"/>
                <w:szCs w:val="24"/>
              </w:rPr>
            </w:pPr>
            <w:r w:rsidRPr="00695B10">
              <w:rPr>
                <w:sz w:val="24"/>
                <w:szCs w:val="24"/>
              </w:rPr>
              <w:t>4.</w:t>
            </w:r>
          </w:p>
        </w:tc>
        <w:tc>
          <w:tcPr>
            <w:tcW w:w="5833" w:type="dxa"/>
            <w:vAlign w:val="center"/>
          </w:tcPr>
          <w:p w:rsidR="00695B10" w:rsidRPr="00695B10" w:rsidRDefault="00695B10" w:rsidP="00695B10">
            <w:pPr>
              <w:jc w:val="both"/>
              <w:rPr>
                <w:sz w:val="24"/>
                <w:szCs w:val="24"/>
              </w:rPr>
            </w:pPr>
            <w:r w:rsidRPr="00695B10">
              <w:rPr>
                <w:sz w:val="24"/>
                <w:szCs w:val="24"/>
              </w:rPr>
              <w:t>Количество социально ориентированных некоммерческих организаций, осуществляющих свою деятельность на территории района, получивших консультационную поддержки, ед.</w:t>
            </w:r>
          </w:p>
        </w:tc>
        <w:tc>
          <w:tcPr>
            <w:tcW w:w="2010" w:type="dxa"/>
          </w:tcPr>
          <w:p w:rsidR="00695B10" w:rsidRPr="00695B10" w:rsidRDefault="00695B10" w:rsidP="00695B10">
            <w:pPr>
              <w:jc w:val="center"/>
              <w:rPr>
                <w:sz w:val="24"/>
                <w:szCs w:val="24"/>
              </w:rPr>
            </w:pPr>
            <w:r w:rsidRPr="00695B10">
              <w:rPr>
                <w:sz w:val="24"/>
                <w:szCs w:val="24"/>
              </w:rPr>
              <w:t>23</w:t>
            </w:r>
          </w:p>
        </w:tc>
        <w:tc>
          <w:tcPr>
            <w:tcW w:w="1004" w:type="dxa"/>
          </w:tcPr>
          <w:p w:rsidR="00695B10" w:rsidRPr="00695B10" w:rsidRDefault="00695B10" w:rsidP="00695B10">
            <w:pPr>
              <w:jc w:val="center"/>
              <w:rPr>
                <w:sz w:val="24"/>
                <w:szCs w:val="24"/>
              </w:rPr>
            </w:pPr>
            <w:r w:rsidRPr="00695B10">
              <w:rPr>
                <w:sz w:val="24"/>
                <w:szCs w:val="24"/>
              </w:rPr>
              <w:t>23</w:t>
            </w:r>
          </w:p>
        </w:tc>
        <w:tc>
          <w:tcPr>
            <w:tcW w:w="838" w:type="dxa"/>
          </w:tcPr>
          <w:p w:rsidR="00695B10" w:rsidRPr="00695B10" w:rsidRDefault="00695B10" w:rsidP="00695B10">
            <w:pPr>
              <w:jc w:val="center"/>
              <w:rPr>
                <w:sz w:val="24"/>
                <w:szCs w:val="24"/>
              </w:rPr>
            </w:pPr>
            <w:r w:rsidRPr="00695B10">
              <w:rPr>
                <w:sz w:val="24"/>
                <w:szCs w:val="24"/>
              </w:rPr>
              <w:t>24</w:t>
            </w:r>
          </w:p>
        </w:tc>
        <w:tc>
          <w:tcPr>
            <w:tcW w:w="838" w:type="dxa"/>
          </w:tcPr>
          <w:p w:rsidR="00695B10" w:rsidRPr="00695B10" w:rsidRDefault="00695B10" w:rsidP="00695B10">
            <w:pPr>
              <w:jc w:val="center"/>
              <w:rPr>
                <w:sz w:val="24"/>
                <w:szCs w:val="24"/>
              </w:rPr>
            </w:pPr>
            <w:r w:rsidRPr="00695B10">
              <w:rPr>
                <w:sz w:val="24"/>
                <w:szCs w:val="24"/>
              </w:rPr>
              <w:t>25</w:t>
            </w:r>
          </w:p>
        </w:tc>
        <w:tc>
          <w:tcPr>
            <w:tcW w:w="3516" w:type="dxa"/>
          </w:tcPr>
          <w:p w:rsidR="00695B10" w:rsidRPr="00695B10" w:rsidRDefault="00695B10" w:rsidP="00695B10">
            <w:pPr>
              <w:jc w:val="center"/>
              <w:rPr>
                <w:sz w:val="24"/>
                <w:szCs w:val="24"/>
              </w:rPr>
            </w:pPr>
            <w:r w:rsidRPr="00695B10">
              <w:rPr>
                <w:sz w:val="24"/>
                <w:szCs w:val="24"/>
              </w:rPr>
              <w:t>25</w:t>
            </w:r>
          </w:p>
        </w:tc>
      </w:tr>
      <w:tr w:rsidR="00695B10" w:rsidRPr="00695B10" w:rsidTr="000D06D8">
        <w:trPr>
          <w:trHeight w:val="140"/>
          <w:jc w:val="center"/>
        </w:trPr>
        <w:tc>
          <w:tcPr>
            <w:tcW w:w="827" w:type="dxa"/>
          </w:tcPr>
          <w:p w:rsidR="00695B10" w:rsidRPr="00695B10" w:rsidRDefault="00695B10" w:rsidP="00695B10">
            <w:pPr>
              <w:jc w:val="center"/>
              <w:rPr>
                <w:sz w:val="24"/>
                <w:szCs w:val="24"/>
              </w:rPr>
            </w:pPr>
            <w:r w:rsidRPr="00695B10">
              <w:rPr>
                <w:sz w:val="24"/>
                <w:szCs w:val="24"/>
              </w:rPr>
              <w:t>5.</w:t>
            </w:r>
          </w:p>
        </w:tc>
        <w:tc>
          <w:tcPr>
            <w:tcW w:w="5833" w:type="dxa"/>
            <w:vAlign w:val="center"/>
          </w:tcPr>
          <w:p w:rsidR="00695B10" w:rsidRPr="00695B10" w:rsidRDefault="00695B10" w:rsidP="00695B10">
            <w:pPr>
              <w:jc w:val="both"/>
              <w:rPr>
                <w:sz w:val="24"/>
                <w:szCs w:val="24"/>
              </w:rPr>
            </w:pPr>
            <w:r w:rsidRPr="00695B10">
              <w:rPr>
                <w:sz w:val="24"/>
                <w:szCs w:val="24"/>
              </w:rPr>
              <w:t>Количество проведенных мероприятий по повышению правовой культуры избирателей, ед.</w:t>
            </w:r>
          </w:p>
        </w:tc>
        <w:tc>
          <w:tcPr>
            <w:tcW w:w="2010" w:type="dxa"/>
          </w:tcPr>
          <w:p w:rsidR="00695B10" w:rsidRPr="00695B10" w:rsidRDefault="00695B10" w:rsidP="00695B10">
            <w:pPr>
              <w:jc w:val="center"/>
              <w:rPr>
                <w:sz w:val="24"/>
                <w:szCs w:val="24"/>
              </w:rPr>
            </w:pPr>
            <w:r w:rsidRPr="00695B10">
              <w:rPr>
                <w:sz w:val="24"/>
                <w:szCs w:val="24"/>
              </w:rPr>
              <w:t>95</w:t>
            </w:r>
          </w:p>
        </w:tc>
        <w:tc>
          <w:tcPr>
            <w:tcW w:w="1004" w:type="dxa"/>
          </w:tcPr>
          <w:p w:rsidR="00695B10" w:rsidRPr="00695B10" w:rsidRDefault="00695B10" w:rsidP="00695B10">
            <w:pPr>
              <w:jc w:val="center"/>
              <w:rPr>
                <w:sz w:val="24"/>
                <w:szCs w:val="24"/>
              </w:rPr>
            </w:pPr>
            <w:r w:rsidRPr="00695B10">
              <w:rPr>
                <w:sz w:val="24"/>
                <w:szCs w:val="24"/>
              </w:rPr>
              <w:t>95</w:t>
            </w:r>
          </w:p>
        </w:tc>
        <w:tc>
          <w:tcPr>
            <w:tcW w:w="838" w:type="dxa"/>
          </w:tcPr>
          <w:p w:rsidR="00695B10" w:rsidRPr="00695B10" w:rsidRDefault="00695B10" w:rsidP="00695B10">
            <w:pPr>
              <w:jc w:val="center"/>
              <w:rPr>
                <w:sz w:val="24"/>
                <w:szCs w:val="24"/>
              </w:rPr>
            </w:pPr>
            <w:r w:rsidRPr="00695B10">
              <w:rPr>
                <w:sz w:val="24"/>
                <w:szCs w:val="24"/>
              </w:rPr>
              <w:t>100</w:t>
            </w:r>
          </w:p>
        </w:tc>
        <w:tc>
          <w:tcPr>
            <w:tcW w:w="838" w:type="dxa"/>
          </w:tcPr>
          <w:p w:rsidR="00695B10" w:rsidRPr="00695B10" w:rsidRDefault="00695B10" w:rsidP="00695B10">
            <w:pPr>
              <w:jc w:val="center"/>
              <w:rPr>
                <w:sz w:val="24"/>
                <w:szCs w:val="24"/>
              </w:rPr>
            </w:pPr>
            <w:r w:rsidRPr="00695B10">
              <w:rPr>
                <w:sz w:val="24"/>
                <w:szCs w:val="24"/>
              </w:rPr>
              <w:t>105</w:t>
            </w:r>
          </w:p>
        </w:tc>
        <w:tc>
          <w:tcPr>
            <w:tcW w:w="3516" w:type="dxa"/>
          </w:tcPr>
          <w:p w:rsidR="00695B10" w:rsidRPr="00695B10" w:rsidRDefault="00695B10" w:rsidP="00695B10">
            <w:pPr>
              <w:jc w:val="center"/>
              <w:rPr>
                <w:sz w:val="24"/>
                <w:szCs w:val="24"/>
              </w:rPr>
            </w:pPr>
            <w:r w:rsidRPr="00695B10">
              <w:rPr>
                <w:sz w:val="24"/>
                <w:szCs w:val="24"/>
              </w:rPr>
              <w:t>105</w:t>
            </w:r>
          </w:p>
        </w:tc>
      </w:tr>
      <w:tr w:rsidR="00695B10" w:rsidRPr="00695B10" w:rsidTr="000D06D8">
        <w:trPr>
          <w:trHeight w:val="140"/>
          <w:jc w:val="center"/>
        </w:trPr>
        <w:tc>
          <w:tcPr>
            <w:tcW w:w="14866" w:type="dxa"/>
            <w:gridSpan w:val="7"/>
          </w:tcPr>
          <w:p w:rsidR="00695B10" w:rsidRPr="00695B10" w:rsidRDefault="00695B10" w:rsidP="00695B10">
            <w:pPr>
              <w:jc w:val="center"/>
              <w:rPr>
                <w:b/>
                <w:sz w:val="24"/>
                <w:szCs w:val="24"/>
              </w:rPr>
            </w:pPr>
            <w:r w:rsidRPr="00695B10">
              <w:rPr>
                <w:b/>
                <w:sz w:val="24"/>
                <w:szCs w:val="24"/>
              </w:rPr>
              <w:t>Показатели конечных результатов</w:t>
            </w:r>
          </w:p>
        </w:tc>
      </w:tr>
      <w:tr w:rsidR="00695B10" w:rsidRPr="00695B10" w:rsidTr="000D06D8">
        <w:trPr>
          <w:trHeight w:val="140"/>
          <w:jc w:val="center"/>
        </w:trPr>
        <w:tc>
          <w:tcPr>
            <w:tcW w:w="827" w:type="dxa"/>
          </w:tcPr>
          <w:p w:rsidR="00695B10" w:rsidRPr="00695B10" w:rsidRDefault="00695B10" w:rsidP="00695B10">
            <w:pPr>
              <w:jc w:val="center"/>
              <w:rPr>
                <w:sz w:val="24"/>
                <w:szCs w:val="24"/>
              </w:rPr>
            </w:pPr>
            <w:r w:rsidRPr="00695B10">
              <w:rPr>
                <w:sz w:val="24"/>
                <w:szCs w:val="24"/>
              </w:rPr>
              <w:t>1.</w:t>
            </w:r>
          </w:p>
        </w:tc>
        <w:tc>
          <w:tcPr>
            <w:tcW w:w="5833" w:type="dxa"/>
            <w:vAlign w:val="center"/>
          </w:tcPr>
          <w:p w:rsidR="00695B10" w:rsidRPr="00695B10" w:rsidRDefault="00695B10" w:rsidP="00695B10">
            <w:pPr>
              <w:jc w:val="both"/>
              <w:rPr>
                <w:sz w:val="24"/>
                <w:szCs w:val="24"/>
              </w:rPr>
            </w:pPr>
            <w:r w:rsidRPr="00695B10">
              <w:rPr>
                <w:sz w:val="24"/>
                <w:szCs w:val="24"/>
              </w:rPr>
              <w:t>Количество проведенных социально ориентированными некоммерческими организациями социально значимых мероприятий, ед.</w:t>
            </w:r>
          </w:p>
        </w:tc>
        <w:tc>
          <w:tcPr>
            <w:tcW w:w="2010" w:type="dxa"/>
          </w:tcPr>
          <w:p w:rsidR="00695B10" w:rsidRPr="00695B10" w:rsidRDefault="00695B10" w:rsidP="00695B10">
            <w:pPr>
              <w:jc w:val="center"/>
              <w:rPr>
                <w:sz w:val="24"/>
                <w:szCs w:val="24"/>
              </w:rPr>
            </w:pPr>
            <w:r w:rsidRPr="00695B10">
              <w:rPr>
                <w:sz w:val="24"/>
                <w:szCs w:val="24"/>
              </w:rPr>
              <w:t>40</w:t>
            </w:r>
          </w:p>
        </w:tc>
        <w:tc>
          <w:tcPr>
            <w:tcW w:w="1004" w:type="dxa"/>
          </w:tcPr>
          <w:p w:rsidR="00695B10" w:rsidRPr="00695B10" w:rsidRDefault="00695B10" w:rsidP="00695B10">
            <w:pPr>
              <w:jc w:val="center"/>
              <w:rPr>
                <w:sz w:val="24"/>
                <w:szCs w:val="24"/>
              </w:rPr>
            </w:pPr>
            <w:r w:rsidRPr="00695B10">
              <w:rPr>
                <w:sz w:val="24"/>
                <w:szCs w:val="24"/>
              </w:rPr>
              <w:t>40</w:t>
            </w:r>
          </w:p>
        </w:tc>
        <w:tc>
          <w:tcPr>
            <w:tcW w:w="838" w:type="dxa"/>
          </w:tcPr>
          <w:p w:rsidR="00695B10" w:rsidRPr="00695B10" w:rsidRDefault="00695B10" w:rsidP="00695B10">
            <w:pPr>
              <w:jc w:val="center"/>
              <w:rPr>
                <w:sz w:val="24"/>
                <w:szCs w:val="24"/>
              </w:rPr>
            </w:pPr>
            <w:r w:rsidRPr="00695B10">
              <w:rPr>
                <w:sz w:val="24"/>
                <w:szCs w:val="24"/>
              </w:rPr>
              <w:t>45</w:t>
            </w:r>
          </w:p>
        </w:tc>
        <w:tc>
          <w:tcPr>
            <w:tcW w:w="838" w:type="dxa"/>
          </w:tcPr>
          <w:p w:rsidR="00695B10" w:rsidRPr="00695B10" w:rsidRDefault="00695B10" w:rsidP="00695B10">
            <w:pPr>
              <w:jc w:val="center"/>
              <w:rPr>
                <w:sz w:val="24"/>
                <w:szCs w:val="24"/>
              </w:rPr>
            </w:pPr>
            <w:r w:rsidRPr="00695B10">
              <w:rPr>
                <w:sz w:val="24"/>
                <w:szCs w:val="24"/>
              </w:rPr>
              <w:t>50</w:t>
            </w:r>
          </w:p>
        </w:tc>
        <w:tc>
          <w:tcPr>
            <w:tcW w:w="3516" w:type="dxa"/>
          </w:tcPr>
          <w:p w:rsidR="00695B10" w:rsidRPr="00695B10" w:rsidRDefault="00695B10" w:rsidP="00695B10">
            <w:pPr>
              <w:jc w:val="center"/>
              <w:rPr>
                <w:sz w:val="24"/>
                <w:szCs w:val="24"/>
              </w:rPr>
            </w:pPr>
            <w:r w:rsidRPr="00695B10">
              <w:rPr>
                <w:sz w:val="24"/>
                <w:szCs w:val="24"/>
              </w:rPr>
              <w:t>50</w:t>
            </w:r>
          </w:p>
        </w:tc>
      </w:tr>
      <w:tr w:rsidR="00695B10" w:rsidRPr="00695B10" w:rsidTr="000D06D8">
        <w:trPr>
          <w:trHeight w:val="140"/>
          <w:jc w:val="center"/>
        </w:trPr>
        <w:tc>
          <w:tcPr>
            <w:tcW w:w="827" w:type="dxa"/>
          </w:tcPr>
          <w:p w:rsidR="00695B10" w:rsidRPr="00695B10" w:rsidRDefault="00695B10" w:rsidP="00695B10">
            <w:pPr>
              <w:jc w:val="center"/>
              <w:rPr>
                <w:sz w:val="24"/>
                <w:szCs w:val="24"/>
              </w:rPr>
            </w:pPr>
            <w:r w:rsidRPr="00695B10">
              <w:rPr>
                <w:sz w:val="24"/>
                <w:szCs w:val="24"/>
              </w:rPr>
              <w:t>2.</w:t>
            </w:r>
          </w:p>
        </w:tc>
        <w:tc>
          <w:tcPr>
            <w:tcW w:w="5833" w:type="dxa"/>
            <w:vAlign w:val="center"/>
          </w:tcPr>
          <w:p w:rsidR="00695B10" w:rsidRPr="00695B10" w:rsidRDefault="00695B10" w:rsidP="00695B10">
            <w:pPr>
              <w:jc w:val="both"/>
              <w:rPr>
                <w:sz w:val="24"/>
                <w:szCs w:val="24"/>
              </w:rPr>
            </w:pPr>
            <w:r w:rsidRPr="00695B10">
              <w:rPr>
                <w:sz w:val="24"/>
                <w:szCs w:val="24"/>
              </w:rPr>
              <w:t>Количество жителей района, принявших участие в социально значимых мероприятиях, проводимых социально ориентированными некоммерческими организациями района, чел.</w:t>
            </w:r>
          </w:p>
        </w:tc>
        <w:tc>
          <w:tcPr>
            <w:tcW w:w="2010" w:type="dxa"/>
          </w:tcPr>
          <w:p w:rsidR="00695B10" w:rsidRPr="00695B10" w:rsidRDefault="00695B10" w:rsidP="00695B10">
            <w:pPr>
              <w:jc w:val="center"/>
              <w:rPr>
                <w:sz w:val="24"/>
                <w:szCs w:val="24"/>
              </w:rPr>
            </w:pPr>
            <w:r w:rsidRPr="00695B10">
              <w:rPr>
                <w:sz w:val="24"/>
                <w:szCs w:val="24"/>
              </w:rPr>
              <w:t>4500</w:t>
            </w:r>
          </w:p>
        </w:tc>
        <w:tc>
          <w:tcPr>
            <w:tcW w:w="1004" w:type="dxa"/>
          </w:tcPr>
          <w:p w:rsidR="00695B10" w:rsidRPr="00695B10" w:rsidRDefault="00695B10" w:rsidP="00695B10">
            <w:pPr>
              <w:jc w:val="center"/>
              <w:rPr>
                <w:sz w:val="24"/>
                <w:szCs w:val="24"/>
              </w:rPr>
            </w:pPr>
            <w:r w:rsidRPr="00695B10">
              <w:rPr>
                <w:sz w:val="24"/>
                <w:szCs w:val="24"/>
              </w:rPr>
              <w:t>4500</w:t>
            </w:r>
          </w:p>
        </w:tc>
        <w:tc>
          <w:tcPr>
            <w:tcW w:w="838" w:type="dxa"/>
          </w:tcPr>
          <w:p w:rsidR="00695B10" w:rsidRPr="00695B10" w:rsidRDefault="00695B10" w:rsidP="00695B10">
            <w:pPr>
              <w:jc w:val="center"/>
              <w:rPr>
                <w:sz w:val="24"/>
                <w:szCs w:val="24"/>
              </w:rPr>
            </w:pPr>
            <w:r w:rsidRPr="00695B10">
              <w:rPr>
                <w:sz w:val="24"/>
                <w:szCs w:val="24"/>
              </w:rPr>
              <w:t>5000</w:t>
            </w:r>
          </w:p>
        </w:tc>
        <w:tc>
          <w:tcPr>
            <w:tcW w:w="838" w:type="dxa"/>
          </w:tcPr>
          <w:p w:rsidR="00695B10" w:rsidRPr="00695B10" w:rsidRDefault="00695B10" w:rsidP="00695B10">
            <w:pPr>
              <w:jc w:val="center"/>
              <w:rPr>
                <w:sz w:val="24"/>
                <w:szCs w:val="24"/>
              </w:rPr>
            </w:pPr>
            <w:r w:rsidRPr="00695B10">
              <w:rPr>
                <w:sz w:val="24"/>
                <w:szCs w:val="24"/>
              </w:rPr>
              <w:t>5500</w:t>
            </w:r>
          </w:p>
        </w:tc>
        <w:tc>
          <w:tcPr>
            <w:tcW w:w="3516" w:type="dxa"/>
          </w:tcPr>
          <w:p w:rsidR="00695B10" w:rsidRPr="00695B10" w:rsidRDefault="00695B10" w:rsidP="00695B10">
            <w:pPr>
              <w:jc w:val="center"/>
              <w:rPr>
                <w:sz w:val="24"/>
                <w:szCs w:val="24"/>
              </w:rPr>
            </w:pPr>
            <w:r w:rsidRPr="00695B10">
              <w:rPr>
                <w:sz w:val="24"/>
                <w:szCs w:val="24"/>
              </w:rPr>
              <w:t>5500</w:t>
            </w:r>
          </w:p>
        </w:tc>
      </w:tr>
      <w:tr w:rsidR="00695B10" w:rsidRPr="00695B10" w:rsidTr="000D06D8">
        <w:trPr>
          <w:trHeight w:val="140"/>
          <w:jc w:val="center"/>
        </w:trPr>
        <w:tc>
          <w:tcPr>
            <w:tcW w:w="827" w:type="dxa"/>
          </w:tcPr>
          <w:p w:rsidR="00695B10" w:rsidRPr="00695B10" w:rsidRDefault="00695B10" w:rsidP="00695B10">
            <w:pPr>
              <w:jc w:val="center"/>
              <w:rPr>
                <w:sz w:val="24"/>
                <w:szCs w:val="24"/>
              </w:rPr>
            </w:pPr>
            <w:r w:rsidRPr="00695B10">
              <w:rPr>
                <w:sz w:val="24"/>
                <w:szCs w:val="24"/>
              </w:rPr>
              <w:t>3.</w:t>
            </w:r>
          </w:p>
        </w:tc>
        <w:tc>
          <w:tcPr>
            <w:tcW w:w="5833" w:type="dxa"/>
            <w:vAlign w:val="center"/>
          </w:tcPr>
          <w:p w:rsidR="00695B10" w:rsidRPr="00695B10" w:rsidRDefault="00695B10" w:rsidP="00695B10">
            <w:pPr>
              <w:jc w:val="both"/>
              <w:rPr>
                <w:sz w:val="24"/>
                <w:szCs w:val="24"/>
              </w:rPr>
            </w:pPr>
            <w:r w:rsidRPr="00695B10">
              <w:rPr>
                <w:sz w:val="24"/>
                <w:szCs w:val="24"/>
              </w:rPr>
              <w:t>Количество жителей района, принявших участие в выборной кампании, чел.</w:t>
            </w:r>
          </w:p>
        </w:tc>
        <w:tc>
          <w:tcPr>
            <w:tcW w:w="2010" w:type="dxa"/>
          </w:tcPr>
          <w:p w:rsidR="00695B10" w:rsidRPr="00695B10" w:rsidRDefault="00695B10" w:rsidP="00695B10">
            <w:pPr>
              <w:jc w:val="center"/>
              <w:rPr>
                <w:sz w:val="24"/>
                <w:szCs w:val="24"/>
              </w:rPr>
            </w:pPr>
            <w:r w:rsidRPr="00695B10">
              <w:rPr>
                <w:sz w:val="24"/>
                <w:szCs w:val="24"/>
              </w:rPr>
              <w:t>12000</w:t>
            </w:r>
          </w:p>
        </w:tc>
        <w:tc>
          <w:tcPr>
            <w:tcW w:w="1004" w:type="dxa"/>
          </w:tcPr>
          <w:p w:rsidR="00695B10" w:rsidRPr="00695B10" w:rsidRDefault="00695B10" w:rsidP="00695B10">
            <w:pPr>
              <w:jc w:val="center"/>
              <w:rPr>
                <w:sz w:val="24"/>
                <w:szCs w:val="24"/>
              </w:rPr>
            </w:pPr>
            <w:r w:rsidRPr="00695B10">
              <w:rPr>
                <w:sz w:val="24"/>
                <w:szCs w:val="24"/>
              </w:rPr>
              <w:t>-</w:t>
            </w:r>
          </w:p>
        </w:tc>
        <w:tc>
          <w:tcPr>
            <w:tcW w:w="838" w:type="dxa"/>
          </w:tcPr>
          <w:p w:rsidR="00695B10" w:rsidRPr="00695B10" w:rsidRDefault="00695B10" w:rsidP="00695B10">
            <w:pPr>
              <w:jc w:val="center"/>
              <w:rPr>
                <w:sz w:val="24"/>
                <w:szCs w:val="24"/>
              </w:rPr>
            </w:pPr>
            <w:r w:rsidRPr="00695B10">
              <w:rPr>
                <w:sz w:val="24"/>
                <w:szCs w:val="24"/>
              </w:rPr>
              <w:t>13000</w:t>
            </w:r>
          </w:p>
        </w:tc>
        <w:tc>
          <w:tcPr>
            <w:tcW w:w="838" w:type="dxa"/>
          </w:tcPr>
          <w:p w:rsidR="00695B10" w:rsidRPr="00695B10" w:rsidRDefault="00695B10" w:rsidP="00695B10">
            <w:pPr>
              <w:jc w:val="center"/>
              <w:rPr>
                <w:sz w:val="24"/>
                <w:szCs w:val="24"/>
              </w:rPr>
            </w:pPr>
            <w:r w:rsidRPr="00695B10">
              <w:rPr>
                <w:sz w:val="24"/>
                <w:szCs w:val="24"/>
              </w:rPr>
              <w:t>-</w:t>
            </w:r>
          </w:p>
        </w:tc>
        <w:tc>
          <w:tcPr>
            <w:tcW w:w="3516" w:type="dxa"/>
          </w:tcPr>
          <w:p w:rsidR="00695B10" w:rsidRPr="00695B10" w:rsidRDefault="00695B10" w:rsidP="00695B10">
            <w:pPr>
              <w:jc w:val="center"/>
              <w:rPr>
                <w:sz w:val="24"/>
                <w:szCs w:val="24"/>
              </w:rPr>
            </w:pPr>
            <w:r w:rsidRPr="00695B10">
              <w:rPr>
                <w:sz w:val="24"/>
                <w:szCs w:val="24"/>
              </w:rPr>
              <w:t>13000</w:t>
            </w:r>
          </w:p>
        </w:tc>
      </w:tr>
    </w:tbl>
    <w:p w:rsidR="00695B10" w:rsidRPr="00695B10" w:rsidRDefault="00695B10" w:rsidP="00695B10"/>
    <w:p w:rsidR="00695B10" w:rsidRDefault="00695B10" w:rsidP="002805A2">
      <w:pPr>
        <w:rPr>
          <w:szCs w:val="30"/>
        </w:rPr>
      </w:pPr>
    </w:p>
    <w:p w:rsidR="00695B10" w:rsidRDefault="00695B10" w:rsidP="002805A2">
      <w:pPr>
        <w:rPr>
          <w:szCs w:val="30"/>
        </w:rPr>
      </w:pPr>
    </w:p>
    <w:p w:rsidR="00695B10" w:rsidRDefault="00695B10" w:rsidP="002805A2">
      <w:pPr>
        <w:rPr>
          <w:szCs w:val="30"/>
        </w:rPr>
      </w:pPr>
    </w:p>
    <w:p w:rsidR="00695B10" w:rsidRDefault="00695B10" w:rsidP="002805A2">
      <w:pPr>
        <w:rPr>
          <w:szCs w:val="30"/>
        </w:rPr>
      </w:pPr>
    </w:p>
    <w:p w:rsidR="00695B10" w:rsidRDefault="00695B10" w:rsidP="002805A2">
      <w:pPr>
        <w:rPr>
          <w:szCs w:val="30"/>
        </w:rPr>
      </w:pPr>
    </w:p>
    <w:p w:rsidR="00695B10" w:rsidRDefault="00695B10" w:rsidP="002805A2">
      <w:pPr>
        <w:rPr>
          <w:szCs w:val="30"/>
        </w:rPr>
      </w:pPr>
    </w:p>
    <w:p w:rsidR="00695B10" w:rsidRDefault="00695B10" w:rsidP="002805A2">
      <w:pPr>
        <w:rPr>
          <w:szCs w:val="30"/>
        </w:rPr>
      </w:pPr>
    </w:p>
    <w:p w:rsidR="00695B10" w:rsidRDefault="00695B10" w:rsidP="002805A2">
      <w:pPr>
        <w:rPr>
          <w:szCs w:val="30"/>
        </w:rPr>
      </w:pPr>
    </w:p>
    <w:p w:rsidR="00695B10" w:rsidRDefault="00695B10" w:rsidP="002805A2">
      <w:pPr>
        <w:rPr>
          <w:szCs w:val="30"/>
        </w:rPr>
      </w:pPr>
    </w:p>
    <w:p w:rsidR="00695B10" w:rsidRDefault="00695B10" w:rsidP="002805A2">
      <w:pPr>
        <w:rPr>
          <w:szCs w:val="30"/>
        </w:rPr>
      </w:pPr>
    </w:p>
    <w:p w:rsidR="00695B10" w:rsidRDefault="00695B10" w:rsidP="002805A2">
      <w:pPr>
        <w:rPr>
          <w:szCs w:val="30"/>
        </w:rPr>
      </w:pPr>
    </w:p>
    <w:p w:rsidR="00695B10" w:rsidRDefault="00695B10" w:rsidP="002805A2">
      <w:pPr>
        <w:rPr>
          <w:szCs w:val="30"/>
        </w:rPr>
      </w:pPr>
    </w:p>
    <w:p w:rsidR="00695B10" w:rsidRDefault="00695B10" w:rsidP="002805A2">
      <w:pPr>
        <w:rPr>
          <w:szCs w:val="30"/>
        </w:rPr>
      </w:pPr>
    </w:p>
    <w:p w:rsidR="00695B10" w:rsidRDefault="00695B10" w:rsidP="002805A2">
      <w:pPr>
        <w:rPr>
          <w:szCs w:val="30"/>
        </w:rPr>
      </w:pPr>
    </w:p>
    <w:p w:rsidR="00695B10" w:rsidRDefault="00695B10" w:rsidP="002805A2">
      <w:pPr>
        <w:rPr>
          <w:szCs w:val="30"/>
        </w:rPr>
      </w:pPr>
    </w:p>
    <w:p w:rsidR="00695B10" w:rsidRDefault="00695B10" w:rsidP="002805A2">
      <w:pPr>
        <w:rPr>
          <w:szCs w:val="30"/>
        </w:rPr>
      </w:pPr>
    </w:p>
    <w:p w:rsidR="00695B10" w:rsidRDefault="00695B10" w:rsidP="002805A2">
      <w:pPr>
        <w:rPr>
          <w:szCs w:val="30"/>
        </w:rPr>
      </w:pPr>
    </w:p>
    <w:p w:rsidR="00695B10" w:rsidRDefault="00695B10" w:rsidP="002805A2">
      <w:pPr>
        <w:rPr>
          <w:szCs w:val="30"/>
        </w:rPr>
      </w:pPr>
    </w:p>
    <w:p w:rsidR="00695B10" w:rsidRDefault="00695B10" w:rsidP="002805A2">
      <w:pPr>
        <w:rPr>
          <w:szCs w:val="30"/>
        </w:rPr>
        <w:sectPr w:rsidR="00695B10" w:rsidSect="006512DC">
          <w:pgSz w:w="16836" w:h="11904" w:orient="landscape"/>
          <w:pgMar w:top="1134" w:right="567" w:bottom="1134" w:left="1701" w:header="720" w:footer="720" w:gutter="0"/>
          <w:cols w:space="720"/>
          <w:titlePg/>
          <w:docGrid w:linePitch="326"/>
        </w:sectPr>
      </w:pPr>
    </w:p>
    <w:p w:rsidR="00695B10" w:rsidRPr="00695B10" w:rsidRDefault="006512DC" w:rsidP="00695B10">
      <w:pPr>
        <w:ind w:left="5670"/>
        <w:jc w:val="both"/>
      </w:pPr>
      <w:r>
        <w:t>Приложение 3</w:t>
      </w:r>
      <w:r w:rsidR="00695B10" w:rsidRPr="00695B10">
        <w:t xml:space="preserve"> к муниципальной программе «Развитие гражданского общества Нижневартовского района на 2017–2019 годы»</w:t>
      </w:r>
    </w:p>
    <w:p w:rsidR="00695B10" w:rsidRDefault="00695B10" w:rsidP="00695B10">
      <w:pPr>
        <w:ind w:left="5670"/>
      </w:pPr>
    </w:p>
    <w:p w:rsidR="006512DC" w:rsidRPr="00695B10" w:rsidRDefault="006512DC" w:rsidP="00695B10">
      <w:pPr>
        <w:ind w:left="5670"/>
      </w:pPr>
    </w:p>
    <w:p w:rsidR="00695B10" w:rsidRPr="00695B10" w:rsidRDefault="00695B10" w:rsidP="00695B10">
      <w:pPr>
        <w:jc w:val="center"/>
        <w:rPr>
          <w:b/>
          <w:szCs w:val="24"/>
        </w:rPr>
      </w:pPr>
      <w:r w:rsidRPr="00695B10">
        <w:rPr>
          <w:b/>
          <w:szCs w:val="24"/>
        </w:rPr>
        <w:t xml:space="preserve">Порядок </w:t>
      </w:r>
    </w:p>
    <w:p w:rsidR="00695B10" w:rsidRPr="00695B10" w:rsidRDefault="00695B10" w:rsidP="00695B10">
      <w:pPr>
        <w:jc w:val="center"/>
        <w:rPr>
          <w:b/>
          <w:szCs w:val="24"/>
        </w:rPr>
      </w:pPr>
      <w:r w:rsidRPr="00695B10">
        <w:rPr>
          <w:b/>
          <w:szCs w:val="24"/>
        </w:rPr>
        <w:t xml:space="preserve">определения объема и условий предоставления субсидий </w:t>
      </w:r>
    </w:p>
    <w:p w:rsidR="00695B10" w:rsidRPr="00695B10" w:rsidRDefault="00695B10" w:rsidP="00695B10">
      <w:pPr>
        <w:jc w:val="center"/>
        <w:rPr>
          <w:b/>
          <w:szCs w:val="24"/>
        </w:rPr>
      </w:pPr>
      <w:r w:rsidRPr="00695B10">
        <w:rPr>
          <w:b/>
          <w:szCs w:val="24"/>
        </w:rPr>
        <w:t xml:space="preserve">из бюджета Нижневартовского района </w:t>
      </w:r>
    </w:p>
    <w:p w:rsidR="00695B10" w:rsidRPr="00695B10" w:rsidRDefault="00695B10" w:rsidP="00695B10">
      <w:pPr>
        <w:jc w:val="center"/>
        <w:rPr>
          <w:b/>
          <w:szCs w:val="24"/>
        </w:rPr>
      </w:pPr>
      <w:r w:rsidRPr="00695B10">
        <w:rPr>
          <w:b/>
          <w:szCs w:val="24"/>
        </w:rPr>
        <w:t xml:space="preserve">социально ориентированным некоммерческим организациям, </w:t>
      </w:r>
    </w:p>
    <w:p w:rsidR="00695B10" w:rsidRPr="00695B10" w:rsidRDefault="00695B10" w:rsidP="00695B10">
      <w:pPr>
        <w:jc w:val="center"/>
        <w:rPr>
          <w:szCs w:val="24"/>
        </w:rPr>
      </w:pPr>
      <w:r w:rsidRPr="00695B10">
        <w:rPr>
          <w:b/>
          <w:szCs w:val="24"/>
        </w:rPr>
        <w:t>н</w:t>
      </w:r>
      <w:r w:rsidRPr="00695B10">
        <w:rPr>
          <w:b/>
        </w:rPr>
        <w:t>е являющимся государственными (муниципальными) учреждениями</w:t>
      </w:r>
    </w:p>
    <w:p w:rsidR="00695B10" w:rsidRPr="00695B10" w:rsidRDefault="00695B10" w:rsidP="00695B10">
      <w:pPr>
        <w:shd w:val="clear" w:color="auto" w:fill="FFFFFF"/>
        <w:jc w:val="center"/>
        <w:rPr>
          <w:b/>
          <w:szCs w:val="24"/>
        </w:rPr>
      </w:pPr>
    </w:p>
    <w:p w:rsidR="00695B10" w:rsidRPr="00695B10" w:rsidRDefault="00695B10" w:rsidP="00695B10">
      <w:pPr>
        <w:shd w:val="clear" w:color="auto" w:fill="FFFFFF"/>
        <w:jc w:val="center"/>
        <w:rPr>
          <w:b/>
        </w:rPr>
      </w:pPr>
      <w:r w:rsidRPr="00695B10">
        <w:rPr>
          <w:b/>
          <w:szCs w:val="24"/>
          <w:lang w:val="en-US"/>
        </w:rPr>
        <w:t>I</w:t>
      </w:r>
      <w:r w:rsidRPr="00695B10">
        <w:rPr>
          <w:b/>
        </w:rPr>
        <w:t>. Общие положения</w:t>
      </w:r>
    </w:p>
    <w:p w:rsidR="00695B10" w:rsidRPr="00695B10" w:rsidRDefault="00695B10" w:rsidP="00695B10">
      <w:pPr>
        <w:shd w:val="clear" w:color="auto" w:fill="FFFFFF"/>
        <w:ind w:firstLine="709"/>
        <w:jc w:val="center"/>
        <w:rPr>
          <w:b/>
        </w:rPr>
      </w:pPr>
    </w:p>
    <w:p w:rsidR="00695B10" w:rsidRPr="00695B10" w:rsidRDefault="00695B10" w:rsidP="00695B10">
      <w:pPr>
        <w:shd w:val="clear" w:color="auto" w:fill="FFFFFF"/>
        <w:tabs>
          <w:tab w:val="left" w:pos="470"/>
        </w:tabs>
        <w:ind w:firstLine="709"/>
        <w:jc w:val="both"/>
      </w:pPr>
      <w:r w:rsidRPr="00695B10">
        <w:t xml:space="preserve">1.1. Порядок разработан в соответствии с пунктом 2 статьи 78.1. Бюджетного кодекса Российской Федерации, Федеральными законами от 12.01.96           № 7-ФЗ «О некоммерческих организациях», от 06.10.2003 № 131-ФЗ «Об общих принципах организации местного самоуправления в Российской Федерации», решением Думы района о бюджете района на очередной финансовый год и плановый период </w:t>
      </w:r>
      <w:r w:rsidRPr="00695B10">
        <w:rPr>
          <w:bCs/>
          <w:szCs w:val="20"/>
        </w:rPr>
        <w:t xml:space="preserve">и в целях реализации </w:t>
      </w:r>
      <w:r w:rsidRPr="00695B10">
        <w:t>муниципальной программы «Развитие гражданского общества Нижневартовского района на 2014–2016 годы».</w:t>
      </w:r>
    </w:p>
    <w:p w:rsidR="00695B10" w:rsidRPr="00695B10" w:rsidRDefault="00695B10" w:rsidP="00695B10">
      <w:pPr>
        <w:ind w:firstLine="709"/>
        <w:jc w:val="both"/>
        <w:rPr>
          <w:szCs w:val="24"/>
        </w:rPr>
      </w:pPr>
      <w:r w:rsidRPr="00695B10">
        <w:t xml:space="preserve">1.2. Порядок определяет механизм и </w:t>
      </w:r>
      <w:r w:rsidRPr="00695B10">
        <w:rPr>
          <w:szCs w:val="24"/>
        </w:rPr>
        <w:t>условия предоставления субсидий  из бюджета Нижневартовского района социально ориентированным некоммерческим организациям, н</w:t>
      </w:r>
      <w:r w:rsidRPr="00695B10">
        <w:t>е являющимся государственными (муниципальными) учреждениями</w:t>
      </w:r>
      <w:r w:rsidRPr="00695B10">
        <w:rPr>
          <w:szCs w:val="24"/>
        </w:rPr>
        <w:t>.</w:t>
      </w:r>
    </w:p>
    <w:p w:rsidR="00695B10" w:rsidRPr="00695B10" w:rsidRDefault="00695B10" w:rsidP="00695B10">
      <w:pPr>
        <w:widowControl w:val="0"/>
        <w:shd w:val="clear" w:color="auto" w:fill="FFFFFF"/>
        <w:tabs>
          <w:tab w:val="left" w:pos="370"/>
        </w:tabs>
        <w:autoSpaceDE w:val="0"/>
        <w:autoSpaceDN w:val="0"/>
        <w:adjustRightInd w:val="0"/>
        <w:ind w:firstLine="709"/>
        <w:jc w:val="both"/>
      </w:pPr>
      <w:r w:rsidRPr="00695B10">
        <w:t>1.3. Предоставление субсидий осуществляется в пределах объема бюджетных ассигнований, предусмотренных в бюджете Нижневартовского района на соответствующий финансовый год на реализацию муниципальной программы «Развитие гражданского общества Нижневартовского района на 2014–2016 годы».</w:t>
      </w:r>
    </w:p>
    <w:p w:rsidR="00695B10" w:rsidRPr="00695B10" w:rsidRDefault="00695B10" w:rsidP="00695B10">
      <w:pPr>
        <w:ind w:firstLine="709"/>
        <w:jc w:val="both"/>
      </w:pPr>
      <w:r w:rsidRPr="00695B10">
        <w:t>1.4. Целью предоставления субсидий является поддержка социально ориентированных некоммерческих организаций, не являющихся государственными (муниципальными) учреждениями, при условии реализации ими мероприятий (программ) социальной направленности в рамках осуществления их уставной деятельности, соответствующей положениям статьи 31.1. Федерального закона «О некоммерческих организациях».</w:t>
      </w:r>
    </w:p>
    <w:p w:rsidR="00695B10" w:rsidRPr="00695B10" w:rsidRDefault="00695B10" w:rsidP="00695B10">
      <w:pPr>
        <w:widowControl w:val="0"/>
        <w:shd w:val="clear" w:color="auto" w:fill="FFFFFF"/>
        <w:tabs>
          <w:tab w:val="left" w:pos="370"/>
        </w:tabs>
        <w:autoSpaceDE w:val="0"/>
        <w:autoSpaceDN w:val="0"/>
        <w:adjustRightInd w:val="0"/>
        <w:ind w:firstLine="709"/>
        <w:jc w:val="both"/>
      </w:pPr>
      <w:r w:rsidRPr="00695B10">
        <w:t>1.5. Субсидия предоставляется на безвозмездной и безвозвратной основе.</w:t>
      </w:r>
    </w:p>
    <w:p w:rsidR="00695B10" w:rsidRPr="00695B10" w:rsidRDefault="00695B10" w:rsidP="00695B10">
      <w:pPr>
        <w:widowControl w:val="0"/>
        <w:shd w:val="clear" w:color="auto" w:fill="FFFFFF"/>
        <w:autoSpaceDE w:val="0"/>
        <w:autoSpaceDN w:val="0"/>
        <w:adjustRightInd w:val="0"/>
        <w:jc w:val="center"/>
        <w:rPr>
          <w:b/>
          <w:bCs/>
        </w:rPr>
      </w:pPr>
    </w:p>
    <w:p w:rsidR="00695B10" w:rsidRPr="00695B10" w:rsidRDefault="00695B10" w:rsidP="00695B10">
      <w:pPr>
        <w:widowControl w:val="0"/>
        <w:shd w:val="clear" w:color="auto" w:fill="FFFFFF"/>
        <w:autoSpaceDE w:val="0"/>
        <w:autoSpaceDN w:val="0"/>
        <w:adjustRightInd w:val="0"/>
        <w:jc w:val="center"/>
        <w:rPr>
          <w:b/>
          <w:bCs/>
        </w:rPr>
      </w:pPr>
      <w:r w:rsidRPr="00695B10">
        <w:rPr>
          <w:b/>
          <w:szCs w:val="24"/>
          <w:lang w:val="en-US"/>
        </w:rPr>
        <w:t>II</w:t>
      </w:r>
      <w:r w:rsidRPr="00695B10">
        <w:rPr>
          <w:b/>
          <w:bCs/>
        </w:rPr>
        <w:t>. Условия и порядок предоставления субсидий</w:t>
      </w:r>
    </w:p>
    <w:p w:rsidR="00695B10" w:rsidRPr="00695B10" w:rsidRDefault="00695B10" w:rsidP="00695B10">
      <w:pPr>
        <w:widowControl w:val="0"/>
        <w:shd w:val="clear" w:color="auto" w:fill="FFFFFF"/>
        <w:autoSpaceDE w:val="0"/>
        <w:autoSpaceDN w:val="0"/>
        <w:adjustRightInd w:val="0"/>
        <w:jc w:val="center"/>
      </w:pPr>
    </w:p>
    <w:p w:rsidR="00695B10" w:rsidRPr="00695B10" w:rsidRDefault="00695B10" w:rsidP="00695B10">
      <w:pPr>
        <w:ind w:firstLine="709"/>
        <w:jc w:val="both"/>
      </w:pPr>
      <w:r w:rsidRPr="00695B10">
        <w:rPr>
          <w:bCs/>
        </w:rPr>
        <w:t>2.1</w:t>
      </w:r>
      <w:r w:rsidRPr="00695B10">
        <w:t>. Субсидии предоставляются некоммерческим организациям при условии:</w:t>
      </w:r>
    </w:p>
    <w:p w:rsidR="00695B10" w:rsidRPr="00695B10" w:rsidRDefault="00695B10" w:rsidP="00695B10">
      <w:pPr>
        <w:ind w:firstLine="709"/>
        <w:jc w:val="both"/>
      </w:pPr>
      <w:r w:rsidRPr="00695B10">
        <w:t>реализации ими мероприятий (программ) социальной направленности для жителей района, их подготовку и проведение, в рамках осуществления             их уставной деятельности, соответствующей положениям статьи 31.1. Федерального закона «О некоммерческих организациях»;</w:t>
      </w:r>
    </w:p>
    <w:p w:rsidR="00695B10" w:rsidRPr="00695B10" w:rsidRDefault="00695B10" w:rsidP="00695B10">
      <w:pPr>
        <w:autoSpaceDE w:val="0"/>
        <w:autoSpaceDN w:val="0"/>
        <w:adjustRightInd w:val="0"/>
        <w:ind w:firstLine="709"/>
        <w:jc w:val="both"/>
      </w:pPr>
      <w:r w:rsidRPr="00695B10">
        <w:t>наличия регистрации в установленном порядке;</w:t>
      </w:r>
    </w:p>
    <w:p w:rsidR="00695B10" w:rsidRPr="00695B10" w:rsidRDefault="00695B10" w:rsidP="00695B10">
      <w:pPr>
        <w:autoSpaceDE w:val="0"/>
        <w:autoSpaceDN w:val="0"/>
        <w:adjustRightInd w:val="0"/>
        <w:ind w:firstLine="709"/>
        <w:jc w:val="both"/>
      </w:pPr>
      <w:r w:rsidRPr="00695B10">
        <w:t>отсутствия просроченной задолженности по налогам и иным платежам           в бюджеты всех уровней и внебюджетные фонды;</w:t>
      </w:r>
    </w:p>
    <w:p w:rsidR="00695B10" w:rsidRPr="00695B10" w:rsidRDefault="00695B10" w:rsidP="00695B10">
      <w:pPr>
        <w:autoSpaceDE w:val="0"/>
        <w:autoSpaceDN w:val="0"/>
        <w:adjustRightInd w:val="0"/>
        <w:ind w:firstLine="709"/>
        <w:jc w:val="both"/>
      </w:pPr>
      <w:r w:rsidRPr="00695B10">
        <w:t>непроведения процедуры ликвидации либо банкротства на момент обращения.</w:t>
      </w:r>
    </w:p>
    <w:p w:rsidR="00695B10" w:rsidRPr="00695B10" w:rsidRDefault="00695B10" w:rsidP="00695B10">
      <w:pPr>
        <w:widowControl w:val="0"/>
        <w:shd w:val="clear" w:color="auto" w:fill="FFFFFF"/>
        <w:autoSpaceDE w:val="0"/>
        <w:autoSpaceDN w:val="0"/>
        <w:adjustRightInd w:val="0"/>
        <w:ind w:firstLine="709"/>
        <w:jc w:val="both"/>
      </w:pPr>
      <w:r w:rsidRPr="00695B10">
        <w:t>2.2. В целях получения субсидии некоммерческие организации предоставляют в администрацию района следующие документы:</w:t>
      </w:r>
    </w:p>
    <w:p w:rsidR="00695B10" w:rsidRPr="00695B10" w:rsidRDefault="00695B10" w:rsidP="00695B10">
      <w:pPr>
        <w:autoSpaceDE w:val="0"/>
        <w:autoSpaceDN w:val="0"/>
        <w:adjustRightInd w:val="0"/>
        <w:ind w:firstLine="709"/>
        <w:jc w:val="both"/>
      </w:pPr>
      <w:r w:rsidRPr="00695B10">
        <w:t xml:space="preserve">заявку на имя главы района </w:t>
      </w:r>
      <w:r w:rsidRPr="00695B10">
        <w:rPr>
          <w:szCs w:val="24"/>
        </w:rPr>
        <w:t>на предоставление субсидии в соответ</w:t>
      </w:r>
      <w:r w:rsidR="006512DC">
        <w:rPr>
          <w:szCs w:val="24"/>
        </w:rPr>
        <w:t xml:space="preserve">ствии            с приложением 1 к </w:t>
      </w:r>
      <w:r w:rsidR="006512DC" w:rsidRPr="00695B10">
        <w:rPr>
          <w:szCs w:val="24"/>
        </w:rPr>
        <w:t>Порядку определения объема и условий предоставления субсидий из бюджета Нижневартовского района социально ориентированным некоммерческим организациям, н</w:t>
      </w:r>
      <w:r w:rsidR="006512DC" w:rsidRPr="00695B10">
        <w:t>е являющимся государственными (муниципальными) учреждениям</w:t>
      </w:r>
      <w:r w:rsidRPr="00695B10">
        <w:t>;</w:t>
      </w:r>
    </w:p>
    <w:p w:rsidR="00695B10" w:rsidRPr="00695B10" w:rsidRDefault="00695B10" w:rsidP="00695B10">
      <w:pPr>
        <w:autoSpaceDE w:val="0"/>
        <w:autoSpaceDN w:val="0"/>
        <w:adjustRightInd w:val="0"/>
        <w:ind w:firstLine="709"/>
        <w:jc w:val="both"/>
      </w:pPr>
      <w:r w:rsidRPr="00695B10">
        <w:t xml:space="preserve">обоснование необходимости выделения субсидии с приложением плана мероприятий (программ) социальной направленности для жителей района         на год и обоснование расходов на проведение планируемых мероприятий (сметы расходов), с указанием примерного </w:t>
      </w:r>
      <w:r w:rsidRPr="00695B10">
        <w:rPr>
          <w:rFonts w:eastAsia="Calibri"/>
        </w:rPr>
        <w:t xml:space="preserve">количества населения </w:t>
      </w:r>
      <w:r w:rsidRPr="00695B10">
        <w:t>района</w:t>
      </w:r>
      <w:r w:rsidRPr="00695B10">
        <w:rPr>
          <w:rFonts w:eastAsia="Calibri"/>
        </w:rPr>
        <w:t xml:space="preserve">, которое планируется задействовать (охватить) в рамках реализации </w:t>
      </w:r>
      <w:r w:rsidRPr="00695B10">
        <w:t>мероприятий (проекта)</w:t>
      </w:r>
      <w:r w:rsidRPr="00695B10">
        <w:rPr>
          <w:rFonts w:eastAsia="Calibri"/>
        </w:rPr>
        <w:t xml:space="preserve">, количества целевых групп населения </w:t>
      </w:r>
      <w:r w:rsidRPr="00695B10">
        <w:t>района</w:t>
      </w:r>
      <w:r w:rsidRPr="00695B10">
        <w:rPr>
          <w:rFonts w:eastAsia="Calibri"/>
        </w:rPr>
        <w:t>, которые планируется задействовать (охватить) в</w:t>
      </w:r>
      <w:r w:rsidRPr="00695B10">
        <w:t xml:space="preserve"> </w:t>
      </w:r>
      <w:r w:rsidRPr="00695B10">
        <w:rPr>
          <w:rFonts w:eastAsia="Calibri"/>
        </w:rPr>
        <w:t xml:space="preserve">рамках реализации </w:t>
      </w:r>
      <w:r w:rsidRPr="00695B10">
        <w:t>мероприятий (проекта)</w:t>
      </w:r>
      <w:r w:rsidRPr="00695B10">
        <w:rPr>
          <w:rFonts w:eastAsia="Calibri"/>
        </w:rPr>
        <w:t xml:space="preserve">, количества вопросов и проблем, которые планируется решить в рамках реализации </w:t>
      </w:r>
      <w:r w:rsidRPr="00695B10">
        <w:t>мероприятий (проекта);</w:t>
      </w:r>
    </w:p>
    <w:p w:rsidR="00695B10" w:rsidRPr="00695B10" w:rsidRDefault="00695B10" w:rsidP="00695B10">
      <w:pPr>
        <w:autoSpaceDE w:val="0"/>
        <w:autoSpaceDN w:val="0"/>
        <w:adjustRightInd w:val="0"/>
        <w:ind w:firstLine="709"/>
        <w:jc w:val="both"/>
      </w:pPr>
      <w:r w:rsidRPr="00695B10">
        <w:t>выписку из Единого государственного реестра юридических лиц;</w:t>
      </w:r>
    </w:p>
    <w:p w:rsidR="00695B10" w:rsidRPr="00695B10" w:rsidRDefault="00695B10" w:rsidP="00695B10">
      <w:pPr>
        <w:autoSpaceDE w:val="0"/>
        <w:autoSpaceDN w:val="0"/>
        <w:adjustRightInd w:val="0"/>
        <w:ind w:firstLine="709"/>
        <w:jc w:val="both"/>
      </w:pPr>
      <w:r w:rsidRPr="00695B10">
        <w:t>копию свидетельства о государственной регистрации с предъявлением подлинника;</w:t>
      </w:r>
    </w:p>
    <w:p w:rsidR="00695B10" w:rsidRPr="00695B10" w:rsidRDefault="00695B10" w:rsidP="00695B10">
      <w:pPr>
        <w:autoSpaceDE w:val="0"/>
        <w:autoSpaceDN w:val="0"/>
        <w:adjustRightInd w:val="0"/>
        <w:ind w:firstLine="709"/>
        <w:jc w:val="both"/>
      </w:pPr>
      <w:r w:rsidRPr="00695B10">
        <w:t>копию свидетельства о постановке на налоговый учет с предъявлением подлинника;</w:t>
      </w:r>
    </w:p>
    <w:p w:rsidR="00695B10" w:rsidRPr="00695B10" w:rsidRDefault="00695B10" w:rsidP="00695B10">
      <w:pPr>
        <w:autoSpaceDE w:val="0"/>
        <w:autoSpaceDN w:val="0"/>
        <w:adjustRightInd w:val="0"/>
        <w:ind w:firstLine="709"/>
        <w:jc w:val="both"/>
      </w:pPr>
      <w:r w:rsidRPr="00695B10">
        <w:t>копию Устава некоммерческой организации;</w:t>
      </w:r>
    </w:p>
    <w:p w:rsidR="00695B10" w:rsidRPr="00695B10" w:rsidRDefault="00695B10" w:rsidP="00695B10">
      <w:pPr>
        <w:autoSpaceDE w:val="0"/>
        <w:autoSpaceDN w:val="0"/>
        <w:adjustRightInd w:val="0"/>
        <w:ind w:firstLine="709"/>
        <w:jc w:val="both"/>
      </w:pPr>
      <w:r w:rsidRPr="00695B10">
        <w:t>справку налогового органа об отсутствии задолженности по уплате налогов и сборов по состоянию не позднее, чем за месяц до подачи заявления;</w:t>
      </w:r>
    </w:p>
    <w:p w:rsidR="00695B10" w:rsidRPr="00695B10" w:rsidRDefault="00695B10" w:rsidP="00695B10">
      <w:pPr>
        <w:autoSpaceDE w:val="0"/>
        <w:autoSpaceDN w:val="0"/>
        <w:adjustRightInd w:val="0"/>
        <w:ind w:firstLine="709"/>
        <w:jc w:val="both"/>
      </w:pPr>
      <w:r w:rsidRPr="00695B10">
        <w:t>копию бухгалтерского баланса с отметкой налогового органа.</w:t>
      </w:r>
    </w:p>
    <w:p w:rsidR="00695B10" w:rsidRPr="00695B10" w:rsidRDefault="00695B10" w:rsidP="00695B10">
      <w:pPr>
        <w:ind w:firstLine="709"/>
        <w:jc w:val="both"/>
        <w:rPr>
          <w:rFonts w:eastAsia="Calibri"/>
        </w:rPr>
      </w:pPr>
      <w:r w:rsidRPr="00695B10">
        <w:t>2.3.</w:t>
      </w:r>
      <w:r w:rsidRPr="00695B10">
        <w:rPr>
          <w:rFonts w:eastAsia="Calibri"/>
        </w:rPr>
        <w:t xml:space="preserve"> Копии </w:t>
      </w:r>
      <w:r w:rsidRPr="00695B10">
        <w:t xml:space="preserve">представленных документов </w:t>
      </w:r>
      <w:r w:rsidRPr="00695B10">
        <w:rPr>
          <w:rFonts w:eastAsia="Calibri"/>
        </w:rPr>
        <w:t>должны быть заверены подписью руководителя социально ориентированной некоммерческой организации и печатью</w:t>
      </w:r>
      <w:r w:rsidRPr="00695B10">
        <w:t>, а также прошнурованы и пронумерованы с приложением описи представленных документов</w:t>
      </w:r>
      <w:r w:rsidRPr="00695B10">
        <w:rPr>
          <w:rFonts w:eastAsia="Calibri"/>
        </w:rPr>
        <w:t xml:space="preserve">. </w:t>
      </w:r>
    </w:p>
    <w:p w:rsidR="00695B10" w:rsidRPr="00695B10" w:rsidRDefault="00695B10" w:rsidP="00695B10">
      <w:pPr>
        <w:ind w:firstLine="709"/>
        <w:jc w:val="both"/>
        <w:rPr>
          <w:rFonts w:eastAsia="Calibri"/>
        </w:rPr>
      </w:pPr>
      <w:r w:rsidRPr="00695B10">
        <w:rPr>
          <w:rFonts w:eastAsia="Calibri"/>
        </w:rPr>
        <w:t>2.4. Ответственность за достоверность документов, представленных                на получение субсидий, несет социально ориентированная некоммерческая организация, представившая документы, в соответствии с действующим законодательством.</w:t>
      </w:r>
    </w:p>
    <w:p w:rsidR="00695B10" w:rsidRPr="00695B10" w:rsidRDefault="00695B10" w:rsidP="00695B10">
      <w:pPr>
        <w:ind w:firstLine="709"/>
        <w:jc w:val="both"/>
      </w:pPr>
      <w:r w:rsidRPr="00695B10">
        <w:rPr>
          <w:bCs/>
        </w:rPr>
        <w:t>2.5</w:t>
      </w:r>
      <w:r w:rsidRPr="00695B10">
        <w:t>. Период и условия приема заявок на предоставление субсидий некоммерческим организациям определяются постановлением администрации района, предусматривающим</w:t>
      </w:r>
      <w:r w:rsidRPr="00695B10">
        <w:rPr>
          <w:rFonts w:eastAsia="Calibri"/>
          <w:i/>
        </w:rPr>
        <w:t xml:space="preserve"> </w:t>
      </w:r>
      <w:r w:rsidRPr="00695B10">
        <w:rPr>
          <w:rFonts w:eastAsia="Calibri"/>
        </w:rPr>
        <w:t>дату начала приема документов, время и место приема документов, почтовый адрес для направления документов, номер телефона для получения консультаций по вопросам подготовки документов</w:t>
      </w:r>
      <w:r w:rsidRPr="00695B10">
        <w:t>.</w:t>
      </w:r>
    </w:p>
    <w:p w:rsidR="00695B10" w:rsidRPr="00695B10" w:rsidRDefault="00695B10" w:rsidP="00695B10">
      <w:pPr>
        <w:autoSpaceDE w:val="0"/>
        <w:autoSpaceDN w:val="0"/>
        <w:adjustRightInd w:val="0"/>
        <w:ind w:firstLine="709"/>
        <w:jc w:val="both"/>
        <w:rPr>
          <w:rFonts w:eastAsia="Calibri"/>
        </w:rPr>
      </w:pPr>
      <w:r w:rsidRPr="00695B10">
        <w:t xml:space="preserve">2.6. </w:t>
      </w:r>
      <w:r w:rsidRPr="00695B10">
        <w:rPr>
          <w:rFonts w:eastAsia="Calibri"/>
        </w:rPr>
        <w:t xml:space="preserve">В целях информирования социально ориентированных некоммерческих организаций о </w:t>
      </w:r>
      <w:r w:rsidRPr="00695B10">
        <w:t>периоде приема заявок на предоставление субсидий управление организации деятельности администрации района</w:t>
      </w:r>
      <w:r w:rsidRPr="00695B10">
        <w:rPr>
          <w:rFonts w:eastAsia="Calibri"/>
        </w:rPr>
        <w:t xml:space="preserve"> размещает соответствующее объявление на официальном </w:t>
      </w:r>
      <w:r w:rsidRPr="00695B10">
        <w:t>веб-сайте администрации района</w:t>
      </w:r>
      <w:r w:rsidRPr="00695B10">
        <w:rPr>
          <w:rFonts w:eastAsia="Calibri"/>
        </w:rPr>
        <w:t xml:space="preserve"> в информационно-телекоммуникационной сети «Интернет»</w:t>
      </w:r>
      <w:r w:rsidRPr="00695B10">
        <w:t xml:space="preserve"> в соответствии со сроками, определенными постановлением администрации района</w:t>
      </w:r>
      <w:r w:rsidRPr="00695B10">
        <w:rPr>
          <w:rFonts w:eastAsia="Calibri"/>
        </w:rPr>
        <w:t xml:space="preserve">. </w:t>
      </w:r>
    </w:p>
    <w:p w:rsidR="00695B10" w:rsidRPr="00695B10" w:rsidRDefault="00695B10" w:rsidP="00695B10">
      <w:pPr>
        <w:autoSpaceDE w:val="0"/>
        <w:autoSpaceDN w:val="0"/>
        <w:adjustRightInd w:val="0"/>
        <w:ind w:firstLine="709"/>
        <w:jc w:val="both"/>
      </w:pPr>
      <w:r w:rsidRPr="00695B10">
        <w:t xml:space="preserve">2.7. </w:t>
      </w:r>
      <w:r w:rsidRPr="00695B10">
        <w:rPr>
          <w:bCs/>
        </w:rPr>
        <w:t xml:space="preserve">Комиссия </w:t>
      </w:r>
      <w:r w:rsidRPr="00695B10">
        <w:rPr>
          <w:szCs w:val="24"/>
        </w:rPr>
        <w:t>по определению объема предоставления субсидий из бюджета Нижневартовского района социально ориентированным некоммерческим организациям, н</w:t>
      </w:r>
      <w:r w:rsidRPr="00695B10">
        <w:t>е являющимся государственными (муниципальными) учреждениями (далее – Комиссия),</w:t>
      </w:r>
      <w:r w:rsidR="006512DC">
        <w:t xml:space="preserve"> в составе, согласно приложению 2 к </w:t>
      </w:r>
      <w:r w:rsidR="006512DC" w:rsidRPr="00695B10">
        <w:rPr>
          <w:szCs w:val="24"/>
        </w:rPr>
        <w:t>Порядку определения объема и условий предоставления субсидий из бюджета Нижневартовского района социально ориентированным некоммерческим организациям, н</w:t>
      </w:r>
      <w:r w:rsidR="006512DC" w:rsidRPr="00695B10">
        <w:t>е являющимся государственными (муниципальными) учреждениям</w:t>
      </w:r>
      <w:r w:rsidRPr="00695B10">
        <w:t xml:space="preserve"> в срок не более 15 рабочих дней после завершения приема документов, указанных в пункте 2.2. Порядка, определяет размер субсидий некоммерческим организациям – получателям субсидии в пределах, установленных пунктом 2.13. Порядка, а в случае отказа от предоставления субсидий направляет некоммерческой организации письменный отказ с указанием причин отказа.</w:t>
      </w:r>
    </w:p>
    <w:p w:rsidR="00695B10" w:rsidRPr="00695B10" w:rsidRDefault="00695B10" w:rsidP="00695B10">
      <w:pPr>
        <w:ind w:firstLine="709"/>
        <w:jc w:val="both"/>
        <w:rPr>
          <w:bCs/>
        </w:rPr>
      </w:pPr>
      <w:r w:rsidRPr="00695B10">
        <w:t xml:space="preserve">2.8. </w:t>
      </w:r>
      <w:r w:rsidRPr="00695B10">
        <w:rPr>
          <w:bCs/>
        </w:rPr>
        <w:t>Некоммерческой организации отказывается в предоставлении субсидии в случае:</w:t>
      </w:r>
    </w:p>
    <w:p w:rsidR="00695B10" w:rsidRPr="00695B10" w:rsidRDefault="00695B10" w:rsidP="00695B10">
      <w:pPr>
        <w:autoSpaceDE w:val="0"/>
        <w:autoSpaceDN w:val="0"/>
        <w:adjustRightInd w:val="0"/>
        <w:ind w:firstLine="709"/>
        <w:jc w:val="both"/>
        <w:rPr>
          <w:bCs/>
        </w:rPr>
      </w:pPr>
      <w:r w:rsidRPr="00695B10">
        <w:rPr>
          <w:bCs/>
        </w:rPr>
        <w:t>несоответствия некоммерческой организации условиям, установленным пунктом 2.1. Порядка;</w:t>
      </w:r>
    </w:p>
    <w:p w:rsidR="00695B10" w:rsidRPr="00695B10" w:rsidRDefault="00695B10" w:rsidP="00695B10">
      <w:pPr>
        <w:autoSpaceDE w:val="0"/>
        <w:autoSpaceDN w:val="0"/>
        <w:adjustRightInd w:val="0"/>
        <w:ind w:firstLine="709"/>
        <w:jc w:val="both"/>
        <w:rPr>
          <w:bCs/>
        </w:rPr>
      </w:pPr>
      <w:r w:rsidRPr="00695B10">
        <w:rPr>
          <w:bCs/>
        </w:rPr>
        <w:t>непредставления некоммерческой организацией всех необходимых документов, указанных в пункте 2.2. Порядка.</w:t>
      </w:r>
    </w:p>
    <w:p w:rsidR="00695B10" w:rsidRPr="00695B10" w:rsidRDefault="00695B10" w:rsidP="00695B10">
      <w:pPr>
        <w:ind w:firstLine="709"/>
        <w:jc w:val="both"/>
        <w:rPr>
          <w:szCs w:val="24"/>
        </w:rPr>
      </w:pPr>
      <w:r w:rsidRPr="00695B10">
        <w:rPr>
          <w:szCs w:val="24"/>
        </w:rPr>
        <w:t xml:space="preserve">2.9. При соответствии документов требованиям, указанным в пункте 2.2. Положения, Комиссия рассматривает заявку о предоставлении субсидии и принимает решение о целесообразности либо нецелесообразности предоставления субсидии. </w:t>
      </w:r>
    </w:p>
    <w:p w:rsidR="00695B10" w:rsidRPr="00695B10" w:rsidRDefault="00695B10" w:rsidP="00695B10">
      <w:pPr>
        <w:widowControl w:val="0"/>
        <w:autoSpaceDE w:val="0"/>
        <w:autoSpaceDN w:val="0"/>
        <w:adjustRightInd w:val="0"/>
        <w:ind w:firstLine="709"/>
        <w:jc w:val="both"/>
      </w:pPr>
      <w:r w:rsidRPr="00695B10">
        <w:t>2.10. Комиссия по каждой заявке принимает решение о предоставлении субсидии открытым голосованием простым большинством голосов членов комиссии, присутствующих на заседании.</w:t>
      </w:r>
    </w:p>
    <w:p w:rsidR="00695B10" w:rsidRPr="00695B10" w:rsidRDefault="00695B10" w:rsidP="00695B10">
      <w:pPr>
        <w:widowControl w:val="0"/>
        <w:autoSpaceDE w:val="0"/>
        <w:autoSpaceDN w:val="0"/>
        <w:adjustRightInd w:val="0"/>
        <w:ind w:firstLine="709"/>
        <w:jc w:val="both"/>
      </w:pPr>
      <w:r w:rsidRPr="00695B10">
        <w:t>2.11. На основании протокола заседания Комиссии администрация района издает постановление о предоставлении субсидий некоммерческим организациям</w:t>
      </w:r>
      <w:r w:rsidRPr="00695B10">
        <w:rPr>
          <w:rFonts w:cs="Arial"/>
          <w:szCs w:val="24"/>
        </w:rPr>
        <w:t xml:space="preserve"> в пределах бюджетных средств, предусмотренных </w:t>
      </w:r>
      <w:r w:rsidRPr="00695B10">
        <w:t>муниципальной программой «Развитие гражданского общества Нижневартовского района на 2014–2016 годы», которое является основанием для заключения договора между          администрацией района и некоммерческой организацией. На основании данного договора осуществляется предоставление субсидии.</w:t>
      </w:r>
    </w:p>
    <w:p w:rsidR="00695B10" w:rsidRPr="00695B10" w:rsidRDefault="00695B10" w:rsidP="00695B10">
      <w:pPr>
        <w:autoSpaceDE w:val="0"/>
        <w:autoSpaceDN w:val="0"/>
        <w:adjustRightInd w:val="0"/>
        <w:ind w:firstLine="709"/>
        <w:jc w:val="both"/>
      </w:pPr>
      <w:r w:rsidRPr="00695B10">
        <w:t>2.12. Договор о предоставлении субсидии должен предусматривать:</w:t>
      </w:r>
    </w:p>
    <w:p w:rsidR="00695B10" w:rsidRPr="00695B10" w:rsidRDefault="00695B10" w:rsidP="00695B10">
      <w:pPr>
        <w:autoSpaceDE w:val="0"/>
        <w:autoSpaceDN w:val="0"/>
        <w:adjustRightInd w:val="0"/>
        <w:ind w:firstLine="709"/>
        <w:jc w:val="both"/>
      </w:pPr>
      <w:r w:rsidRPr="00695B10">
        <w:t>цели, условия, порядок, сроки и размер предоставления субсидии;</w:t>
      </w:r>
    </w:p>
    <w:p w:rsidR="00695B10" w:rsidRPr="00695B10" w:rsidRDefault="00695B10" w:rsidP="00695B10">
      <w:pPr>
        <w:autoSpaceDE w:val="0"/>
        <w:autoSpaceDN w:val="0"/>
        <w:adjustRightInd w:val="0"/>
        <w:ind w:firstLine="709"/>
        <w:jc w:val="both"/>
      </w:pPr>
      <w:r w:rsidRPr="00695B10">
        <w:t>порядок перечисления субсидии;</w:t>
      </w:r>
    </w:p>
    <w:p w:rsidR="00695B10" w:rsidRPr="00695B10" w:rsidRDefault="00695B10" w:rsidP="00695B10">
      <w:pPr>
        <w:autoSpaceDE w:val="0"/>
        <w:autoSpaceDN w:val="0"/>
        <w:adjustRightInd w:val="0"/>
        <w:ind w:firstLine="709"/>
        <w:jc w:val="both"/>
      </w:pPr>
      <w:r w:rsidRPr="00695B10">
        <w:t>сроки, форму, порядок предоставления отчетности о результатах выполнения некоммерческой организацией – получателем субсидии условий, предусмотренных договором;</w:t>
      </w:r>
    </w:p>
    <w:p w:rsidR="00695B10" w:rsidRPr="00695B10" w:rsidRDefault="00695B10" w:rsidP="00695B10">
      <w:pPr>
        <w:autoSpaceDE w:val="0"/>
        <w:autoSpaceDN w:val="0"/>
        <w:adjustRightInd w:val="0"/>
        <w:ind w:firstLine="709"/>
        <w:jc w:val="both"/>
      </w:pPr>
      <w:r w:rsidRPr="00695B10">
        <w:t>перечень документов, подтверждающих целевое использование субсидии;</w:t>
      </w:r>
    </w:p>
    <w:p w:rsidR="00695B10" w:rsidRPr="00695B10" w:rsidRDefault="00695B10" w:rsidP="00695B10">
      <w:pPr>
        <w:autoSpaceDE w:val="0"/>
        <w:autoSpaceDN w:val="0"/>
        <w:adjustRightInd w:val="0"/>
        <w:ind w:firstLine="709"/>
        <w:jc w:val="both"/>
      </w:pPr>
      <w:r w:rsidRPr="00695B10">
        <w:t>ответственность за несоблюдение сторонами условий договора и возврат в бюджет района субсидии в случаях ее нецелевого использования или неиспользования в установленные сроки;</w:t>
      </w:r>
    </w:p>
    <w:p w:rsidR="00695B10" w:rsidRPr="00695B10" w:rsidRDefault="00695B10" w:rsidP="00695B10">
      <w:pPr>
        <w:ind w:firstLine="709"/>
        <w:jc w:val="both"/>
        <w:rPr>
          <w:szCs w:val="27"/>
        </w:rPr>
      </w:pPr>
      <w:r w:rsidRPr="00695B10">
        <w:rPr>
          <w:szCs w:val="27"/>
        </w:rPr>
        <w:t>осуществление проверки администрацией района и органами муниципального финансового контроля соблюдения условий, целей и порядка предоставления субсидии;</w:t>
      </w:r>
    </w:p>
    <w:p w:rsidR="00695B10" w:rsidRPr="00695B10" w:rsidRDefault="00695B10" w:rsidP="00695B10">
      <w:pPr>
        <w:autoSpaceDE w:val="0"/>
        <w:autoSpaceDN w:val="0"/>
        <w:adjustRightInd w:val="0"/>
        <w:ind w:firstLine="709"/>
        <w:jc w:val="both"/>
      </w:pPr>
      <w:r w:rsidRPr="00695B10">
        <w:t>согласие получателя субсидии на осуществление администрацией района и органами муниципального финансового контроля проверок соблюдения      получателем субсидии условий, целей и порядка предоставления субсидии                и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нормативными правовыми актами, муниципальными правовыми актами, регулирующими порядок предоставления субсидий некоммерческим организациям, не являющимся государственными (муниципальными) учреждениями.</w:t>
      </w:r>
    </w:p>
    <w:p w:rsidR="00695B10" w:rsidRPr="00695B10" w:rsidRDefault="00695B10" w:rsidP="00695B10">
      <w:pPr>
        <w:ind w:firstLine="709"/>
        <w:jc w:val="both"/>
        <w:rPr>
          <w:rFonts w:eastAsia="Calibri"/>
          <w:szCs w:val="24"/>
        </w:rPr>
      </w:pPr>
      <w:r w:rsidRPr="00695B10">
        <w:rPr>
          <w:rFonts w:eastAsia="Calibri"/>
          <w:szCs w:val="24"/>
        </w:rPr>
        <w:t xml:space="preserve">Неотъемлемой частью договора являются: план-график проведения </w:t>
      </w:r>
      <w:r w:rsidRPr="00695B10">
        <w:t>социальных мероприятий (проектов) для жителей Нижневартовского района</w:t>
      </w:r>
      <w:r w:rsidRPr="00695B10">
        <w:rPr>
          <w:rFonts w:eastAsia="Calibri"/>
          <w:szCs w:val="24"/>
        </w:rPr>
        <w:t xml:space="preserve"> и смета направления расходования субсидии.</w:t>
      </w:r>
    </w:p>
    <w:p w:rsidR="00695B10" w:rsidRPr="00695B10" w:rsidRDefault="00695B10" w:rsidP="00695B10">
      <w:pPr>
        <w:widowControl w:val="0"/>
        <w:shd w:val="clear" w:color="auto" w:fill="FFFFFF"/>
        <w:autoSpaceDE w:val="0"/>
        <w:autoSpaceDN w:val="0"/>
        <w:adjustRightInd w:val="0"/>
        <w:ind w:firstLine="709"/>
        <w:jc w:val="both"/>
      </w:pPr>
      <w:r w:rsidRPr="00695B10">
        <w:t>2.13. Размер субсидии определяется решением Комиссии, исходя из заявок некоммерческих организаций и имеющихся бюджетных ассигнований.</w:t>
      </w:r>
    </w:p>
    <w:p w:rsidR="00695B10" w:rsidRPr="00695B10" w:rsidRDefault="00695B10" w:rsidP="00695B10">
      <w:pPr>
        <w:widowControl w:val="0"/>
        <w:shd w:val="clear" w:color="auto" w:fill="FFFFFF"/>
        <w:autoSpaceDE w:val="0"/>
        <w:autoSpaceDN w:val="0"/>
        <w:adjustRightInd w:val="0"/>
        <w:ind w:firstLine="709"/>
        <w:jc w:val="both"/>
      </w:pPr>
      <w:r w:rsidRPr="00695B10">
        <w:t xml:space="preserve">2.14. Размер предоставляемой </w:t>
      </w:r>
      <w:r w:rsidRPr="00695B10">
        <w:rPr>
          <w:szCs w:val="24"/>
        </w:rPr>
        <w:t xml:space="preserve">некоммерческой организации </w:t>
      </w:r>
      <w:r w:rsidRPr="00695B10">
        <w:t>субсидии определяется Комиссией, исходя из следующих показателей:</w:t>
      </w:r>
    </w:p>
    <w:p w:rsidR="00695B10" w:rsidRPr="00695B10" w:rsidRDefault="00695B10" w:rsidP="00695B10">
      <w:pPr>
        <w:shd w:val="clear" w:color="auto" w:fill="FFFFFF"/>
        <w:autoSpaceDE w:val="0"/>
        <w:autoSpaceDN w:val="0"/>
        <w:adjustRightInd w:val="0"/>
        <w:ind w:firstLine="709"/>
        <w:jc w:val="both"/>
        <w:rPr>
          <w:rFonts w:eastAsia="Calibri"/>
        </w:rPr>
      </w:pPr>
      <w:r w:rsidRPr="00695B10">
        <w:t>э</w:t>
      </w:r>
      <w:r w:rsidRPr="00695B10">
        <w:rPr>
          <w:rFonts w:eastAsia="Calibri"/>
        </w:rPr>
        <w:t>ффективност</w:t>
      </w:r>
      <w:r w:rsidRPr="00695B10">
        <w:t>и</w:t>
      </w:r>
      <w:r w:rsidRPr="00695B10">
        <w:rPr>
          <w:rFonts w:eastAsia="Calibri"/>
        </w:rPr>
        <w:t xml:space="preserve"> механизма реализации </w:t>
      </w:r>
      <w:r w:rsidRPr="00695B10">
        <w:t>социальных мероприятий (проектов) для жителей Нижневартовского района</w:t>
      </w:r>
      <w:r w:rsidRPr="00695B10">
        <w:rPr>
          <w:rFonts w:eastAsia="Calibri"/>
        </w:rPr>
        <w:t xml:space="preserve"> (конкретны</w:t>
      </w:r>
      <w:r w:rsidRPr="00695B10">
        <w:t>е</w:t>
      </w:r>
      <w:r w:rsidRPr="00695B10">
        <w:rPr>
          <w:rFonts w:eastAsia="Calibri"/>
        </w:rPr>
        <w:t xml:space="preserve"> действи</w:t>
      </w:r>
      <w:r w:rsidRPr="00695B10">
        <w:t>я</w:t>
      </w:r>
      <w:r w:rsidRPr="00695B10">
        <w:rPr>
          <w:rFonts w:eastAsia="Calibri"/>
        </w:rPr>
        <w:t xml:space="preserve"> по достижению заявленных целей и задач)</w:t>
      </w:r>
      <w:r w:rsidRPr="00695B10">
        <w:t>;</w:t>
      </w:r>
    </w:p>
    <w:p w:rsidR="00695B10" w:rsidRPr="00695B10" w:rsidRDefault="00695B10" w:rsidP="00695B10">
      <w:pPr>
        <w:shd w:val="clear" w:color="auto" w:fill="FFFFFF"/>
        <w:autoSpaceDE w:val="0"/>
        <w:autoSpaceDN w:val="0"/>
        <w:adjustRightInd w:val="0"/>
        <w:ind w:firstLine="709"/>
        <w:jc w:val="both"/>
        <w:rPr>
          <w:rFonts w:eastAsia="Calibri"/>
        </w:rPr>
      </w:pPr>
      <w:r w:rsidRPr="00695B10">
        <w:t>направления</w:t>
      </w:r>
      <w:r w:rsidRPr="00695B10">
        <w:rPr>
          <w:rFonts w:eastAsia="Calibri"/>
        </w:rPr>
        <w:t xml:space="preserve"> </w:t>
      </w:r>
      <w:r w:rsidRPr="00695B10">
        <w:t xml:space="preserve">социальных мероприятий (проектов) </w:t>
      </w:r>
      <w:r w:rsidRPr="00695B10">
        <w:rPr>
          <w:rFonts w:eastAsia="Calibri"/>
        </w:rPr>
        <w:t xml:space="preserve">(указание направлений использования средств в смете расходов </w:t>
      </w:r>
      <w:r w:rsidRPr="00695B10">
        <w:t>в рамках реализации мероприятий (</w:t>
      </w:r>
      <w:r w:rsidRPr="00695B10">
        <w:rPr>
          <w:rFonts w:eastAsia="Calibri"/>
        </w:rPr>
        <w:t>проект</w:t>
      </w:r>
      <w:r w:rsidRPr="00695B10">
        <w:t>а</w:t>
      </w:r>
      <w:r w:rsidRPr="00695B10">
        <w:rPr>
          <w:rFonts w:eastAsia="Calibri"/>
        </w:rPr>
        <w:t>);</w:t>
      </w:r>
    </w:p>
    <w:p w:rsidR="00695B10" w:rsidRPr="00695B10" w:rsidRDefault="00695B10" w:rsidP="00695B10">
      <w:pPr>
        <w:shd w:val="clear" w:color="auto" w:fill="FFFFFF"/>
        <w:autoSpaceDE w:val="0"/>
        <w:autoSpaceDN w:val="0"/>
        <w:adjustRightInd w:val="0"/>
        <w:ind w:firstLine="709"/>
        <w:jc w:val="both"/>
        <w:rPr>
          <w:rFonts w:eastAsia="Calibri"/>
        </w:rPr>
      </w:pPr>
      <w:r w:rsidRPr="00695B10">
        <w:t>о</w:t>
      </w:r>
      <w:r w:rsidRPr="00695B10">
        <w:rPr>
          <w:rFonts w:eastAsia="Calibri"/>
        </w:rPr>
        <w:t>боснованност</w:t>
      </w:r>
      <w:r w:rsidRPr="00695B10">
        <w:t>и</w:t>
      </w:r>
      <w:r w:rsidRPr="00695B10">
        <w:rPr>
          <w:rFonts w:eastAsia="Calibri"/>
        </w:rPr>
        <w:t xml:space="preserve"> расходов на реализацию </w:t>
      </w:r>
      <w:r w:rsidRPr="00695B10">
        <w:t xml:space="preserve">социальных мероприятий (проектов) </w:t>
      </w:r>
      <w:r w:rsidRPr="00695B10">
        <w:rPr>
          <w:rFonts w:eastAsia="Calibri"/>
        </w:rPr>
        <w:t>(сравнение со средней рыночной стоимостью финансовых позиций, указанных в смете расходов)</w:t>
      </w:r>
      <w:r w:rsidRPr="00695B10">
        <w:t>;</w:t>
      </w:r>
    </w:p>
    <w:p w:rsidR="00695B10" w:rsidRPr="00695B10" w:rsidRDefault="00695B10" w:rsidP="00695B10">
      <w:pPr>
        <w:shd w:val="clear" w:color="auto" w:fill="FFFFFF"/>
        <w:autoSpaceDE w:val="0"/>
        <w:autoSpaceDN w:val="0"/>
        <w:adjustRightInd w:val="0"/>
        <w:ind w:firstLine="709"/>
        <w:jc w:val="both"/>
      </w:pPr>
      <w:r w:rsidRPr="00695B10">
        <w:t>п</w:t>
      </w:r>
      <w:r w:rsidRPr="00695B10">
        <w:rPr>
          <w:rFonts w:eastAsia="Calibri"/>
        </w:rPr>
        <w:t>рогнозируемы</w:t>
      </w:r>
      <w:r w:rsidRPr="00695B10">
        <w:t>х</w:t>
      </w:r>
      <w:r w:rsidRPr="00695B10">
        <w:rPr>
          <w:rFonts w:eastAsia="Calibri"/>
        </w:rPr>
        <w:t xml:space="preserve"> результат</w:t>
      </w:r>
      <w:r w:rsidRPr="00695B10">
        <w:t>ов</w:t>
      </w:r>
      <w:r w:rsidRPr="00695B10">
        <w:rPr>
          <w:rFonts w:eastAsia="Calibri"/>
        </w:rPr>
        <w:t xml:space="preserve"> реализации </w:t>
      </w:r>
      <w:r w:rsidRPr="00695B10">
        <w:t>социальных мероприятий (проектов) для жителей Нижневартовского района;</w:t>
      </w:r>
    </w:p>
    <w:p w:rsidR="00695B10" w:rsidRPr="00695B10" w:rsidRDefault="00695B10" w:rsidP="00695B10">
      <w:pPr>
        <w:shd w:val="clear" w:color="auto" w:fill="FFFFFF"/>
        <w:autoSpaceDE w:val="0"/>
        <w:autoSpaceDN w:val="0"/>
        <w:adjustRightInd w:val="0"/>
        <w:ind w:firstLine="709"/>
        <w:jc w:val="both"/>
        <w:rPr>
          <w:rFonts w:eastAsia="Calibri"/>
        </w:rPr>
      </w:pPr>
      <w:r w:rsidRPr="00695B10">
        <w:rPr>
          <w:rFonts w:eastAsia="Calibri"/>
        </w:rPr>
        <w:t xml:space="preserve">прогнозируемой социально-экономической эффективности </w:t>
      </w:r>
      <w:r w:rsidRPr="00695B10">
        <w:t>мероприятий (проекта)</w:t>
      </w:r>
      <w:r w:rsidRPr="00695B10">
        <w:rPr>
          <w:rFonts w:eastAsia="Calibri"/>
        </w:rPr>
        <w:t xml:space="preserve"> в конкретных измеряемых показателях (в том числе, количество жителей </w:t>
      </w:r>
      <w:r w:rsidRPr="00695B10">
        <w:t>района</w:t>
      </w:r>
      <w:r w:rsidRPr="00695B10">
        <w:rPr>
          <w:rFonts w:eastAsia="Calibri"/>
        </w:rPr>
        <w:t xml:space="preserve">, которое планируется задействовать (охватить) в рамках реализации </w:t>
      </w:r>
      <w:r w:rsidRPr="00695B10">
        <w:t>мероприятий (проекта)</w:t>
      </w:r>
      <w:r w:rsidRPr="00695B10">
        <w:rPr>
          <w:rFonts w:eastAsia="Calibri"/>
        </w:rPr>
        <w:t xml:space="preserve">; количество целевых групп населения </w:t>
      </w:r>
      <w:r w:rsidRPr="00695B10">
        <w:t>района</w:t>
      </w:r>
      <w:r w:rsidRPr="00695B10">
        <w:rPr>
          <w:rFonts w:eastAsia="Calibri"/>
        </w:rPr>
        <w:t>, которые планируется задействовать (охватить) в</w:t>
      </w:r>
      <w:r w:rsidRPr="00695B10">
        <w:t xml:space="preserve"> </w:t>
      </w:r>
      <w:r w:rsidRPr="00695B10">
        <w:rPr>
          <w:rFonts w:eastAsia="Calibri"/>
        </w:rPr>
        <w:t xml:space="preserve">рамках реализации </w:t>
      </w:r>
      <w:r w:rsidRPr="00695B10">
        <w:t>мероприятий (проекта)</w:t>
      </w:r>
      <w:r w:rsidRPr="00695B10">
        <w:rPr>
          <w:rFonts w:eastAsia="Calibri"/>
        </w:rPr>
        <w:t xml:space="preserve">; количество вопросов и проблем, которые планируется решить в рамках реализации </w:t>
      </w:r>
      <w:r w:rsidRPr="00695B10">
        <w:t>мероприятий (проекта)</w:t>
      </w:r>
      <w:r w:rsidRPr="00695B10">
        <w:rPr>
          <w:rFonts w:eastAsia="Calibri"/>
        </w:rPr>
        <w:t>.</w:t>
      </w:r>
    </w:p>
    <w:p w:rsidR="00695B10" w:rsidRPr="00695B10" w:rsidRDefault="00695B10" w:rsidP="00695B10">
      <w:pPr>
        <w:tabs>
          <w:tab w:val="left" w:pos="1080"/>
          <w:tab w:val="left" w:pos="1276"/>
        </w:tabs>
        <w:suppressAutoHyphens/>
        <w:autoSpaceDE w:val="0"/>
        <w:autoSpaceDN w:val="0"/>
        <w:adjustRightInd w:val="0"/>
        <w:ind w:firstLine="709"/>
        <w:jc w:val="both"/>
        <w:rPr>
          <w:szCs w:val="24"/>
          <w:lang w:eastAsia="ar-SA"/>
        </w:rPr>
      </w:pPr>
      <w:r w:rsidRPr="00695B10">
        <w:rPr>
          <w:lang w:eastAsia="ar-SA"/>
        </w:rPr>
        <w:t xml:space="preserve">2.15. </w:t>
      </w:r>
      <w:r w:rsidRPr="00695B10">
        <w:rPr>
          <w:rFonts w:eastAsia="Calibri"/>
          <w:lang w:eastAsia="ar-SA"/>
        </w:rPr>
        <w:t xml:space="preserve">Размер субсидии рассчитывается, исходя из объема бюджетных ассигнований, </w:t>
      </w:r>
      <w:r w:rsidRPr="00695B10">
        <w:rPr>
          <w:lang w:eastAsia="ar-SA"/>
        </w:rPr>
        <w:t>представленного обоснования необходимости выделения субсидии с приложением плана мероприятий (программ) социальной направленности для жителей района и обоснованно подтвержденных расходов планируемых мероприятий</w:t>
      </w:r>
      <w:r w:rsidRPr="00695B10">
        <w:rPr>
          <w:rFonts w:eastAsia="Calibri"/>
          <w:lang w:eastAsia="ar-SA"/>
        </w:rPr>
        <w:t xml:space="preserve">, но не более </w:t>
      </w:r>
      <w:r w:rsidRPr="00695B10">
        <w:rPr>
          <w:szCs w:val="24"/>
          <w:lang w:eastAsia="ar-SA"/>
        </w:rPr>
        <w:t>90% от заявленной суммы.</w:t>
      </w:r>
    </w:p>
    <w:p w:rsidR="00695B10" w:rsidRPr="00695B10" w:rsidRDefault="00695B10" w:rsidP="00695B10">
      <w:pPr>
        <w:ind w:firstLine="709"/>
        <w:jc w:val="both"/>
        <w:rPr>
          <w:rFonts w:eastAsia="Calibri"/>
          <w:szCs w:val="24"/>
        </w:rPr>
      </w:pPr>
      <w:r w:rsidRPr="00695B10">
        <w:rPr>
          <w:szCs w:val="24"/>
        </w:rPr>
        <w:t>2.16. Предоставление</w:t>
      </w:r>
      <w:r w:rsidRPr="00695B10">
        <w:rPr>
          <w:rFonts w:eastAsia="Calibri"/>
          <w:szCs w:val="24"/>
        </w:rPr>
        <w:t xml:space="preserve"> субсиди</w:t>
      </w:r>
      <w:r w:rsidRPr="00695B10">
        <w:rPr>
          <w:szCs w:val="24"/>
        </w:rPr>
        <w:t>и</w:t>
      </w:r>
      <w:r w:rsidRPr="00695B10">
        <w:rPr>
          <w:rFonts w:eastAsia="Calibri"/>
          <w:szCs w:val="24"/>
        </w:rPr>
        <w:t xml:space="preserve"> осуществляется </w:t>
      </w:r>
      <w:r w:rsidRPr="00695B10">
        <w:rPr>
          <w:szCs w:val="24"/>
        </w:rPr>
        <w:t xml:space="preserve">в безналичной форме путем перечисления денежных средств </w:t>
      </w:r>
      <w:r w:rsidRPr="00695B10">
        <w:rPr>
          <w:rFonts w:eastAsia="Calibri"/>
          <w:szCs w:val="24"/>
        </w:rPr>
        <w:t>на расчетны</w:t>
      </w:r>
      <w:r w:rsidRPr="00695B10">
        <w:rPr>
          <w:szCs w:val="24"/>
        </w:rPr>
        <w:t>й</w:t>
      </w:r>
      <w:r w:rsidRPr="00695B10">
        <w:rPr>
          <w:rFonts w:eastAsia="Calibri"/>
          <w:szCs w:val="24"/>
        </w:rPr>
        <w:t xml:space="preserve"> счет </w:t>
      </w:r>
      <w:r w:rsidRPr="00695B10">
        <w:rPr>
          <w:szCs w:val="24"/>
        </w:rPr>
        <w:t>в соответствии с условиями договора</w:t>
      </w:r>
      <w:r w:rsidRPr="00695B10">
        <w:rPr>
          <w:rFonts w:eastAsia="Calibri"/>
          <w:szCs w:val="24"/>
        </w:rPr>
        <w:t>.</w:t>
      </w:r>
    </w:p>
    <w:p w:rsidR="00695B10" w:rsidRPr="00695B10" w:rsidRDefault="00695B10" w:rsidP="00695B10">
      <w:pPr>
        <w:widowControl w:val="0"/>
        <w:shd w:val="clear" w:color="auto" w:fill="FFFFFF"/>
        <w:autoSpaceDE w:val="0"/>
        <w:autoSpaceDN w:val="0"/>
        <w:adjustRightInd w:val="0"/>
        <w:ind w:firstLine="709"/>
        <w:jc w:val="both"/>
      </w:pPr>
    </w:p>
    <w:p w:rsidR="00695B10" w:rsidRPr="00695B10" w:rsidRDefault="00695B10" w:rsidP="00695B10">
      <w:pPr>
        <w:widowControl w:val="0"/>
        <w:shd w:val="clear" w:color="auto" w:fill="FFFFFF"/>
        <w:autoSpaceDE w:val="0"/>
        <w:autoSpaceDN w:val="0"/>
        <w:adjustRightInd w:val="0"/>
        <w:jc w:val="center"/>
        <w:rPr>
          <w:b/>
          <w:bCs/>
        </w:rPr>
      </w:pPr>
      <w:r w:rsidRPr="00695B10">
        <w:rPr>
          <w:b/>
          <w:szCs w:val="24"/>
          <w:lang w:val="en-US"/>
        </w:rPr>
        <w:t>III</w:t>
      </w:r>
      <w:r w:rsidRPr="00695B10">
        <w:rPr>
          <w:b/>
          <w:bCs/>
        </w:rPr>
        <w:t>. Порядок использования и возврата субсидий в случае</w:t>
      </w:r>
    </w:p>
    <w:p w:rsidR="00695B10" w:rsidRPr="00695B10" w:rsidRDefault="00695B10" w:rsidP="00695B10">
      <w:pPr>
        <w:widowControl w:val="0"/>
        <w:shd w:val="clear" w:color="auto" w:fill="FFFFFF"/>
        <w:autoSpaceDE w:val="0"/>
        <w:autoSpaceDN w:val="0"/>
        <w:adjustRightInd w:val="0"/>
        <w:jc w:val="center"/>
        <w:rPr>
          <w:b/>
          <w:bCs/>
        </w:rPr>
      </w:pPr>
      <w:r w:rsidRPr="00695B10">
        <w:rPr>
          <w:b/>
          <w:bCs/>
        </w:rPr>
        <w:t>нарушения условий, установленных при их предоставлении.</w:t>
      </w:r>
    </w:p>
    <w:p w:rsidR="00695B10" w:rsidRPr="00695B10" w:rsidRDefault="00695B10" w:rsidP="00695B10">
      <w:pPr>
        <w:widowControl w:val="0"/>
        <w:shd w:val="clear" w:color="auto" w:fill="FFFFFF"/>
        <w:autoSpaceDE w:val="0"/>
        <w:autoSpaceDN w:val="0"/>
        <w:adjustRightInd w:val="0"/>
        <w:jc w:val="center"/>
        <w:rPr>
          <w:b/>
          <w:bCs/>
        </w:rPr>
      </w:pPr>
      <w:r w:rsidRPr="00695B10">
        <w:rPr>
          <w:b/>
        </w:rPr>
        <w:t>Контроль за целевым использованием субсидий</w:t>
      </w:r>
    </w:p>
    <w:p w:rsidR="00695B10" w:rsidRPr="00695B10" w:rsidRDefault="00695B10" w:rsidP="00695B10">
      <w:pPr>
        <w:jc w:val="center"/>
      </w:pPr>
    </w:p>
    <w:p w:rsidR="00695B10" w:rsidRPr="00695B10" w:rsidRDefault="00695B10" w:rsidP="00695B10">
      <w:pPr>
        <w:ind w:firstLine="709"/>
        <w:jc w:val="both"/>
      </w:pPr>
      <w:r w:rsidRPr="00695B10">
        <w:t>3.1. За счет предоставленных субсидий некоммерческие организации вправе осуществлять расходы в соответствии с договором о предоставлении субсидии, планом мероприятий и сметой расходов на реализацию мероприятий (программ) социальной направленности для жителей района.</w:t>
      </w:r>
    </w:p>
    <w:p w:rsidR="00695B10" w:rsidRPr="00695B10" w:rsidRDefault="00695B10" w:rsidP="00695B10">
      <w:pPr>
        <w:autoSpaceDE w:val="0"/>
        <w:autoSpaceDN w:val="0"/>
        <w:adjustRightInd w:val="0"/>
        <w:ind w:firstLine="709"/>
        <w:jc w:val="both"/>
      </w:pPr>
      <w:r w:rsidRPr="00695B10">
        <w:t>3.2. За счет предоставленных субсидий некоммерческим организациям запрещается осуществлять следующие расходы:</w:t>
      </w:r>
    </w:p>
    <w:p w:rsidR="00695B10" w:rsidRPr="00695B10" w:rsidRDefault="00695B10" w:rsidP="00695B10">
      <w:pPr>
        <w:autoSpaceDE w:val="0"/>
        <w:autoSpaceDN w:val="0"/>
        <w:adjustRightInd w:val="0"/>
        <w:ind w:firstLine="709"/>
        <w:jc w:val="both"/>
      </w:pPr>
      <w:r w:rsidRPr="00695B10">
        <w:t>расходы, связанные с осуществлением предпринимательской деятельности и оказанием помощи коммерческим организациям;</w:t>
      </w:r>
    </w:p>
    <w:p w:rsidR="00695B10" w:rsidRPr="00695B10" w:rsidRDefault="00695B10" w:rsidP="00695B10">
      <w:pPr>
        <w:autoSpaceDE w:val="0"/>
        <w:autoSpaceDN w:val="0"/>
        <w:adjustRightInd w:val="0"/>
        <w:ind w:firstLine="709"/>
        <w:jc w:val="both"/>
      </w:pPr>
      <w:r w:rsidRPr="00695B10">
        <w:t>расходы, связанные с осуществлением деятельности, напрямую не связанной с проектами;</w:t>
      </w:r>
    </w:p>
    <w:p w:rsidR="00695B10" w:rsidRPr="00695B10" w:rsidRDefault="00695B10" w:rsidP="00695B10">
      <w:pPr>
        <w:autoSpaceDE w:val="0"/>
        <w:autoSpaceDN w:val="0"/>
        <w:adjustRightInd w:val="0"/>
        <w:ind w:firstLine="709"/>
        <w:jc w:val="both"/>
      </w:pPr>
      <w:r w:rsidRPr="00695B10">
        <w:t>расходы на поддержку политических партий и избирательных кампаний;</w:t>
      </w:r>
    </w:p>
    <w:p w:rsidR="00695B10" w:rsidRPr="00695B10" w:rsidRDefault="00695B10" w:rsidP="00695B10">
      <w:pPr>
        <w:autoSpaceDE w:val="0"/>
        <w:autoSpaceDN w:val="0"/>
        <w:adjustRightInd w:val="0"/>
        <w:ind w:firstLine="709"/>
        <w:jc w:val="both"/>
      </w:pPr>
      <w:r w:rsidRPr="00695B10">
        <w:t>расходы на проведение митингов, демонстраций, шествий, пикетирований;</w:t>
      </w:r>
    </w:p>
    <w:p w:rsidR="00695B10" w:rsidRPr="00695B10" w:rsidRDefault="00695B10" w:rsidP="00695B10">
      <w:pPr>
        <w:autoSpaceDE w:val="0"/>
        <w:autoSpaceDN w:val="0"/>
        <w:adjustRightInd w:val="0"/>
        <w:ind w:firstLine="709"/>
        <w:jc w:val="both"/>
      </w:pPr>
      <w:r w:rsidRPr="00695B10">
        <w:t>расходы на фундаментальные научные исследования;</w:t>
      </w:r>
    </w:p>
    <w:p w:rsidR="00695B10" w:rsidRPr="00695B10" w:rsidRDefault="00695B10" w:rsidP="00695B10">
      <w:pPr>
        <w:autoSpaceDE w:val="0"/>
        <w:autoSpaceDN w:val="0"/>
        <w:adjustRightInd w:val="0"/>
        <w:ind w:firstLine="709"/>
        <w:jc w:val="both"/>
      </w:pPr>
      <w:r w:rsidRPr="00695B10">
        <w:t>расходы на приобретение алкогольной и табачной продукции;</w:t>
      </w:r>
    </w:p>
    <w:p w:rsidR="00695B10" w:rsidRPr="00695B10" w:rsidRDefault="00695B10" w:rsidP="00695B10">
      <w:pPr>
        <w:autoSpaceDE w:val="0"/>
        <w:autoSpaceDN w:val="0"/>
        <w:adjustRightInd w:val="0"/>
        <w:ind w:firstLine="709"/>
        <w:jc w:val="both"/>
      </w:pPr>
      <w:r w:rsidRPr="00695B10">
        <w:t>уплата штрафов.</w:t>
      </w:r>
    </w:p>
    <w:p w:rsidR="00695B10" w:rsidRPr="00695B10" w:rsidRDefault="00695B10" w:rsidP="00695B10">
      <w:pPr>
        <w:autoSpaceDE w:val="0"/>
        <w:autoSpaceDN w:val="0"/>
        <w:adjustRightInd w:val="0"/>
        <w:ind w:firstLine="709"/>
        <w:jc w:val="both"/>
      </w:pPr>
      <w:r w:rsidRPr="00695B10">
        <w:rPr>
          <w:szCs w:val="24"/>
        </w:rPr>
        <w:t>Возмещение расходов на оказанные услуги и товары, приобретенные          до момента предоставления субсидии некоммерческой организации, не предусмотрено.</w:t>
      </w:r>
    </w:p>
    <w:p w:rsidR="00695B10" w:rsidRPr="00695B10" w:rsidRDefault="00695B10" w:rsidP="00695B10">
      <w:pPr>
        <w:tabs>
          <w:tab w:val="left" w:pos="1276"/>
        </w:tabs>
        <w:suppressAutoHyphens/>
        <w:ind w:firstLine="709"/>
        <w:jc w:val="both"/>
        <w:rPr>
          <w:lang w:eastAsia="ar-SA"/>
        </w:rPr>
      </w:pPr>
      <w:r w:rsidRPr="00695B10">
        <w:rPr>
          <w:lang w:eastAsia="ar-SA"/>
        </w:rPr>
        <w:t>3.3. Предоставленная субсидия должна быть использована в сроки, предусмотренные договором о предоставлении субсидии.</w:t>
      </w:r>
    </w:p>
    <w:p w:rsidR="00695B10" w:rsidRPr="00695B10" w:rsidRDefault="00695B10" w:rsidP="00695B10">
      <w:pPr>
        <w:autoSpaceDE w:val="0"/>
        <w:autoSpaceDN w:val="0"/>
        <w:adjustRightInd w:val="0"/>
        <w:ind w:firstLine="709"/>
        <w:jc w:val="both"/>
      </w:pPr>
      <w:r w:rsidRPr="00695B10">
        <w:t>3.4. Сроки использования субсидий могут определяться в договорах          о предоставлении субсидий в индивидуальном порядке с учетом сроков реализации мероприятий.</w:t>
      </w:r>
    </w:p>
    <w:p w:rsidR="00695B10" w:rsidRPr="00695B10" w:rsidRDefault="00695B10" w:rsidP="00695B10">
      <w:pPr>
        <w:tabs>
          <w:tab w:val="left" w:pos="1276"/>
        </w:tabs>
        <w:suppressAutoHyphens/>
        <w:ind w:firstLine="709"/>
        <w:jc w:val="both"/>
        <w:rPr>
          <w:lang w:eastAsia="ar-SA"/>
        </w:rPr>
      </w:pPr>
      <w:r w:rsidRPr="00695B10">
        <w:rPr>
          <w:lang w:eastAsia="ar-SA"/>
        </w:rPr>
        <w:t>3.5. Контроль за выполнением договора о предоставлении субсидии осуществляет структурное подразделение администрации района, определенное Комиссией при принятии решения о предоставлении субсидии.</w:t>
      </w:r>
    </w:p>
    <w:p w:rsidR="00695B10" w:rsidRPr="00695B10" w:rsidRDefault="00695B10" w:rsidP="00695B10">
      <w:pPr>
        <w:tabs>
          <w:tab w:val="left" w:pos="1276"/>
        </w:tabs>
        <w:suppressAutoHyphens/>
        <w:ind w:firstLine="709"/>
        <w:jc w:val="both"/>
        <w:rPr>
          <w:lang w:eastAsia="ar-SA"/>
        </w:rPr>
      </w:pPr>
      <w:r w:rsidRPr="00695B10">
        <w:rPr>
          <w:lang w:eastAsia="ar-SA"/>
        </w:rPr>
        <w:t xml:space="preserve">3.6. Получатель субсидии представляет в структурное подразделение администрации района, осуществляющее контроль за выполнением договора           о предоставлении субсидии, отчет об использовании субсидии по форме, </w:t>
      </w:r>
      <w:r w:rsidR="006512DC">
        <w:rPr>
          <w:lang w:eastAsia="ar-SA"/>
        </w:rPr>
        <w:t xml:space="preserve">согласно приложению 3 к </w:t>
      </w:r>
      <w:r w:rsidR="006512DC" w:rsidRPr="00695B10">
        <w:rPr>
          <w:szCs w:val="24"/>
        </w:rPr>
        <w:t>Порядку определения объема и условий предоставления субсидий из бюджета Нижневартовского района социально ориентированным некоммерческим организациям, н</w:t>
      </w:r>
      <w:r w:rsidR="006512DC" w:rsidRPr="00695B10">
        <w:t>е являющимся государственными (муниципальными) учреждениям</w:t>
      </w:r>
      <w:r w:rsidRPr="00695B10">
        <w:rPr>
          <w:lang w:eastAsia="ar-SA"/>
        </w:rPr>
        <w:t>, в сроки, предусм</w:t>
      </w:r>
      <w:r w:rsidR="006512DC">
        <w:rPr>
          <w:lang w:eastAsia="ar-SA"/>
        </w:rPr>
        <w:t xml:space="preserve">отренные договором </w:t>
      </w:r>
      <w:r w:rsidRPr="00695B10">
        <w:rPr>
          <w:lang w:eastAsia="ar-SA"/>
        </w:rPr>
        <w:t>о предоставлении субсидии.</w:t>
      </w:r>
    </w:p>
    <w:p w:rsidR="00695B10" w:rsidRPr="00695B10" w:rsidRDefault="00695B10" w:rsidP="00695B10">
      <w:pPr>
        <w:tabs>
          <w:tab w:val="left" w:pos="1276"/>
        </w:tabs>
        <w:suppressAutoHyphens/>
        <w:ind w:firstLine="709"/>
        <w:jc w:val="both"/>
        <w:rPr>
          <w:lang w:eastAsia="ar-SA"/>
        </w:rPr>
      </w:pPr>
      <w:r w:rsidRPr="00695B10">
        <w:rPr>
          <w:lang w:eastAsia="ar-SA"/>
        </w:rPr>
        <w:t>3.7. Получатель субсидии несет ответственность за несвоевременное               и нецелевое использование бюджетных средств. Субсидии, использованные                их получателями не по целевому назначению и (или) неиспользованные                   в сроки, предусмотренные соответствующими договорами о предоставлении субсидий, подлежат возврату в бюджет Нижневартовского района.</w:t>
      </w:r>
    </w:p>
    <w:p w:rsidR="00695B10" w:rsidRPr="00695B10" w:rsidRDefault="00695B10" w:rsidP="00695B10">
      <w:pPr>
        <w:ind w:firstLine="709"/>
        <w:jc w:val="both"/>
        <w:rPr>
          <w:rFonts w:eastAsia="Calibri"/>
        </w:rPr>
      </w:pPr>
      <w:r w:rsidRPr="00695B10">
        <w:rPr>
          <w:rFonts w:eastAsia="Calibri"/>
        </w:rPr>
        <w:t>3.8. Неисполнение получателем субсидии обязательств по возврату субсидий в срок является основанием для главного распорядителя бюджетных средств взыскания полученной субсидии в судебном порядке.</w:t>
      </w:r>
    </w:p>
    <w:p w:rsidR="00695B10" w:rsidRPr="00695B10" w:rsidRDefault="00695B10" w:rsidP="00695B10">
      <w:pPr>
        <w:ind w:left="5670"/>
        <w:sectPr w:rsidR="00695B10" w:rsidRPr="00695B10" w:rsidSect="006512DC">
          <w:pgSz w:w="11906" w:h="16838"/>
          <w:pgMar w:top="1134" w:right="567" w:bottom="1134" w:left="1701" w:header="709" w:footer="709" w:gutter="0"/>
          <w:cols w:space="720"/>
          <w:docGrid w:linePitch="381"/>
        </w:sectPr>
      </w:pPr>
    </w:p>
    <w:p w:rsidR="00695B10" w:rsidRPr="00695B10" w:rsidRDefault="006512DC" w:rsidP="00695B10">
      <w:pPr>
        <w:ind w:left="5103"/>
        <w:jc w:val="both"/>
        <w:rPr>
          <w:szCs w:val="24"/>
        </w:rPr>
      </w:pPr>
      <w:r>
        <w:rPr>
          <w:szCs w:val="24"/>
        </w:rPr>
        <w:t>Приложение 1</w:t>
      </w:r>
      <w:r w:rsidR="00695B10" w:rsidRPr="00695B10">
        <w:rPr>
          <w:szCs w:val="24"/>
        </w:rPr>
        <w:t xml:space="preserve"> к Порядку определения объема и условий предоставления субсидий из бюджета Нижневартовского района социально ориентированным некоммерческим организациям, н</w:t>
      </w:r>
      <w:r w:rsidR="00695B10" w:rsidRPr="00695B10">
        <w:t>е являющимся государственными (муниципальными) учреждениями</w:t>
      </w:r>
    </w:p>
    <w:p w:rsidR="00695B10" w:rsidRPr="00695B10" w:rsidRDefault="00695B10" w:rsidP="00695B10">
      <w:pPr>
        <w:widowControl w:val="0"/>
        <w:autoSpaceDE w:val="0"/>
        <w:autoSpaceDN w:val="0"/>
        <w:adjustRightInd w:val="0"/>
        <w:jc w:val="both"/>
        <w:rPr>
          <w:sz w:val="24"/>
        </w:rPr>
      </w:pPr>
    </w:p>
    <w:p w:rsidR="00695B10" w:rsidRPr="00695B10" w:rsidRDefault="00695B10" w:rsidP="00695B10">
      <w:pPr>
        <w:widowControl w:val="0"/>
        <w:autoSpaceDE w:val="0"/>
        <w:autoSpaceDN w:val="0"/>
        <w:adjustRightInd w:val="0"/>
        <w:jc w:val="both"/>
        <w:rPr>
          <w:sz w:val="24"/>
        </w:rPr>
      </w:pPr>
    </w:p>
    <w:p w:rsidR="00695B10" w:rsidRPr="00695B10" w:rsidRDefault="00695B10" w:rsidP="00695B10">
      <w:pPr>
        <w:autoSpaceDE w:val="0"/>
        <w:autoSpaceDN w:val="0"/>
        <w:adjustRightInd w:val="0"/>
        <w:jc w:val="center"/>
        <w:rPr>
          <w:b/>
        </w:rPr>
      </w:pPr>
      <w:r w:rsidRPr="00695B10">
        <w:rPr>
          <w:b/>
        </w:rPr>
        <w:t>Образец заявки</w:t>
      </w:r>
      <w:r w:rsidRPr="00695B10">
        <w:rPr>
          <w:b/>
          <w:vertAlign w:val="superscript"/>
        </w:rPr>
        <w:footnoteReference w:id="1"/>
      </w:r>
      <w:r w:rsidRPr="00695B10">
        <w:rPr>
          <w:b/>
        </w:rPr>
        <w:t xml:space="preserve"> </w:t>
      </w:r>
    </w:p>
    <w:p w:rsidR="00695B10" w:rsidRPr="00695B10" w:rsidRDefault="00695B10" w:rsidP="00695B10">
      <w:pPr>
        <w:autoSpaceDE w:val="0"/>
        <w:autoSpaceDN w:val="0"/>
        <w:adjustRightInd w:val="0"/>
        <w:jc w:val="center"/>
        <w:rPr>
          <w:b/>
        </w:rPr>
      </w:pPr>
      <w:r w:rsidRPr="00695B10">
        <w:rPr>
          <w:b/>
          <w:szCs w:val="24"/>
        </w:rPr>
        <w:t>на предоставление субсидий из бюджета Нижневартовского района социально ориентированным некоммерческим организациям, н</w:t>
      </w:r>
      <w:r w:rsidRPr="00695B10">
        <w:rPr>
          <w:b/>
        </w:rPr>
        <w:t>е являющимся государственными (муниципальными) учреждениями</w:t>
      </w:r>
    </w:p>
    <w:p w:rsidR="00695B10" w:rsidRPr="00695B10" w:rsidRDefault="00695B10" w:rsidP="00695B10">
      <w:pPr>
        <w:autoSpaceDE w:val="0"/>
        <w:autoSpaceDN w:val="0"/>
        <w:adjustRightInd w:val="0"/>
        <w:jc w:val="right"/>
        <w:rPr>
          <w:sz w:val="24"/>
        </w:rPr>
      </w:pPr>
    </w:p>
    <w:p w:rsidR="00695B10" w:rsidRPr="00695B10" w:rsidRDefault="00695B10" w:rsidP="00695B10">
      <w:pPr>
        <w:autoSpaceDE w:val="0"/>
        <w:autoSpaceDN w:val="0"/>
        <w:adjustRightInd w:val="0"/>
        <w:jc w:val="right"/>
        <w:rPr>
          <w:sz w:val="24"/>
        </w:rPr>
      </w:pPr>
    </w:p>
    <w:p w:rsidR="00695B10" w:rsidRPr="00695B10" w:rsidRDefault="00695B10" w:rsidP="00695B10">
      <w:pPr>
        <w:autoSpaceDE w:val="0"/>
        <w:autoSpaceDN w:val="0"/>
        <w:adjustRightInd w:val="0"/>
        <w:jc w:val="right"/>
        <w:rPr>
          <w:sz w:val="24"/>
        </w:rPr>
      </w:pPr>
    </w:p>
    <w:p w:rsidR="00695B10" w:rsidRPr="00695B10" w:rsidRDefault="00695B10" w:rsidP="00695B10">
      <w:pPr>
        <w:autoSpaceDE w:val="0"/>
        <w:autoSpaceDN w:val="0"/>
        <w:adjustRightInd w:val="0"/>
        <w:ind w:left="5670"/>
        <w:jc w:val="both"/>
      </w:pPr>
      <w:r w:rsidRPr="00695B10">
        <w:t xml:space="preserve">Главе </w:t>
      </w:r>
    </w:p>
    <w:p w:rsidR="00695B10" w:rsidRPr="00695B10" w:rsidRDefault="00695B10" w:rsidP="00695B10">
      <w:pPr>
        <w:autoSpaceDE w:val="0"/>
        <w:autoSpaceDN w:val="0"/>
        <w:adjustRightInd w:val="0"/>
        <w:ind w:left="5670"/>
        <w:jc w:val="both"/>
      </w:pPr>
      <w:r w:rsidRPr="00695B10">
        <w:t>Нижневартовского района</w:t>
      </w:r>
    </w:p>
    <w:p w:rsidR="00695B10" w:rsidRPr="00695B10" w:rsidRDefault="00695B10" w:rsidP="00695B10">
      <w:pPr>
        <w:autoSpaceDE w:val="0"/>
        <w:autoSpaceDN w:val="0"/>
        <w:adjustRightInd w:val="0"/>
        <w:ind w:left="5670"/>
        <w:jc w:val="both"/>
      </w:pPr>
      <w:r w:rsidRPr="00695B10">
        <w:t>Б.А. Саломатину</w:t>
      </w:r>
    </w:p>
    <w:p w:rsidR="00695B10" w:rsidRPr="00695B10" w:rsidRDefault="00695B10" w:rsidP="00695B10">
      <w:pPr>
        <w:autoSpaceDE w:val="0"/>
        <w:autoSpaceDN w:val="0"/>
        <w:adjustRightInd w:val="0"/>
        <w:jc w:val="center"/>
        <w:rPr>
          <w:sz w:val="24"/>
        </w:rPr>
      </w:pPr>
    </w:p>
    <w:p w:rsidR="00695B10" w:rsidRPr="00695B10" w:rsidRDefault="00695B10" w:rsidP="00695B10">
      <w:pPr>
        <w:autoSpaceDE w:val="0"/>
        <w:autoSpaceDN w:val="0"/>
        <w:adjustRightInd w:val="0"/>
        <w:jc w:val="center"/>
      </w:pPr>
      <w:r w:rsidRPr="00695B10">
        <w:t>ЗАЯВКА</w:t>
      </w:r>
    </w:p>
    <w:p w:rsidR="00695B10" w:rsidRPr="00695B10" w:rsidRDefault="00695B10" w:rsidP="00695B10">
      <w:pPr>
        <w:autoSpaceDE w:val="0"/>
        <w:autoSpaceDN w:val="0"/>
        <w:adjustRightInd w:val="0"/>
        <w:jc w:val="center"/>
        <w:rPr>
          <w:szCs w:val="24"/>
        </w:rPr>
      </w:pPr>
      <w:r w:rsidRPr="00695B10">
        <w:rPr>
          <w:szCs w:val="24"/>
        </w:rPr>
        <w:t xml:space="preserve">на предоставление субсидии из бюджета Нижневартовского района </w:t>
      </w:r>
    </w:p>
    <w:p w:rsidR="00695B10" w:rsidRPr="00695B10" w:rsidRDefault="00695B10" w:rsidP="00695B10">
      <w:pPr>
        <w:autoSpaceDE w:val="0"/>
        <w:autoSpaceDN w:val="0"/>
        <w:adjustRightInd w:val="0"/>
        <w:jc w:val="center"/>
        <w:rPr>
          <w:szCs w:val="24"/>
        </w:rPr>
      </w:pPr>
      <w:r w:rsidRPr="00695B10">
        <w:rPr>
          <w:szCs w:val="24"/>
        </w:rPr>
        <w:t xml:space="preserve">социально ориентированным некоммерческим организациям, </w:t>
      </w:r>
    </w:p>
    <w:p w:rsidR="00695B10" w:rsidRPr="00695B10" w:rsidRDefault="00695B10" w:rsidP="00695B10">
      <w:pPr>
        <w:autoSpaceDE w:val="0"/>
        <w:autoSpaceDN w:val="0"/>
        <w:adjustRightInd w:val="0"/>
        <w:jc w:val="center"/>
      </w:pPr>
      <w:r w:rsidRPr="00695B10">
        <w:rPr>
          <w:szCs w:val="24"/>
        </w:rPr>
        <w:t>н</w:t>
      </w:r>
      <w:r w:rsidRPr="00695B10">
        <w:t>е являющимся государственными (муниципальными) учреждениями</w:t>
      </w:r>
    </w:p>
    <w:p w:rsidR="00695B10" w:rsidRPr="00695B10" w:rsidRDefault="00695B10" w:rsidP="00695B10">
      <w:pPr>
        <w:autoSpaceDE w:val="0"/>
        <w:autoSpaceDN w:val="0"/>
        <w:adjustRightInd w:val="0"/>
        <w:jc w:val="center"/>
        <w:rPr>
          <w:sz w:val="24"/>
        </w:rPr>
      </w:pPr>
    </w:p>
    <w:p w:rsidR="00695B10" w:rsidRPr="00695B10" w:rsidRDefault="00695B10" w:rsidP="00695B10">
      <w:pPr>
        <w:autoSpaceDE w:val="0"/>
        <w:autoSpaceDN w:val="0"/>
        <w:adjustRightInd w:val="0"/>
        <w:ind w:firstLine="709"/>
        <w:jc w:val="both"/>
        <w:rPr>
          <w:sz w:val="24"/>
        </w:rPr>
      </w:pPr>
      <w:r w:rsidRPr="00695B10">
        <w:t xml:space="preserve">Просим предоставить субсидию из бюджета </w:t>
      </w:r>
      <w:r w:rsidRPr="00695B10">
        <w:rPr>
          <w:rFonts w:cs="Courier New"/>
          <w:szCs w:val="24"/>
        </w:rPr>
        <w:t>Нижневартовского района</w:t>
      </w:r>
      <w:r w:rsidRPr="00695B10">
        <w:t xml:space="preserve"> на </w:t>
      </w:r>
      <w:r w:rsidRPr="00695B10">
        <w:rPr>
          <w:color w:val="000000"/>
        </w:rPr>
        <w:t xml:space="preserve">реализацию мероприятий </w:t>
      </w:r>
      <w:r w:rsidRPr="00695B10">
        <w:rPr>
          <w:rFonts w:cs="Courier New"/>
        </w:rPr>
        <w:t>(программ) социальной направленности</w:t>
      </w:r>
      <w:r w:rsidRPr="00695B10">
        <w:t xml:space="preserve"> на территории Нижневартовского района.</w:t>
      </w:r>
    </w:p>
    <w:p w:rsidR="00695B10" w:rsidRPr="00695B10" w:rsidRDefault="00695B10" w:rsidP="00695B10">
      <w:pPr>
        <w:autoSpaceDE w:val="0"/>
        <w:autoSpaceDN w:val="0"/>
        <w:adjustRightInd w:val="0"/>
        <w:rPr>
          <w:sz w:val="24"/>
        </w:rPr>
      </w:pPr>
    </w:p>
    <w:p w:rsidR="00695B10" w:rsidRPr="00695B10" w:rsidRDefault="00695B10" w:rsidP="00695B10">
      <w:pPr>
        <w:autoSpaceDE w:val="0"/>
        <w:autoSpaceDN w:val="0"/>
        <w:adjustRightInd w:val="0"/>
      </w:pPr>
      <w:r w:rsidRPr="00695B10">
        <w:t>Приложение: комплект документов на __ л</w:t>
      </w:r>
      <w:r w:rsidRPr="00695B10">
        <w:rPr>
          <w:vertAlign w:val="superscript"/>
        </w:rPr>
        <w:footnoteReference w:id="2"/>
      </w:r>
      <w:r w:rsidRPr="00695B10">
        <w:t>. в 1 экз.</w:t>
      </w:r>
    </w:p>
    <w:p w:rsidR="00695B10" w:rsidRPr="00695B10" w:rsidRDefault="00695B10" w:rsidP="00695B10">
      <w:pPr>
        <w:suppressAutoHyphens/>
        <w:spacing w:line="360" w:lineRule="auto"/>
        <w:ind w:firstLine="709"/>
        <w:rPr>
          <w:b/>
          <w:bCs/>
          <w:caps/>
          <w:sz w:val="20"/>
          <w:szCs w:val="24"/>
          <w:lang w:eastAsia="ar-SA"/>
        </w:rPr>
      </w:pPr>
    </w:p>
    <w:p w:rsidR="00695B10" w:rsidRPr="00695B10" w:rsidRDefault="00695B10" w:rsidP="00695B10">
      <w:pPr>
        <w:suppressAutoHyphens/>
        <w:spacing w:line="360" w:lineRule="auto"/>
        <w:ind w:firstLine="709"/>
        <w:rPr>
          <w:b/>
          <w:bCs/>
          <w:caps/>
          <w:sz w:val="20"/>
          <w:szCs w:val="24"/>
          <w:lang w:eastAsia="ar-SA"/>
        </w:rPr>
      </w:pPr>
    </w:p>
    <w:p w:rsidR="00695B10" w:rsidRPr="00695B10" w:rsidRDefault="00695B10" w:rsidP="00695B10">
      <w:pPr>
        <w:suppressAutoHyphens/>
        <w:spacing w:line="360" w:lineRule="auto"/>
        <w:ind w:firstLine="709"/>
        <w:rPr>
          <w:b/>
          <w:bCs/>
          <w:caps/>
          <w:sz w:val="20"/>
          <w:szCs w:val="24"/>
          <w:lang w:eastAsia="ar-SA"/>
        </w:rPr>
      </w:pPr>
    </w:p>
    <w:p w:rsidR="00695B10" w:rsidRPr="00695B10" w:rsidRDefault="00695B10" w:rsidP="00695B10">
      <w:pPr>
        <w:suppressAutoHyphens/>
        <w:spacing w:line="360" w:lineRule="auto"/>
        <w:ind w:firstLine="709"/>
        <w:rPr>
          <w:b/>
          <w:bCs/>
          <w:caps/>
          <w:sz w:val="20"/>
          <w:szCs w:val="24"/>
          <w:lang w:eastAsia="ar-SA"/>
        </w:rPr>
      </w:pPr>
    </w:p>
    <w:p w:rsidR="00695B10" w:rsidRPr="00695B10" w:rsidRDefault="00695B10" w:rsidP="00695B10">
      <w:pPr>
        <w:suppressAutoHyphens/>
        <w:spacing w:line="360" w:lineRule="auto"/>
        <w:rPr>
          <w:b/>
          <w:bCs/>
          <w:caps/>
          <w:sz w:val="20"/>
          <w:szCs w:val="24"/>
          <w:lang w:eastAsia="ar-SA"/>
        </w:rPr>
      </w:pPr>
      <w:r w:rsidRPr="00695B10">
        <w:rPr>
          <w:b/>
          <w:bCs/>
          <w:caps/>
          <w:sz w:val="20"/>
          <w:szCs w:val="24"/>
          <w:lang w:eastAsia="ar-SA"/>
        </w:rPr>
        <w:t>_________________________                       __________________                                                _________________</w:t>
      </w:r>
    </w:p>
    <w:p w:rsidR="00695B10" w:rsidRPr="00695B10" w:rsidRDefault="00695B10" w:rsidP="00695B10">
      <w:pPr>
        <w:suppressAutoHyphens/>
        <w:spacing w:line="360" w:lineRule="auto"/>
        <w:jc w:val="center"/>
        <w:rPr>
          <w:bCs/>
          <w:sz w:val="20"/>
          <w:szCs w:val="20"/>
          <w:lang w:eastAsia="ar-SA"/>
        </w:rPr>
        <w:sectPr w:rsidR="00695B10" w:rsidRPr="00695B10" w:rsidSect="006512DC">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pgMar w:top="1134" w:right="567" w:bottom="1134" w:left="1701" w:header="720" w:footer="720" w:gutter="0"/>
          <w:pgNumType w:start="33"/>
          <w:cols w:space="720"/>
        </w:sectPr>
      </w:pPr>
      <w:r w:rsidRPr="00695B10">
        <w:rPr>
          <w:bCs/>
          <w:sz w:val="20"/>
          <w:szCs w:val="20"/>
          <w:lang w:eastAsia="ar-SA"/>
        </w:rPr>
        <w:t xml:space="preserve">(Должность)                                        </w:t>
      </w:r>
      <w:r w:rsidR="00375112">
        <w:rPr>
          <w:bCs/>
          <w:sz w:val="20"/>
          <w:szCs w:val="20"/>
          <w:lang w:eastAsia="ar-SA"/>
        </w:rPr>
        <w:t xml:space="preserve">  </w:t>
      </w:r>
      <w:r w:rsidRPr="00695B10">
        <w:rPr>
          <w:bCs/>
          <w:sz w:val="20"/>
          <w:szCs w:val="20"/>
          <w:lang w:eastAsia="ar-SA"/>
        </w:rPr>
        <w:t xml:space="preserve">        (Подпись) </w:t>
      </w:r>
      <w:r w:rsidR="00375112">
        <w:rPr>
          <w:bCs/>
          <w:sz w:val="20"/>
          <w:szCs w:val="20"/>
          <w:lang w:eastAsia="ar-SA"/>
        </w:rPr>
        <w:t xml:space="preserve">                              </w:t>
      </w:r>
      <w:r w:rsidRPr="00695B10">
        <w:rPr>
          <w:bCs/>
          <w:sz w:val="20"/>
          <w:szCs w:val="20"/>
          <w:lang w:eastAsia="ar-SA"/>
        </w:rPr>
        <w:t xml:space="preserve">                                     </w:t>
      </w:r>
      <w:r w:rsidR="00375112">
        <w:rPr>
          <w:bCs/>
          <w:sz w:val="20"/>
          <w:szCs w:val="20"/>
          <w:lang w:eastAsia="ar-SA"/>
        </w:rPr>
        <w:t>(ФИО</w:t>
      </w:r>
      <w:r w:rsidRPr="00695B10">
        <w:rPr>
          <w:bCs/>
          <w:sz w:val="20"/>
          <w:szCs w:val="20"/>
          <w:lang w:eastAsia="ar-SA"/>
        </w:rPr>
        <w:t>)</w:t>
      </w:r>
    </w:p>
    <w:p w:rsidR="006512DC" w:rsidRPr="00F67A49" w:rsidRDefault="006512DC" w:rsidP="006512DC">
      <w:pPr>
        <w:ind w:left="5103"/>
        <w:jc w:val="both"/>
        <w:rPr>
          <w:szCs w:val="24"/>
        </w:rPr>
      </w:pPr>
      <w:r>
        <w:rPr>
          <w:szCs w:val="24"/>
        </w:rPr>
        <w:t>Приложение 2</w:t>
      </w:r>
      <w:r w:rsidRPr="00F67A49">
        <w:rPr>
          <w:szCs w:val="24"/>
        </w:rPr>
        <w:t xml:space="preserve"> к Поря</w:t>
      </w:r>
      <w:r>
        <w:rPr>
          <w:szCs w:val="24"/>
        </w:rPr>
        <w:t xml:space="preserve">дку </w:t>
      </w:r>
      <w:r w:rsidRPr="00F67A49">
        <w:rPr>
          <w:szCs w:val="24"/>
        </w:rPr>
        <w:t>определения объема и условий предоставления субсидий из бюджета Нижневартовского района социально ориентированным некоммерческим организациям, н</w:t>
      </w:r>
      <w:r w:rsidRPr="00F67A49">
        <w:t>е являющимся государственными (муниципальными) учреждениями</w:t>
      </w:r>
    </w:p>
    <w:p w:rsidR="006512DC" w:rsidRDefault="006512DC" w:rsidP="006512DC">
      <w:pPr>
        <w:ind w:left="5387"/>
        <w:jc w:val="both"/>
      </w:pPr>
    </w:p>
    <w:p w:rsidR="006512DC" w:rsidRDefault="006512DC" w:rsidP="006512DC">
      <w:pPr>
        <w:pStyle w:val="ConsPlusNormal"/>
        <w:ind w:firstLine="0"/>
        <w:jc w:val="both"/>
        <w:rPr>
          <w:rFonts w:ascii="Times New Roman" w:hAnsi="Times New Roman" w:cs="Times New Roman"/>
          <w:sz w:val="28"/>
          <w:szCs w:val="28"/>
        </w:rPr>
      </w:pPr>
    </w:p>
    <w:p w:rsidR="006512DC" w:rsidRPr="005625AD" w:rsidRDefault="006512DC" w:rsidP="006512DC">
      <w:pPr>
        <w:pStyle w:val="ConsPlusNormal"/>
        <w:ind w:firstLine="0"/>
        <w:jc w:val="center"/>
        <w:rPr>
          <w:rFonts w:ascii="Times New Roman" w:hAnsi="Times New Roman" w:cs="Times New Roman"/>
          <w:b/>
          <w:sz w:val="28"/>
          <w:szCs w:val="28"/>
        </w:rPr>
      </w:pPr>
      <w:r w:rsidRPr="005625AD">
        <w:rPr>
          <w:rFonts w:ascii="Times New Roman" w:hAnsi="Times New Roman" w:cs="Times New Roman"/>
          <w:b/>
          <w:sz w:val="28"/>
          <w:szCs w:val="28"/>
        </w:rPr>
        <w:t>Состав</w:t>
      </w:r>
    </w:p>
    <w:p w:rsidR="006512DC" w:rsidRDefault="006512DC" w:rsidP="006512DC">
      <w:pPr>
        <w:pStyle w:val="ConsPlusNormal"/>
        <w:ind w:firstLine="0"/>
        <w:jc w:val="center"/>
        <w:rPr>
          <w:rFonts w:ascii="Times New Roman" w:hAnsi="Times New Roman"/>
          <w:b/>
          <w:sz w:val="28"/>
          <w:szCs w:val="24"/>
        </w:rPr>
      </w:pPr>
      <w:r w:rsidRPr="009D1668">
        <w:rPr>
          <w:rFonts w:ascii="Times New Roman" w:hAnsi="Times New Roman"/>
          <w:b/>
          <w:sz w:val="28"/>
          <w:szCs w:val="24"/>
        </w:rPr>
        <w:t xml:space="preserve">комиссии по оказанию финансовой поддержки социально </w:t>
      </w:r>
    </w:p>
    <w:p w:rsidR="006512DC" w:rsidRDefault="006512DC" w:rsidP="006512DC">
      <w:pPr>
        <w:pStyle w:val="ConsPlusNormal"/>
        <w:ind w:firstLine="0"/>
        <w:jc w:val="center"/>
        <w:rPr>
          <w:rFonts w:ascii="Times New Roman" w:hAnsi="Times New Roman" w:cs="Times New Roman"/>
          <w:b/>
          <w:sz w:val="28"/>
          <w:szCs w:val="28"/>
        </w:rPr>
      </w:pPr>
      <w:r w:rsidRPr="009D1668">
        <w:rPr>
          <w:rFonts w:ascii="Times New Roman" w:hAnsi="Times New Roman"/>
          <w:b/>
          <w:sz w:val="28"/>
          <w:szCs w:val="24"/>
        </w:rPr>
        <w:t>ориентированным некоммерческим организациям, н</w:t>
      </w:r>
      <w:r w:rsidRPr="009D1668">
        <w:rPr>
          <w:rFonts w:ascii="Times New Roman" w:hAnsi="Times New Roman" w:cs="Times New Roman"/>
          <w:b/>
          <w:sz w:val="28"/>
          <w:szCs w:val="28"/>
        </w:rPr>
        <w:t xml:space="preserve">е являющимися </w:t>
      </w:r>
    </w:p>
    <w:p w:rsidR="006512DC" w:rsidRDefault="006512DC" w:rsidP="006512DC">
      <w:pPr>
        <w:pStyle w:val="ConsPlusNormal"/>
        <w:ind w:firstLine="0"/>
        <w:jc w:val="center"/>
        <w:rPr>
          <w:rFonts w:ascii="Times New Roman" w:hAnsi="Times New Roman" w:cs="Times New Roman"/>
          <w:b/>
          <w:sz w:val="28"/>
          <w:szCs w:val="28"/>
        </w:rPr>
      </w:pPr>
      <w:r w:rsidRPr="009D1668">
        <w:rPr>
          <w:rFonts w:ascii="Times New Roman" w:hAnsi="Times New Roman" w:cs="Times New Roman"/>
          <w:b/>
          <w:sz w:val="28"/>
          <w:szCs w:val="28"/>
        </w:rPr>
        <w:t>государственными (муниципальными) учреждениями</w:t>
      </w:r>
    </w:p>
    <w:p w:rsidR="006512DC" w:rsidRPr="009D1668" w:rsidRDefault="006512DC" w:rsidP="006512DC">
      <w:pPr>
        <w:pStyle w:val="ConsPlusNormal"/>
        <w:ind w:firstLine="0"/>
        <w:jc w:val="center"/>
        <w:rPr>
          <w:rFonts w:ascii="Times New Roman" w:hAnsi="Times New Roman" w:cs="Times New Roman"/>
          <w:b/>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4"/>
      </w:tblGrid>
      <w:tr w:rsidR="006512DC" w:rsidRPr="007442D0" w:rsidTr="006512DC">
        <w:tc>
          <w:tcPr>
            <w:tcW w:w="9464" w:type="dxa"/>
          </w:tcPr>
          <w:p w:rsidR="006512DC" w:rsidRPr="007442D0" w:rsidRDefault="006512DC" w:rsidP="006512DC">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З</w:t>
            </w:r>
            <w:r w:rsidRPr="007442D0">
              <w:rPr>
                <w:rFonts w:ascii="Times New Roman" w:hAnsi="Times New Roman" w:cs="Times New Roman"/>
                <w:sz w:val="28"/>
                <w:szCs w:val="28"/>
              </w:rPr>
              <w:t>аместитель главы администрации района по социальным вопросам, председатель комиссии</w:t>
            </w:r>
          </w:p>
          <w:p w:rsidR="006512DC" w:rsidRPr="007442D0" w:rsidRDefault="006512DC" w:rsidP="006512DC">
            <w:pPr>
              <w:pStyle w:val="ConsPlusNormal"/>
              <w:ind w:firstLine="0"/>
              <w:jc w:val="both"/>
              <w:rPr>
                <w:rFonts w:ascii="Times New Roman" w:hAnsi="Times New Roman" w:cs="Times New Roman"/>
                <w:sz w:val="28"/>
                <w:szCs w:val="28"/>
              </w:rPr>
            </w:pPr>
          </w:p>
        </w:tc>
      </w:tr>
      <w:tr w:rsidR="006512DC" w:rsidTr="006512DC">
        <w:tc>
          <w:tcPr>
            <w:tcW w:w="9464" w:type="dxa"/>
          </w:tcPr>
          <w:p w:rsidR="006512DC" w:rsidRDefault="006512DC" w:rsidP="006512DC">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Начальник отдела организационной работы, обращений граждан и юридических лиц управления организации деятельности администрации района, секретарь комиссии</w:t>
            </w:r>
          </w:p>
          <w:p w:rsidR="006512DC" w:rsidRPr="0093522F" w:rsidRDefault="006512DC" w:rsidP="006512DC">
            <w:pPr>
              <w:pStyle w:val="ConsPlusNormal"/>
              <w:ind w:firstLine="0"/>
              <w:jc w:val="both"/>
              <w:rPr>
                <w:rFonts w:ascii="Times New Roman" w:hAnsi="Times New Roman" w:cs="Times New Roman"/>
                <w:sz w:val="16"/>
                <w:szCs w:val="16"/>
              </w:rPr>
            </w:pPr>
          </w:p>
        </w:tc>
      </w:tr>
      <w:tr w:rsidR="006512DC" w:rsidRPr="00AC6E40" w:rsidTr="006512DC">
        <w:tc>
          <w:tcPr>
            <w:tcW w:w="9464" w:type="dxa"/>
          </w:tcPr>
          <w:p w:rsidR="006512DC" w:rsidRDefault="006512DC" w:rsidP="006512DC">
            <w:pPr>
              <w:pStyle w:val="ConsPlusNormal"/>
              <w:ind w:firstLine="0"/>
              <w:jc w:val="center"/>
              <w:rPr>
                <w:rFonts w:ascii="Times New Roman" w:hAnsi="Times New Roman" w:cs="Times New Roman"/>
                <w:b/>
                <w:sz w:val="28"/>
                <w:szCs w:val="28"/>
              </w:rPr>
            </w:pPr>
            <w:r w:rsidRPr="00AC6E40">
              <w:rPr>
                <w:rFonts w:ascii="Times New Roman" w:hAnsi="Times New Roman" w:cs="Times New Roman"/>
                <w:b/>
                <w:sz w:val="28"/>
                <w:szCs w:val="28"/>
              </w:rPr>
              <w:t>Члены комиссии</w:t>
            </w:r>
          </w:p>
          <w:p w:rsidR="006512DC" w:rsidRPr="00AC6E40" w:rsidRDefault="006512DC" w:rsidP="006512DC">
            <w:pPr>
              <w:pStyle w:val="ConsPlusNormal"/>
              <w:ind w:firstLine="0"/>
              <w:jc w:val="center"/>
              <w:rPr>
                <w:rFonts w:ascii="Times New Roman" w:hAnsi="Times New Roman" w:cs="Times New Roman"/>
                <w:b/>
                <w:sz w:val="28"/>
                <w:szCs w:val="28"/>
              </w:rPr>
            </w:pPr>
          </w:p>
        </w:tc>
      </w:tr>
      <w:tr w:rsidR="006512DC" w:rsidTr="006512DC">
        <w:tc>
          <w:tcPr>
            <w:tcW w:w="9464" w:type="dxa"/>
          </w:tcPr>
          <w:p w:rsidR="006512DC" w:rsidRDefault="006512DC" w:rsidP="006512DC">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начальник управления культуры администрации района;</w:t>
            </w:r>
          </w:p>
          <w:p w:rsidR="006512DC" w:rsidRDefault="006512DC" w:rsidP="006512DC">
            <w:pPr>
              <w:pStyle w:val="ConsPlusNormal"/>
              <w:ind w:firstLine="0"/>
              <w:jc w:val="both"/>
              <w:rPr>
                <w:rFonts w:ascii="Times New Roman" w:hAnsi="Times New Roman" w:cs="Times New Roman"/>
                <w:sz w:val="28"/>
                <w:szCs w:val="28"/>
              </w:rPr>
            </w:pPr>
          </w:p>
        </w:tc>
      </w:tr>
      <w:tr w:rsidR="006512DC" w:rsidTr="006512DC">
        <w:tc>
          <w:tcPr>
            <w:tcW w:w="9464" w:type="dxa"/>
          </w:tcPr>
          <w:p w:rsidR="006512DC" w:rsidRDefault="006512DC" w:rsidP="006512DC">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начальник управления правового обеспечения и организации местного самоуправления администрации района;</w:t>
            </w:r>
          </w:p>
          <w:p w:rsidR="006512DC" w:rsidRDefault="006512DC" w:rsidP="006512DC">
            <w:pPr>
              <w:pStyle w:val="ConsPlusNormal"/>
              <w:ind w:firstLine="0"/>
              <w:jc w:val="both"/>
              <w:rPr>
                <w:rFonts w:ascii="Times New Roman" w:hAnsi="Times New Roman" w:cs="Times New Roman"/>
                <w:sz w:val="28"/>
                <w:szCs w:val="28"/>
              </w:rPr>
            </w:pPr>
          </w:p>
        </w:tc>
      </w:tr>
      <w:tr w:rsidR="006512DC" w:rsidTr="006512DC">
        <w:tc>
          <w:tcPr>
            <w:tcW w:w="9464" w:type="dxa"/>
          </w:tcPr>
          <w:p w:rsidR="006512DC" w:rsidRDefault="006512DC" w:rsidP="006512DC">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председатель комитета экономики администрации района;</w:t>
            </w:r>
          </w:p>
          <w:p w:rsidR="006512DC" w:rsidRPr="0093522F" w:rsidRDefault="006512DC" w:rsidP="006512DC">
            <w:pPr>
              <w:pStyle w:val="ConsPlusNormal"/>
              <w:ind w:firstLine="0"/>
              <w:jc w:val="both"/>
              <w:rPr>
                <w:rFonts w:ascii="Times New Roman" w:hAnsi="Times New Roman" w:cs="Times New Roman"/>
                <w:sz w:val="16"/>
                <w:szCs w:val="16"/>
              </w:rPr>
            </w:pPr>
          </w:p>
        </w:tc>
      </w:tr>
      <w:tr w:rsidR="006512DC" w:rsidTr="006512DC">
        <w:tc>
          <w:tcPr>
            <w:tcW w:w="9464" w:type="dxa"/>
          </w:tcPr>
          <w:p w:rsidR="006512DC" w:rsidRDefault="006512DC" w:rsidP="006512DC">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начальник управления по вопросам социальной сферы администрации района;</w:t>
            </w:r>
          </w:p>
          <w:p w:rsidR="006512DC" w:rsidRPr="0093522F" w:rsidRDefault="006512DC" w:rsidP="006512DC">
            <w:pPr>
              <w:pStyle w:val="ConsPlusNormal"/>
              <w:ind w:firstLine="0"/>
              <w:jc w:val="both"/>
              <w:rPr>
                <w:rFonts w:ascii="Times New Roman" w:hAnsi="Times New Roman" w:cs="Times New Roman"/>
                <w:sz w:val="16"/>
                <w:szCs w:val="16"/>
              </w:rPr>
            </w:pPr>
          </w:p>
        </w:tc>
      </w:tr>
      <w:tr w:rsidR="006512DC" w:rsidTr="006512DC">
        <w:tc>
          <w:tcPr>
            <w:tcW w:w="9464" w:type="dxa"/>
          </w:tcPr>
          <w:p w:rsidR="006512DC" w:rsidRDefault="006512DC" w:rsidP="006512DC">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начальник управления организации деятельности администрации района;</w:t>
            </w:r>
          </w:p>
          <w:p w:rsidR="006512DC" w:rsidRPr="0093522F" w:rsidRDefault="006512DC" w:rsidP="006512DC">
            <w:pPr>
              <w:pStyle w:val="ConsPlusNormal"/>
              <w:ind w:firstLine="0"/>
              <w:jc w:val="both"/>
              <w:rPr>
                <w:rFonts w:ascii="Times New Roman" w:hAnsi="Times New Roman" w:cs="Times New Roman"/>
                <w:sz w:val="16"/>
                <w:szCs w:val="16"/>
              </w:rPr>
            </w:pPr>
          </w:p>
        </w:tc>
      </w:tr>
      <w:tr w:rsidR="006512DC" w:rsidTr="006512DC">
        <w:tc>
          <w:tcPr>
            <w:tcW w:w="9464" w:type="dxa"/>
          </w:tcPr>
          <w:p w:rsidR="006512DC" w:rsidRDefault="006512DC" w:rsidP="006512DC">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директор департамента финансов администрации района;</w:t>
            </w:r>
          </w:p>
          <w:p w:rsidR="006512DC" w:rsidRDefault="006512DC" w:rsidP="006512DC">
            <w:pPr>
              <w:pStyle w:val="ConsPlusNormal"/>
              <w:ind w:firstLine="0"/>
              <w:jc w:val="both"/>
              <w:rPr>
                <w:rFonts w:ascii="Times New Roman" w:hAnsi="Times New Roman" w:cs="Times New Roman"/>
                <w:sz w:val="28"/>
                <w:szCs w:val="28"/>
              </w:rPr>
            </w:pPr>
          </w:p>
        </w:tc>
      </w:tr>
      <w:tr w:rsidR="006512DC" w:rsidTr="006512DC">
        <w:tc>
          <w:tcPr>
            <w:tcW w:w="9464" w:type="dxa"/>
          </w:tcPr>
          <w:p w:rsidR="006512DC" w:rsidRDefault="006512DC" w:rsidP="006512DC">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начальник управления учета и отчетности администрации района;</w:t>
            </w:r>
          </w:p>
          <w:p w:rsidR="006512DC" w:rsidRPr="0093522F" w:rsidRDefault="006512DC" w:rsidP="006512DC">
            <w:pPr>
              <w:pStyle w:val="ConsPlusNormal"/>
              <w:ind w:firstLine="0"/>
              <w:jc w:val="both"/>
              <w:rPr>
                <w:rFonts w:ascii="Times New Roman" w:hAnsi="Times New Roman" w:cs="Times New Roman"/>
                <w:sz w:val="16"/>
                <w:szCs w:val="16"/>
              </w:rPr>
            </w:pPr>
          </w:p>
        </w:tc>
      </w:tr>
      <w:tr w:rsidR="006512DC" w:rsidRPr="0017166B" w:rsidTr="006512DC">
        <w:tc>
          <w:tcPr>
            <w:tcW w:w="9464" w:type="dxa"/>
          </w:tcPr>
          <w:p w:rsidR="006512DC" w:rsidRPr="0017166B" w:rsidRDefault="006512DC" w:rsidP="006512DC">
            <w:pPr>
              <w:pStyle w:val="ConsPlusNormal"/>
              <w:ind w:firstLine="0"/>
              <w:jc w:val="both"/>
              <w:rPr>
                <w:rFonts w:ascii="Times New Roman" w:hAnsi="Times New Roman" w:cs="Times New Roman"/>
                <w:sz w:val="28"/>
                <w:szCs w:val="28"/>
              </w:rPr>
            </w:pPr>
            <w:r w:rsidRPr="0017166B">
              <w:rPr>
                <w:rFonts w:ascii="Times New Roman" w:hAnsi="Times New Roman" w:cs="Times New Roman"/>
                <w:sz w:val="28"/>
                <w:szCs w:val="28"/>
              </w:rPr>
              <w:t>начальник управления образования и молодежной политики администрации района</w:t>
            </w:r>
            <w:r>
              <w:rPr>
                <w:rFonts w:ascii="Times New Roman" w:hAnsi="Times New Roman" w:cs="Times New Roman"/>
                <w:sz w:val="28"/>
                <w:szCs w:val="28"/>
              </w:rPr>
              <w:t>;</w:t>
            </w:r>
          </w:p>
          <w:p w:rsidR="006512DC" w:rsidRPr="0017166B" w:rsidRDefault="006512DC" w:rsidP="006512DC">
            <w:pPr>
              <w:pStyle w:val="ConsPlusNormal"/>
              <w:ind w:firstLine="0"/>
              <w:jc w:val="both"/>
              <w:rPr>
                <w:rFonts w:ascii="Times New Roman" w:hAnsi="Times New Roman" w:cs="Times New Roman"/>
                <w:sz w:val="28"/>
                <w:szCs w:val="28"/>
              </w:rPr>
            </w:pPr>
          </w:p>
        </w:tc>
      </w:tr>
      <w:tr w:rsidR="006512DC" w:rsidRPr="0017166B" w:rsidTr="006512DC">
        <w:tc>
          <w:tcPr>
            <w:tcW w:w="9464" w:type="dxa"/>
          </w:tcPr>
          <w:p w:rsidR="006512DC" w:rsidRPr="0017166B" w:rsidRDefault="006512DC" w:rsidP="006512DC">
            <w:pPr>
              <w:pStyle w:val="ConsPlusNormal"/>
              <w:ind w:firstLine="0"/>
              <w:jc w:val="both"/>
              <w:rPr>
                <w:rFonts w:ascii="Times New Roman" w:hAnsi="Times New Roman" w:cs="Times New Roman"/>
                <w:sz w:val="28"/>
                <w:szCs w:val="28"/>
              </w:rPr>
            </w:pPr>
            <w:r w:rsidRPr="0017166B">
              <w:rPr>
                <w:rFonts w:ascii="Times New Roman" w:hAnsi="Times New Roman" w:cs="Times New Roman"/>
                <w:sz w:val="28"/>
                <w:szCs w:val="28"/>
              </w:rPr>
              <w:t>начальник отдела по физической культуре и спорту администрации района</w:t>
            </w:r>
            <w:r>
              <w:rPr>
                <w:rFonts w:ascii="Times New Roman" w:hAnsi="Times New Roman" w:cs="Times New Roman"/>
                <w:sz w:val="28"/>
                <w:szCs w:val="28"/>
              </w:rPr>
              <w:t>.</w:t>
            </w:r>
            <w:r w:rsidRPr="0017166B">
              <w:rPr>
                <w:rFonts w:ascii="Times New Roman" w:hAnsi="Times New Roman" w:cs="Times New Roman"/>
                <w:sz w:val="28"/>
                <w:szCs w:val="28"/>
              </w:rPr>
              <w:t xml:space="preserve"> </w:t>
            </w:r>
          </w:p>
        </w:tc>
      </w:tr>
    </w:tbl>
    <w:p w:rsidR="006512DC" w:rsidRDefault="006512DC" w:rsidP="00695B10">
      <w:pPr>
        <w:ind w:left="5103"/>
        <w:jc w:val="both"/>
        <w:rPr>
          <w:szCs w:val="24"/>
        </w:rPr>
      </w:pPr>
    </w:p>
    <w:p w:rsidR="006512DC" w:rsidRDefault="006512DC" w:rsidP="00695B10">
      <w:pPr>
        <w:ind w:left="5103"/>
        <w:jc w:val="both"/>
        <w:rPr>
          <w:szCs w:val="24"/>
        </w:rPr>
      </w:pPr>
    </w:p>
    <w:p w:rsidR="006512DC" w:rsidRDefault="006512DC" w:rsidP="00695B10">
      <w:pPr>
        <w:ind w:left="5103"/>
        <w:jc w:val="both"/>
        <w:rPr>
          <w:szCs w:val="24"/>
        </w:rPr>
      </w:pPr>
    </w:p>
    <w:p w:rsidR="00695B10" w:rsidRPr="00695B10" w:rsidRDefault="00695B10" w:rsidP="00695B10">
      <w:pPr>
        <w:ind w:left="5103"/>
        <w:jc w:val="both"/>
        <w:rPr>
          <w:szCs w:val="24"/>
        </w:rPr>
      </w:pPr>
      <w:r w:rsidRPr="00695B10">
        <w:rPr>
          <w:szCs w:val="24"/>
        </w:rPr>
        <w:t>Приложение 3 к Порядку определения объема и условий предоставления субсидий из бюджета Нижневартовского района социально ориентированным некоммерческим организациям, н</w:t>
      </w:r>
      <w:r w:rsidRPr="00695B10">
        <w:t>е являющимся государственными (муниципальными) учреждениями</w:t>
      </w:r>
    </w:p>
    <w:p w:rsidR="00695B10" w:rsidRPr="00695B10" w:rsidRDefault="00695B10" w:rsidP="00695B10">
      <w:pPr>
        <w:jc w:val="center"/>
        <w:rPr>
          <w:b/>
        </w:rPr>
      </w:pPr>
    </w:p>
    <w:p w:rsidR="00695B10" w:rsidRPr="00695B10" w:rsidRDefault="00695B10" w:rsidP="00695B10">
      <w:pPr>
        <w:jc w:val="center"/>
        <w:rPr>
          <w:b/>
        </w:rPr>
      </w:pPr>
    </w:p>
    <w:p w:rsidR="00695B10" w:rsidRPr="00695B10" w:rsidRDefault="00695B10" w:rsidP="00695B10">
      <w:pPr>
        <w:jc w:val="center"/>
        <w:rPr>
          <w:b/>
        </w:rPr>
      </w:pPr>
      <w:r w:rsidRPr="00695B10">
        <w:rPr>
          <w:b/>
        </w:rPr>
        <w:t xml:space="preserve">Отчет об использовании субсидии, </w:t>
      </w:r>
    </w:p>
    <w:p w:rsidR="00375112" w:rsidRDefault="00695B10" w:rsidP="00695B10">
      <w:pPr>
        <w:jc w:val="center"/>
        <w:rPr>
          <w:b/>
          <w:szCs w:val="24"/>
        </w:rPr>
      </w:pPr>
      <w:r w:rsidRPr="00695B10">
        <w:rPr>
          <w:b/>
        </w:rPr>
        <w:t xml:space="preserve">выделенной </w:t>
      </w:r>
      <w:r w:rsidRPr="00695B10">
        <w:rPr>
          <w:b/>
          <w:szCs w:val="24"/>
        </w:rPr>
        <w:t xml:space="preserve">социально ориентированной некоммерческой организации, </w:t>
      </w:r>
    </w:p>
    <w:p w:rsidR="00375112" w:rsidRDefault="00695B10" w:rsidP="00695B10">
      <w:pPr>
        <w:jc w:val="center"/>
        <w:rPr>
          <w:b/>
        </w:rPr>
      </w:pPr>
      <w:r w:rsidRPr="00695B10">
        <w:rPr>
          <w:b/>
        </w:rPr>
        <w:t xml:space="preserve">не являющейся государственным (муниципальным) учреждением, </w:t>
      </w:r>
    </w:p>
    <w:p w:rsidR="00695B10" w:rsidRPr="00695B10" w:rsidRDefault="00695B10" w:rsidP="00695B10">
      <w:pPr>
        <w:jc w:val="center"/>
        <w:rPr>
          <w:b/>
          <w:szCs w:val="24"/>
        </w:rPr>
      </w:pPr>
      <w:r w:rsidRPr="00695B10">
        <w:rPr>
          <w:b/>
          <w:szCs w:val="24"/>
        </w:rPr>
        <w:t xml:space="preserve">за счет средств бюджета Нижневартовского района </w:t>
      </w:r>
    </w:p>
    <w:p w:rsidR="00695B10" w:rsidRPr="00695B10" w:rsidRDefault="00695B10" w:rsidP="00695B10">
      <w:pPr>
        <w:jc w:val="center"/>
        <w:rPr>
          <w:b/>
          <w:szCs w:val="24"/>
        </w:rPr>
      </w:pPr>
      <w:r w:rsidRPr="00695B10">
        <w:rPr>
          <w:b/>
          <w:szCs w:val="24"/>
        </w:rPr>
        <w:t>за _______________</w:t>
      </w:r>
    </w:p>
    <w:p w:rsidR="00695B10" w:rsidRPr="00695B10" w:rsidRDefault="00695B10" w:rsidP="00695B10">
      <w:pPr>
        <w:jc w:val="center"/>
        <w:rPr>
          <w:b/>
        </w:rPr>
      </w:pPr>
    </w:p>
    <w:p w:rsidR="00695B10" w:rsidRPr="00695B10" w:rsidRDefault="00695B10" w:rsidP="00695B10">
      <w:pPr>
        <w:jc w:val="center"/>
        <w:rPr>
          <w:b/>
        </w:rPr>
      </w:pPr>
    </w:p>
    <w:p w:rsidR="00695B10" w:rsidRPr="00695B10" w:rsidRDefault="00695B10" w:rsidP="00695B10">
      <w:pPr>
        <w:tabs>
          <w:tab w:val="left" w:pos="3402"/>
        </w:tabs>
        <w:ind w:firstLine="709"/>
        <w:jc w:val="both"/>
      </w:pPr>
      <w:r w:rsidRPr="00695B10">
        <w:t xml:space="preserve">1. Информационный отчет о деятельности некоммерческой организации – получателя поддержки: проекты, программы, кампании, крупные мероприятия, социальные услуги, достижения за отчетный период: </w:t>
      </w:r>
    </w:p>
    <w:p w:rsidR="00695B10" w:rsidRPr="00695B10" w:rsidRDefault="00695B10" w:rsidP="00695B10">
      <w:pPr>
        <w:tabs>
          <w:tab w:val="left" w:pos="3402"/>
        </w:tabs>
        <w:ind w:left="357"/>
      </w:pPr>
    </w:p>
    <w:tbl>
      <w:tblPr>
        <w:tblW w:w="101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5"/>
        <w:gridCol w:w="1104"/>
        <w:gridCol w:w="1699"/>
        <w:gridCol w:w="1420"/>
        <w:gridCol w:w="1507"/>
        <w:gridCol w:w="1432"/>
        <w:gridCol w:w="2306"/>
      </w:tblGrid>
      <w:tr w:rsidR="00695B10" w:rsidRPr="00375112" w:rsidTr="00375112">
        <w:trPr>
          <w:trHeight w:val="284"/>
          <w:jc w:val="center"/>
        </w:trPr>
        <w:tc>
          <w:tcPr>
            <w:tcW w:w="685" w:type="dxa"/>
            <w:tcBorders>
              <w:top w:val="single" w:sz="4" w:space="0" w:color="auto"/>
              <w:left w:val="single" w:sz="4" w:space="0" w:color="auto"/>
              <w:bottom w:val="single" w:sz="4" w:space="0" w:color="auto"/>
              <w:right w:val="single" w:sz="4" w:space="0" w:color="auto"/>
            </w:tcBorders>
          </w:tcPr>
          <w:p w:rsidR="00695B10" w:rsidRPr="00375112" w:rsidRDefault="00695B10" w:rsidP="00375112">
            <w:pPr>
              <w:tabs>
                <w:tab w:val="left" w:pos="3402"/>
              </w:tabs>
              <w:jc w:val="center"/>
              <w:rPr>
                <w:b/>
                <w:sz w:val="24"/>
                <w:szCs w:val="24"/>
              </w:rPr>
            </w:pPr>
            <w:r w:rsidRPr="00375112">
              <w:rPr>
                <w:b/>
                <w:bCs/>
                <w:sz w:val="24"/>
                <w:szCs w:val="24"/>
              </w:rPr>
              <w:t>№ п/п</w:t>
            </w:r>
          </w:p>
        </w:tc>
        <w:tc>
          <w:tcPr>
            <w:tcW w:w="1104" w:type="dxa"/>
            <w:tcBorders>
              <w:top w:val="single" w:sz="4" w:space="0" w:color="auto"/>
              <w:left w:val="single" w:sz="4" w:space="0" w:color="auto"/>
              <w:bottom w:val="single" w:sz="4" w:space="0" w:color="auto"/>
              <w:right w:val="single" w:sz="4" w:space="0" w:color="auto"/>
            </w:tcBorders>
            <w:hideMark/>
          </w:tcPr>
          <w:p w:rsidR="00695B10" w:rsidRPr="00375112" w:rsidRDefault="00695B10" w:rsidP="00375112">
            <w:pPr>
              <w:tabs>
                <w:tab w:val="left" w:pos="3402"/>
              </w:tabs>
              <w:jc w:val="center"/>
              <w:rPr>
                <w:b/>
                <w:sz w:val="24"/>
                <w:szCs w:val="24"/>
              </w:rPr>
            </w:pPr>
            <w:r w:rsidRPr="00375112">
              <w:rPr>
                <w:b/>
                <w:sz w:val="24"/>
                <w:szCs w:val="24"/>
              </w:rPr>
              <w:t>Наименование мероприятия</w:t>
            </w:r>
          </w:p>
        </w:tc>
        <w:tc>
          <w:tcPr>
            <w:tcW w:w="1699" w:type="dxa"/>
            <w:tcBorders>
              <w:top w:val="single" w:sz="4" w:space="0" w:color="auto"/>
              <w:left w:val="single" w:sz="4" w:space="0" w:color="auto"/>
              <w:bottom w:val="single" w:sz="4" w:space="0" w:color="auto"/>
              <w:right w:val="single" w:sz="4" w:space="0" w:color="auto"/>
            </w:tcBorders>
            <w:hideMark/>
          </w:tcPr>
          <w:p w:rsidR="00695B10" w:rsidRPr="00375112" w:rsidRDefault="00695B10" w:rsidP="00375112">
            <w:pPr>
              <w:tabs>
                <w:tab w:val="left" w:pos="3402"/>
              </w:tabs>
              <w:jc w:val="center"/>
              <w:rPr>
                <w:b/>
                <w:sz w:val="24"/>
                <w:szCs w:val="24"/>
              </w:rPr>
            </w:pPr>
            <w:r w:rsidRPr="00375112">
              <w:rPr>
                <w:b/>
                <w:sz w:val="24"/>
                <w:szCs w:val="24"/>
              </w:rPr>
              <w:t>Сроки</w:t>
            </w:r>
          </w:p>
          <w:p w:rsidR="00695B10" w:rsidRPr="00375112" w:rsidRDefault="00695B10" w:rsidP="00375112">
            <w:pPr>
              <w:tabs>
                <w:tab w:val="left" w:pos="3402"/>
              </w:tabs>
              <w:jc w:val="center"/>
              <w:rPr>
                <w:b/>
                <w:sz w:val="24"/>
                <w:szCs w:val="24"/>
              </w:rPr>
            </w:pPr>
            <w:r w:rsidRPr="00375112">
              <w:rPr>
                <w:b/>
                <w:sz w:val="24"/>
                <w:szCs w:val="24"/>
              </w:rPr>
              <w:t>проведения</w:t>
            </w:r>
          </w:p>
        </w:tc>
        <w:tc>
          <w:tcPr>
            <w:tcW w:w="1420" w:type="dxa"/>
            <w:tcBorders>
              <w:top w:val="single" w:sz="4" w:space="0" w:color="auto"/>
              <w:left w:val="single" w:sz="4" w:space="0" w:color="auto"/>
              <w:bottom w:val="single" w:sz="4" w:space="0" w:color="auto"/>
              <w:right w:val="single" w:sz="4" w:space="0" w:color="auto"/>
            </w:tcBorders>
            <w:hideMark/>
          </w:tcPr>
          <w:p w:rsidR="00695B10" w:rsidRPr="00375112" w:rsidRDefault="00695B10" w:rsidP="00375112">
            <w:pPr>
              <w:tabs>
                <w:tab w:val="left" w:pos="3402"/>
              </w:tabs>
              <w:jc w:val="center"/>
              <w:rPr>
                <w:b/>
                <w:sz w:val="24"/>
                <w:szCs w:val="24"/>
              </w:rPr>
            </w:pPr>
            <w:r w:rsidRPr="00375112">
              <w:rPr>
                <w:b/>
                <w:sz w:val="24"/>
                <w:szCs w:val="24"/>
              </w:rPr>
              <w:t>Место</w:t>
            </w:r>
          </w:p>
          <w:p w:rsidR="00695B10" w:rsidRPr="00375112" w:rsidRDefault="00695B10" w:rsidP="00375112">
            <w:pPr>
              <w:tabs>
                <w:tab w:val="left" w:pos="3402"/>
              </w:tabs>
              <w:jc w:val="center"/>
              <w:rPr>
                <w:b/>
                <w:sz w:val="24"/>
                <w:szCs w:val="24"/>
              </w:rPr>
            </w:pPr>
            <w:r w:rsidRPr="00375112">
              <w:rPr>
                <w:b/>
                <w:sz w:val="24"/>
                <w:szCs w:val="24"/>
              </w:rPr>
              <w:t>проведения</w:t>
            </w:r>
          </w:p>
        </w:tc>
        <w:tc>
          <w:tcPr>
            <w:tcW w:w="1507" w:type="dxa"/>
            <w:tcBorders>
              <w:top w:val="single" w:sz="4" w:space="0" w:color="auto"/>
              <w:left w:val="single" w:sz="4" w:space="0" w:color="auto"/>
              <w:bottom w:val="single" w:sz="4" w:space="0" w:color="auto"/>
              <w:right w:val="single" w:sz="4" w:space="0" w:color="auto"/>
            </w:tcBorders>
            <w:hideMark/>
          </w:tcPr>
          <w:p w:rsidR="00695B10" w:rsidRPr="00375112" w:rsidRDefault="00695B10" w:rsidP="00375112">
            <w:pPr>
              <w:tabs>
                <w:tab w:val="left" w:pos="3402"/>
              </w:tabs>
              <w:jc w:val="center"/>
              <w:rPr>
                <w:b/>
                <w:sz w:val="24"/>
                <w:szCs w:val="24"/>
              </w:rPr>
            </w:pPr>
            <w:r w:rsidRPr="00375112">
              <w:rPr>
                <w:b/>
                <w:sz w:val="24"/>
                <w:szCs w:val="24"/>
              </w:rPr>
              <w:t>Участники</w:t>
            </w:r>
          </w:p>
          <w:p w:rsidR="00695B10" w:rsidRPr="00375112" w:rsidRDefault="00695B10" w:rsidP="00375112">
            <w:pPr>
              <w:tabs>
                <w:tab w:val="left" w:pos="3402"/>
              </w:tabs>
              <w:jc w:val="center"/>
              <w:rPr>
                <w:b/>
                <w:sz w:val="24"/>
                <w:szCs w:val="24"/>
              </w:rPr>
            </w:pPr>
            <w:r w:rsidRPr="00375112">
              <w:rPr>
                <w:b/>
                <w:sz w:val="24"/>
                <w:szCs w:val="24"/>
              </w:rPr>
              <w:t>(дополнительно указать количество)</w:t>
            </w:r>
          </w:p>
        </w:tc>
        <w:tc>
          <w:tcPr>
            <w:tcW w:w="1432" w:type="dxa"/>
            <w:tcBorders>
              <w:top w:val="single" w:sz="4" w:space="0" w:color="auto"/>
              <w:left w:val="single" w:sz="4" w:space="0" w:color="auto"/>
              <w:bottom w:val="single" w:sz="4" w:space="0" w:color="auto"/>
              <w:right w:val="single" w:sz="4" w:space="0" w:color="auto"/>
            </w:tcBorders>
            <w:hideMark/>
          </w:tcPr>
          <w:p w:rsidR="00695B10" w:rsidRPr="00375112" w:rsidRDefault="00695B10" w:rsidP="00375112">
            <w:pPr>
              <w:tabs>
                <w:tab w:val="left" w:pos="3402"/>
              </w:tabs>
              <w:jc w:val="center"/>
              <w:rPr>
                <w:b/>
                <w:sz w:val="24"/>
                <w:szCs w:val="24"/>
              </w:rPr>
            </w:pPr>
            <w:r w:rsidRPr="00375112">
              <w:rPr>
                <w:b/>
                <w:sz w:val="24"/>
                <w:szCs w:val="24"/>
              </w:rPr>
              <w:t>Партнеры</w:t>
            </w:r>
          </w:p>
        </w:tc>
        <w:tc>
          <w:tcPr>
            <w:tcW w:w="2306" w:type="dxa"/>
            <w:tcBorders>
              <w:top w:val="single" w:sz="4" w:space="0" w:color="auto"/>
              <w:left w:val="single" w:sz="4" w:space="0" w:color="auto"/>
              <w:bottom w:val="single" w:sz="4" w:space="0" w:color="auto"/>
              <w:right w:val="single" w:sz="4" w:space="0" w:color="auto"/>
            </w:tcBorders>
            <w:hideMark/>
          </w:tcPr>
          <w:p w:rsidR="00695B10" w:rsidRPr="00375112" w:rsidRDefault="00695B10" w:rsidP="00375112">
            <w:pPr>
              <w:tabs>
                <w:tab w:val="left" w:pos="3402"/>
              </w:tabs>
              <w:jc w:val="center"/>
              <w:rPr>
                <w:b/>
                <w:sz w:val="24"/>
                <w:szCs w:val="24"/>
              </w:rPr>
            </w:pPr>
            <w:r w:rsidRPr="00375112">
              <w:rPr>
                <w:b/>
                <w:sz w:val="24"/>
                <w:szCs w:val="24"/>
              </w:rPr>
              <w:t>Объемы потраченных средств,</w:t>
            </w:r>
          </w:p>
          <w:p w:rsidR="00695B10" w:rsidRPr="00375112" w:rsidRDefault="00695B10" w:rsidP="00375112">
            <w:pPr>
              <w:tabs>
                <w:tab w:val="left" w:pos="3402"/>
              </w:tabs>
              <w:jc w:val="center"/>
              <w:rPr>
                <w:b/>
                <w:sz w:val="24"/>
                <w:szCs w:val="24"/>
              </w:rPr>
            </w:pPr>
            <w:r w:rsidRPr="00375112">
              <w:rPr>
                <w:b/>
                <w:sz w:val="24"/>
                <w:szCs w:val="24"/>
              </w:rPr>
              <w:t>с обязательным указанием сумм по каждому источнику</w:t>
            </w:r>
          </w:p>
        </w:tc>
      </w:tr>
      <w:tr w:rsidR="00695B10" w:rsidRPr="00375112" w:rsidTr="00375112">
        <w:trPr>
          <w:trHeight w:val="284"/>
          <w:jc w:val="center"/>
        </w:trPr>
        <w:tc>
          <w:tcPr>
            <w:tcW w:w="685" w:type="dxa"/>
            <w:tcBorders>
              <w:top w:val="single" w:sz="4" w:space="0" w:color="auto"/>
              <w:left w:val="single" w:sz="4" w:space="0" w:color="auto"/>
              <w:bottom w:val="single" w:sz="4" w:space="0" w:color="auto"/>
              <w:right w:val="single" w:sz="4" w:space="0" w:color="auto"/>
            </w:tcBorders>
          </w:tcPr>
          <w:p w:rsidR="00695B10" w:rsidRPr="00375112" w:rsidRDefault="00695B10" w:rsidP="00375112">
            <w:pPr>
              <w:tabs>
                <w:tab w:val="left" w:pos="3402"/>
              </w:tabs>
              <w:jc w:val="center"/>
              <w:rPr>
                <w:b/>
                <w:sz w:val="24"/>
                <w:szCs w:val="24"/>
              </w:rPr>
            </w:pPr>
          </w:p>
        </w:tc>
        <w:tc>
          <w:tcPr>
            <w:tcW w:w="1104" w:type="dxa"/>
            <w:tcBorders>
              <w:top w:val="single" w:sz="4" w:space="0" w:color="auto"/>
              <w:left w:val="single" w:sz="4" w:space="0" w:color="auto"/>
              <w:bottom w:val="single" w:sz="4" w:space="0" w:color="auto"/>
              <w:right w:val="single" w:sz="4" w:space="0" w:color="auto"/>
            </w:tcBorders>
            <w:hideMark/>
          </w:tcPr>
          <w:p w:rsidR="00695B10" w:rsidRPr="00375112" w:rsidRDefault="00695B10" w:rsidP="00375112">
            <w:pPr>
              <w:tabs>
                <w:tab w:val="left" w:pos="3402"/>
              </w:tabs>
              <w:jc w:val="center"/>
              <w:rPr>
                <w:b/>
                <w:sz w:val="24"/>
                <w:szCs w:val="24"/>
              </w:rPr>
            </w:pPr>
          </w:p>
        </w:tc>
        <w:tc>
          <w:tcPr>
            <w:tcW w:w="1699" w:type="dxa"/>
            <w:tcBorders>
              <w:top w:val="single" w:sz="4" w:space="0" w:color="auto"/>
              <w:left w:val="single" w:sz="4" w:space="0" w:color="auto"/>
              <w:bottom w:val="single" w:sz="4" w:space="0" w:color="auto"/>
              <w:right w:val="single" w:sz="4" w:space="0" w:color="auto"/>
            </w:tcBorders>
            <w:hideMark/>
          </w:tcPr>
          <w:p w:rsidR="00695B10" w:rsidRPr="00375112" w:rsidRDefault="00695B10" w:rsidP="00375112">
            <w:pPr>
              <w:tabs>
                <w:tab w:val="left" w:pos="3402"/>
              </w:tabs>
              <w:jc w:val="center"/>
              <w:rPr>
                <w:b/>
                <w:sz w:val="24"/>
                <w:szCs w:val="24"/>
              </w:rPr>
            </w:pPr>
          </w:p>
        </w:tc>
        <w:tc>
          <w:tcPr>
            <w:tcW w:w="1420" w:type="dxa"/>
            <w:tcBorders>
              <w:top w:val="single" w:sz="4" w:space="0" w:color="auto"/>
              <w:left w:val="single" w:sz="4" w:space="0" w:color="auto"/>
              <w:bottom w:val="single" w:sz="4" w:space="0" w:color="auto"/>
              <w:right w:val="single" w:sz="4" w:space="0" w:color="auto"/>
            </w:tcBorders>
            <w:hideMark/>
          </w:tcPr>
          <w:p w:rsidR="00695B10" w:rsidRPr="00375112" w:rsidRDefault="00695B10" w:rsidP="00375112">
            <w:pPr>
              <w:tabs>
                <w:tab w:val="left" w:pos="3402"/>
              </w:tabs>
              <w:jc w:val="center"/>
              <w:rPr>
                <w:b/>
                <w:sz w:val="24"/>
                <w:szCs w:val="24"/>
              </w:rPr>
            </w:pPr>
          </w:p>
        </w:tc>
        <w:tc>
          <w:tcPr>
            <w:tcW w:w="1507" w:type="dxa"/>
            <w:tcBorders>
              <w:top w:val="single" w:sz="4" w:space="0" w:color="auto"/>
              <w:left w:val="single" w:sz="4" w:space="0" w:color="auto"/>
              <w:bottom w:val="single" w:sz="4" w:space="0" w:color="auto"/>
              <w:right w:val="single" w:sz="4" w:space="0" w:color="auto"/>
            </w:tcBorders>
            <w:hideMark/>
          </w:tcPr>
          <w:p w:rsidR="00695B10" w:rsidRPr="00375112" w:rsidRDefault="00695B10" w:rsidP="00375112">
            <w:pPr>
              <w:tabs>
                <w:tab w:val="left" w:pos="3402"/>
              </w:tabs>
              <w:jc w:val="center"/>
              <w:rPr>
                <w:b/>
                <w:sz w:val="24"/>
                <w:szCs w:val="24"/>
              </w:rPr>
            </w:pPr>
          </w:p>
        </w:tc>
        <w:tc>
          <w:tcPr>
            <w:tcW w:w="1432" w:type="dxa"/>
            <w:tcBorders>
              <w:top w:val="single" w:sz="4" w:space="0" w:color="auto"/>
              <w:left w:val="single" w:sz="4" w:space="0" w:color="auto"/>
              <w:bottom w:val="single" w:sz="4" w:space="0" w:color="auto"/>
              <w:right w:val="single" w:sz="4" w:space="0" w:color="auto"/>
            </w:tcBorders>
            <w:hideMark/>
          </w:tcPr>
          <w:p w:rsidR="00695B10" w:rsidRPr="00375112" w:rsidRDefault="00695B10" w:rsidP="00375112">
            <w:pPr>
              <w:tabs>
                <w:tab w:val="left" w:pos="3402"/>
              </w:tabs>
              <w:jc w:val="center"/>
              <w:rPr>
                <w:b/>
                <w:sz w:val="24"/>
                <w:szCs w:val="24"/>
              </w:rPr>
            </w:pPr>
          </w:p>
        </w:tc>
        <w:tc>
          <w:tcPr>
            <w:tcW w:w="2306" w:type="dxa"/>
            <w:tcBorders>
              <w:top w:val="single" w:sz="4" w:space="0" w:color="auto"/>
              <w:left w:val="single" w:sz="4" w:space="0" w:color="auto"/>
              <w:bottom w:val="single" w:sz="4" w:space="0" w:color="auto"/>
              <w:right w:val="single" w:sz="4" w:space="0" w:color="auto"/>
            </w:tcBorders>
            <w:hideMark/>
          </w:tcPr>
          <w:p w:rsidR="00695B10" w:rsidRPr="00375112" w:rsidRDefault="00695B10" w:rsidP="00375112">
            <w:pPr>
              <w:tabs>
                <w:tab w:val="left" w:pos="3402"/>
              </w:tabs>
              <w:jc w:val="center"/>
              <w:rPr>
                <w:b/>
                <w:sz w:val="24"/>
                <w:szCs w:val="24"/>
              </w:rPr>
            </w:pPr>
          </w:p>
        </w:tc>
      </w:tr>
    </w:tbl>
    <w:p w:rsidR="00695B10" w:rsidRPr="00695B10" w:rsidRDefault="00695B10" w:rsidP="00695B10">
      <w:pPr>
        <w:tabs>
          <w:tab w:val="left" w:pos="3402"/>
        </w:tabs>
        <w:ind w:left="357"/>
      </w:pPr>
    </w:p>
    <w:p w:rsidR="00695B10" w:rsidRPr="00695B10" w:rsidRDefault="00695B10" w:rsidP="00375112">
      <w:pPr>
        <w:tabs>
          <w:tab w:val="left" w:pos="3402"/>
        </w:tabs>
        <w:ind w:firstLine="709"/>
        <w:jc w:val="both"/>
      </w:pPr>
      <w:r w:rsidRPr="00695B10">
        <w:t>2. Финансовый отчет с приложением копий расходных документов</w:t>
      </w:r>
      <w:r w:rsidR="00375112">
        <w:t>:</w:t>
      </w:r>
    </w:p>
    <w:p w:rsidR="00695B10" w:rsidRPr="00695B10" w:rsidRDefault="00695B10" w:rsidP="00695B10">
      <w:pPr>
        <w:tabs>
          <w:tab w:val="left" w:pos="3402"/>
        </w:tabs>
        <w:ind w:firstLine="709"/>
        <w:jc w:val="both"/>
      </w:pPr>
    </w:p>
    <w:tbl>
      <w:tblPr>
        <w:tblW w:w="101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2"/>
        <w:gridCol w:w="2905"/>
        <w:gridCol w:w="1757"/>
        <w:gridCol w:w="2526"/>
        <w:gridCol w:w="2270"/>
      </w:tblGrid>
      <w:tr w:rsidR="00695B10" w:rsidRPr="00375112" w:rsidTr="00375112">
        <w:trPr>
          <w:trHeight w:val="286"/>
          <w:jc w:val="center"/>
        </w:trPr>
        <w:tc>
          <w:tcPr>
            <w:tcW w:w="672" w:type="dxa"/>
            <w:tcBorders>
              <w:top w:val="single" w:sz="4" w:space="0" w:color="auto"/>
              <w:left w:val="single" w:sz="4" w:space="0" w:color="auto"/>
              <w:bottom w:val="single" w:sz="4" w:space="0" w:color="auto"/>
              <w:right w:val="single" w:sz="4" w:space="0" w:color="auto"/>
            </w:tcBorders>
            <w:hideMark/>
          </w:tcPr>
          <w:p w:rsidR="00695B10" w:rsidRPr="00375112" w:rsidRDefault="00695B10" w:rsidP="00375112">
            <w:pPr>
              <w:tabs>
                <w:tab w:val="num" w:pos="993"/>
              </w:tabs>
              <w:jc w:val="center"/>
              <w:rPr>
                <w:b/>
                <w:bCs/>
                <w:sz w:val="24"/>
                <w:szCs w:val="24"/>
              </w:rPr>
            </w:pPr>
            <w:r w:rsidRPr="00375112">
              <w:rPr>
                <w:b/>
                <w:bCs/>
                <w:sz w:val="24"/>
                <w:szCs w:val="24"/>
              </w:rPr>
              <w:t>№ п/п</w:t>
            </w:r>
          </w:p>
        </w:tc>
        <w:tc>
          <w:tcPr>
            <w:tcW w:w="2905" w:type="dxa"/>
            <w:tcBorders>
              <w:top w:val="single" w:sz="4" w:space="0" w:color="auto"/>
              <w:left w:val="single" w:sz="4" w:space="0" w:color="auto"/>
              <w:bottom w:val="single" w:sz="4" w:space="0" w:color="auto"/>
              <w:right w:val="single" w:sz="4" w:space="0" w:color="auto"/>
            </w:tcBorders>
            <w:hideMark/>
          </w:tcPr>
          <w:p w:rsidR="00695B10" w:rsidRPr="00375112" w:rsidRDefault="00695B10" w:rsidP="00375112">
            <w:pPr>
              <w:tabs>
                <w:tab w:val="num" w:pos="993"/>
              </w:tabs>
              <w:jc w:val="center"/>
              <w:rPr>
                <w:b/>
                <w:bCs/>
                <w:iCs/>
                <w:sz w:val="24"/>
                <w:szCs w:val="24"/>
              </w:rPr>
            </w:pPr>
            <w:r w:rsidRPr="00375112">
              <w:rPr>
                <w:b/>
                <w:bCs/>
                <w:sz w:val="24"/>
                <w:szCs w:val="24"/>
              </w:rPr>
              <w:t>Виды затрат</w:t>
            </w:r>
          </w:p>
        </w:tc>
        <w:tc>
          <w:tcPr>
            <w:tcW w:w="1757" w:type="dxa"/>
            <w:tcBorders>
              <w:top w:val="single" w:sz="4" w:space="0" w:color="auto"/>
              <w:left w:val="single" w:sz="4" w:space="0" w:color="auto"/>
              <w:bottom w:val="single" w:sz="4" w:space="0" w:color="auto"/>
              <w:right w:val="single" w:sz="4" w:space="0" w:color="auto"/>
            </w:tcBorders>
            <w:hideMark/>
          </w:tcPr>
          <w:p w:rsidR="00695B10" w:rsidRPr="00375112" w:rsidRDefault="00695B10" w:rsidP="00375112">
            <w:pPr>
              <w:tabs>
                <w:tab w:val="num" w:pos="993"/>
              </w:tabs>
              <w:jc w:val="center"/>
              <w:rPr>
                <w:b/>
                <w:bCs/>
                <w:iCs/>
                <w:sz w:val="24"/>
                <w:szCs w:val="24"/>
              </w:rPr>
            </w:pPr>
            <w:r w:rsidRPr="00375112">
              <w:rPr>
                <w:b/>
                <w:bCs/>
                <w:iCs/>
                <w:sz w:val="24"/>
                <w:szCs w:val="24"/>
              </w:rPr>
              <w:t>Сумма</w:t>
            </w:r>
          </w:p>
          <w:p w:rsidR="00695B10" w:rsidRPr="00375112" w:rsidRDefault="00695B10" w:rsidP="00375112">
            <w:pPr>
              <w:tabs>
                <w:tab w:val="num" w:pos="993"/>
              </w:tabs>
              <w:jc w:val="center"/>
              <w:rPr>
                <w:b/>
                <w:bCs/>
                <w:iCs/>
                <w:sz w:val="24"/>
                <w:szCs w:val="24"/>
              </w:rPr>
            </w:pPr>
            <w:r w:rsidRPr="00375112">
              <w:rPr>
                <w:b/>
                <w:bCs/>
                <w:iCs/>
                <w:sz w:val="24"/>
                <w:szCs w:val="24"/>
              </w:rPr>
              <w:t>(по каждому</w:t>
            </w:r>
          </w:p>
          <w:p w:rsidR="00695B10" w:rsidRPr="00375112" w:rsidRDefault="00695B10" w:rsidP="00375112">
            <w:pPr>
              <w:tabs>
                <w:tab w:val="num" w:pos="993"/>
              </w:tabs>
              <w:jc w:val="center"/>
              <w:rPr>
                <w:b/>
                <w:bCs/>
                <w:iCs/>
                <w:sz w:val="24"/>
                <w:szCs w:val="24"/>
              </w:rPr>
            </w:pPr>
            <w:r w:rsidRPr="00375112">
              <w:rPr>
                <w:b/>
                <w:bCs/>
                <w:iCs/>
                <w:sz w:val="24"/>
                <w:szCs w:val="24"/>
              </w:rPr>
              <w:t>документу</w:t>
            </w:r>
          </w:p>
          <w:p w:rsidR="00695B10" w:rsidRPr="00375112" w:rsidRDefault="00695B10" w:rsidP="00375112">
            <w:pPr>
              <w:tabs>
                <w:tab w:val="num" w:pos="993"/>
              </w:tabs>
              <w:jc w:val="center"/>
              <w:rPr>
                <w:b/>
                <w:bCs/>
                <w:iCs/>
                <w:sz w:val="24"/>
                <w:szCs w:val="24"/>
              </w:rPr>
            </w:pPr>
            <w:r w:rsidRPr="00375112">
              <w:rPr>
                <w:b/>
                <w:bCs/>
                <w:iCs/>
                <w:sz w:val="24"/>
                <w:szCs w:val="24"/>
              </w:rPr>
              <w:t>отдельно)</w:t>
            </w:r>
          </w:p>
        </w:tc>
        <w:tc>
          <w:tcPr>
            <w:tcW w:w="2526" w:type="dxa"/>
            <w:tcBorders>
              <w:top w:val="single" w:sz="4" w:space="0" w:color="auto"/>
              <w:left w:val="single" w:sz="4" w:space="0" w:color="auto"/>
              <w:bottom w:val="single" w:sz="4" w:space="0" w:color="auto"/>
              <w:right w:val="single" w:sz="4" w:space="0" w:color="auto"/>
            </w:tcBorders>
            <w:hideMark/>
          </w:tcPr>
          <w:p w:rsidR="00695B10" w:rsidRPr="00375112" w:rsidRDefault="00695B10" w:rsidP="00375112">
            <w:pPr>
              <w:tabs>
                <w:tab w:val="num" w:pos="993"/>
              </w:tabs>
              <w:jc w:val="center"/>
              <w:rPr>
                <w:b/>
                <w:bCs/>
                <w:iCs/>
                <w:sz w:val="24"/>
                <w:szCs w:val="24"/>
              </w:rPr>
            </w:pPr>
            <w:r w:rsidRPr="00375112">
              <w:rPr>
                <w:b/>
                <w:sz w:val="24"/>
                <w:szCs w:val="24"/>
              </w:rPr>
              <w:t>Подтверждающий  документ с реквизитами (наименование документа, номер, дата выдачи)</w:t>
            </w:r>
          </w:p>
        </w:tc>
        <w:tc>
          <w:tcPr>
            <w:tcW w:w="2270" w:type="dxa"/>
            <w:tcBorders>
              <w:top w:val="single" w:sz="4" w:space="0" w:color="auto"/>
              <w:left w:val="single" w:sz="4" w:space="0" w:color="auto"/>
              <w:bottom w:val="single" w:sz="4" w:space="0" w:color="auto"/>
              <w:right w:val="single" w:sz="4" w:space="0" w:color="auto"/>
            </w:tcBorders>
            <w:hideMark/>
          </w:tcPr>
          <w:p w:rsidR="00695B10" w:rsidRPr="00375112" w:rsidRDefault="00695B10" w:rsidP="00375112">
            <w:pPr>
              <w:tabs>
                <w:tab w:val="num" w:pos="993"/>
              </w:tabs>
              <w:jc w:val="center"/>
              <w:rPr>
                <w:b/>
                <w:sz w:val="24"/>
                <w:szCs w:val="24"/>
              </w:rPr>
            </w:pPr>
            <w:r w:rsidRPr="00375112">
              <w:rPr>
                <w:b/>
                <w:sz w:val="24"/>
                <w:szCs w:val="24"/>
              </w:rPr>
              <w:t>Примечание</w:t>
            </w:r>
          </w:p>
          <w:p w:rsidR="00695B10" w:rsidRPr="00375112" w:rsidRDefault="00695B10" w:rsidP="00375112">
            <w:pPr>
              <w:tabs>
                <w:tab w:val="num" w:pos="993"/>
              </w:tabs>
              <w:jc w:val="center"/>
              <w:rPr>
                <w:b/>
                <w:sz w:val="24"/>
                <w:szCs w:val="24"/>
              </w:rPr>
            </w:pPr>
            <w:r w:rsidRPr="00375112">
              <w:rPr>
                <w:b/>
                <w:sz w:val="24"/>
                <w:szCs w:val="24"/>
              </w:rPr>
              <w:t>(наименование</w:t>
            </w:r>
          </w:p>
          <w:p w:rsidR="00695B10" w:rsidRPr="00375112" w:rsidRDefault="00695B10" w:rsidP="00375112">
            <w:pPr>
              <w:tabs>
                <w:tab w:val="num" w:pos="993"/>
              </w:tabs>
              <w:jc w:val="center"/>
              <w:rPr>
                <w:b/>
                <w:bCs/>
                <w:iCs/>
                <w:sz w:val="24"/>
                <w:szCs w:val="24"/>
              </w:rPr>
            </w:pPr>
            <w:r w:rsidRPr="00375112">
              <w:rPr>
                <w:b/>
                <w:sz w:val="24"/>
                <w:szCs w:val="24"/>
              </w:rPr>
              <w:t>мероприятий)</w:t>
            </w:r>
          </w:p>
        </w:tc>
      </w:tr>
      <w:tr w:rsidR="00695B10" w:rsidRPr="00375112" w:rsidTr="00375112">
        <w:trPr>
          <w:trHeight w:val="286"/>
          <w:jc w:val="center"/>
        </w:trPr>
        <w:tc>
          <w:tcPr>
            <w:tcW w:w="672" w:type="dxa"/>
            <w:tcBorders>
              <w:top w:val="single" w:sz="4" w:space="0" w:color="auto"/>
              <w:left w:val="single" w:sz="4" w:space="0" w:color="auto"/>
              <w:bottom w:val="single" w:sz="4" w:space="0" w:color="auto"/>
              <w:right w:val="single" w:sz="4" w:space="0" w:color="auto"/>
            </w:tcBorders>
          </w:tcPr>
          <w:p w:rsidR="00695B10" w:rsidRPr="00375112" w:rsidRDefault="00695B10" w:rsidP="00375112">
            <w:pPr>
              <w:jc w:val="center"/>
              <w:rPr>
                <w:b/>
                <w:bCs/>
                <w:sz w:val="24"/>
                <w:szCs w:val="24"/>
              </w:rPr>
            </w:pPr>
          </w:p>
        </w:tc>
        <w:tc>
          <w:tcPr>
            <w:tcW w:w="2905" w:type="dxa"/>
            <w:tcBorders>
              <w:top w:val="single" w:sz="4" w:space="0" w:color="auto"/>
              <w:left w:val="single" w:sz="4" w:space="0" w:color="auto"/>
              <w:bottom w:val="single" w:sz="4" w:space="0" w:color="auto"/>
              <w:right w:val="single" w:sz="4" w:space="0" w:color="auto"/>
            </w:tcBorders>
            <w:hideMark/>
          </w:tcPr>
          <w:p w:rsidR="00695B10" w:rsidRPr="00375112" w:rsidRDefault="00695B10" w:rsidP="00375112">
            <w:pPr>
              <w:jc w:val="center"/>
              <w:rPr>
                <w:b/>
                <w:bCs/>
                <w:sz w:val="24"/>
                <w:szCs w:val="24"/>
              </w:rPr>
            </w:pPr>
          </w:p>
        </w:tc>
        <w:tc>
          <w:tcPr>
            <w:tcW w:w="1757" w:type="dxa"/>
            <w:tcBorders>
              <w:top w:val="single" w:sz="4" w:space="0" w:color="auto"/>
              <w:left w:val="single" w:sz="4" w:space="0" w:color="auto"/>
              <w:bottom w:val="single" w:sz="4" w:space="0" w:color="auto"/>
              <w:right w:val="single" w:sz="4" w:space="0" w:color="auto"/>
            </w:tcBorders>
          </w:tcPr>
          <w:p w:rsidR="00695B10" w:rsidRPr="00375112" w:rsidRDefault="00695B10" w:rsidP="00375112">
            <w:pPr>
              <w:jc w:val="center"/>
              <w:rPr>
                <w:b/>
                <w:bCs/>
                <w:sz w:val="24"/>
                <w:szCs w:val="24"/>
              </w:rPr>
            </w:pPr>
          </w:p>
        </w:tc>
        <w:tc>
          <w:tcPr>
            <w:tcW w:w="2526" w:type="dxa"/>
            <w:tcBorders>
              <w:top w:val="single" w:sz="4" w:space="0" w:color="auto"/>
              <w:left w:val="single" w:sz="4" w:space="0" w:color="auto"/>
              <w:bottom w:val="single" w:sz="4" w:space="0" w:color="auto"/>
              <w:right w:val="single" w:sz="4" w:space="0" w:color="auto"/>
            </w:tcBorders>
          </w:tcPr>
          <w:p w:rsidR="00695B10" w:rsidRPr="00375112" w:rsidRDefault="00695B10" w:rsidP="00375112">
            <w:pPr>
              <w:jc w:val="center"/>
              <w:rPr>
                <w:b/>
                <w:bCs/>
                <w:sz w:val="24"/>
                <w:szCs w:val="24"/>
              </w:rPr>
            </w:pPr>
          </w:p>
        </w:tc>
        <w:tc>
          <w:tcPr>
            <w:tcW w:w="2270" w:type="dxa"/>
            <w:tcBorders>
              <w:top w:val="single" w:sz="4" w:space="0" w:color="auto"/>
              <w:left w:val="single" w:sz="4" w:space="0" w:color="auto"/>
              <w:bottom w:val="single" w:sz="4" w:space="0" w:color="auto"/>
              <w:right w:val="single" w:sz="4" w:space="0" w:color="auto"/>
            </w:tcBorders>
          </w:tcPr>
          <w:p w:rsidR="00695B10" w:rsidRPr="00375112" w:rsidRDefault="00695B10" w:rsidP="00375112">
            <w:pPr>
              <w:jc w:val="center"/>
              <w:rPr>
                <w:b/>
                <w:bCs/>
                <w:sz w:val="24"/>
                <w:szCs w:val="24"/>
              </w:rPr>
            </w:pPr>
          </w:p>
        </w:tc>
      </w:tr>
    </w:tbl>
    <w:p w:rsidR="00695B10" w:rsidRPr="00695B10" w:rsidRDefault="00695B10" w:rsidP="00695B10">
      <w:pPr>
        <w:ind w:firstLine="709"/>
        <w:jc w:val="both"/>
      </w:pPr>
    </w:p>
    <w:p w:rsidR="00695B10" w:rsidRPr="00695B10" w:rsidRDefault="00695B10" w:rsidP="00695B10">
      <w:pPr>
        <w:ind w:firstLine="709"/>
        <w:jc w:val="both"/>
      </w:pPr>
      <w:r w:rsidRPr="00695B10">
        <w:t>К отчету прилагаются копии договоров и платежных документов, обосновывающих и подтверждающих затраты, заверенные подписью руководителя и печатью некоммерческой организации</w:t>
      </w:r>
    </w:p>
    <w:p w:rsidR="00695B10" w:rsidRPr="00695B10" w:rsidRDefault="00695B10" w:rsidP="00695B10">
      <w:pPr>
        <w:tabs>
          <w:tab w:val="left" w:pos="3402"/>
        </w:tabs>
        <w:ind w:firstLine="709"/>
        <w:jc w:val="both"/>
      </w:pPr>
      <w:r w:rsidRPr="00695B10">
        <w:t xml:space="preserve">Рекомендуемые приложения: </w:t>
      </w:r>
    </w:p>
    <w:p w:rsidR="00695B10" w:rsidRPr="00695B10" w:rsidRDefault="00695B10" w:rsidP="00695B10">
      <w:pPr>
        <w:tabs>
          <w:tab w:val="left" w:pos="3402"/>
        </w:tabs>
        <w:ind w:firstLine="709"/>
        <w:jc w:val="both"/>
      </w:pPr>
      <w:r w:rsidRPr="00695B10">
        <w:t>распространение информации об организации и мероприятиях: указать (по желанию приложить) публикации в СМИ, сети «Интернет», социальных сетях и др.;</w:t>
      </w:r>
    </w:p>
    <w:p w:rsidR="00695B10" w:rsidRPr="00695B10" w:rsidRDefault="00695B10" w:rsidP="00695B10">
      <w:pPr>
        <w:tabs>
          <w:tab w:val="left" w:pos="3402"/>
        </w:tabs>
        <w:ind w:firstLine="709"/>
        <w:jc w:val="both"/>
      </w:pPr>
      <w:r w:rsidRPr="00695B10">
        <w:t>благодарности, награды и дипломы организации, врученные в отчетном квартале;</w:t>
      </w:r>
    </w:p>
    <w:p w:rsidR="00695B10" w:rsidRPr="00695B10" w:rsidRDefault="00695B10" w:rsidP="00695B10">
      <w:pPr>
        <w:tabs>
          <w:tab w:val="left" w:pos="3402"/>
        </w:tabs>
        <w:ind w:firstLine="709"/>
        <w:jc w:val="both"/>
      </w:pPr>
      <w:r w:rsidRPr="00695B10">
        <w:t>фото отчет о деятельности (в электронном виде).</w:t>
      </w:r>
    </w:p>
    <w:p w:rsidR="00695B10" w:rsidRPr="00695B10" w:rsidRDefault="00695B10" w:rsidP="00695B10">
      <w:pPr>
        <w:suppressAutoHyphens/>
        <w:spacing w:line="360" w:lineRule="auto"/>
        <w:ind w:firstLine="709"/>
        <w:rPr>
          <w:b/>
          <w:bCs/>
          <w:caps/>
          <w:sz w:val="20"/>
          <w:szCs w:val="24"/>
          <w:vertAlign w:val="superscript"/>
          <w:lang w:eastAsia="ar-SA"/>
        </w:rPr>
      </w:pPr>
    </w:p>
    <w:p w:rsidR="00695B10" w:rsidRPr="00695B10" w:rsidRDefault="00695B10" w:rsidP="00695B10">
      <w:pPr>
        <w:suppressAutoHyphens/>
        <w:spacing w:line="360" w:lineRule="auto"/>
        <w:rPr>
          <w:b/>
          <w:bCs/>
          <w:caps/>
          <w:sz w:val="20"/>
          <w:szCs w:val="24"/>
          <w:lang w:eastAsia="ar-SA"/>
        </w:rPr>
      </w:pPr>
      <w:r w:rsidRPr="00695B10">
        <w:rPr>
          <w:b/>
          <w:bCs/>
          <w:caps/>
          <w:sz w:val="20"/>
          <w:szCs w:val="24"/>
          <w:lang w:eastAsia="ar-SA"/>
        </w:rPr>
        <w:t>_________________________                       __________________                                    _________________</w:t>
      </w:r>
    </w:p>
    <w:p w:rsidR="00695B10" w:rsidRPr="00695B10" w:rsidRDefault="00695B10" w:rsidP="00695B10">
      <w:pPr>
        <w:suppressAutoHyphens/>
        <w:spacing w:line="360" w:lineRule="auto"/>
        <w:ind w:firstLine="709"/>
        <w:jc w:val="both"/>
        <w:rPr>
          <w:bCs/>
          <w:sz w:val="20"/>
          <w:szCs w:val="24"/>
          <w:lang w:eastAsia="ar-SA"/>
        </w:rPr>
      </w:pPr>
      <w:r w:rsidRPr="00695B10">
        <w:rPr>
          <w:bCs/>
          <w:sz w:val="20"/>
          <w:szCs w:val="24"/>
          <w:lang w:eastAsia="ar-SA"/>
        </w:rPr>
        <w:t xml:space="preserve">(Должность)                                </w:t>
      </w:r>
      <w:r w:rsidR="00375112">
        <w:rPr>
          <w:bCs/>
          <w:sz w:val="20"/>
          <w:szCs w:val="24"/>
          <w:lang w:eastAsia="ar-SA"/>
        </w:rPr>
        <w:t xml:space="preserve">        </w:t>
      </w:r>
      <w:r w:rsidRPr="00695B10">
        <w:rPr>
          <w:bCs/>
          <w:sz w:val="20"/>
          <w:szCs w:val="24"/>
          <w:lang w:eastAsia="ar-SA"/>
        </w:rPr>
        <w:t xml:space="preserve">        (Подпись)                              </w:t>
      </w:r>
      <w:r w:rsidR="00375112">
        <w:rPr>
          <w:bCs/>
          <w:sz w:val="20"/>
          <w:szCs w:val="24"/>
          <w:lang w:eastAsia="ar-SA"/>
        </w:rPr>
        <w:t xml:space="preserve">                          (ФИО</w:t>
      </w:r>
      <w:r w:rsidRPr="00695B10">
        <w:rPr>
          <w:bCs/>
          <w:sz w:val="20"/>
          <w:szCs w:val="24"/>
          <w:lang w:eastAsia="ar-SA"/>
        </w:rPr>
        <w:t>)</w:t>
      </w:r>
    </w:p>
    <w:p w:rsidR="00695B10" w:rsidRPr="00695B10" w:rsidRDefault="00695B10" w:rsidP="00695B10">
      <w:pPr>
        <w:suppressAutoHyphens/>
        <w:spacing w:line="360" w:lineRule="auto"/>
        <w:ind w:firstLine="709"/>
        <w:rPr>
          <w:b/>
          <w:bCs/>
          <w:caps/>
          <w:sz w:val="24"/>
          <w:szCs w:val="24"/>
          <w:lang w:eastAsia="ar-SA"/>
        </w:rPr>
      </w:pPr>
      <w:r w:rsidRPr="00695B10">
        <w:rPr>
          <w:bCs/>
          <w:caps/>
          <w:sz w:val="20"/>
          <w:szCs w:val="24"/>
          <w:lang w:eastAsia="ar-SA"/>
        </w:rPr>
        <w:t xml:space="preserve">                                                        </w:t>
      </w:r>
      <w:r w:rsidRPr="00695B10">
        <w:rPr>
          <w:bCs/>
          <w:caps/>
          <w:lang w:eastAsia="ar-SA"/>
        </w:rPr>
        <w:t>М.П.</w:t>
      </w:r>
    </w:p>
    <w:p w:rsidR="00695B10" w:rsidRPr="00695B10" w:rsidRDefault="00695B10" w:rsidP="00695B10">
      <w:pPr>
        <w:ind w:left="5670"/>
      </w:pPr>
    </w:p>
    <w:p w:rsidR="00695B10" w:rsidRDefault="00695B10" w:rsidP="002805A2">
      <w:pPr>
        <w:rPr>
          <w:szCs w:val="30"/>
        </w:rPr>
      </w:pPr>
    </w:p>
    <w:p w:rsidR="0009425C" w:rsidRDefault="0009425C" w:rsidP="009F7897">
      <w:pPr>
        <w:ind w:left="10206"/>
        <w:jc w:val="both"/>
      </w:pPr>
    </w:p>
    <w:sectPr w:rsidR="0009425C" w:rsidSect="006512DC">
      <w:pgSz w:w="11904" w:h="16836"/>
      <w:pgMar w:top="1134" w:right="567" w:bottom="1134"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96C" w:rsidRDefault="0075496C">
      <w:r>
        <w:separator/>
      </w:r>
    </w:p>
  </w:endnote>
  <w:endnote w:type="continuationSeparator" w:id="0">
    <w:p w:rsidR="0075496C" w:rsidRDefault="00754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plumbregular">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2DC" w:rsidRDefault="006512DC">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2DC" w:rsidRDefault="006512DC">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2DC" w:rsidRDefault="006512D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96C" w:rsidRDefault="0075496C">
      <w:r>
        <w:separator/>
      </w:r>
    </w:p>
  </w:footnote>
  <w:footnote w:type="continuationSeparator" w:id="0">
    <w:p w:rsidR="0075496C" w:rsidRDefault="0075496C">
      <w:r>
        <w:continuationSeparator/>
      </w:r>
    </w:p>
  </w:footnote>
  <w:footnote w:id="1">
    <w:p w:rsidR="006512DC" w:rsidRPr="001C2932" w:rsidRDefault="006512DC" w:rsidP="00695B10">
      <w:pPr>
        <w:pStyle w:val="afffffc"/>
      </w:pPr>
      <w:r w:rsidRPr="001C2932">
        <w:rPr>
          <w:rStyle w:val="afffffe"/>
        </w:rPr>
        <w:footnoteRef/>
      </w:r>
      <w:r w:rsidRPr="001C2932">
        <w:t xml:space="preserve"> Направляется на фирменном бланке организации</w:t>
      </w:r>
    </w:p>
  </w:footnote>
  <w:footnote w:id="2">
    <w:p w:rsidR="006512DC" w:rsidRPr="001C2932" w:rsidRDefault="006512DC" w:rsidP="00695B10">
      <w:pPr>
        <w:jc w:val="both"/>
        <w:rPr>
          <w:sz w:val="20"/>
          <w:szCs w:val="20"/>
        </w:rPr>
      </w:pPr>
      <w:r w:rsidRPr="001C2932">
        <w:rPr>
          <w:rStyle w:val="afffffe"/>
          <w:sz w:val="20"/>
          <w:szCs w:val="20"/>
        </w:rPr>
        <w:footnoteRef/>
      </w:r>
      <w:r w:rsidRPr="001C2932">
        <w:rPr>
          <w:sz w:val="20"/>
          <w:szCs w:val="20"/>
        </w:rPr>
        <w:t xml:space="preserve"> Указываются все страницы документов, поданных для получения субсидии в соответствии с Порядком предоставления финансовой поддержки социально ориентированным некоммерческим организациям, не являющимися государственными (муниципальными) учреждениями,</w:t>
      </w:r>
      <w:r>
        <w:rPr>
          <w:sz w:val="20"/>
          <w:szCs w:val="20"/>
        </w:rPr>
        <w:t xml:space="preserve"> </w:t>
      </w:r>
      <w:r w:rsidRPr="001C2932">
        <w:rPr>
          <w:sz w:val="20"/>
          <w:szCs w:val="20"/>
        </w:rPr>
        <w:t>в форме субсидий за счет средств бюджета Нижневартовского района</w:t>
      </w:r>
    </w:p>
    <w:p w:rsidR="006512DC" w:rsidRDefault="006512DC" w:rsidP="006512DC">
      <w:pPr>
        <w:ind w:left="5103"/>
        <w:jc w:val="both"/>
        <w:rPr>
          <w:szCs w:val="24"/>
        </w:rPr>
      </w:pPr>
    </w:p>
    <w:p w:rsidR="006512DC" w:rsidRPr="00695B10" w:rsidRDefault="006512DC" w:rsidP="006512DC">
      <w:pPr>
        <w:ind w:left="5387"/>
        <w:jc w:val="both"/>
      </w:pPr>
    </w:p>
    <w:p w:rsidR="006512DC" w:rsidRPr="00695B10" w:rsidRDefault="006512DC" w:rsidP="006512DC">
      <w:pPr>
        <w:widowControl w:val="0"/>
        <w:autoSpaceDE w:val="0"/>
        <w:autoSpaceDN w:val="0"/>
        <w:adjustRightInd w:val="0"/>
        <w:jc w:val="both"/>
      </w:pPr>
    </w:p>
    <w:p w:rsidR="006512DC" w:rsidRPr="00695B10" w:rsidRDefault="006512DC" w:rsidP="006512DC">
      <w:pPr>
        <w:widowControl w:val="0"/>
        <w:autoSpaceDE w:val="0"/>
        <w:autoSpaceDN w:val="0"/>
        <w:adjustRightInd w:val="0"/>
        <w:jc w:val="center"/>
        <w:rPr>
          <w:b/>
        </w:rPr>
      </w:pPr>
    </w:p>
    <w:p w:rsidR="006512DC" w:rsidRDefault="006512DC" w:rsidP="00695B10">
      <w:pPr>
        <w:pStyle w:val="afffffc"/>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1045258"/>
      <w:docPartObj>
        <w:docPartGallery w:val="Page Numbers (Top of Page)"/>
        <w:docPartUnique/>
      </w:docPartObj>
    </w:sdtPr>
    <w:sdtEndPr/>
    <w:sdtContent>
      <w:p w:rsidR="006512DC" w:rsidRDefault="006512DC">
        <w:pPr>
          <w:pStyle w:val="a4"/>
          <w:jc w:val="center"/>
        </w:pPr>
        <w:r>
          <w:fldChar w:fldCharType="begin"/>
        </w:r>
        <w:r>
          <w:instrText>PAGE   \* MERGEFORMAT</w:instrText>
        </w:r>
        <w:r>
          <w:fldChar w:fldCharType="separate"/>
        </w:r>
        <w:r w:rsidR="00593F08">
          <w:rPr>
            <w:noProof/>
          </w:rPr>
          <w:t>13</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2793019"/>
      <w:docPartObj>
        <w:docPartGallery w:val="Page Numbers (Top of Page)"/>
        <w:docPartUnique/>
      </w:docPartObj>
    </w:sdtPr>
    <w:sdtEndPr/>
    <w:sdtContent>
      <w:p w:rsidR="006512DC" w:rsidRDefault="006512DC" w:rsidP="00DD6169">
        <w:pPr>
          <w:pStyle w:val="a4"/>
          <w:jc w:val="center"/>
        </w:pPr>
        <w:r>
          <w:fldChar w:fldCharType="begin"/>
        </w:r>
        <w:r>
          <w:instrText>PAGE   \* MERGEFORMAT</w:instrText>
        </w:r>
        <w:r>
          <w:fldChar w:fldCharType="separate"/>
        </w:r>
        <w:r w:rsidR="00593F08">
          <w:rPr>
            <w:noProof/>
          </w:rPr>
          <w:t>1</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2DC" w:rsidRDefault="006512DC">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40756"/>
      <w:docPartObj>
        <w:docPartGallery w:val="Page Numbers (Top of Page)"/>
        <w:docPartUnique/>
      </w:docPartObj>
    </w:sdtPr>
    <w:sdtEndPr/>
    <w:sdtContent>
      <w:p w:rsidR="006512DC" w:rsidRDefault="006512DC" w:rsidP="006512DC">
        <w:pPr>
          <w:pStyle w:val="a4"/>
          <w:jc w:val="center"/>
        </w:pPr>
        <w:r>
          <w:fldChar w:fldCharType="begin"/>
        </w:r>
        <w:r>
          <w:instrText>PAGE   \* MERGEFORMAT</w:instrText>
        </w:r>
        <w:r>
          <w:fldChar w:fldCharType="separate"/>
        </w:r>
        <w:r w:rsidR="009C592C">
          <w:rPr>
            <w:noProof/>
          </w:rPr>
          <w:t>36</w:t>
        </w:r>
        <w:r>
          <w:fldChar w:fldCharType="end"/>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7507877"/>
      <w:docPartObj>
        <w:docPartGallery w:val="Page Numbers (Top of Page)"/>
        <w:docPartUnique/>
      </w:docPartObj>
    </w:sdtPr>
    <w:sdtEndPr/>
    <w:sdtContent>
      <w:p w:rsidR="006512DC" w:rsidRDefault="006512DC" w:rsidP="006512DC">
        <w:pPr>
          <w:pStyle w:val="a4"/>
          <w:jc w:val="center"/>
        </w:pPr>
        <w:r>
          <w:fldChar w:fldCharType="begin"/>
        </w:r>
        <w:r>
          <w:instrText>PAGE   \* MERGEFORMAT</w:instrText>
        </w:r>
        <w:r>
          <w:fldChar w:fldCharType="separate"/>
        </w:r>
        <w:r w:rsidR="009C592C">
          <w:rPr>
            <w:noProof/>
          </w:rPr>
          <w:t>34</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19274D9"/>
    <w:multiLevelType w:val="hybridMultilevel"/>
    <w:tmpl w:val="E4F66A34"/>
    <w:lvl w:ilvl="0" w:tplc="C3BCAA9C">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bullet"/>
      <w:lvlText w:val=""/>
      <w:lvlJc w:val="left"/>
      <w:pPr>
        <w:ind w:left="21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8BE0C91"/>
    <w:multiLevelType w:val="multilevel"/>
    <w:tmpl w:val="70B8B554"/>
    <w:styleLink w:val="List8"/>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500"/>
        </w:tabs>
        <w:ind w:left="1500" w:hanging="420"/>
      </w:pPr>
      <w:rPr>
        <w:position w:val="0"/>
        <w:sz w:val="28"/>
        <w:szCs w:val="28"/>
      </w:rPr>
    </w:lvl>
    <w:lvl w:ilvl="2">
      <w:start w:val="1"/>
      <w:numFmt w:val="bullet"/>
      <w:lvlText w:val="▪"/>
      <w:lvlJc w:val="left"/>
      <w:pPr>
        <w:tabs>
          <w:tab w:val="num" w:pos="2220"/>
        </w:tabs>
        <w:ind w:left="2220" w:hanging="420"/>
      </w:pPr>
      <w:rPr>
        <w:position w:val="0"/>
        <w:sz w:val="28"/>
        <w:szCs w:val="28"/>
      </w:rPr>
    </w:lvl>
    <w:lvl w:ilvl="3">
      <w:start w:val="1"/>
      <w:numFmt w:val="bullet"/>
      <w:lvlText w:val="•"/>
      <w:lvlJc w:val="left"/>
      <w:pPr>
        <w:tabs>
          <w:tab w:val="num" w:pos="2940"/>
        </w:tabs>
        <w:ind w:left="2940" w:hanging="420"/>
      </w:pPr>
      <w:rPr>
        <w:position w:val="0"/>
        <w:sz w:val="28"/>
        <w:szCs w:val="28"/>
      </w:rPr>
    </w:lvl>
    <w:lvl w:ilvl="4">
      <w:start w:val="1"/>
      <w:numFmt w:val="bullet"/>
      <w:lvlText w:val="o"/>
      <w:lvlJc w:val="left"/>
      <w:pPr>
        <w:tabs>
          <w:tab w:val="num" w:pos="3660"/>
        </w:tabs>
        <w:ind w:left="3660" w:hanging="420"/>
      </w:pPr>
      <w:rPr>
        <w:position w:val="0"/>
        <w:sz w:val="28"/>
        <w:szCs w:val="28"/>
      </w:rPr>
    </w:lvl>
    <w:lvl w:ilvl="5">
      <w:start w:val="1"/>
      <w:numFmt w:val="bullet"/>
      <w:lvlText w:val="▪"/>
      <w:lvlJc w:val="left"/>
      <w:pPr>
        <w:tabs>
          <w:tab w:val="num" w:pos="4380"/>
        </w:tabs>
        <w:ind w:left="4380" w:hanging="420"/>
      </w:pPr>
      <w:rPr>
        <w:position w:val="0"/>
        <w:sz w:val="28"/>
        <w:szCs w:val="28"/>
      </w:rPr>
    </w:lvl>
    <w:lvl w:ilvl="6">
      <w:start w:val="1"/>
      <w:numFmt w:val="bullet"/>
      <w:lvlText w:val="•"/>
      <w:lvlJc w:val="left"/>
      <w:pPr>
        <w:tabs>
          <w:tab w:val="num" w:pos="5100"/>
        </w:tabs>
        <w:ind w:left="5100" w:hanging="420"/>
      </w:pPr>
      <w:rPr>
        <w:position w:val="0"/>
        <w:sz w:val="28"/>
        <w:szCs w:val="28"/>
      </w:rPr>
    </w:lvl>
    <w:lvl w:ilvl="7">
      <w:start w:val="1"/>
      <w:numFmt w:val="bullet"/>
      <w:lvlText w:val="o"/>
      <w:lvlJc w:val="left"/>
      <w:pPr>
        <w:tabs>
          <w:tab w:val="num" w:pos="5820"/>
        </w:tabs>
        <w:ind w:left="5820" w:hanging="420"/>
      </w:pPr>
      <w:rPr>
        <w:position w:val="0"/>
        <w:sz w:val="28"/>
        <w:szCs w:val="28"/>
      </w:rPr>
    </w:lvl>
    <w:lvl w:ilvl="8">
      <w:start w:val="1"/>
      <w:numFmt w:val="bullet"/>
      <w:lvlText w:val="▪"/>
      <w:lvlJc w:val="left"/>
      <w:pPr>
        <w:tabs>
          <w:tab w:val="num" w:pos="6540"/>
        </w:tabs>
        <w:ind w:left="6540" w:hanging="420"/>
      </w:pPr>
      <w:rPr>
        <w:position w:val="0"/>
        <w:sz w:val="28"/>
        <w:szCs w:val="28"/>
      </w:rPr>
    </w:lvl>
  </w:abstractNum>
  <w:abstractNum w:abstractNumId="7">
    <w:nsid w:val="0D5930A5"/>
    <w:multiLevelType w:val="multilevel"/>
    <w:tmpl w:val="D730E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
    <w:nsid w:val="1E253B6A"/>
    <w:multiLevelType w:val="multilevel"/>
    <w:tmpl w:val="0AC8E510"/>
    <w:lvl w:ilvl="0">
      <w:start w:val="1"/>
      <w:numFmt w:val="decimal"/>
      <w:lvlText w:val="%1."/>
      <w:lvlJc w:val="left"/>
      <w:pPr>
        <w:ind w:left="615" w:hanging="615"/>
      </w:pPr>
      <w:rPr>
        <w:rFonts w:hint="default"/>
      </w:rPr>
    </w:lvl>
    <w:lvl w:ilvl="1">
      <w:start w:val="1"/>
      <w:numFmt w:val="decimal"/>
      <w:lvlText w:val="%1.%2."/>
      <w:lvlJc w:val="left"/>
      <w:pPr>
        <w:ind w:left="615" w:hanging="615"/>
      </w:pPr>
      <w:rPr>
        <w:rFonts w:hint="default"/>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20120442"/>
    <w:multiLevelType w:val="hybridMultilevel"/>
    <w:tmpl w:val="AC3853AA"/>
    <w:lvl w:ilvl="0" w:tplc="0A0A9FA0">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F04E69"/>
    <w:multiLevelType w:val="multilevel"/>
    <w:tmpl w:val="3BA0D30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82546F9"/>
    <w:multiLevelType w:val="hybridMultilevel"/>
    <w:tmpl w:val="C758F23E"/>
    <w:lvl w:ilvl="0" w:tplc="F13C4C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88F38D5"/>
    <w:multiLevelType w:val="multilevel"/>
    <w:tmpl w:val="F9084A2C"/>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500"/>
        </w:tabs>
        <w:ind w:left="1500" w:hanging="420"/>
      </w:pPr>
      <w:rPr>
        <w:position w:val="0"/>
        <w:sz w:val="28"/>
        <w:szCs w:val="28"/>
      </w:rPr>
    </w:lvl>
    <w:lvl w:ilvl="2">
      <w:start w:val="1"/>
      <w:numFmt w:val="bullet"/>
      <w:lvlText w:val="▪"/>
      <w:lvlJc w:val="left"/>
      <w:pPr>
        <w:tabs>
          <w:tab w:val="num" w:pos="2220"/>
        </w:tabs>
        <w:ind w:left="2220" w:hanging="420"/>
      </w:pPr>
      <w:rPr>
        <w:position w:val="0"/>
        <w:sz w:val="28"/>
        <w:szCs w:val="28"/>
      </w:rPr>
    </w:lvl>
    <w:lvl w:ilvl="3">
      <w:start w:val="1"/>
      <w:numFmt w:val="bullet"/>
      <w:lvlText w:val="•"/>
      <w:lvlJc w:val="left"/>
      <w:pPr>
        <w:tabs>
          <w:tab w:val="num" w:pos="2940"/>
        </w:tabs>
        <w:ind w:left="2940" w:hanging="420"/>
      </w:pPr>
      <w:rPr>
        <w:position w:val="0"/>
        <w:sz w:val="28"/>
        <w:szCs w:val="28"/>
      </w:rPr>
    </w:lvl>
    <w:lvl w:ilvl="4">
      <w:start w:val="1"/>
      <w:numFmt w:val="bullet"/>
      <w:lvlText w:val="o"/>
      <w:lvlJc w:val="left"/>
      <w:pPr>
        <w:tabs>
          <w:tab w:val="num" w:pos="3660"/>
        </w:tabs>
        <w:ind w:left="3660" w:hanging="420"/>
      </w:pPr>
      <w:rPr>
        <w:position w:val="0"/>
        <w:sz w:val="28"/>
        <w:szCs w:val="28"/>
      </w:rPr>
    </w:lvl>
    <w:lvl w:ilvl="5">
      <w:start w:val="1"/>
      <w:numFmt w:val="bullet"/>
      <w:lvlText w:val="▪"/>
      <w:lvlJc w:val="left"/>
      <w:pPr>
        <w:tabs>
          <w:tab w:val="num" w:pos="4380"/>
        </w:tabs>
        <w:ind w:left="4380" w:hanging="420"/>
      </w:pPr>
      <w:rPr>
        <w:position w:val="0"/>
        <w:sz w:val="28"/>
        <w:szCs w:val="28"/>
      </w:rPr>
    </w:lvl>
    <w:lvl w:ilvl="6">
      <w:start w:val="1"/>
      <w:numFmt w:val="bullet"/>
      <w:lvlText w:val="•"/>
      <w:lvlJc w:val="left"/>
      <w:pPr>
        <w:tabs>
          <w:tab w:val="num" w:pos="5100"/>
        </w:tabs>
        <w:ind w:left="5100" w:hanging="420"/>
      </w:pPr>
      <w:rPr>
        <w:position w:val="0"/>
        <w:sz w:val="28"/>
        <w:szCs w:val="28"/>
      </w:rPr>
    </w:lvl>
    <w:lvl w:ilvl="7">
      <w:start w:val="1"/>
      <w:numFmt w:val="bullet"/>
      <w:lvlText w:val="o"/>
      <w:lvlJc w:val="left"/>
      <w:pPr>
        <w:tabs>
          <w:tab w:val="num" w:pos="5820"/>
        </w:tabs>
        <w:ind w:left="5820" w:hanging="420"/>
      </w:pPr>
      <w:rPr>
        <w:position w:val="0"/>
        <w:sz w:val="28"/>
        <w:szCs w:val="28"/>
      </w:rPr>
    </w:lvl>
    <w:lvl w:ilvl="8">
      <w:start w:val="1"/>
      <w:numFmt w:val="bullet"/>
      <w:lvlText w:val="▪"/>
      <w:lvlJc w:val="left"/>
      <w:pPr>
        <w:tabs>
          <w:tab w:val="num" w:pos="6540"/>
        </w:tabs>
        <w:ind w:left="6540" w:hanging="420"/>
      </w:pPr>
      <w:rPr>
        <w:position w:val="0"/>
        <w:sz w:val="28"/>
        <w:szCs w:val="28"/>
      </w:rPr>
    </w:lvl>
  </w:abstractNum>
  <w:abstractNum w:abstractNumId="14">
    <w:nsid w:val="2C6E2756"/>
    <w:multiLevelType w:val="multilevel"/>
    <w:tmpl w:val="70282560"/>
    <w:lvl w:ilvl="0">
      <w:start w:val="7"/>
      <w:numFmt w:val="decimal"/>
      <w:lvlText w:val="%1."/>
      <w:lvlJc w:val="left"/>
      <w:pPr>
        <w:ind w:left="450" w:hanging="450"/>
      </w:pPr>
      <w:rPr>
        <w:rFonts w:hint="default"/>
      </w:rPr>
    </w:lvl>
    <w:lvl w:ilvl="1">
      <w:start w:val="3"/>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nsid w:val="33AD39D0"/>
    <w:multiLevelType w:val="multilevel"/>
    <w:tmpl w:val="5CF48C1A"/>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500"/>
        </w:tabs>
        <w:ind w:left="1500" w:hanging="420"/>
      </w:pPr>
      <w:rPr>
        <w:position w:val="0"/>
        <w:sz w:val="28"/>
        <w:szCs w:val="28"/>
      </w:rPr>
    </w:lvl>
    <w:lvl w:ilvl="2">
      <w:start w:val="1"/>
      <w:numFmt w:val="bullet"/>
      <w:lvlText w:val="▪"/>
      <w:lvlJc w:val="left"/>
      <w:pPr>
        <w:tabs>
          <w:tab w:val="num" w:pos="2220"/>
        </w:tabs>
        <w:ind w:left="2220" w:hanging="420"/>
      </w:pPr>
      <w:rPr>
        <w:position w:val="0"/>
        <w:sz w:val="28"/>
        <w:szCs w:val="28"/>
      </w:rPr>
    </w:lvl>
    <w:lvl w:ilvl="3">
      <w:start w:val="1"/>
      <w:numFmt w:val="bullet"/>
      <w:lvlText w:val="•"/>
      <w:lvlJc w:val="left"/>
      <w:pPr>
        <w:tabs>
          <w:tab w:val="num" w:pos="2940"/>
        </w:tabs>
        <w:ind w:left="2940" w:hanging="420"/>
      </w:pPr>
      <w:rPr>
        <w:position w:val="0"/>
        <w:sz w:val="28"/>
        <w:szCs w:val="28"/>
      </w:rPr>
    </w:lvl>
    <w:lvl w:ilvl="4">
      <w:start w:val="1"/>
      <w:numFmt w:val="bullet"/>
      <w:lvlText w:val="o"/>
      <w:lvlJc w:val="left"/>
      <w:pPr>
        <w:tabs>
          <w:tab w:val="num" w:pos="3660"/>
        </w:tabs>
        <w:ind w:left="3660" w:hanging="420"/>
      </w:pPr>
      <w:rPr>
        <w:position w:val="0"/>
        <w:sz w:val="28"/>
        <w:szCs w:val="28"/>
      </w:rPr>
    </w:lvl>
    <w:lvl w:ilvl="5">
      <w:start w:val="1"/>
      <w:numFmt w:val="bullet"/>
      <w:lvlText w:val="▪"/>
      <w:lvlJc w:val="left"/>
      <w:pPr>
        <w:tabs>
          <w:tab w:val="num" w:pos="4380"/>
        </w:tabs>
        <w:ind w:left="4380" w:hanging="420"/>
      </w:pPr>
      <w:rPr>
        <w:position w:val="0"/>
        <w:sz w:val="28"/>
        <w:szCs w:val="28"/>
      </w:rPr>
    </w:lvl>
    <w:lvl w:ilvl="6">
      <w:start w:val="1"/>
      <w:numFmt w:val="bullet"/>
      <w:lvlText w:val="•"/>
      <w:lvlJc w:val="left"/>
      <w:pPr>
        <w:tabs>
          <w:tab w:val="num" w:pos="5100"/>
        </w:tabs>
        <w:ind w:left="5100" w:hanging="420"/>
      </w:pPr>
      <w:rPr>
        <w:position w:val="0"/>
        <w:sz w:val="28"/>
        <w:szCs w:val="28"/>
      </w:rPr>
    </w:lvl>
    <w:lvl w:ilvl="7">
      <w:start w:val="1"/>
      <w:numFmt w:val="bullet"/>
      <w:lvlText w:val="o"/>
      <w:lvlJc w:val="left"/>
      <w:pPr>
        <w:tabs>
          <w:tab w:val="num" w:pos="5820"/>
        </w:tabs>
        <w:ind w:left="5820" w:hanging="420"/>
      </w:pPr>
      <w:rPr>
        <w:position w:val="0"/>
        <w:sz w:val="28"/>
        <w:szCs w:val="28"/>
      </w:rPr>
    </w:lvl>
    <w:lvl w:ilvl="8">
      <w:start w:val="1"/>
      <w:numFmt w:val="bullet"/>
      <w:lvlText w:val="▪"/>
      <w:lvlJc w:val="left"/>
      <w:pPr>
        <w:tabs>
          <w:tab w:val="num" w:pos="6540"/>
        </w:tabs>
        <w:ind w:left="6540" w:hanging="420"/>
      </w:pPr>
      <w:rPr>
        <w:position w:val="0"/>
        <w:sz w:val="28"/>
        <w:szCs w:val="28"/>
      </w:rPr>
    </w:lvl>
  </w:abstractNum>
  <w:abstractNum w:abstractNumId="16">
    <w:nsid w:val="3C124205"/>
    <w:multiLevelType w:val="multilevel"/>
    <w:tmpl w:val="1EFCF43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713"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C900DFC"/>
    <w:multiLevelType w:val="hybridMultilevel"/>
    <w:tmpl w:val="5DDC2D78"/>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033281E"/>
    <w:multiLevelType w:val="hybridMultilevel"/>
    <w:tmpl w:val="0BFC3040"/>
    <w:lvl w:ilvl="0" w:tplc="B2FCEA7A">
      <w:start w:val="1"/>
      <w:numFmt w:val="upperRoman"/>
      <w:suff w:val="space"/>
      <w:lvlText w:val="%1."/>
      <w:lvlJc w:val="left"/>
      <w:pPr>
        <w:ind w:left="2422" w:hanging="720"/>
      </w:pPr>
      <w:rPr>
        <w:rFonts w:hint="default"/>
        <w:b/>
        <w:sz w:val="28"/>
        <w:szCs w:val="28"/>
      </w:rPr>
    </w:lvl>
    <w:lvl w:ilvl="1" w:tplc="04190019" w:tentative="1">
      <w:start w:val="1"/>
      <w:numFmt w:val="lowerLetter"/>
      <w:lvlText w:val="%2."/>
      <w:lvlJc w:val="left"/>
      <w:pPr>
        <w:tabs>
          <w:tab w:val="num" w:pos="4908"/>
        </w:tabs>
        <w:ind w:left="4908" w:hanging="360"/>
      </w:pPr>
    </w:lvl>
    <w:lvl w:ilvl="2" w:tplc="0419001B" w:tentative="1">
      <w:start w:val="1"/>
      <w:numFmt w:val="lowerRoman"/>
      <w:lvlText w:val="%3."/>
      <w:lvlJc w:val="right"/>
      <w:pPr>
        <w:tabs>
          <w:tab w:val="num" w:pos="5628"/>
        </w:tabs>
        <w:ind w:left="5628" w:hanging="180"/>
      </w:pPr>
    </w:lvl>
    <w:lvl w:ilvl="3" w:tplc="0419000F" w:tentative="1">
      <w:start w:val="1"/>
      <w:numFmt w:val="decimal"/>
      <w:lvlText w:val="%4."/>
      <w:lvlJc w:val="left"/>
      <w:pPr>
        <w:tabs>
          <w:tab w:val="num" w:pos="6348"/>
        </w:tabs>
        <w:ind w:left="6348" w:hanging="360"/>
      </w:pPr>
    </w:lvl>
    <w:lvl w:ilvl="4" w:tplc="04190019" w:tentative="1">
      <w:start w:val="1"/>
      <w:numFmt w:val="lowerLetter"/>
      <w:lvlText w:val="%5."/>
      <w:lvlJc w:val="left"/>
      <w:pPr>
        <w:tabs>
          <w:tab w:val="num" w:pos="7068"/>
        </w:tabs>
        <w:ind w:left="7068" w:hanging="360"/>
      </w:pPr>
    </w:lvl>
    <w:lvl w:ilvl="5" w:tplc="0419001B" w:tentative="1">
      <w:start w:val="1"/>
      <w:numFmt w:val="lowerRoman"/>
      <w:lvlText w:val="%6."/>
      <w:lvlJc w:val="right"/>
      <w:pPr>
        <w:tabs>
          <w:tab w:val="num" w:pos="7788"/>
        </w:tabs>
        <w:ind w:left="7788" w:hanging="180"/>
      </w:pPr>
    </w:lvl>
    <w:lvl w:ilvl="6" w:tplc="0419000F" w:tentative="1">
      <w:start w:val="1"/>
      <w:numFmt w:val="decimal"/>
      <w:lvlText w:val="%7."/>
      <w:lvlJc w:val="left"/>
      <w:pPr>
        <w:tabs>
          <w:tab w:val="num" w:pos="8508"/>
        </w:tabs>
        <w:ind w:left="8508" w:hanging="360"/>
      </w:pPr>
    </w:lvl>
    <w:lvl w:ilvl="7" w:tplc="04190019" w:tentative="1">
      <w:start w:val="1"/>
      <w:numFmt w:val="lowerLetter"/>
      <w:lvlText w:val="%8."/>
      <w:lvlJc w:val="left"/>
      <w:pPr>
        <w:tabs>
          <w:tab w:val="num" w:pos="9228"/>
        </w:tabs>
        <w:ind w:left="9228" w:hanging="360"/>
      </w:pPr>
    </w:lvl>
    <w:lvl w:ilvl="8" w:tplc="0419001B" w:tentative="1">
      <w:start w:val="1"/>
      <w:numFmt w:val="lowerRoman"/>
      <w:lvlText w:val="%9."/>
      <w:lvlJc w:val="right"/>
      <w:pPr>
        <w:tabs>
          <w:tab w:val="num" w:pos="9948"/>
        </w:tabs>
        <w:ind w:left="9948" w:hanging="180"/>
      </w:pPr>
    </w:lvl>
  </w:abstractNum>
  <w:abstractNum w:abstractNumId="19">
    <w:nsid w:val="42032979"/>
    <w:multiLevelType w:val="multilevel"/>
    <w:tmpl w:val="5AB2DC02"/>
    <w:lvl w:ilvl="0">
      <w:start w:val="4"/>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29"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44AF2533"/>
    <w:multiLevelType w:val="multilevel"/>
    <w:tmpl w:val="B13CE7A6"/>
    <w:lvl w:ilvl="0">
      <w:start w:val="1"/>
      <w:numFmt w:val="decimal"/>
      <w:lvlText w:val="%1."/>
      <w:lvlJc w:val="left"/>
      <w:pPr>
        <w:ind w:left="1211" w:hanging="360"/>
      </w:pPr>
      <w:rPr>
        <w:rFonts w:hint="default"/>
      </w:rPr>
    </w:lvl>
    <w:lvl w:ilvl="1">
      <w:start w:val="1"/>
      <w:numFmt w:val="decimal"/>
      <w:isLgl/>
      <w:lvlText w:val="%1.%2."/>
      <w:lvlJc w:val="left"/>
      <w:pPr>
        <w:ind w:left="2459" w:hanging="1260"/>
      </w:pPr>
      <w:rPr>
        <w:rFonts w:ascii="Times New Roman" w:hAnsi="Times New Roman" w:hint="default"/>
      </w:rPr>
    </w:lvl>
    <w:lvl w:ilvl="2">
      <w:start w:val="1"/>
      <w:numFmt w:val="decimal"/>
      <w:isLgl/>
      <w:lvlText w:val="%1.%2.%3."/>
      <w:lvlJc w:val="left"/>
      <w:pPr>
        <w:ind w:left="2807" w:hanging="1260"/>
      </w:pPr>
      <w:rPr>
        <w:rFonts w:ascii="Times New Roman" w:hAnsi="Times New Roman" w:hint="default"/>
      </w:rPr>
    </w:lvl>
    <w:lvl w:ilvl="3">
      <w:start w:val="1"/>
      <w:numFmt w:val="decimal"/>
      <w:isLgl/>
      <w:lvlText w:val="%1.%2.%3.%4."/>
      <w:lvlJc w:val="left"/>
      <w:pPr>
        <w:ind w:left="3155" w:hanging="1260"/>
      </w:pPr>
      <w:rPr>
        <w:rFonts w:ascii="Times New Roman" w:hAnsi="Times New Roman" w:hint="default"/>
      </w:rPr>
    </w:lvl>
    <w:lvl w:ilvl="4">
      <w:start w:val="1"/>
      <w:numFmt w:val="decimal"/>
      <w:isLgl/>
      <w:lvlText w:val="%1.%2.%3.%4.%5."/>
      <w:lvlJc w:val="left"/>
      <w:pPr>
        <w:ind w:left="3503" w:hanging="1260"/>
      </w:pPr>
      <w:rPr>
        <w:rFonts w:ascii="Times New Roman" w:hAnsi="Times New Roman" w:hint="default"/>
      </w:rPr>
    </w:lvl>
    <w:lvl w:ilvl="5">
      <w:start w:val="1"/>
      <w:numFmt w:val="decimal"/>
      <w:isLgl/>
      <w:lvlText w:val="%1.%2.%3.%4.%5.%6."/>
      <w:lvlJc w:val="left"/>
      <w:pPr>
        <w:ind w:left="4031" w:hanging="1440"/>
      </w:pPr>
      <w:rPr>
        <w:rFonts w:ascii="Times New Roman" w:hAnsi="Times New Roman" w:hint="default"/>
      </w:rPr>
    </w:lvl>
    <w:lvl w:ilvl="6">
      <w:start w:val="1"/>
      <w:numFmt w:val="decimal"/>
      <w:isLgl/>
      <w:lvlText w:val="%1.%2.%3.%4.%5.%6.%7."/>
      <w:lvlJc w:val="left"/>
      <w:pPr>
        <w:ind w:left="4739" w:hanging="1800"/>
      </w:pPr>
      <w:rPr>
        <w:rFonts w:ascii="Times New Roman" w:hAnsi="Times New Roman" w:hint="default"/>
      </w:rPr>
    </w:lvl>
    <w:lvl w:ilvl="7">
      <w:start w:val="1"/>
      <w:numFmt w:val="decimal"/>
      <w:isLgl/>
      <w:lvlText w:val="%1.%2.%3.%4.%5.%6.%7.%8."/>
      <w:lvlJc w:val="left"/>
      <w:pPr>
        <w:ind w:left="5087" w:hanging="1800"/>
      </w:pPr>
      <w:rPr>
        <w:rFonts w:ascii="Times New Roman" w:hAnsi="Times New Roman" w:hint="default"/>
      </w:rPr>
    </w:lvl>
    <w:lvl w:ilvl="8">
      <w:start w:val="1"/>
      <w:numFmt w:val="decimal"/>
      <w:isLgl/>
      <w:lvlText w:val="%1.%2.%3.%4.%5.%6.%7.%8.%9."/>
      <w:lvlJc w:val="left"/>
      <w:pPr>
        <w:ind w:left="5795" w:hanging="2160"/>
      </w:pPr>
      <w:rPr>
        <w:rFonts w:ascii="Times New Roman" w:hAnsi="Times New Roman" w:hint="default"/>
      </w:rPr>
    </w:lvl>
  </w:abstractNum>
  <w:abstractNum w:abstractNumId="21">
    <w:nsid w:val="464C220D"/>
    <w:multiLevelType w:val="hybridMultilevel"/>
    <w:tmpl w:val="BB6CD1E2"/>
    <w:lvl w:ilvl="0" w:tplc="7006FA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3F35C4A"/>
    <w:multiLevelType w:val="hybridMultilevel"/>
    <w:tmpl w:val="A600FD4A"/>
    <w:lvl w:ilvl="0" w:tplc="86FACE98">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56007DD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75B0EE7"/>
    <w:multiLevelType w:val="multilevel"/>
    <w:tmpl w:val="E1369442"/>
    <w:lvl w:ilvl="0">
      <w:start w:val="5"/>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5">
    <w:nsid w:val="58881354"/>
    <w:multiLevelType w:val="hybridMultilevel"/>
    <w:tmpl w:val="4712E99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5CA2750F"/>
    <w:multiLevelType w:val="hybridMultilevel"/>
    <w:tmpl w:val="B414DB80"/>
    <w:lvl w:ilvl="0" w:tplc="FED250C2">
      <w:start w:val="1"/>
      <w:numFmt w:val="decimal"/>
      <w:lvlText w:val="%1."/>
      <w:lvlJc w:val="left"/>
      <w:pPr>
        <w:ind w:left="928" w:hanging="360"/>
      </w:pPr>
      <w:rPr>
        <w:rFonts w:ascii="plumbregular" w:hAnsi="plumbregular" w:hint="default"/>
        <w:color w:val="00000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7">
    <w:nsid w:val="6156630E"/>
    <w:multiLevelType w:val="multilevel"/>
    <w:tmpl w:val="DD9A1C26"/>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500"/>
        </w:tabs>
        <w:ind w:left="1500" w:hanging="420"/>
      </w:pPr>
      <w:rPr>
        <w:position w:val="0"/>
        <w:sz w:val="28"/>
        <w:szCs w:val="28"/>
      </w:rPr>
    </w:lvl>
    <w:lvl w:ilvl="2">
      <w:start w:val="1"/>
      <w:numFmt w:val="bullet"/>
      <w:lvlText w:val="▪"/>
      <w:lvlJc w:val="left"/>
      <w:pPr>
        <w:tabs>
          <w:tab w:val="num" w:pos="2220"/>
        </w:tabs>
        <w:ind w:left="2220" w:hanging="420"/>
      </w:pPr>
      <w:rPr>
        <w:position w:val="0"/>
        <w:sz w:val="28"/>
        <w:szCs w:val="28"/>
      </w:rPr>
    </w:lvl>
    <w:lvl w:ilvl="3">
      <w:start w:val="1"/>
      <w:numFmt w:val="bullet"/>
      <w:lvlText w:val="•"/>
      <w:lvlJc w:val="left"/>
      <w:pPr>
        <w:tabs>
          <w:tab w:val="num" w:pos="2940"/>
        </w:tabs>
        <w:ind w:left="2940" w:hanging="420"/>
      </w:pPr>
      <w:rPr>
        <w:position w:val="0"/>
        <w:sz w:val="28"/>
        <w:szCs w:val="28"/>
      </w:rPr>
    </w:lvl>
    <w:lvl w:ilvl="4">
      <w:start w:val="1"/>
      <w:numFmt w:val="bullet"/>
      <w:lvlText w:val="o"/>
      <w:lvlJc w:val="left"/>
      <w:pPr>
        <w:tabs>
          <w:tab w:val="num" w:pos="3660"/>
        </w:tabs>
        <w:ind w:left="3660" w:hanging="420"/>
      </w:pPr>
      <w:rPr>
        <w:position w:val="0"/>
        <w:sz w:val="28"/>
        <w:szCs w:val="28"/>
      </w:rPr>
    </w:lvl>
    <w:lvl w:ilvl="5">
      <w:start w:val="1"/>
      <w:numFmt w:val="bullet"/>
      <w:lvlText w:val="▪"/>
      <w:lvlJc w:val="left"/>
      <w:pPr>
        <w:tabs>
          <w:tab w:val="num" w:pos="4380"/>
        </w:tabs>
        <w:ind w:left="4380" w:hanging="420"/>
      </w:pPr>
      <w:rPr>
        <w:position w:val="0"/>
        <w:sz w:val="28"/>
        <w:szCs w:val="28"/>
      </w:rPr>
    </w:lvl>
    <w:lvl w:ilvl="6">
      <w:start w:val="1"/>
      <w:numFmt w:val="bullet"/>
      <w:lvlText w:val="•"/>
      <w:lvlJc w:val="left"/>
      <w:pPr>
        <w:tabs>
          <w:tab w:val="num" w:pos="5100"/>
        </w:tabs>
        <w:ind w:left="5100" w:hanging="420"/>
      </w:pPr>
      <w:rPr>
        <w:position w:val="0"/>
        <w:sz w:val="28"/>
        <w:szCs w:val="28"/>
      </w:rPr>
    </w:lvl>
    <w:lvl w:ilvl="7">
      <w:start w:val="1"/>
      <w:numFmt w:val="bullet"/>
      <w:lvlText w:val="o"/>
      <w:lvlJc w:val="left"/>
      <w:pPr>
        <w:tabs>
          <w:tab w:val="num" w:pos="5820"/>
        </w:tabs>
        <w:ind w:left="5820" w:hanging="420"/>
      </w:pPr>
      <w:rPr>
        <w:position w:val="0"/>
        <w:sz w:val="28"/>
        <w:szCs w:val="28"/>
      </w:rPr>
    </w:lvl>
    <w:lvl w:ilvl="8">
      <w:start w:val="1"/>
      <w:numFmt w:val="bullet"/>
      <w:lvlText w:val="▪"/>
      <w:lvlJc w:val="left"/>
      <w:pPr>
        <w:tabs>
          <w:tab w:val="num" w:pos="6540"/>
        </w:tabs>
        <w:ind w:left="6540" w:hanging="420"/>
      </w:pPr>
      <w:rPr>
        <w:position w:val="0"/>
        <w:sz w:val="28"/>
        <w:szCs w:val="28"/>
      </w:rPr>
    </w:lvl>
  </w:abstractNum>
  <w:abstractNum w:abstractNumId="28">
    <w:nsid w:val="6228683F"/>
    <w:multiLevelType w:val="hybridMultilevel"/>
    <w:tmpl w:val="6374BF8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905210A"/>
    <w:multiLevelType w:val="hybridMultilevel"/>
    <w:tmpl w:val="4AAE6C3A"/>
    <w:lvl w:ilvl="0" w:tplc="438A78A2">
      <w:start w:val="1"/>
      <w:numFmt w:val="bullet"/>
      <w:lvlText w:val="­"/>
      <w:lvlJc w:val="left"/>
      <w:pPr>
        <w:tabs>
          <w:tab w:val="num" w:pos="1800"/>
        </w:tabs>
        <w:ind w:left="1800" w:hanging="360"/>
      </w:pPr>
      <w:rPr>
        <w:rFonts w:ascii="Courier New" w:hAnsi="Courier New" w:cs="Times New Roman"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0">
    <w:nsid w:val="696E6B07"/>
    <w:multiLevelType w:val="multilevel"/>
    <w:tmpl w:val="92D2F400"/>
    <w:lvl w:ilvl="0">
      <w:start w:val="6"/>
      <w:numFmt w:val="decimal"/>
      <w:lvlText w:val="%1."/>
      <w:lvlJc w:val="left"/>
      <w:pPr>
        <w:ind w:left="450" w:hanging="450"/>
      </w:pPr>
      <w:rPr>
        <w:rFonts w:hint="default"/>
      </w:rPr>
    </w:lvl>
    <w:lvl w:ilvl="1">
      <w:start w:val="2"/>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31">
    <w:nsid w:val="6B817ED1"/>
    <w:multiLevelType w:val="hybridMultilevel"/>
    <w:tmpl w:val="D6B6B2B6"/>
    <w:lvl w:ilvl="0" w:tplc="3C88AC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C9F4C1C"/>
    <w:multiLevelType w:val="hybridMultilevel"/>
    <w:tmpl w:val="2DD2616A"/>
    <w:lvl w:ilvl="0" w:tplc="6504D2B4">
      <w:start w:val="1"/>
      <w:numFmt w:val="bullet"/>
      <w:lvlText w:val="-"/>
      <w:lvlJc w:val="left"/>
      <w:pPr>
        <w:tabs>
          <w:tab w:val="num" w:pos="720"/>
        </w:tabs>
        <w:ind w:left="720" w:hanging="360"/>
      </w:pPr>
      <w:rPr>
        <w:rFonts w:ascii="Verdana" w:hAnsi="Verdana"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3">
    <w:nsid w:val="6EE87A1D"/>
    <w:multiLevelType w:val="multilevel"/>
    <w:tmpl w:val="FF144E08"/>
    <w:lvl w:ilvl="0">
      <w:start w:val="4"/>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4">
    <w:nsid w:val="700F4566"/>
    <w:multiLevelType w:val="hybridMultilevel"/>
    <w:tmpl w:val="8A86D8D8"/>
    <w:lvl w:ilvl="0" w:tplc="D3F61F3C">
      <w:start w:val="7"/>
      <w:numFmt w:val="upperRoman"/>
      <w:lvlText w:val="%1."/>
      <w:lvlJc w:val="left"/>
      <w:pPr>
        <w:ind w:left="3142" w:hanging="720"/>
      </w:pPr>
      <w:rPr>
        <w:rFonts w:hint="default"/>
      </w:rPr>
    </w:lvl>
    <w:lvl w:ilvl="1" w:tplc="04190019" w:tentative="1">
      <w:start w:val="1"/>
      <w:numFmt w:val="lowerLetter"/>
      <w:lvlText w:val="%2."/>
      <w:lvlJc w:val="left"/>
      <w:pPr>
        <w:ind w:left="3502" w:hanging="360"/>
      </w:pPr>
    </w:lvl>
    <w:lvl w:ilvl="2" w:tplc="0419001B" w:tentative="1">
      <w:start w:val="1"/>
      <w:numFmt w:val="lowerRoman"/>
      <w:lvlText w:val="%3."/>
      <w:lvlJc w:val="right"/>
      <w:pPr>
        <w:ind w:left="4222" w:hanging="180"/>
      </w:pPr>
    </w:lvl>
    <w:lvl w:ilvl="3" w:tplc="0419000F" w:tentative="1">
      <w:start w:val="1"/>
      <w:numFmt w:val="decimal"/>
      <w:lvlText w:val="%4."/>
      <w:lvlJc w:val="left"/>
      <w:pPr>
        <w:ind w:left="4942" w:hanging="360"/>
      </w:pPr>
    </w:lvl>
    <w:lvl w:ilvl="4" w:tplc="04190019" w:tentative="1">
      <w:start w:val="1"/>
      <w:numFmt w:val="lowerLetter"/>
      <w:lvlText w:val="%5."/>
      <w:lvlJc w:val="left"/>
      <w:pPr>
        <w:ind w:left="5662" w:hanging="360"/>
      </w:pPr>
    </w:lvl>
    <w:lvl w:ilvl="5" w:tplc="0419001B" w:tentative="1">
      <w:start w:val="1"/>
      <w:numFmt w:val="lowerRoman"/>
      <w:lvlText w:val="%6."/>
      <w:lvlJc w:val="right"/>
      <w:pPr>
        <w:ind w:left="6382" w:hanging="180"/>
      </w:pPr>
    </w:lvl>
    <w:lvl w:ilvl="6" w:tplc="0419000F" w:tentative="1">
      <w:start w:val="1"/>
      <w:numFmt w:val="decimal"/>
      <w:lvlText w:val="%7."/>
      <w:lvlJc w:val="left"/>
      <w:pPr>
        <w:ind w:left="7102" w:hanging="360"/>
      </w:pPr>
    </w:lvl>
    <w:lvl w:ilvl="7" w:tplc="04190019" w:tentative="1">
      <w:start w:val="1"/>
      <w:numFmt w:val="lowerLetter"/>
      <w:lvlText w:val="%8."/>
      <w:lvlJc w:val="left"/>
      <w:pPr>
        <w:ind w:left="7822" w:hanging="360"/>
      </w:pPr>
    </w:lvl>
    <w:lvl w:ilvl="8" w:tplc="0419001B" w:tentative="1">
      <w:start w:val="1"/>
      <w:numFmt w:val="lowerRoman"/>
      <w:lvlText w:val="%9."/>
      <w:lvlJc w:val="right"/>
      <w:pPr>
        <w:ind w:left="8542" w:hanging="180"/>
      </w:pPr>
    </w:lvl>
  </w:abstractNum>
  <w:abstractNum w:abstractNumId="35">
    <w:nsid w:val="703D20F4"/>
    <w:multiLevelType w:val="hybridMultilevel"/>
    <w:tmpl w:val="DF80D442"/>
    <w:lvl w:ilvl="0" w:tplc="780CFF22">
      <w:start w:val="1"/>
      <w:numFmt w:val="decimal"/>
      <w:lvlText w:val="%1."/>
      <w:lvlJc w:val="left"/>
      <w:pPr>
        <w:ind w:left="720"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1D25664"/>
    <w:multiLevelType w:val="hybridMultilevel"/>
    <w:tmpl w:val="0FE66FF4"/>
    <w:lvl w:ilvl="0" w:tplc="F46EB666">
      <w:start w:val="1"/>
      <w:numFmt w:val="decimal"/>
      <w:lvlText w:val="%1."/>
      <w:lvlJc w:val="left"/>
      <w:pPr>
        <w:tabs>
          <w:tab w:val="num" w:pos="1065"/>
        </w:tabs>
        <w:ind w:left="1065" w:hanging="360"/>
      </w:p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37">
    <w:nsid w:val="73E14165"/>
    <w:multiLevelType w:val="multilevel"/>
    <w:tmpl w:val="22428B12"/>
    <w:lvl w:ilvl="0">
      <w:start w:val="6"/>
      <w:numFmt w:val="decimal"/>
      <w:lvlText w:val="%1"/>
      <w:lvlJc w:val="left"/>
      <w:pPr>
        <w:ind w:left="375" w:hanging="375"/>
      </w:pPr>
      <w:rPr>
        <w:rFonts w:hint="default"/>
        <w:b/>
      </w:rPr>
    </w:lvl>
    <w:lvl w:ilvl="1">
      <w:start w:val="1"/>
      <w:numFmt w:val="decimal"/>
      <w:lvlText w:val="%1.%2"/>
      <w:lvlJc w:val="left"/>
      <w:pPr>
        <w:ind w:left="1084" w:hanging="375"/>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38">
    <w:nsid w:val="75964C97"/>
    <w:multiLevelType w:val="hybridMultilevel"/>
    <w:tmpl w:val="201EA8A2"/>
    <w:lvl w:ilvl="0" w:tplc="86004718">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77402DB0"/>
    <w:multiLevelType w:val="multilevel"/>
    <w:tmpl w:val="E0B2ACC2"/>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500"/>
        </w:tabs>
        <w:ind w:left="1500" w:hanging="420"/>
      </w:pPr>
      <w:rPr>
        <w:position w:val="0"/>
        <w:sz w:val="28"/>
        <w:szCs w:val="28"/>
      </w:rPr>
    </w:lvl>
    <w:lvl w:ilvl="2">
      <w:start w:val="1"/>
      <w:numFmt w:val="bullet"/>
      <w:lvlText w:val="▪"/>
      <w:lvlJc w:val="left"/>
      <w:pPr>
        <w:tabs>
          <w:tab w:val="num" w:pos="2220"/>
        </w:tabs>
        <w:ind w:left="2220" w:hanging="420"/>
      </w:pPr>
      <w:rPr>
        <w:position w:val="0"/>
        <w:sz w:val="28"/>
        <w:szCs w:val="28"/>
      </w:rPr>
    </w:lvl>
    <w:lvl w:ilvl="3">
      <w:start w:val="1"/>
      <w:numFmt w:val="bullet"/>
      <w:lvlText w:val="•"/>
      <w:lvlJc w:val="left"/>
      <w:pPr>
        <w:tabs>
          <w:tab w:val="num" w:pos="2940"/>
        </w:tabs>
        <w:ind w:left="2940" w:hanging="420"/>
      </w:pPr>
      <w:rPr>
        <w:position w:val="0"/>
        <w:sz w:val="28"/>
        <w:szCs w:val="28"/>
      </w:rPr>
    </w:lvl>
    <w:lvl w:ilvl="4">
      <w:start w:val="1"/>
      <w:numFmt w:val="bullet"/>
      <w:lvlText w:val="o"/>
      <w:lvlJc w:val="left"/>
      <w:pPr>
        <w:tabs>
          <w:tab w:val="num" w:pos="3660"/>
        </w:tabs>
        <w:ind w:left="3660" w:hanging="420"/>
      </w:pPr>
      <w:rPr>
        <w:position w:val="0"/>
        <w:sz w:val="28"/>
        <w:szCs w:val="28"/>
      </w:rPr>
    </w:lvl>
    <w:lvl w:ilvl="5">
      <w:start w:val="1"/>
      <w:numFmt w:val="bullet"/>
      <w:lvlText w:val="▪"/>
      <w:lvlJc w:val="left"/>
      <w:pPr>
        <w:tabs>
          <w:tab w:val="num" w:pos="4380"/>
        </w:tabs>
        <w:ind w:left="4380" w:hanging="420"/>
      </w:pPr>
      <w:rPr>
        <w:position w:val="0"/>
        <w:sz w:val="28"/>
        <w:szCs w:val="28"/>
      </w:rPr>
    </w:lvl>
    <w:lvl w:ilvl="6">
      <w:start w:val="1"/>
      <w:numFmt w:val="bullet"/>
      <w:lvlText w:val="•"/>
      <w:lvlJc w:val="left"/>
      <w:pPr>
        <w:tabs>
          <w:tab w:val="num" w:pos="5100"/>
        </w:tabs>
        <w:ind w:left="5100" w:hanging="420"/>
      </w:pPr>
      <w:rPr>
        <w:position w:val="0"/>
        <w:sz w:val="28"/>
        <w:szCs w:val="28"/>
      </w:rPr>
    </w:lvl>
    <w:lvl w:ilvl="7">
      <w:start w:val="1"/>
      <w:numFmt w:val="bullet"/>
      <w:lvlText w:val="o"/>
      <w:lvlJc w:val="left"/>
      <w:pPr>
        <w:tabs>
          <w:tab w:val="num" w:pos="5820"/>
        </w:tabs>
        <w:ind w:left="5820" w:hanging="420"/>
      </w:pPr>
      <w:rPr>
        <w:position w:val="0"/>
        <w:sz w:val="28"/>
        <w:szCs w:val="28"/>
      </w:rPr>
    </w:lvl>
    <w:lvl w:ilvl="8">
      <w:start w:val="1"/>
      <w:numFmt w:val="bullet"/>
      <w:lvlText w:val="▪"/>
      <w:lvlJc w:val="left"/>
      <w:pPr>
        <w:tabs>
          <w:tab w:val="num" w:pos="6540"/>
        </w:tabs>
        <w:ind w:left="6540" w:hanging="420"/>
      </w:pPr>
      <w:rPr>
        <w:position w:val="0"/>
        <w:sz w:val="28"/>
        <w:szCs w:val="28"/>
      </w:rPr>
    </w:lvl>
  </w:abstractNum>
  <w:abstractNum w:abstractNumId="40">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1"/>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0"/>
  </w:num>
  <w:num w:numId="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num>
  <w:num w:numId="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33"/>
  </w:num>
  <w:num w:numId="11">
    <w:abstractNumId w:val="24"/>
  </w:num>
  <w:num w:numId="12">
    <w:abstractNumId w:val="29"/>
  </w:num>
  <w:num w:numId="13">
    <w:abstractNumId w:val="5"/>
  </w:num>
  <w:num w:numId="14">
    <w:abstractNumId w:val="31"/>
  </w:num>
  <w:num w:numId="15">
    <w:abstractNumId w:val="9"/>
  </w:num>
  <w:num w:numId="16">
    <w:abstractNumId w:val="19"/>
  </w:num>
  <w:num w:numId="17">
    <w:abstractNumId w:val="17"/>
  </w:num>
  <w:num w:numId="18">
    <w:abstractNumId w:val="37"/>
  </w:num>
  <w:num w:numId="19">
    <w:abstractNumId w:val="30"/>
  </w:num>
  <w:num w:numId="20">
    <w:abstractNumId w:val="32"/>
  </w:num>
  <w:num w:numId="21">
    <w:abstractNumId w:val="34"/>
  </w:num>
  <w:num w:numId="22">
    <w:abstractNumId w:val="21"/>
  </w:num>
  <w:num w:numId="23">
    <w:abstractNumId w:val="3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11"/>
  </w:num>
  <w:num w:numId="29">
    <w:abstractNumId w:val="16"/>
  </w:num>
  <w:num w:numId="30">
    <w:abstractNumId w:val="28"/>
  </w:num>
  <w:num w:numId="31">
    <w:abstractNumId w:val="20"/>
  </w:num>
  <w:num w:numId="32">
    <w:abstractNumId w:val="26"/>
  </w:num>
  <w:num w:numId="33">
    <w:abstractNumId w:val="14"/>
  </w:num>
  <w:num w:numId="34">
    <w:abstractNumId w:val="27"/>
  </w:num>
  <w:num w:numId="35">
    <w:abstractNumId w:val="15"/>
  </w:num>
  <w:num w:numId="36">
    <w:abstractNumId w:val="13"/>
  </w:num>
  <w:num w:numId="37">
    <w:abstractNumId w:val="39"/>
  </w:num>
  <w:num w:numId="38">
    <w:abstractNumId w:val="6"/>
  </w:num>
  <w:num w:numId="39">
    <w:abstractNumId w:val="18"/>
  </w:num>
  <w:num w:numId="40">
    <w:abstractNumId w:val="10"/>
  </w:num>
  <w:num w:numId="41">
    <w:abstractNumId w:val="25"/>
  </w:num>
  <w:num w:numId="42">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ru-RU" w:vendorID="1" w:dllVersion="512"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5C0"/>
    <w:rsid w:val="00000206"/>
    <w:rsid w:val="00004D74"/>
    <w:rsid w:val="00006D9C"/>
    <w:rsid w:val="0001052C"/>
    <w:rsid w:val="00012296"/>
    <w:rsid w:val="000128EC"/>
    <w:rsid w:val="000153A4"/>
    <w:rsid w:val="00015FB2"/>
    <w:rsid w:val="000165BC"/>
    <w:rsid w:val="00021A5A"/>
    <w:rsid w:val="00022E67"/>
    <w:rsid w:val="0002396D"/>
    <w:rsid w:val="00023F47"/>
    <w:rsid w:val="000271BA"/>
    <w:rsid w:val="000275B7"/>
    <w:rsid w:val="00030B02"/>
    <w:rsid w:val="00031794"/>
    <w:rsid w:val="00033DC0"/>
    <w:rsid w:val="00036F86"/>
    <w:rsid w:val="00041F76"/>
    <w:rsid w:val="0004313B"/>
    <w:rsid w:val="0004318A"/>
    <w:rsid w:val="000433F1"/>
    <w:rsid w:val="000446C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2B76"/>
    <w:rsid w:val="00073A66"/>
    <w:rsid w:val="000778D6"/>
    <w:rsid w:val="00082889"/>
    <w:rsid w:val="000830CF"/>
    <w:rsid w:val="00084124"/>
    <w:rsid w:val="000845E2"/>
    <w:rsid w:val="00084C0C"/>
    <w:rsid w:val="00087833"/>
    <w:rsid w:val="00087F93"/>
    <w:rsid w:val="00090DB9"/>
    <w:rsid w:val="00092DEF"/>
    <w:rsid w:val="00093A65"/>
    <w:rsid w:val="0009425C"/>
    <w:rsid w:val="00094E9C"/>
    <w:rsid w:val="000A0BB5"/>
    <w:rsid w:val="000A2716"/>
    <w:rsid w:val="000A7E72"/>
    <w:rsid w:val="000B012D"/>
    <w:rsid w:val="000B049C"/>
    <w:rsid w:val="000B1417"/>
    <w:rsid w:val="000B38FF"/>
    <w:rsid w:val="000C171F"/>
    <w:rsid w:val="000C1E14"/>
    <w:rsid w:val="000C4561"/>
    <w:rsid w:val="000C5273"/>
    <w:rsid w:val="000C5A99"/>
    <w:rsid w:val="000C6036"/>
    <w:rsid w:val="000C624D"/>
    <w:rsid w:val="000C78C6"/>
    <w:rsid w:val="000D06D8"/>
    <w:rsid w:val="000D109B"/>
    <w:rsid w:val="000D219C"/>
    <w:rsid w:val="000D2A33"/>
    <w:rsid w:val="000D628B"/>
    <w:rsid w:val="000E063E"/>
    <w:rsid w:val="000E3C86"/>
    <w:rsid w:val="000E47F3"/>
    <w:rsid w:val="000E6746"/>
    <w:rsid w:val="000E6C83"/>
    <w:rsid w:val="000F2BE1"/>
    <w:rsid w:val="000F3259"/>
    <w:rsid w:val="001002E1"/>
    <w:rsid w:val="00101E06"/>
    <w:rsid w:val="0010246A"/>
    <w:rsid w:val="00102DDA"/>
    <w:rsid w:val="00103954"/>
    <w:rsid w:val="0010707C"/>
    <w:rsid w:val="001073F0"/>
    <w:rsid w:val="0011220D"/>
    <w:rsid w:val="00117910"/>
    <w:rsid w:val="00117E19"/>
    <w:rsid w:val="00133F44"/>
    <w:rsid w:val="001359AA"/>
    <w:rsid w:val="00142A70"/>
    <w:rsid w:val="00143E47"/>
    <w:rsid w:val="00143EEF"/>
    <w:rsid w:val="0014484B"/>
    <w:rsid w:val="0014488B"/>
    <w:rsid w:val="001448CA"/>
    <w:rsid w:val="00144C10"/>
    <w:rsid w:val="001502E1"/>
    <w:rsid w:val="00151A9D"/>
    <w:rsid w:val="00153090"/>
    <w:rsid w:val="00155385"/>
    <w:rsid w:val="00157C57"/>
    <w:rsid w:val="00160938"/>
    <w:rsid w:val="00161947"/>
    <w:rsid w:val="00161AD0"/>
    <w:rsid w:val="00162CAF"/>
    <w:rsid w:val="00164CEE"/>
    <w:rsid w:val="00164E66"/>
    <w:rsid w:val="001671DB"/>
    <w:rsid w:val="00167A9E"/>
    <w:rsid w:val="00170E73"/>
    <w:rsid w:val="00173548"/>
    <w:rsid w:val="001741CD"/>
    <w:rsid w:val="00192586"/>
    <w:rsid w:val="00193238"/>
    <w:rsid w:val="0019333A"/>
    <w:rsid w:val="00193515"/>
    <w:rsid w:val="00193550"/>
    <w:rsid w:val="001A0137"/>
    <w:rsid w:val="001A074B"/>
    <w:rsid w:val="001A130D"/>
    <w:rsid w:val="001A2FFB"/>
    <w:rsid w:val="001A4197"/>
    <w:rsid w:val="001A5F93"/>
    <w:rsid w:val="001B0CF8"/>
    <w:rsid w:val="001B51A5"/>
    <w:rsid w:val="001B55A1"/>
    <w:rsid w:val="001B6F53"/>
    <w:rsid w:val="001B7DDD"/>
    <w:rsid w:val="001C0365"/>
    <w:rsid w:val="001C0798"/>
    <w:rsid w:val="001C14C3"/>
    <w:rsid w:val="001C17D8"/>
    <w:rsid w:val="001C203B"/>
    <w:rsid w:val="001C282D"/>
    <w:rsid w:val="001C5206"/>
    <w:rsid w:val="001C57F0"/>
    <w:rsid w:val="001C769E"/>
    <w:rsid w:val="001C7A23"/>
    <w:rsid w:val="001D20A5"/>
    <w:rsid w:val="001D2112"/>
    <w:rsid w:val="001D3338"/>
    <w:rsid w:val="001E0D6A"/>
    <w:rsid w:val="001E1EED"/>
    <w:rsid w:val="001E2343"/>
    <w:rsid w:val="001E56C1"/>
    <w:rsid w:val="001E6683"/>
    <w:rsid w:val="001E6F73"/>
    <w:rsid w:val="001E7A57"/>
    <w:rsid w:val="001F57F1"/>
    <w:rsid w:val="002006CC"/>
    <w:rsid w:val="00202C09"/>
    <w:rsid w:val="002049E2"/>
    <w:rsid w:val="0020543B"/>
    <w:rsid w:val="00206E05"/>
    <w:rsid w:val="00207E58"/>
    <w:rsid w:val="0021455F"/>
    <w:rsid w:val="00215140"/>
    <w:rsid w:val="0022221D"/>
    <w:rsid w:val="00222FBA"/>
    <w:rsid w:val="00224837"/>
    <w:rsid w:val="00227D5E"/>
    <w:rsid w:val="00232C36"/>
    <w:rsid w:val="00233229"/>
    <w:rsid w:val="00233C54"/>
    <w:rsid w:val="002349B6"/>
    <w:rsid w:val="00237D49"/>
    <w:rsid w:val="00240230"/>
    <w:rsid w:val="002413B5"/>
    <w:rsid w:val="00241888"/>
    <w:rsid w:val="00242890"/>
    <w:rsid w:val="00245C4F"/>
    <w:rsid w:val="00247DA0"/>
    <w:rsid w:val="00247EF7"/>
    <w:rsid w:val="00254921"/>
    <w:rsid w:val="00254D96"/>
    <w:rsid w:val="002563D5"/>
    <w:rsid w:val="00261AB6"/>
    <w:rsid w:val="0026216F"/>
    <w:rsid w:val="002626AD"/>
    <w:rsid w:val="002632F1"/>
    <w:rsid w:val="002637C0"/>
    <w:rsid w:val="00263ED4"/>
    <w:rsid w:val="00264AF0"/>
    <w:rsid w:val="002657EC"/>
    <w:rsid w:val="00270466"/>
    <w:rsid w:val="00271459"/>
    <w:rsid w:val="002738FE"/>
    <w:rsid w:val="002805A2"/>
    <w:rsid w:val="00282355"/>
    <w:rsid w:val="002834EC"/>
    <w:rsid w:val="002954C9"/>
    <w:rsid w:val="002A2381"/>
    <w:rsid w:val="002A264B"/>
    <w:rsid w:val="002A51A2"/>
    <w:rsid w:val="002A6D69"/>
    <w:rsid w:val="002A7193"/>
    <w:rsid w:val="002B3AA0"/>
    <w:rsid w:val="002B59BF"/>
    <w:rsid w:val="002C0F4C"/>
    <w:rsid w:val="002C147A"/>
    <w:rsid w:val="002C4FD0"/>
    <w:rsid w:val="002C598B"/>
    <w:rsid w:val="002C5C46"/>
    <w:rsid w:val="002C6E40"/>
    <w:rsid w:val="002C7C18"/>
    <w:rsid w:val="002D37C2"/>
    <w:rsid w:val="002D4FAC"/>
    <w:rsid w:val="002D6893"/>
    <w:rsid w:val="002D79A9"/>
    <w:rsid w:val="002D7E33"/>
    <w:rsid w:val="002E23F7"/>
    <w:rsid w:val="002E2EFC"/>
    <w:rsid w:val="002E4597"/>
    <w:rsid w:val="002E5D98"/>
    <w:rsid w:val="002E6C54"/>
    <w:rsid w:val="002E6FDD"/>
    <w:rsid w:val="002F09B5"/>
    <w:rsid w:val="002F0B5D"/>
    <w:rsid w:val="002F30D9"/>
    <w:rsid w:val="002F3CFF"/>
    <w:rsid w:val="002F46CF"/>
    <w:rsid w:val="002F6A75"/>
    <w:rsid w:val="002F77DA"/>
    <w:rsid w:val="002F7DB7"/>
    <w:rsid w:val="003017C9"/>
    <w:rsid w:val="0030479F"/>
    <w:rsid w:val="00306835"/>
    <w:rsid w:val="00306C6D"/>
    <w:rsid w:val="00307242"/>
    <w:rsid w:val="00307D0B"/>
    <w:rsid w:val="00311283"/>
    <w:rsid w:val="00312BCD"/>
    <w:rsid w:val="0031451E"/>
    <w:rsid w:val="0031459C"/>
    <w:rsid w:val="003157F0"/>
    <w:rsid w:val="00317A5D"/>
    <w:rsid w:val="003218C9"/>
    <w:rsid w:val="00321C83"/>
    <w:rsid w:val="00323D07"/>
    <w:rsid w:val="00323EF4"/>
    <w:rsid w:val="0032485B"/>
    <w:rsid w:val="00327666"/>
    <w:rsid w:val="003302AD"/>
    <w:rsid w:val="003321C0"/>
    <w:rsid w:val="003344B7"/>
    <w:rsid w:val="00341A0B"/>
    <w:rsid w:val="003434A1"/>
    <w:rsid w:val="003442EE"/>
    <w:rsid w:val="00344CB0"/>
    <w:rsid w:val="00345330"/>
    <w:rsid w:val="00345A18"/>
    <w:rsid w:val="00346443"/>
    <w:rsid w:val="00347713"/>
    <w:rsid w:val="0035080F"/>
    <w:rsid w:val="00351E98"/>
    <w:rsid w:val="00352C02"/>
    <w:rsid w:val="0035333F"/>
    <w:rsid w:val="0035657A"/>
    <w:rsid w:val="003570AB"/>
    <w:rsid w:val="00360652"/>
    <w:rsid w:val="00360CF1"/>
    <w:rsid w:val="00361B8A"/>
    <w:rsid w:val="003627BF"/>
    <w:rsid w:val="003634AC"/>
    <w:rsid w:val="00364A98"/>
    <w:rsid w:val="00367213"/>
    <w:rsid w:val="00370546"/>
    <w:rsid w:val="00371EE1"/>
    <w:rsid w:val="00372BB9"/>
    <w:rsid w:val="00373322"/>
    <w:rsid w:val="00375112"/>
    <w:rsid w:val="00375F8F"/>
    <w:rsid w:val="0038106A"/>
    <w:rsid w:val="00381CED"/>
    <w:rsid w:val="00387AD5"/>
    <w:rsid w:val="00391DD1"/>
    <w:rsid w:val="00392386"/>
    <w:rsid w:val="00393566"/>
    <w:rsid w:val="0039439F"/>
    <w:rsid w:val="00395552"/>
    <w:rsid w:val="00396906"/>
    <w:rsid w:val="00397B91"/>
    <w:rsid w:val="003A2430"/>
    <w:rsid w:val="003A56DF"/>
    <w:rsid w:val="003A7090"/>
    <w:rsid w:val="003A70EF"/>
    <w:rsid w:val="003B1C8D"/>
    <w:rsid w:val="003B33F8"/>
    <w:rsid w:val="003B398F"/>
    <w:rsid w:val="003B45E1"/>
    <w:rsid w:val="003B6815"/>
    <w:rsid w:val="003B68BC"/>
    <w:rsid w:val="003B6AB2"/>
    <w:rsid w:val="003B732A"/>
    <w:rsid w:val="003C0EEF"/>
    <w:rsid w:val="003C0F15"/>
    <w:rsid w:val="003C618E"/>
    <w:rsid w:val="003D31CA"/>
    <w:rsid w:val="003D58AF"/>
    <w:rsid w:val="003E2FE4"/>
    <w:rsid w:val="003E78E1"/>
    <w:rsid w:val="003F1567"/>
    <w:rsid w:val="003F25E9"/>
    <w:rsid w:val="003F271D"/>
    <w:rsid w:val="003F6E1F"/>
    <w:rsid w:val="003F7552"/>
    <w:rsid w:val="00400423"/>
    <w:rsid w:val="00402FAB"/>
    <w:rsid w:val="00407DB1"/>
    <w:rsid w:val="00411587"/>
    <w:rsid w:val="004131F8"/>
    <w:rsid w:val="0041649D"/>
    <w:rsid w:val="00417351"/>
    <w:rsid w:val="00420527"/>
    <w:rsid w:val="0042155D"/>
    <w:rsid w:val="004228E7"/>
    <w:rsid w:val="00427AE7"/>
    <w:rsid w:val="004331AA"/>
    <w:rsid w:val="004341C4"/>
    <w:rsid w:val="00434373"/>
    <w:rsid w:val="00436773"/>
    <w:rsid w:val="00436F7F"/>
    <w:rsid w:val="0044068E"/>
    <w:rsid w:val="00444A6E"/>
    <w:rsid w:val="00445046"/>
    <w:rsid w:val="00453459"/>
    <w:rsid w:val="004574BE"/>
    <w:rsid w:val="00463A57"/>
    <w:rsid w:val="00466B67"/>
    <w:rsid w:val="004702B8"/>
    <w:rsid w:val="00471C09"/>
    <w:rsid w:val="004773AF"/>
    <w:rsid w:val="00477A6B"/>
    <w:rsid w:val="004808F4"/>
    <w:rsid w:val="00482485"/>
    <w:rsid w:val="00482AF2"/>
    <w:rsid w:val="004830DE"/>
    <w:rsid w:val="00483357"/>
    <w:rsid w:val="004845F6"/>
    <w:rsid w:val="004850C3"/>
    <w:rsid w:val="004858B2"/>
    <w:rsid w:val="004908D7"/>
    <w:rsid w:val="0049352B"/>
    <w:rsid w:val="00493787"/>
    <w:rsid w:val="00494924"/>
    <w:rsid w:val="004969CF"/>
    <w:rsid w:val="00496EE3"/>
    <w:rsid w:val="004A018E"/>
    <w:rsid w:val="004A0EB6"/>
    <w:rsid w:val="004A35A8"/>
    <w:rsid w:val="004A3C56"/>
    <w:rsid w:val="004A3C75"/>
    <w:rsid w:val="004A4342"/>
    <w:rsid w:val="004B0797"/>
    <w:rsid w:val="004B64F4"/>
    <w:rsid w:val="004B676E"/>
    <w:rsid w:val="004B6EA1"/>
    <w:rsid w:val="004C04FE"/>
    <w:rsid w:val="004C1FD7"/>
    <w:rsid w:val="004C4852"/>
    <w:rsid w:val="004C562F"/>
    <w:rsid w:val="004C6160"/>
    <w:rsid w:val="004C6881"/>
    <w:rsid w:val="004C6D8F"/>
    <w:rsid w:val="004D0A7B"/>
    <w:rsid w:val="004D0D3F"/>
    <w:rsid w:val="004D0ED5"/>
    <w:rsid w:val="004D26C8"/>
    <w:rsid w:val="004D44AE"/>
    <w:rsid w:val="004D4587"/>
    <w:rsid w:val="004D7118"/>
    <w:rsid w:val="004E09FC"/>
    <w:rsid w:val="004E10CB"/>
    <w:rsid w:val="004E2031"/>
    <w:rsid w:val="004E25D4"/>
    <w:rsid w:val="004E2685"/>
    <w:rsid w:val="004E4E76"/>
    <w:rsid w:val="004E7835"/>
    <w:rsid w:val="004F0D4E"/>
    <w:rsid w:val="004F11A1"/>
    <w:rsid w:val="004F18A3"/>
    <w:rsid w:val="004F3261"/>
    <w:rsid w:val="00505294"/>
    <w:rsid w:val="00505DC5"/>
    <w:rsid w:val="00506547"/>
    <w:rsid w:val="005109E4"/>
    <w:rsid w:val="00512160"/>
    <w:rsid w:val="005124B2"/>
    <w:rsid w:val="0051443A"/>
    <w:rsid w:val="00514B32"/>
    <w:rsid w:val="00515343"/>
    <w:rsid w:val="00517022"/>
    <w:rsid w:val="00517956"/>
    <w:rsid w:val="0052041A"/>
    <w:rsid w:val="00520A7F"/>
    <w:rsid w:val="00523E2E"/>
    <w:rsid w:val="00525F8B"/>
    <w:rsid w:val="00526DEA"/>
    <w:rsid w:val="00527640"/>
    <w:rsid w:val="00527CF4"/>
    <w:rsid w:val="00530B64"/>
    <w:rsid w:val="00530F31"/>
    <w:rsid w:val="0053265B"/>
    <w:rsid w:val="005337E5"/>
    <w:rsid w:val="0053585F"/>
    <w:rsid w:val="00541C89"/>
    <w:rsid w:val="00542309"/>
    <w:rsid w:val="00544BDE"/>
    <w:rsid w:val="005455B1"/>
    <w:rsid w:val="005504B1"/>
    <w:rsid w:val="005522F7"/>
    <w:rsid w:val="005565AA"/>
    <w:rsid w:val="00556C2A"/>
    <w:rsid w:val="00557039"/>
    <w:rsid w:val="0055747B"/>
    <w:rsid w:val="00560ED7"/>
    <w:rsid w:val="0056111E"/>
    <w:rsid w:val="00562798"/>
    <w:rsid w:val="00563E9F"/>
    <w:rsid w:val="0057411D"/>
    <w:rsid w:val="00575C02"/>
    <w:rsid w:val="00577E6F"/>
    <w:rsid w:val="00585DB8"/>
    <w:rsid w:val="005869E2"/>
    <w:rsid w:val="00587AE8"/>
    <w:rsid w:val="0059101C"/>
    <w:rsid w:val="00593398"/>
    <w:rsid w:val="00593F08"/>
    <w:rsid w:val="005948D2"/>
    <w:rsid w:val="00596031"/>
    <w:rsid w:val="005A4F56"/>
    <w:rsid w:val="005A6E81"/>
    <w:rsid w:val="005A6EF7"/>
    <w:rsid w:val="005A7075"/>
    <w:rsid w:val="005A77C5"/>
    <w:rsid w:val="005A7EA5"/>
    <w:rsid w:val="005B2149"/>
    <w:rsid w:val="005B2AC8"/>
    <w:rsid w:val="005B3237"/>
    <w:rsid w:val="005B36DB"/>
    <w:rsid w:val="005B5532"/>
    <w:rsid w:val="005C2152"/>
    <w:rsid w:val="005C34BC"/>
    <w:rsid w:val="005C3606"/>
    <w:rsid w:val="005C40B7"/>
    <w:rsid w:val="005C7ADD"/>
    <w:rsid w:val="005D0B71"/>
    <w:rsid w:val="005D44A4"/>
    <w:rsid w:val="005D55E6"/>
    <w:rsid w:val="005D601A"/>
    <w:rsid w:val="005D7659"/>
    <w:rsid w:val="005E1222"/>
    <w:rsid w:val="005E1675"/>
    <w:rsid w:val="005E2FF8"/>
    <w:rsid w:val="005E34D9"/>
    <w:rsid w:val="005E60C9"/>
    <w:rsid w:val="005E796E"/>
    <w:rsid w:val="005F00C1"/>
    <w:rsid w:val="005F0A35"/>
    <w:rsid w:val="005F183E"/>
    <w:rsid w:val="005F2122"/>
    <w:rsid w:val="005F4916"/>
    <w:rsid w:val="00603289"/>
    <w:rsid w:val="006053BD"/>
    <w:rsid w:val="006053D4"/>
    <w:rsid w:val="00605F26"/>
    <w:rsid w:val="00605F3A"/>
    <w:rsid w:val="00607CD5"/>
    <w:rsid w:val="006136B2"/>
    <w:rsid w:val="0062029D"/>
    <w:rsid w:val="0062178F"/>
    <w:rsid w:val="00622AB0"/>
    <w:rsid w:val="00623C38"/>
    <w:rsid w:val="006241D5"/>
    <w:rsid w:val="00625CA7"/>
    <w:rsid w:val="006262CC"/>
    <w:rsid w:val="00627777"/>
    <w:rsid w:val="00627AAC"/>
    <w:rsid w:val="00633181"/>
    <w:rsid w:val="00640DF0"/>
    <w:rsid w:val="00641132"/>
    <w:rsid w:val="00641392"/>
    <w:rsid w:val="0064199D"/>
    <w:rsid w:val="00644E14"/>
    <w:rsid w:val="006464BD"/>
    <w:rsid w:val="0064664F"/>
    <w:rsid w:val="006467DD"/>
    <w:rsid w:val="006468C2"/>
    <w:rsid w:val="00646C73"/>
    <w:rsid w:val="006507EE"/>
    <w:rsid w:val="0065085A"/>
    <w:rsid w:val="00650C54"/>
    <w:rsid w:val="006512DC"/>
    <w:rsid w:val="00652032"/>
    <w:rsid w:val="0065305B"/>
    <w:rsid w:val="00653A52"/>
    <w:rsid w:val="00660380"/>
    <w:rsid w:val="006615A0"/>
    <w:rsid w:val="0066380A"/>
    <w:rsid w:val="006640A4"/>
    <w:rsid w:val="00671428"/>
    <w:rsid w:val="00672D4D"/>
    <w:rsid w:val="006734D7"/>
    <w:rsid w:val="0067542F"/>
    <w:rsid w:val="0067645C"/>
    <w:rsid w:val="00676B9E"/>
    <w:rsid w:val="00676DDC"/>
    <w:rsid w:val="006809FA"/>
    <w:rsid w:val="00681FE6"/>
    <w:rsid w:val="006828E8"/>
    <w:rsid w:val="00682FE5"/>
    <w:rsid w:val="0068441D"/>
    <w:rsid w:val="00690274"/>
    <w:rsid w:val="006936A2"/>
    <w:rsid w:val="00693DE3"/>
    <w:rsid w:val="00695B10"/>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D070F"/>
    <w:rsid w:val="006E1B1F"/>
    <w:rsid w:val="006E2F27"/>
    <w:rsid w:val="006E4FEC"/>
    <w:rsid w:val="006E78BE"/>
    <w:rsid w:val="006F0830"/>
    <w:rsid w:val="006F0858"/>
    <w:rsid w:val="006F20FF"/>
    <w:rsid w:val="006F249D"/>
    <w:rsid w:val="006F3985"/>
    <w:rsid w:val="006F3B6B"/>
    <w:rsid w:val="006F6CC9"/>
    <w:rsid w:val="006F7C16"/>
    <w:rsid w:val="006F7E0B"/>
    <w:rsid w:val="0070292E"/>
    <w:rsid w:val="00702F69"/>
    <w:rsid w:val="00702FA4"/>
    <w:rsid w:val="007046D0"/>
    <w:rsid w:val="007063BA"/>
    <w:rsid w:val="007071B3"/>
    <w:rsid w:val="00707CB0"/>
    <w:rsid w:val="00712FE7"/>
    <w:rsid w:val="0071392A"/>
    <w:rsid w:val="00717CC0"/>
    <w:rsid w:val="00721326"/>
    <w:rsid w:val="007231A4"/>
    <w:rsid w:val="007239A3"/>
    <w:rsid w:val="007240BE"/>
    <w:rsid w:val="007256B2"/>
    <w:rsid w:val="007261D6"/>
    <w:rsid w:val="00726354"/>
    <w:rsid w:val="00733BC2"/>
    <w:rsid w:val="007344BF"/>
    <w:rsid w:val="0073620C"/>
    <w:rsid w:val="00737C60"/>
    <w:rsid w:val="00737D85"/>
    <w:rsid w:val="00741EA5"/>
    <w:rsid w:val="007507F8"/>
    <w:rsid w:val="007516EF"/>
    <w:rsid w:val="00752EB7"/>
    <w:rsid w:val="00754261"/>
    <w:rsid w:val="0075496C"/>
    <w:rsid w:val="007602EC"/>
    <w:rsid w:val="0076614E"/>
    <w:rsid w:val="00767A3B"/>
    <w:rsid w:val="00771397"/>
    <w:rsid w:val="00772A3E"/>
    <w:rsid w:val="00780B03"/>
    <w:rsid w:val="007821FA"/>
    <w:rsid w:val="00787438"/>
    <w:rsid w:val="00787988"/>
    <w:rsid w:val="00791F1E"/>
    <w:rsid w:val="0079273F"/>
    <w:rsid w:val="00792AC7"/>
    <w:rsid w:val="00795DFB"/>
    <w:rsid w:val="00797720"/>
    <w:rsid w:val="007A03F2"/>
    <w:rsid w:val="007A1EA5"/>
    <w:rsid w:val="007A4440"/>
    <w:rsid w:val="007A6052"/>
    <w:rsid w:val="007A67E6"/>
    <w:rsid w:val="007B179A"/>
    <w:rsid w:val="007B2F2D"/>
    <w:rsid w:val="007B4BC7"/>
    <w:rsid w:val="007B785C"/>
    <w:rsid w:val="007C1CF4"/>
    <w:rsid w:val="007C3A9B"/>
    <w:rsid w:val="007C4EDF"/>
    <w:rsid w:val="007C6C55"/>
    <w:rsid w:val="007C7065"/>
    <w:rsid w:val="007D1585"/>
    <w:rsid w:val="007D1AAF"/>
    <w:rsid w:val="007D1C24"/>
    <w:rsid w:val="007D28E8"/>
    <w:rsid w:val="007D31DE"/>
    <w:rsid w:val="007D4BCE"/>
    <w:rsid w:val="007D4D49"/>
    <w:rsid w:val="007D5A68"/>
    <w:rsid w:val="007D7475"/>
    <w:rsid w:val="007D7B6F"/>
    <w:rsid w:val="007E102E"/>
    <w:rsid w:val="007E227F"/>
    <w:rsid w:val="007E2794"/>
    <w:rsid w:val="007E2B97"/>
    <w:rsid w:val="007E366B"/>
    <w:rsid w:val="007E4F0E"/>
    <w:rsid w:val="007E634E"/>
    <w:rsid w:val="007E6C48"/>
    <w:rsid w:val="007E7BF5"/>
    <w:rsid w:val="007F313A"/>
    <w:rsid w:val="007F6DF0"/>
    <w:rsid w:val="007F6F3C"/>
    <w:rsid w:val="008003A7"/>
    <w:rsid w:val="00802567"/>
    <w:rsid w:val="00804320"/>
    <w:rsid w:val="00806DB6"/>
    <w:rsid w:val="00806E8D"/>
    <w:rsid w:val="00807B4B"/>
    <w:rsid w:val="008104DB"/>
    <w:rsid w:val="00814523"/>
    <w:rsid w:val="008179DE"/>
    <w:rsid w:val="00817E28"/>
    <w:rsid w:val="00820702"/>
    <w:rsid w:val="008210A8"/>
    <w:rsid w:val="00821101"/>
    <w:rsid w:val="00823BE0"/>
    <w:rsid w:val="008265B7"/>
    <w:rsid w:val="008266F0"/>
    <w:rsid w:val="00826813"/>
    <w:rsid w:val="00827ECD"/>
    <w:rsid w:val="00831AE9"/>
    <w:rsid w:val="00833B31"/>
    <w:rsid w:val="008351FF"/>
    <w:rsid w:val="0084025E"/>
    <w:rsid w:val="00841375"/>
    <w:rsid w:val="008418DC"/>
    <w:rsid w:val="008423B1"/>
    <w:rsid w:val="00842861"/>
    <w:rsid w:val="00842EC6"/>
    <w:rsid w:val="00843710"/>
    <w:rsid w:val="00850A14"/>
    <w:rsid w:val="00851385"/>
    <w:rsid w:val="008515C7"/>
    <w:rsid w:val="008528DE"/>
    <w:rsid w:val="008538C1"/>
    <w:rsid w:val="00854A9B"/>
    <w:rsid w:val="00854D10"/>
    <w:rsid w:val="0085654A"/>
    <w:rsid w:val="00856A60"/>
    <w:rsid w:val="00857F2F"/>
    <w:rsid w:val="008616CA"/>
    <w:rsid w:val="008643E1"/>
    <w:rsid w:val="00866EC9"/>
    <w:rsid w:val="0087138D"/>
    <w:rsid w:val="00874D4E"/>
    <w:rsid w:val="00882385"/>
    <w:rsid w:val="00883F3D"/>
    <w:rsid w:val="00884365"/>
    <w:rsid w:val="00884AA2"/>
    <w:rsid w:val="0088680A"/>
    <w:rsid w:val="00891781"/>
    <w:rsid w:val="00892485"/>
    <w:rsid w:val="00892D96"/>
    <w:rsid w:val="00896080"/>
    <w:rsid w:val="008A34CD"/>
    <w:rsid w:val="008B009A"/>
    <w:rsid w:val="008B04B5"/>
    <w:rsid w:val="008B1B97"/>
    <w:rsid w:val="008B4AA5"/>
    <w:rsid w:val="008B5738"/>
    <w:rsid w:val="008C0544"/>
    <w:rsid w:val="008C20A1"/>
    <w:rsid w:val="008C7F06"/>
    <w:rsid w:val="008D100F"/>
    <w:rsid w:val="008D3DED"/>
    <w:rsid w:val="008D54CF"/>
    <w:rsid w:val="008D5E55"/>
    <w:rsid w:val="008D706B"/>
    <w:rsid w:val="008D7B0D"/>
    <w:rsid w:val="008E25AC"/>
    <w:rsid w:val="008E3C85"/>
    <w:rsid w:val="008E5BA8"/>
    <w:rsid w:val="008E5F30"/>
    <w:rsid w:val="008E7707"/>
    <w:rsid w:val="008F0225"/>
    <w:rsid w:val="008F310E"/>
    <w:rsid w:val="008F336F"/>
    <w:rsid w:val="00901539"/>
    <w:rsid w:val="00906C9D"/>
    <w:rsid w:val="00911B2C"/>
    <w:rsid w:val="00914C02"/>
    <w:rsid w:val="00915267"/>
    <w:rsid w:val="009169FC"/>
    <w:rsid w:val="009219AE"/>
    <w:rsid w:val="00924955"/>
    <w:rsid w:val="0092760B"/>
    <w:rsid w:val="00932A0E"/>
    <w:rsid w:val="00934157"/>
    <w:rsid w:val="0093709D"/>
    <w:rsid w:val="009415F1"/>
    <w:rsid w:val="009425D0"/>
    <w:rsid w:val="00943857"/>
    <w:rsid w:val="00943E10"/>
    <w:rsid w:val="009446E5"/>
    <w:rsid w:val="00946017"/>
    <w:rsid w:val="00946E93"/>
    <w:rsid w:val="0094790A"/>
    <w:rsid w:val="00947F25"/>
    <w:rsid w:val="00950359"/>
    <w:rsid w:val="00953022"/>
    <w:rsid w:val="00954999"/>
    <w:rsid w:val="00955C74"/>
    <w:rsid w:val="00957A9B"/>
    <w:rsid w:val="00960F1F"/>
    <w:rsid w:val="00963B3C"/>
    <w:rsid w:val="009640EA"/>
    <w:rsid w:val="009643E7"/>
    <w:rsid w:val="0096531B"/>
    <w:rsid w:val="00966571"/>
    <w:rsid w:val="0096771E"/>
    <w:rsid w:val="00973AA3"/>
    <w:rsid w:val="0097679A"/>
    <w:rsid w:val="00983F5E"/>
    <w:rsid w:val="00986A2F"/>
    <w:rsid w:val="00993845"/>
    <w:rsid w:val="00997BC5"/>
    <w:rsid w:val="009A0EE9"/>
    <w:rsid w:val="009A13C1"/>
    <w:rsid w:val="009A3300"/>
    <w:rsid w:val="009A4F8F"/>
    <w:rsid w:val="009A7BB0"/>
    <w:rsid w:val="009B5522"/>
    <w:rsid w:val="009B7C66"/>
    <w:rsid w:val="009C0BBB"/>
    <w:rsid w:val="009C23A1"/>
    <w:rsid w:val="009C3458"/>
    <w:rsid w:val="009C4CFA"/>
    <w:rsid w:val="009C55C9"/>
    <w:rsid w:val="009C592C"/>
    <w:rsid w:val="009D0146"/>
    <w:rsid w:val="009D0A0A"/>
    <w:rsid w:val="009D116D"/>
    <w:rsid w:val="009D14F8"/>
    <w:rsid w:val="009D1D12"/>
    <w:rsid w:val="009D4C63"/>
    <w:rsid w:val="009D65BB"/>
    <w:rsid w:val="009D7D59"/>
    <w:rsid w:val="009E1033"/>
    <w:rsid w:val="009E26E0"/>
    <w:rsid w:val="009E4687"/>
    <w:rsid w:val="009E5DB6"/>
    <w:rsid w:val="009E60E5"/>
    <w:rsid w:val="009E622C"/>
    <w:rsid w:val="009E674B"/>
    <w:rsid w:val="009F0FDC"/>
    <w:rsid w:val="009F133B"/>
    <w:rsid w:val="009F2AD2"/>
    <w:rsid w:val="009F2FDC"/>
    <w:rsid w:val="009F6037"/>
    <w:rsid w:val="009F7226"/>
    <w:rsid w:val="009F7897"/>
    <w:rsid w:val="00A00128"/>
    <w:rsid w:val="00A015FC"/>
    <w:rsid w:val="00A11A99"/>
    <w:rsid w:val="00A12BF1"/>
    <w:rsid w:val="00A1406D"/>
    <w:rsid w:val="00A2080D"/>
    <w:rsid w:val="00A208BC"/>
    <w:rsid w:val="00A222CB"/>
    <w:rsid w:val="00A244A2"/>
    <w:rsid w:val="00A24BDF"/>
    <w:rsid w:val="00A25550"/>
    <w:rsid w:val="00A25BC2"/>
    <w:rsid w:val="00A268DF"/>
    <w:rsid w:val="00A274BC"/>
    <w:rsid w:val="00A278F5"/>
    <w:rsid w:val="00A30114"/>
    <w:rsid w:val="00A310BE"/>
    <w:rsid w:val="00A31123"/>
    <w:rsid w:val="00A3524B"/>
    <w:rsid w:val="00A356DC"/>
    <w:rsid w:val="00A35EBF"/>
    <w:rsid w:val="00A3613A"/>
    <w:rsid w:val="00A4045E"/>
    <w:rsid w:val="00A439E2"/>
    <w:rsid w:val="00A458B1"/>
    <w:rsid w:val="00A47AB3"/>
    <w:rsid w:val="00A54E21"/>
    <w:rsid w:val="00A5593A"/>
    <w:rsid w:val="00A55C85"/>
    <w:rsid w:val="00A56D4C"/>
    <w:rsid w:val="00A57E59"/>
    <w:rsid w:val="00A60552"/>
    <w:rsid w:val="00A62239"/>
    <w:rsid w:val="00A64D13"/>
    <w:rsid w:val="00A67490"/>
    <w:rsid w:val="00A70F1B"/>
    <w:rsid w:val="00A7409D"/>
    <w:rsid w:val="00A74546"/>
    <w:rsid w:val="00A7508E"/>
    <w:rsid w:val="00A75AA5"/>
    <w:rsid w:val="00A82D7A"/>
    <w:rsid w:val="00A82F33"/>
    <w:rsid w:val="00A84D1B"/>
    <w:rsid w:val="00A86760"/>
    <w:rsid w:val="00A90113"/>
    <w:rsid w:val="00A93620"/>
    <w:rsid w:val="00A95CDE"/>
    <w:rsid w:val="00A96F65"/>
    <w:rsid w:val="00AA020F"/>
    <w:rsid w:val="00AA1323"/>
    <w:rsid w:val="00AA53BE"/>
    <w:rsid w:val="00AA6A16"/>
    <w:rsid w:val="00AA7581"/>
    <w:rsid w:val="00AA7CFB"/>
    <w:rsid w:val="00AB03EC"/>
    <w:rsid w:val="00AB2683"/>
    <w:rsid w:val="00AB5A7B"/>
    <w:rsid w:val="00AB5C02"/>
    <w:rsid w:val="00AB769B"/>
    <w:rsid w:val="00AC0B64"/>
    <w:rsid w:val="00AC19F2"/>
    <w:rsid w:val="00AC2DB9"/>
    <w:rsid w:val="00AC356A"/>
    <w:rsid w:val="00AC7F36"/>
    <w:rsid w:val="00AD1C22"/>
    <w:rsid w:val="00AD28E1"/>
    <w:rsid w:val="00AD2DB3"/>
    <w:rsid w:val="00AD33B1"/>
    <w:rsid w:val="00AD3722"/>
    <w:rsid w:val="00AD4B14"/>
    <w:rsid w:val="00AD4DDE"/>
    <w:rsid w:val="00AD6CAC"/>
    <w:rsid w:val="00AD79ED"/>
    <w:rsid w:val="00AE05A7"/>
    <w:rsid w:val="00AE278F"/>
    <w:rsid w:val="00AE2899"/>
    <w:rsid w:val="00AE39FB"/>
    <w:rsid w:val="00AE3C5A"/>
    <w:rsid w:val="00AE46B7"/>
    <w:rsid w:val="00AE67D8"/>
    <w:rsid w:val="00AE6CD9"/>
    <w:rsid w:val="00AF0323"/>
    <w:rsid w:val="00AF08F4"/>
    <w:rsid w:val="00AF21B1"/>
    <w:rsid w:val="00AF2C49"/>
    <w:rsid w:val="00AF77F3"/>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32F0"/>
    <w:rsid w:val="00B23CED"/>
    <w:rsid w:val="00B27BBA"/>
    <w:rsid w:val="00B30B4C"/>
    <w:rsid w:val="00B339F1"/>
    <w:rsid w:val="00B3447F"/>
    <w:rsid w:val="00B34FBE"/>
    <w:rsid w:val="00B40E43"/>
    <w:rsid w:val="00B41A6F"/>
    <w:rsid w:val="00B44254"/>
    <w:rsid w:val="00B44779"/>
    <w:rsid w:val="00B45BA5"/>
    <w:rsid w:val="00B45CB6"/>
    <w:rsid w:val="00B516A3"/>
    <w:rsid w:val="00B52303"/>
    <w:rsid w:val="00B56A04"/>
    <w:rsid w:val="00B60BDB"/>
    <w:rsid w:val="00B60EB3"/>
    <w:rsid w:val="00B62E9B"/>
    <w:rsid w:val="00B6449A"/>
    <w:rsid w:val="00B65845"/>
    <w:rsid w:val="00B66923"/>
    <w:rsid w:val="00B7165E"/>
    <w:rsid w:val="00B86C0A"/>
    <w:rsid w:val="00B87595"/>
    <w:rsid w:val="00B92159"/>
    <w:rsid w:val="00B9296A"/>
    <w:rsid w:val="00B9430A"/>
    <w:rsid w:val="00B95420"/>
    <w:rsid w:val="00B97729"/>
    <w:rsid w:val="00BA2D82"/>
    <w:rsid w:val="00BA4165"/>
    <w:rsid w:val="00BA438C"/>
    <w:rsid w:val="00BA4944"/>
    <w:rsid w:val="00BA616A"/>
    <w:rsid w:val="00BA7F22"/>
    <w:rsid w:val="00BB2131"/>
    <w:rsid w:val="00BB47B0"/>
    <w:rsid w:val="00BB496F"/>
    <w:rsid w:val="00BB6C61"/>
    <w:rsid w:val="00BB787A"/>
    <w:rsid w:val="00BC1C5A"/>
    <w:rsid w:val="00BD16C6"/>
    <w:rsid w:val="00BD1718"/>
    <w:rsid w:val="00BD17EE"/>
    <w:rsid w:val="00BD4EED"/>
    <w:rsid w:val="00BD7D65"/>
    <w:rsid w:val="00BE05AC"/>
    <w:rsid w:val="00BE2145"/>
    <w:rsid w:val="00BE2731"/>
    <w:rsid w:val="00BE3047"/>
    <w:rsid w:val="00BE3085"/>
    <w:rsid w:val="00BE36E8"/>
    <w:rsid w:val="00BE7D0B"/>
    <w:rsid w:val="00BF1C1A"/>
    <w:rsid w:val="00BF29F5"/>
    <w:rsid w:val="00BF3055"/>
    <w:rsid w:val="00C00870"/>
    <w:rsid w:val="00C01321"/>
    <w:rsid w:val="00C0312C"/>
    <w:rsid w:val="00C04FE9"/>
    <w:rsid w:val="00C0680F"/>
    <w:rsid w:val="00C0721E"/>
    <w:rsid w:val="00C1053A"/>
    <w:rsid w:val="00C119C9"/>
    <w:rsid w:val="00C12DD6"/>
    <w:rsid w:val="00C15595"/>
    <w:rsid w:val="00C2323E"/>
    <w:rsid w:val="00C25104"/>
    <w:rsid w:val="00C31DBE"/>
    <w:rsid w:val="00C32104"/>
    <w:rsid w:val="00C332CD"/>
    <w:rsid w:val="00C33BFF"/>
    <w:rsid w:val="00C4055D"/>
    <w:rsid w:val="00C479BF"/>
    <w:rsid w:val="00C50073"/>
    <w:rsid w:val="00C51399"/>
    <w:rsid w:val="00C57BE4"/>
    <w:rsid w:val="00C57E1E"/>
    <w:rsid w:val="00C6072A"/>
    <w:rsid w:val="00C6189E"/>
    <w:rsid w:val="00C6229B"/>
    <w:rsid w:val="00C6242E"/>
    <w:rsid w:val="00C62F70"/>
    <w:rsid w:val="00C7380B"/>
    <w:rsid w:val="00C741FB"/>
    <w:rsid w:val="00C75A2A"/>
    <w:rsid w:val="00C769BD"/>
    <w:rsid w:val="00C85E2E"/>
    <w:rsid w:val="00C8656D"/>
    <w:rsid w:val="00C866C8"/>
    <w:rsid w:val="00C87AEC"/>
    <w:rsid w:val="00C87B05"/>
    <w:rsid w:val="00C87C9E"/>
    <w:rsid w:val="00C933DA"/>
    <w:rsid w:val="00C94021"/>
    <w:rsid w:val="00C95B87"/>
    <w:rsid w:val="00C95D51"/>
    <w:rsid w:val="00C96D14"/>
    <w:rsid w:val="00CA23DE"/>
    <w:rsid w:val="00CA380B"/>
    <w:rsid w:val="00CA7790"/>
    <w:rsid w:val="00CB714C"/>
    <w:rsid w:val="00CC0F95"/>
    <w:rsid w:val="00CC18F5"/>
    <w:rsid w:val="00CC1F9C"/>
    <w:rsid w:val="00CC22AD"/>
    <w:rsid w:val="00CC29B7"/>
    <w:rsid w:val="00CC6D13"/>
    <w:rsid w:val="00CC73C4"/>
    <w:rsid w:val="00CC76DA"/>
    <w:rsid w:val="00CD084E"/>
    <w:rsid w:val="00CD123E"/>
    <w:rsid w:val="00CD2F70"/>
    <w:rsid w:val="00CD35E3"/>
    <w:rsid w:val="00CD63CE"/>
    <w:rsid w:val="00CD6F28"/>
    <w:rsid w:val="00CD737A"/>
    <w:rsid w:val="00CE0559"/>
    <w:rsid w:val="00CE0D9B"/>
    <w:rsid w:val="00CE17B7"/>
    <w:rsid w:val="00CE1AC7"/>
    <w:rsid w:val="00CE271F"/>
    <w:rsid w:val="00CE2F9B"/>
    <w:rsid w:val="00CE3B0A"/>
    <w:rsid w:val="00CE765A"/>
    <w:rsid w:val="00CF1DE1"/>
    <w:rsid w:val="00CF1EE8"/>
    <w:rsid w:val="00CF278F"/>
    <w:rsid w:val="00CF33B2"/>
    <w:rsid w:val="00CF3682"/>
    <w:rsid w:val="00CF37A3"/>
    <w:rsid w:val="00CF3C0C"/>
    <w:rsid w:val="00CF3F72"/>
    <w:rsid w:val="00CF4146"/>
    <w:rsid w:val="00CF64BE"/>
    <w:rsid w:val="00CF7E4B"/>
    <w:rsid w:val="00D00174"/>
    <w:rsid w:val="00D034E5"/>
    <w:rsid w:val="00D03E76"/>
    <w:rsid w:val="00D06FB0"/>
    <w:rsid w:val="00D12878"/>
    <w:rsid w:val="00D1466A"/>
    <w:rsid w:val="00D15796"/>
    <w:rsid w:val="00D15F89"/>
    <w:rsid w:val="00D17781"/>
    <w:rsid w:val="00D17D1F"/>
    <w:rsid w:val="00D21AF6"/>
    <w:rsid w:val="00D23F6D"/>
    <w:rsid w:val="00D27DE9"/>
    <w:rsid w:val="00D3171C"/>
    <w:rsid w:val="00D31D5F"/>
    <w:rsid w:val="00D3321F"/>
    <w:rsid w:val="00D401FC"/>
    <w:rsid w:val="00D41DDE"/>
    <w:rsid w:val="00D42784"/>
    <w:rsid w:val="00D448AF"/>
    <w:rsid w:val="00D461CE"/>
    <w:rsid w:val="00D526B1"/>
    <w:rsid w:val="00D541BF"/>
    <w:rsid w:val="00D55794"/>
    <w:rsid w:val="00D56D5D"/>
    <w:rsid w:val="00D578AB"/>
    <w:rsid w:val="00D60487"/>
    <w:rsid w:val="00D61DCC"/>
    <w:rsid w:val="00D62065"/>
    <w:rsid w:val="00D6320F"/>
    <w:rsid w:val="00D6442E"/>
    <w:rsid w:val="00D65D66"/>
    <w:rsid w:val="00D66222"/>
    <w:rsid w:val="00D6750A"/>
    <w:rsid w:val="00D77823"/>
    <w:rsid w:val="00D82FD0"/>
    <w:rsid w:val="00D84435"/>
    <w:rsid w:val="00D85469"/>
    <w:rsid w:val="00D8617F"/>
    <w:rsid w:val="00D86AFF"/>
    <w:rsid w:val="00D94016"/>
    <w:rsid w:val="00D97F66"/>
    <w:rsid w:val="00DA0155"/>
    <w:rsid w:val="00DA092B"/>
    <w:rsid w:val="00DA2A6C"/>
    <w:rsid w:val="00DA32AD"/>
    <w:rsid w:val="00DA5981"/>
    <w:rsid w:val="00DA62C1"/>
    <w:rsid w:val="00DB25E9"/>
    <w:rsid w:val="00DB4A17"/>
    <w:rsid w:val="00DB52F7"/>
    <w:rsid w:val="00DC52B4"/>
    <w:rsid w:val="00DC6639"/>
    <w:rsid w:val="00DC70D0"/>
    <w:rsid w:val="00DD0180"/>
    <w:rsid w:val="00DD1CA5"/>
    <w:rsid w:val="00DD4052"/>
    <w:rsid w:val="00DD4FAC"/>
    <w:rsid w:val="00DD5947"/>
    <w:rsid w:val="00DD5C11"/>
    <w:rsid w:val="00DD6169"/>
    <w:rsid w:val="00DE29E4"/>
    <w:rsid w:val="00DE3E53"/>
    <w:rsid w:val="00DE4C46"/>
    <w:rsid w:val="00DF0D93"/>
    <w:rsid w:val="00DF0F7A"/>
    <w:rsid w:val="00DF1556"/>
    <w:rsid w:val="00DF2A19"/>
    <w:rsid w:val="00DF60E4"/>
    <w:rsid w:val="00DF6D12"/>
    <w:rsid w:val="00DF7F8A"/>
    <w:rsid w:val="00E016F4"/>
    <w:rsid w:val="00E01A82"/>
    <w:rsid w:val="00E01C00"/>
    <w:rsid w:val="00E0373F"/>
    <w:rsid w:val="00E0480E"/>
    <w:rsid w:val="00E07334"/>
    <w:rsid w:val="00E07FC0"/>
    <w:rsid w:val="00E1165D"/>
    <w:rsid w:val="00E11852"/>
    <w:rsid w:val="00E16D27"/>
    <w:rsid w:val="00E20542"/>
    <w:rsid w:val="00E215BD"/>
    <w:rsid w:val="00E22309"/>
    <w:rsid w:val="00E22FDE"/>
    <w:rsid w:val="00E24C0D"/>
    <w:rsid w:val="00E2598F"/>
    <w:rsid w:val="00E320C4"/>
    <w:rsid w:val="00E33E40"/>
    <w:rsid w:val="00E4067B"/>
    <w:rsid w:val="00E4276C"/>
    <w:rsid w:val="00E441C8"/>
    <w:rsid w:val="00E441EA"/>
    <w:rsid w:val="00E4568C"/>
    <w:rsid w:val="00E47421"/>
    <w:rsid w:val="00E4787B"/>
    <w:rsid w:val="00E50EA7"/>
    <w:rsid w:val="00E51F36"/>
    <w:rsid w:val="00E528AB"/>
    <w:rsid w:val="00E52969"/>
    <w:rsid w:val="00E55D32"/>
    <w:rsid w:val="00E609D7"/>
    <w:rsid w:val="00E6187C"/>
    <w:rsid w:val="00E63D11"/>
    <w:rsid w:val="00E66F70"/>
    <w:rsid w:val="00E67167"/>
    <w:rsid w:val="00E74519"/>
    <w:rsid w:val="00E75F46"/>
    <w:rsid w:val="00E81984"/>
    <w:rsid w:val="00E8509A"/>
    <w:rsid w:val="00E8655C"/>
    <w:rsid w:val="00E87DFF"/>
    <w:rsid w:val="00E92741"/>
    <w:rsid w:val="00E93329"/>
    <w:rsid w:val="00E93D2F"/>
    <w:rsid w:val="00E94F62"/>
    <w:rsid w:val="00E977E8"/>
    <w:rsid w:val="00EA0591"/>
    <w:rsid w:val="00EA1102"/>
    <w:rsid w:val="00EA23BF"/>
    <w:rsid w:val="00EA49FB"/>
    <w:rsid w:val="00EA74D2"/>
    <w:rsid w:val="00EB1DFA"/>
    <w:rsid w:val="00EB2085"/>
    <w:rsid w:val="00EB30EB"/>
    <w:rsid w:val="00EB3A76"/>
    <w:rsid w:val="00EB6B7F"/>
    <w:rsid w:val="00EC08B9"/>
    <w:rsid w:val="00EC17A4"/>
    <w:rsid w:val="00EC53AE"/>
    <w:rsid w:val="00EC5CB9"/>
    <w:rsid w:val="00ED39D7"/>
    <w:rsid w:val="00ED5B93"/>
    <w:rsid w:val="00ED6A13"/>
    <w:rsid w:val="00ED6E6A"/>
    <w:rsid w:val="00EE08E5"/>
    <w:rsid w:val="00EE11B0"/>
    <w:rsid w:val="00EE15E6"/>
    <w:rsid w:val="00EE1BB1"/>
    <w:rsid w:val="00EE1C32"/>
    <w:rsid w:val="00EE3ABB"/>
    <w:rsid w:val="00EE4C4D"/>
    <w:rsid w:val="00EE4CB6"/>
    <w:rsid w:val="00EE4FD6"/>
    <w:rsid w:val="00EE6095"/>
    <w:rsid w:val="00EE68FA"/>
    <w:rsid w:val="00EE69A5"/>
    <w:rsid w:val="00EE7299"/>
    <w:rsid w:val="00EF74BC"/>
    <w:rsid w:val="00F043E4"/>
    <w:rsid w:val="00F071A9"/>
    <w:rsid w:val="00F102B6"/>
    <w:rsid w:val="00F1084E"/>
    <w:rsid w:val="00F10B00"/>
    <w:rsid w:val="00F10B4D"/>
    <w:rsid w:val="00F10F95"/>
    <w:rsid w:val="00F11173"/>
    <w:rsid w:val="00F11638"/>
    <w:rsid w:val="00F21511"/>
    <w:rsid w:val="00F222D0"/>
    <w:rsid w:val="00F27741"/>
    <w:rsid w:val="00F279A5"/>
    <w:rsid w:val="00F32FBB"/>
    <w:rsid w:val="00F35AE8"/>
    <w:rsid w:val="00F36667"/>
    <w:rsid w:val="00F425C0"/>
    <w:rsid w:val="00F4455B"/>
    <w:rsid w:val="00F46457"/>
    <w:rsid w:val="00F53031"/>
    <w:rsid w:val="00F544F3"/>
    <w:rsid w:val="00F61312"/>
    <w:rsid w:val="00F62EF4"/>
    <w:rsid w:val="00F63A60"/>
    <w:rsid w:val="00F63C3A"/>
    <w:rsid w:val="00F70050"/>
    <w:rsid w:val="00F711BC"/>
    <w:rsid w:val="00F752A2"/>
    <w:rsid w:val="00F76339"/>
    <w:rsid w:val="00F8249F"/>
    <w:rsid w:val="00F82ACE"/>
    <w:rsid w:val="00F82D76"/>
    <w:rsid w:val="00F832EF"/>
    <w:rsid w:val="00F83B6B"/>
    <w:rsid w:val="00F83C73"/>
    <w:rsid w:val="00F854E3"/>
    <w:rsid w:val="00F90BEF"/>
    <w:rsid w:val="00F93C9C"/>
    <w:rsid w:val="00F95C1F"/>
    <w:rsid w:val="00F97519"/>
    <w:rsid w:val="00F977D4"/>
    <w:rsid w:val="00FA0D8E"/>
    <w:rsid w:val="00FA690F"/>
    <w:rsid w:val="00FA6CE0"/>
    <w:rsid w:val="00FA6EFD"/>
    <w:rsid w:val="00FA72F9"/>
    <w:rsid w:val="00FB49C7"/>
    <w:rsid w:val="00FB4BC9"/>
    <w:rsid w:val="00FB518B"/>
    <w:rsid w:val="00FB6A32"/>
    <w:rsid w:val="00FB73E9"/>
    <w:rsid w:val="00FB75B5"/>
    <w:rsid w:val="00FB7796"/>
    <w:rsid w:val="00FC178A"/>
    <w:rsid w:val="00FC5B2B"/>
    <w:rsid w:val="00FC62F2"/>
    <w:rsid w:val="00FC64DF"/>
    <w:rsid w:val="00FC777F"/>
    <w:rsid w:val="00FD2190"/>
    <w:rsid w:val="00FD33BF"/>
    <w:rsid w:val="00FE30F1"/>
    <w:rsid w:val="00FE4D02"/>
    <w:rsid w:val="00FE5DCD"/>
    <w:rsid w:val="00FE5ECE"/>
    <w:rsid w:val="00FE6C2F"/>
    <w:rsid w:val="00FF000D"/>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semiHidden="1" w:unhideWhenUsed="1" w:qFormat="1"/>
    <w:lsdException w:name="Title" w:qFormat="1"/>
    <w:lsdException w:name="Subtitle" w:qFormat="1"/>
    <w:lsdException w:name="Body Text 2" w:uiPriority="99"/>
    <w:lsdException w:name="FollowedHyperlink" w:uiPriority="99"/>
    <w:lsdException w:name="Strong" w:qFormat="1"/>
    <w:lsdException w:name="Emphasis" w:qFormat="1"/>
    <w:lsdException w:name="Normal (Web)" w:uiPriority="99"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uiPriority w:val="99"/>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qFormat/>
    <w:rsid w:val="00D1466A"/>
    <w:pPr>
      <w:widowControl w:val="0"/>
      <w:autoSpaceDE w:val="0"/>
      <w:autoSpaceDN w:val="0"/>
      <w:adjustRightInd w:val="0"/>
    </w:pPr>
    <w:rPr>
      <w:rFonts w:ascii="Courier New" w:hAnsi="Courier New" w:cs="Courier New"/>
    </w:rPr>
  </w:style>
  <w:style w:type="table" w:styleId="ab">
    <w:name w:val="Table Grid"/>
    <w:basedOn w:val="a2"/>
    <w:uiPriority w:val="59"/>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0">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uiPriority w:val="99"/>
    <w:rsid w:val="002834EC"/>
    <w:pPr>
      <w:widowControl w:val="0"/>
      <w:autoSpaceDE w:val="0"/>
      <w:autoSpaceDN w:val="0"/>
      <w:adjustRightInd w:val="0"/>
    </w:pPr>
    <w:rPr>
      <w:rFonts w:ascii="Arial" w:hAnsi="Arial" w:cs="Arial"/>
    </w:rPr>
  </w:style>
  <w:style w:type="paragraph" w:customStyle="1" w:styleId="1ffe">
    <w:name w:val="Обычный1"/>
    <w:rsid w:val="00950359"/>
    <w:rPr>
      <w:sz w:val="28"/>
    </w:rPr>
  </w:style>
  <w:style w:type="paragraph" w:customStyle="1" w:styleId="1fff">
    <w:name w:val="Основной текст1"/>
    <w:basedOn w:val="1ffe"/>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iPriority w:val="99"/>
    <w:unhideWhenUsed/>
    <w:rsid w:val="00A00128"/>
    <w:rPr>
      <w:sz w:val="20"/>
      <w:szCs w:val="20"/>
    </w:rPr>
  </w:style>
  <w:style w:type="character" w:customStyle="1" w:styleId="afffffd">
    <w:name w:val="Текст сноски Знак"/>
    <w:basedOn w:val="a1"/>
    <w:link w:val="afffffc"/>
    <w:uiPriority w:val="99"/>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3">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rsid w:val="001E2343"/>
    <w:rPr>
      <w:b/>
      <w:bCs/>
      <w:color w:val="000080"/>
    </w:rPr>
  </w:style>
  <w:style w:type="character" w:customStyle="1" w:styleId="affffff7">
    <w:name w:val="Гипертекстовая ссылка"/>
    <w:basedOn w:val="affffff6"/>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7E2794"/>
  </w:style>
  <w:style w:type="numbering" w:customStyle="1" w:styleId="111">
    <w:name w:val="Нет списка11"/>
    <w:next w:val="a3"/>
    <w:uiPriority w:val="99"/>
    <w:semiHidden/>
    <w:unhideWhenUsed/>
    <w:rsid w:val="007E2794"/>
  </w:style>
  <w:style w:type="table" w:customStyle="1" w:styleId="1fff6">
    <w:name w:val="Сетка таблицы1"/>
    <w:basedOn w:val="a2"/>
    <w:next w:val="ab"/>
    <w:rsid w:val="007E27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2"/>
    <w:next w:val="ab"/>
    <w:uiPriority w:val="59"/>
    <w:rsid w:val="007E279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basedOn w:val="a1"/>
    <w:rsid w:val="007E2794"/>
  </w:style>
  <w:style w:type="numbering" w:customStyle="1" w:styleId="List8">
    <w:name w:val="List 8"/>
    <w:basedOn w:val="a3"/>
    <w:rsid w:val="007E2794"/>
    <w:pPr>
      <w:numPr>
        <w:numId w:val="38"/>
      </w:numPr>
    </w:pPr>
  </w:style>
  <w:style w:type="paragraph" w:customStyle="1" w:styleId="Default">
    <w:name w:val="Default"/>
    <w:qFormat/>
    <w:rsid w:val="00695B10"/>
    <w:pPr>
      <w:autoSpaceDE w:val="0"/>
      <w:autoSpaceDN w:val="0"/>
      <w:adjustRightInd w:val="0"/>
    </w:pPr>
    <w:rPr>
      <w:rFonts w:eastAsia="Calibri"/>
      <w:color w:val="000000"/>
      <w:sz w:val="24"/>
      <w:szCs w:val="24"/>
      <w:lang w:eastAsia="en-US"/>
    </w:rPr>
  </w:style>
  <w:style w:type="table" w:customStyle="1" w:styleId="121">
    <w:name w:val="Сетка таблицы12"/>
    <w:basedOn w:val="a2"/>
    <w:uiPriority w:val="59"/>
    <w:rsid w:val="00695B10"/>
    <w:pPr>
      <w:ind w:firstLine="567"/>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c">
    <w:name w:val="Знак Знак Знак Знак Знак Знак Знак Знак Знак Знак"/>
    <w:basedOn w:val="a"/>
    <w:rsid w:val="00695B10"/>
    <w:rPr>
      <w:rFonts w:ascii="Verdana" w:hAnsi="Verdana" w:cs="Verdana"/>
      <w:sz w:val="20"/>
      <w:szCs w:val="20"/>
      <w:lang w:val="en-US" w:eastAsia="en-US"/>
    </w:rPr>
  </w:style>
  <w:style w:type="paragraph" w:customStyle="1" w:styleId="formattext">
    <w:name w:val="formattext"/>
    <w:basedOn w:val="a"/>
    <w:rsid w:val="00695B10"/>
    <w:pPr>
      <w:spacing w:before="100" w:beforeAutospacing="1" w:after="100" w:afterAutospacing="1"/>
    </w:pPr>
    <w:rPr>
      <w:sz w:val="24"/>
      <w:szCs w:val="24"/>
    </w:rPr>
  </w:style>
  <w:style w:type="character" w:customStyle="1" w:styleId="doccaption">
    <w:name w:val="doccaption"/>
    <w:basedOn w:val="a1"/>
    <w:rsid w:val="00695B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semiHidden="1" w:unhideWhenUsed="1" w:qFormat="1"/>
    <w:lsdException w:name="Title" w:qFormat="1"/>
    <w:lsdException w:name="Subtitle" w:qFormat="1"/>
    <w:lsdException w:name="Body Text 2" w:uiPriority="99"/>
    <w:lsdException w:name="FollowedHyperlink" w:uiPriority="99"/>
    <w:lsdException w:name="Strong" w:qFormat="1"/>
    <w:lsdException w:name="Emphasis" w:qFormat="1"/>
    <w:lsdException w:name="Normal (Web)" w:uiPriority="99"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uiPriority w:val="99"/>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qFormat/>
    <w:rsid w:val="00D1466A"/>
    <w:pPr>
      <w:widowControl w:val="0"/>
      <w:autoSpaceDE w:val="0"/>
      <w:autoSpaceDN w:val="0"/>
      <w:adjustRightInd w:val="0"/>
    </w:pPr>
    <w:rPr>
      <w:rFonts w:ascii="Courier New" w:hAnsi="Courier New" w:cs="Courier New"/>
    </w:rPr>
  </w:style>
  <w:style w:type="table" w:styleId="ab">
    <w:name w:val="Table Grid"/>
    <w:basedOn w:val="a2"/>
    <w:uiPriority w:val="59"/>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0">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uiPriority w:val="99"/>
    <w:rsid w:val="002834EC"/>
    <w:pPr>
      <w:widowControl w:val="0"/>
      <w:autoSpaceDE w:val="0"/>
      <w:autoSpaceDN w:val="0"/>
      <w:adjustRightInd w:val="0"/>
    </w:pPr>
    <w:rPr>
      <w:rFonts w:ascii="Arial" w:hAnsi="Arial" w:cs="Arial"/>
    </w:rPr>
  </w:style>
  <w:style w:type="paragraph" w:customStyle="1" w:styleId="1ffe">
    <w:name w:val="Обычный1"/>
    <w:rsid w:val="00950359"/>
    <w:rPr>
      <w:sz w:val="28"/>
    </w:rPr>
  </w:style>
  <w:style w:type="paragraph" w:customStyle="1" w:styleId="1fff">
    <w:name w:val="Основной текст1"/>
    <w:basedOn w:val="1ffe"/>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iPriority w:val="99"/>
    <w:unhideWhenUsed/>
    <w:rsid w:val="00A00128"/>
    <w:rPr>
      <w:sz w:val="20"/>
      <w:szCs w:val="20"/>
    </w:rPr>
  </w:style>
  <w:style w:type="character" w:customStyle="1" w:styleId="afffffd">
    <w:name w:val="Текст сноски Знак"/>
    <w:basedOn w:val="a1"/>
    <w:link w:val="afffffc"/>
    <w:uiPriority w:val="99"/>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3">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rsid w:val="001E2343"/>
    <w:rPr>
      <w:b/>
      <w:bCs/>
      <w:color w:val="000080"/>
    </w:rPr>
  </w:style>
  <w:style w:type="character" w:customStyle="1" w:styleId="affffff7">
    <w:name w:val="Гипертекстовая ссылка"/>
    <w:basedOn w:val="affffff6"/>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7E2794"/>
  </w:style>
  <w:style w:type="numbering" w:customStyle="1" w:styleId="111">
    <w:name w:val="Нет списка11"/>
    <w:next w:val="a3"/>
    <w:uiPriority w:val="99"/>
    <w:semiHidden/>
    <w:unhideWhenUsed/>
    <w:rsid w:val="007E2794"/>
  </w:style>
  <w:style w:type="table" w:customStyle="1" w:styleId="1fff6">
    <w:name w:val="Сетка таблицы1"/>
    <w:basedOn w:val="a2"/>
    <w:next w:val="ab"/>
    <w:rsid w:val="007E27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2"/>
    <w:next w:val="ab"/>
    <w:uiPriority w:val="59"/>
    <w:rsid w:val="007E279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basedOn w:val="a1"/>
    <w:rsid w:val="007E2794"/>
  </w:style>
  <w:style w:type="numbering" w:customStyle="1" w:styleId="List8">
    <w:name w:val="List 8"/>
    <w:basedOn w:val="a3"/>
    <w:rsid w:val="007E2794"/>
    <w:pPr>
      <w:numPr>
        <w:numId w:val="38"/>
      </w:numPr>
    </w:pPr>
  </w:style>
  <w:style w:type="paragraph" w:customStyle="1" w:styleId="Default">
    <w:name w:val="Default"/>
    <w:qFormat/>
    <w:rsid w:val="00695B10"/>
    <w:pPr>
      <w:autoSpaceDE w:val="0"/>
      <w:autoSpaceDN w:val="0"/>
      <w:adjustRightInd w:val="0"/>
    </w:pPr>
    <w:rPr>
      <w:rFonts w:eastAsia="Calibri"/>
      <w:color w:val="000000"/>
      <w:sz w:val="24"/>
      <w:szCs w:val="24"/>
      <w:lang w:eastAsia="en-US"/>
    </w:rPr>
  </w:style>
  <w:style w:type="table" w:customStyle="1" w:styleId="121">
    <w:name w:val="Сетка таблицы12"/>
    <w:basedOn w:val="a2"/>
    <w:uiPriority w:val="59"/>
    <w:rsid w:val="00695B10"/>
    <w:pPr>
      <w:ind w:firstLine="567"/>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c">
    <w:name w:val="Знак Знак Знак Знак Знак Знак Знак Знак Знак Знак"/>
    <w:basedOn w:val="a"/>
    <w:rsid w:val="00695B10"/>
    <w:rPr>
      <w:rFonts w:ascii="Verdana" w:hAnsi="Verdana" w:cs="Verdana"/>
      <w:sz w:val="20"/>
      <w:szCs w:val="20"/>
      <w:lang w:val="en-US" w:eastAsia="en-US"/>
    </w:rPr>
  </w:style>
  <w:style w:type="paragraph" w:customStyle="1" w:styleId="formattext">
    <w:name w:val="formattext"/>
    <w:basedOn w:val="a"/>
    <w:rsid w:val="00695B10"/>
    <w:pPr>
      <w:spacing w:before="100" w:beforeAutospacing="1" w:after="100" w:afterAutospacing="1"/>
    </w:pPr>
    <w:rPr>
      <w:sz w:val="24"/>
      <w:szCs w:val="24"/>
    </w:rPr>
  </w:style>
  <w:style w:type="character" w:customStyle="1" w:styleId="doccaption">
    <w:name w:val="doccaption"/>
    <w:basedOn w:val="a1"/>
    <w:rsid w:val="00695B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0699656">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864245570">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30303231">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vraion.ru"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consultantplus://offline/ref=391F7E3651DB40E8699FD79D87E8E767925BAC48565CFCB1ACAACE9BB570D9141DFAC3BCFD946142f0J7J"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9BC30-C4F9-409A-98B8-88E9D8323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10060</Words>
  <Characters>57343</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67269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Шкунова Наталья Владимировна</cp:lastModifiedBy>
  <cp:revision>2</cp:revision>
  <cp:lastPrinted>2016-11-01T10:25:00Z</cp:lastPrinted>
  <dcterms:created xsi:type="dcterms:W3CDTF">2016-11-09T04:29:00Z</dcterms:created>
  <dcterms:modified xsi:type="dcterms:W3CDTF">2016-11-09T04:29:00Z</dcterms:modified>
</cp:coreProperties>
</file>