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10064"/>
      </w:tblGrid>
      <w:tr w:rsidR="00A40089" w:rsidRPr="00374A61" w:rsidTr="000720C5">
        <w:trPr>
          <w:trHeight w:val="13648"/>
          <w:jc w:val="center"/>
        </w:trPr>
        <w:tc>
          <w:tcPr>
            <w:tcW w:w="5000" w:type="pct"/>
            <w:tcBorders>
              <w:top w:val="thinThickSmallGap" w:sz="24" w:space="0" w:color="auto"/>
              <w:left w:val="thinThickSmallGap" w:sz="24" w:space="0" w:color="auto"/>
              <w:bottom w:val="thinThickSmallGap" w:sz="24" w:space="0" w:color="auto"/>
              <w:right w:val="thinThickSmallGap" w:sz="24" w:space="0" w:color="auto"/>
            </w:tcBorders>
            <w:vAlign w:val="center"/>
          </w:tcPr>
          <w:p w:rsidR="00A40089" w:rsidRPr="00780BE3" w:rsidRDefault="00A40089" w:rsidP="00641D89">
            <w:pPr>
              <w:widowControl w:val="0"/>
              <w:spacing w:line="240" w:lineRule="auto"/>
              <w:jc w:val="center"/>
              <w:rPr>
                <w:rFonts w:eastAsia="Times New Roman" w:cs="Times New Roman"/>
                <w:i/>
                <w:sz w:val="36"/>
                <w:szCs w:val="20"/>
              </w:rPr>
            </w:pPr>
            <w:bookmarkStart w:id="0" w:name="_GoBack"/>
            <w:bookmarkEnd w:id="0"/>
            <w:r>
              <w:rPr>
                <w:rFonts w:eastAsia="Times New Roman" w:cs="Times New Roman"/>
                <w:i/>
                <w:sz w:val="36"/>
                <w:szCs w:val="20"/>
              </w:rPr>
              <w:t>Общество с ограниченной ответственностью</w:t>
            </w:r>
            <w:r w:rsidRPr="00780BE3">
              <w:rPr>
                <w:rFonts w:eastAsia="Times New Roman" w:cs="Times New Roman"/>
                <w:i/>
                <w:sz w:val="36"/>
                <w:szCs w:val="20"/>
              </w:rPr>
              <w:t xml:space="preserve"> «Корпус»</w:t>
            </w:r>
          </w:p>
          <w:p w:rsidR="00A40089" w:rsidRPr="00374A61" w:rsidRDefault="00DF7E60" w:rsidP="00641D89">
            <w:pPr>
              <w:widowControl w:val="0"/>
              <w:spacing w:line="240" w:lineRule="auto"/>
              <w:rPr>
                <w:rFonts w:eastAsia="Times New Roman" w:cs="Times New Roman"/>
                <w:sz w:val="20"/>
                <w:szCs w:val="20"/>
              </w:rPr>
            </w:pPr>
            <w:r w:rsidRPr="00DF7E60">
              <w:rPr>
                <w:rFonts w:ascii="Calibri" w:eastAsia="Calibri" w:hAnsi="Calibri" w:cs="Times New Roman"/>
                <w:noProof/>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37" o:spid="_x0000_s1026" type="#_x0000_t53" alt="Описание: Описание: Описание: Циновка" style="position:absolute;left:0;text-align:left;margin-left:9pt;margin-top:1.3pt;width:445.2pt;height:18pt;z-index:2516592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">
                  <v:fill r:id="rId8" o:title=" Циновка" recolor="t" rotate="t" type="tile"/>
                </v:shape>
              </w:pict>
            </w:r>
          </w:p>
          <w:p w:rsidR="00A40089" w:rsidRPr="00374A61" w:rsidRDefault="00A40089" w:rsidP="00641D89">
            <w:pPr>
              <w:widowControl w:val="0"/>
              <w:spacing w:line="240" w:lineRule="auto"/>
              <w:rPr>
                <w:rFonts w:eastAsia="Times New Roman" w:cs="Times New Roman"/>
                <w:sz w:val="20"/>
                <w:szCs w:val="20"/>
              </w:rPr>
            </w:pPr>
          </w:p>
          <w:tbl>
            <w:tblPr>
              <w:tblW w:w="9020" w:type="dxa"/>
              <w:jc w:val="center"/>
              <w:tblLook w:val="01E0"/>
            </w:tblPr>
            <w:tblGrid>
              <w:gridCol w:w="4515"/>
              <w:gridCol w:w="4505"/>
            </w:tblGrid>
            <w:tr w:rsidR="00A40089" w:rsidRPr="00374A61" w:rsidTr="00641D89">
              <w:trPr>
                <w:trHeight w:val="214"/>
                <w:jc w:val="center"/>
              </w:trPr>
              <w:tc>
                <w:tcPr>
                  <w:tcW w:w="4515" w:type="dxa"/>
                  <w:hideMark/>
                </w:tcPr>
                <w:p w:rsidR="00A40089" w:rsidRPr="00374A61" w:rsidRDefault="00DF7E60" w:rsidP="00641D89">
                  <w:pPr>
                    <w:widowControl w:val="0"/>
                    <w:spacing w:line="240" w:lineRule="auto"/>
                    <w:rPr>
                      <w:rFonts w:eastAsia="Times New Roman" w:cs="Times New Roman"/>
                      <w:b/>
                      <w:sz w:val="20"/>
                      <w:szCs w:val="20"/>
                    </w:rPr>
                  </w:pPr>
                  <w:hyperlink r:id="rId9" w:history="1">
                    <w:r w:rsidR="00A40089" w:rsidRPr="00374A61">
                      <w:rPr>
                        <w:rStyle w:val="a5"/>
                        <w:rFonts w:eastAsia="Times New Roman" w:cs="Times New Roman"/>
                        <w:b/>
                        <w:sz w:val="20"/>
                        <w:szCs w:val="20"/>
                        <w:lang w:val="en-US"/>
                      </w:rPr>
                      <w:t>www</w:t>
                    </w:r>
                    <w:r w:rsidR="00A40089" w:rsidRPr="00374A61">
                      <w:rPr>
                        <w:rStyle w:val="a5"/>
                        <w:rFonts w:eastAsia="Times New Roman" w:cs="Times New Roman"/>
                        <w:b/>
                        <w:sz w:val="20"/>
                        <w:szCs w:val="20"/>
                      </w:rPr>
                      <w:t>.</w:t>
                    </w:r>
                    <w:r w:rsidR="00A40089" w:rsidRPr="00374A61">
                      <w:rPr>
                        <w:rStyle w:val="a5"/>
                        <w:rFonts w:eastAsia="Times New Roman" w:cs="Times New Roman"/>
                        <w:b/>
                        <w:sz w:val="20"/>
                        <w:szCs w:val="20"/>
                        <w:lang w:val="en-US"/>
                      </w:rPr>
                      <w:t>corpus</w:t>
                    </w:r>
                    <w:r w:rsidR="00A40089" w:rsidRPr="00374A61">
                      <w:rPr>
                        <w:rStyle w:val="a5"/>
                        <w:rFonts w:eastAsia="Times New Roman" w:cs="Times New Roman"/>
                        <w:b/>
                        <w:sz w:val="20"/>
                        <w:szCs w:val="20"/>
                      </w:rPr>
                      <w:t>-</w:t>
                    </w:r>
                    <w:r w:rsidR="00A40089" w:rsidRPr="00374A61">
                      <w:rPr>
                        <w:rStyle w:val="a5"/>
                        <w:rFonts w:eastAsia="Times New Roman" w:cs="Times New Roman"/>
                        <w:b/>
                        <w:sz w:val="20"/>
                        <w:szCs w:val="20"/>
                        <w:lang w:val="en-US"/>
                      </w:rPr>
                      <w:t>consulting</w:t>
                    </w:r>
                    <w:r w:rsidR="00A40089" w:rsidRPr="00374A61">
                      <w:rPr>
                        <w:rStyle w:val="a5"/>
                        <w:rFonts w:eastAsia="Times New Roman" w:cs="Times New Roman"/>
                        <w:b/>
                        <w:sz w:val="20"/>
                        <w:szCs w:val="20"/>
                      </w:rPr>
                      <w:t>.</w:t>
                    </w:r>
                    <w:r w:rsidR="00A40089" w:rsidRPr="00374A61">
                      <w:rPr>
                        <w:rStyle w:val="a5"/>
                        <w:rFonts w:eastAsia="Times New Roman" w:cs="Times New Roman"/>
                        <w:b/>
                        <w:sz w:val="20"/>
                        <w:szCs w:val="20"/>
                        <w:lang w:val="en-US"/>
                      </w:rPr>
                      <w:t>ru</w:t>
                    </w:r>
                  </w:hyperlink>
                </w:p>
              </w:tc>
              <w:tc>
                <w:tcPr>
                  <w:tcW w:w="4505" w:type="dxa"/>
                  <w:hideMark/>
                </w:tcPr>
                <w:p w:rsidR="00A40089" w:rsidRPr="00374A61" w:rsidRDefault="00A40089" w:rsidP="00641D89">
                  <w:pPr>
                    <w:widowControl w:val="0"/>
                    <w:spacing w:line="240" w:lineRule="auto"/>
                    <w:jc w:val="right"/>
                    <w:rPr>
                      <w:rFonts w:eastAsia="Times New Roman" w:cs="Times New Roman"/>
                      <w:b/>
                      <w:sz w:val="20"/>
                      <w:szCs w:val="20"/>
                    </w:rPr>
                  </w:pPr>
                  <w:r w:rsidRPr="00374A61">
                    <w:rPr>
                      <w:rFonts w:eastAsia="Times New Roman" w:cs="Times New Roman"/>
                      <w:b/>
                      <w:sz w:val="20"/>
                      <w:szCs w:val="20"/>
                    </w:rPr>
                    <w:t>Тел. +7 (383) 351-66-00</w:t>
                  </w:r>
                </w:p>
              </w:tc>
            </w:tr>
          </w:tbl>
          <w:p w:rsidR="00A40089" w:rsidRPr="00374A61" w:rsidRDefault="00A40089" w:rsidP="00186D6E">
            <w:pPr>
              <w:widowControl w:val="0"/>
              <w:spacing w:line="240" w:lineRule="auto"/>
              <w:ind w:firstLine="0"/>
              <w:jc w:val="center"/>
              <w:rPr>
                <w:rFonts w:eastAsia="Times New Roman" w:cs="Times New Roman"/>
                <w:b/>
                <w:sz w:val="40"/>
                <w:szCs w:val="40"/>
              </w:rPr>
            </w:pPr>
          </w:p>
          <w:p w:rsidR="00A40089" w:rsidRDefault="00A40089" w:rsidP="00186D6E">
            <w:pPr>
              <w:widowControl w:val="0"/>
              <w:spacing w:line="240" w:lineRule="auto"/>
              <w:ind w:firstLine="0"/>
              <w:jc w:val="center"/>
              <w:rPr>
                <w:rFonts w:eastAsia="Times New Roman" w:cs="Times New Roman"/>
                <w:b/>
                <w:sz w:val="40"/>
                <w:szCs w:val="40"/>
              </w:rPr>
            </w:pPr>
          </w:p>
          <w:p w:rsidR="00A40089" w:rsidRDefault="00A40089" w:rsidP="00186D6E">
            <w:pPr>
              <w:widowControl w:val="0"/>
              <w:spacing w:line="240" w:lineRule="auto"/>
              <w:ind w:firstLine="0"/>
              <w:jc w:val="center"/>
              <w:rPr>
                <w:rFonts w:eastAsia="Times New Roman" w:cs="Times New Roman"/>
                <w:b/>
                <w:sz w:val="40"/>
                <w:szCs w:val="40"/>
              </w:rPr>
            </w:pPr>
          </w:p>
          <w:p w:rsidR="00A40089" w:rsidRPr="00374A61" w:rsidRDefault="00A40089" w:rsidP="00A40089">
            <w:pPr>
              <w:widowControl w:val="0"/>
              <w:spacing w:line="240" w:lineRule="auto"/>
              <w:ind w:firstLine="0"/>
              <w:jc w:val="center"/>
              <w:rPr>
                <w:rFonts w:eastAsia="Times New Roman" w:cs="Times New Roman"/>
                <w:b/>
                <w:sz w:val="40"/>
                <w:szCs w:val="40"/>
              </w:rPr>
            </w:pPr>
          </w:p>
          <w:p w:rsidR="00A40089" w:rsidRPr="00A40089" w:rsidRDefault="00A40089" w:rsidP="00A40089">
            <w:pPr>
              <w:widowControl w:val="0"/>
              <w:spacing w:line="240" w:lineRule="auto"/>
              <w:ind w:firstLine="0"/>
              <w:jc w:val="center"/>
              <w:rPr>
                <w:rFonts w:eastAsia="Times New Roman" w:cs="Times New Roman"/>
                <w:b/>
                <w:sz w:val="40"/>
                <w:szCs w:val="40"/>
              </w:rPr>
            </w:pPr>
            <w:r w:rsidRPr="00A40089">
              <w:rPr>
                <w:rFonts w:eastAsia="Times New Roman" w:cs="Times New Roman"/>
                <w:b/>
                <w:sz w:val="40"/>
                <w:szCs w:val="40"/>
              </w:rPr>
              <w:t xml:space="preserve">Схема теплоснабжения </w:t>
            </w:r>
          </w:p>
          <w:p w:rsidR="00A40089" w:rsidRDefault="00C62B94" w:rsidP="00A40089">
            <w:pPr>
              <w:widowControl w:val="0"/>
              <w:spacing w:line="240" w:lineRule="auto"/>
              <w:ind w:firstLine="0"/>
              <w:jc w:val="center"/>
              <w:rPr>
                <w:rFonts w:eastAsia="Times New Roman" w:cs="Times New Roman"/>
                <w:b/>
                <w:sz w:val="40"/>
                <w:szCs w:val="40"/>
              </w:rPr>
            </w:pPr>
            <w:r>
              <w:rPr>
                <w:rFonts w:eastAsia="Times New Roman" w:cs="Times New Roman"/>
                <w:b/>
                <w:sz w:val="40"/>
                <w:szCs w:val="40"/>
              </w:rPr>
              <w:t>сель</w:t>
            </w:r>
            <w:r w:rsidR="00A40089" w:rsidRPr="00A40089">
              <w:rPr>
                <w:rFonts w:eastAsia="Times New Roman" w:cs="Times New Roman"/>
                <w:b/>
                <w:sz w:val="40"/>
                <w:szCs w:val="40"/>
              </w:rPr>
              <w:t xml:space="preserve">ского поселения </w:t>
            </w:r>
            <w:r>
              <w:rPr>
                <w:rFonts w:eastAsia="Times New Roman" w:cs="Times New Roman"/>
                <w:b/>
                <w:sz w:val="40"/>
                <w:szCs w:val="40"/>
              </w:rPr>
              <w:t>Ларьяк</w:t>
            </w:r>
          </w:p>
          <w:p w:rsidR="00A40089" w:rsidRPr="00A40089" w:rsidRDefault="0082027A" w:rsidP="00A40089">
            <w:pPr>
              <w:widowControl w:val="0"/>
              <w:spacing w:line="240" w:lineRule="auto"/>
              <w:ind w:firstLine="0"/>
              <w:jc w:val="center"/>
              <w:rPr>
                <w:rFonts w:eastAsia="Times New Roman" w:cs="Times New Roman"/>
                <w:b/>
                <w:sz w:val="40"/>
                <w:szCs w:val="40"/>
              </w:rPr>
            </w:pPr>
            <w:r w:rsidRPr="00A40089">
              <w:rPr>
                <w:rFonts w:eastAsia="Times New Roman" w:cs="Times New Roman"/>
                <w:b/>
                <w:sz w:val="40"/>
                <w:szCs w:val="40"/>
              </w:rPr>
              <w:t xml:space="preserve"> </w:t>
            </w:r>
            <w:r w:rsidR="00A40089" w:rsidRPr="00A40089">
              <w:rPr>
                <w:rFonts w:eastAsia="Times New Roman" w:cs="Times New Roman"/>
                <w:b/>
                <w:sz w:val="40"/>
                <w:szCs w:val="40"/>
              </w:rPr>
              <w:t>(Актуализация на 2018 год)</w:t>
            </w:r>
          </w:p>
          <w:p w:rsidR="00A40089" w:rsidRDefault="00A40089" w:rsidP="00A40089">
            <w:pPr>
              <w:widowControl w:val="0"/>
              <w:spacing w:line="240" w:lineRule="auto"/>
              <w:ind w:firstLine="0"/>
              <w:jc w:val="center"/>
              <w:rPr>
                <w:rFonts w:eastAsia="Times New Roman" w:cs="Times New Roman"/>
                <w:b/>
                <w:sz w:val="40"/>
                <w:szCs w:val="40"/>
              </w:rPr>
            </w:pPr>
          </w:p>
          <w:p w:rsidR="00A40089" w:rsidRDefault="00A40089" w:rsidP="00A40089">
            <w:pPr>
              <w:widowControl w:val="0"/>
              <w:spacing w:line="240" w:lineRule="auto"/>
              <w:ind w:firstLine="0"/>
              <w:jc w:val="center"/>
              <w:rPr>
                <w:rFonts w:eastAsia="Times New Roman" w:cs="Times New Roman"/>
                <w:b/>
                <w:sz w:val="40"/>
                <w:szCs w:val="40"/>
              </w:rPr>
            </w:pPr>
          </w:p>
          <w:p w:rsidR="00A40089" w:rsidRDefault="00A40089" w:rsidP="00A40089">
            <w:pPr>
              <w:widowControl w:val="0"/>
              <w:spacing w:line="240" w:lineRule="auto"/>
              <w:ind w:firstLine="0"/>
              <w:jc w:val="center"/>
              <w:rPr>
                <w:rFonts w:eastAsia="Times New Roman" w:cs="Times New Roman"/>
                <w:b/>
                <w:sz w:val="40"/>
                <w:szCs w:val="40"/>
              </w:rPr>
            </w:pPr>
          </w:p>
          <w:p w:rsidR="00A40089" w:rsidRPr="00A40089" w:rsidRDefault="00A40089" w:rsidP="00A40089">
            <w:pPr>
              <w:widowControl w:val="0"/>
              <w:spacing w:line="240" w:lineRule="auto"/>
              <w:ind w:firstLine="0"/>
              <w:jc w:val="center"/>
              <w:rPr>
                <w:rFonts w:eastAsia="Times New Roman" w:cs="Times New Roman"/>
                <w:b/>
                <w:sz w:val="40"/>
                <w:szCs w:val="40"/>
              </w:rPr>
            </w:pPr>
            <w:r w:rsidRPr="00A40089">
              <w:rPr>
                <w:rFonts w:eastAsia="Times New Roman" w:cs="Times New Roman"/>
                <w:b/>
                <w:sz w:val="40"/>
                <w:szCs w:val="40"/>
              </w:rPr>
              <w:t>Пояснительная записка</w:t>
            </w:r>
          </w:p>
          <w:p w:rsidR="00A40089" w:rsidRPr="00A40089" w:rsidRDefault="00A40089" w:rsidP="00A40089">
            <w:pPr>
              <w:widowControl w:val="0"/>
              <w:spacing w:line="240" w:lineRule="auto"/>
              <w:ind w:firstLine="0"/>
              <w:jc w:val="center"/>
              <w:rPr>
                <w:rFonts w:eastAsia="Times New Roman" w:cs="Times New Roman"/>
                <w:b/>
                <w:sz w:val="36"/>
                <w:szCs w:val="40"/>
              </w:rPr>
            </w:pPr>
            <w:r w:rsidRPr="00A40089">
              <w:rPr>
                <w:rFonts w:eastAsia="Times New Roman" w:cs="Times New Roman"/>
                <w:b/>
                <w:sz w:val="36"/>
                <w:szCs w:val="40"/>
              </w:rPr>
              <w:t xml:space="preserve">Том </w:t>
            </w:r>
            <w:r w:rsidR="008377FC">
              <w:rPr>
                <w:rFonts w:eastAsia="Times New Roman" w:cs="Times New Roman"/>
                <w:b/>
                <w:sz w:val="36"/>
                <w:szCs w:val="40"/>
                <w:lang w:val="en-US"/>
              </w:rPr>
              <w:t>I</w:t>
            </w:r>
            <w:r w:rsidRPr="00A40089">
              <w:rPr>
                <w:rFonts w:eastAsia="Times New Roman" w:cs="Times New Roman"/>
                <w:b/>
                <w:sz w:val="36"/>
                <w:szCs w:val="40"/>
              </w:rPr>
              <w:t xml:space="preserve">. </w:t>
            </w:r>
            <w:r w:rsidR="008377FC">
              <w:rPr>
                <w:rFonts w:eastAsia="Times New Roman" w:cs="Times New Roman"/>
                <w:b/>
                <w:sz w:val="36"/>
                <w:szCs w:val="40"/>
              </w:rPr>
              <w:t>Утверждаемая часть</w:t>
            </w:r>
          </w:p>
          <w:p w:rsidR="00A40089" w:rsidRDefault="00A40089" w:rsidP="00A40089">
            <w:pPr>
              <w:widowControl w:val="0"/>
              <w:spacing w:line="240" w:lineRule="auto"/>
              <w:ind w:firstLine="0"/>
              <w:jc w:val="center"/>
              <w:rPr>
                <w:rFonts w:eastAsia="Times New Roman" w:cs="Times New Roman"/>
                <w:b/>
                <w:sz w:val="40"/>
                <w:szCs w:val="40"/>
              </w:rPr>
            </w:pPr>
          </w:p>
          <w:p w:rsidR="00A40089" w:rsidRDefault="00A40089" w:rsidP="00A40089">
            <w:pPr>
              <w:widowControl w:val="0"/>
              <w:spacing w:line="240" w:lineRule="auto"/>
              <w:ind w:firstLine="0"/>
              <w:jc w:val="center"/>
              <w:rPr>
                <w:rFonts w:eastAsia="Times New Roman" w:cs="Times New Roman"/>
                <w:b/>
                <w:sz w:val="40"/>
                <w:szCs w:val="40"/>
              </w:rPr>
            </w:pPr>
          </w:p>
          <w:p w:rsidR="00A40089" w:rsidRDefault="00A40089" w:rsidP="00A40089">
            <w:pPr>
              <w:widowControl w:val="0"/>
              <w:spacing w:line="240" w:lineRule="auto"/>
              <w:ind w:firstLine="0"/>
              <w:jc w:val="center"/>
              <w:rPr>
                <w:rFonts w:eastAsia="Times New Roman" w:cs="Times New Roman"/>
                <w:b/>
                <w:sz w:val="40"/>
                <w:szCs w:val="40"/>
              </w:rPr>
            </w:pPr>
          </w:p>
          <w:p w:rsidR="00A40089" w:rsidRDefault="00A40089" w:rsidP="00A40089">
            <w:pPr>
              <w:widowControl w:val="0"/>
              <w:spacing w:line="240" w:lineRule="auto"/>
              <w:ind w:firstLine="0"/>
              <w:jc w:val="center"/>
              <w:rPr>
                <w:rFonts w:eastAsia="Times New Roman" w:cs="Times New Roman"/>
                <w:b/>
                <w:sz w:val="40"/>
                <w:szCs w:val="40"/>
              </w:rPr>
            </w:pPr>
          </w:p>
          <w:p w:rsidR="00A40089" w:rsidRDefault="00A40089" w:rsidP="00A40089">
            <w:pPr>
              <w:widowControl w:val="0"/>
              <w:spacing w:line="240" w:lineRule="auto"/>
              <w:ind w:firstLine="0"/>
              <w:jc w:val="center"/>
              <w:rPr>
                <w:rFonts w:eastAsia="Times New Roman" w:cs="Times New Roman"/>
                <w:b/>
                <w:sz w:val="40"/>
                <w:szCs w:val="40"/>
              </w:rPr>
            </w:pPr>
          </w:p>
          <w:p w:rsidR="00A40089" w:rsidRPr="00374A61" w:rsidRDefault="00A40089" w:rsidP="00A40089">
            <w:pPr>
              <w:widowControl w:val="0"/>
              <w:spacing w:line="240" w:lineRule="auto"/>
              <w:ind w:firstLine="0"/>
              <w:jc w:val="center"/>
              <w:rPr>
                <w:rFonts w:eastAsia="Times New Roman" w:cs="Times New Roman"/>
                <w:b/>
                <w:sz w:val="40"/>
                <w:szCs w:val="40"/>
              </w:rPr>
            </w:pPr>
          </w:p>
          <w:p w:rsidR="00A40089" w:rsidRPr="00374A61" w:rsidRDefault="00A40089" w:rsidP="00A40089">
            <w:pPr>
              <w:widowControl w:val="0"/>
              <w:spacing w:line="240" w:lineRule="auto"/>
              <w:ind w:firstLine="0"/>
              <w:jc w:val="center"/>
              <w:rPr>
                <w:rFonts w:eastAsia="Times New Roman" w:cs="Times New Roman"/>
                <w:b/>
                <w:sz w:val="32"/>
                <w:szCs w:val="20"/>
              </w:rPr>
            </w:pPr>
            <w:r w:rsidRPr="00374A61">
              <w:rPr>
                <w:rFonts w:eastAsia="Times New Roman" w:cs="Times New Roman"/>
                <w:b/>
                <w:sz w:val="32"/>
                <w:szCs w:val="20"/>
              </w:rPr>
              <w:t>Исполнитель: ООО «КОРПУС»</w:t>
            </w:r>
          </w:p>
          <w:p w:rsidR="00A40089" w:rsidRPr="00374A61" w:rsidRDefault="00A40089" w:rsidP="00186D6E">
            <w:pPr>
              <w:widowControl w:val="0"/>
              <w:spacing w:line="240" w:lineRule="auto"/>
              <w:ind w:firstLine="0"/>
              <w:jc w:val="center"/>
              <w:rPr>
                <w:rFonts w:eastAsia="Times New Roman" w:cs="Times New Roman"/>
                <w:b/>
                <w:sz w:val="40"/>
                <w:szCs w:val="40"/>
              </w:rPr>
            </w:pPr>
          </w:p>
          <w:p w:rsidR="00A40089" w:rsidRDefault="00A40089" w:rsidP="00186D6E">
            <w:pPr>
              <w:widowControl w:val="0"/>
              <w:spacing w:line="240" w:lineRule="auto"/>
              <w:ind w:firstLine="0"/>
              <w:jc w:val="center"/>
              <w:rPr>
                <w:rFonts w:eastAsia="Times New Roman" w:cs="Times New Roman"/>
                <w:b/>
                <w:sz w:val="40"/>
                <w:szCs w:val="40"/>
              </w:rPr>
            </w:pPr>
          </w:p>
          <w:p w:rsidR="00A40089" w:rsidRDefault="00A40089" w:rsidP="00186D6E">
            <w:pPr>
              <w:widowControl w:val="0"/>
              <w:spacing w:line="240" w:lineRule="auto"/>
              <w:ind w:firstLine="0"/>
              <w:jc w:val="center"/>
              <w:rPr>
                <w:rFonts w:eastAsia="Times New Roman" w:cs="Times New Roman"/>
                <w:b/>
                <w:sz w:val="40"/>
                <w:szCs w:val="40"/>
              </w:rPr>
            </w:pPr>
          </w:p>
          <w:p w:rsidR="00A40089" w:rsidRPr="00374A61" w:rsidRDefault="00A40089" w:rsidP="00186D6E">
            <w:pPr>
              <w:widowControl w:val="0"/>
              <w:spacing w:line="240" w:lineRule="auto"/>
              <w:ind w:firstLine="0"/>
              <w:jc w:val="center"/>
              <w:rPr>
                <w:rFonts w:eastAsia="Times New Roman" w:cs="Times New Roman"/>
                <w:b/>
                <w:sz w:val="40"/>
                <w:szCs w:val="40"/>
              </w:rPr>
            </w:pPr>
          </w:p>
          <w:p w:rsidR="00A40089" w:rsidRPr="002F1915" w:rsidRDefault="00A40089" w:rsidP="00186D6E">
            <w:pPr>
              <w:widowControl w:val="0"/>
              <w:spacing w:line="240" w:lineRule="auto"/>
              <w:ind w:firstLine="0"/>
              <w:jc w:val="center"/>
              <w:rPr>
                <w:rFonts w:eastAsia="Times New Roman" w:cs="Times New Roman"/>
                <w:b/>
                <w:sz w:val="36"/>
                <w:szCs w:val="40"/>
              </w:rPr>
            </w:pPr>
          </w:p>
          <w:p w:rsidR="00A40089" w:rsidRPr="00374A61" w:rsidRDefault="00A40089" w:rsidP="00186D6E">
            <w:pPr>
              <w:widowControl w:val="0"/>
              <w:spacing w:line="240" w:lineRule="auto"/>
              <w:ind w:firstLine="0"/>
              <w:jc w:val="center"/>
              <w:rPr>
                <w:rFonts w:eastAsia="Times New Roman" w:cs="Times New Roman"/>
                <w:b/>
                <w:sz w:val="32"/>
                <w:szCs w:val="32"/>
              </w:rPr>
            </w:pPr>
            <w:r w:rsidRPr="00374A61">
              <w:rPr>
                <w:rFonts w:eastAsia="Times New Roman" w:cs="Times New Roman"/>
                <w:b/>
                <w:sz w:val="32"/>
                <w:szCs w:val="32"/>
              </w:rPr>
              <w:t>Новосибирск, 2017 г.</w:t>
            </w:r>
          </w:p>
          <w:p w:rsidR="00186D6E" w:rsidRDefault="00186D6E" w:rsidP="00186D6E">
            <w:pPr>
              <w:widowControl w:val="0"/>
              <w:spacing w:line="240" w:lineRule="auto"/>
              <w:ind w:firstLine="0"/>
              <w:jc w:val="center"/>
              <w:rPr>
                <w:rFonts w:eastAsia="Times New Roman" w:cs="Times New Roman"/>
                <w:i/>
                <w:sz w:val="36"/>
                <w:szCs w:val="20"/>
              </w:rPr>
            </w:pPr>
          </w:p>
          <w:p w:rsidR="00A40089" w:rsidRPr="00780BE3" w:rsidRDefault="00A40089" w:rsidP="00641D89">
            <w:pPr>
              <w:widowControl w:val="0"/>
              <w:spacing w:line="240" w:lineRule="auto"/>
              <w:jc w:val="center"/>
              <w:rPr>
                <w:rFonts w:eastAsia="Times New Roman" w:cs="Times New Roman"/>
                <w:i/>
                <w:sz w:val="36"/>
                <w:szCs w:val="20"/>
              </w:rPr>
            </w:pPr>
            <w:r>
              <w:rPr>
                <w:rFonts w:eastAsia="Times New Roman" w:cs="Times New Roman"/>
                <w:i/>
                <w:sz w:val="36"/>
                <w:szCs w:val="20"/>
              </w:rPr>
              <w:t>Общество с ограниченной ответственностью</w:t>
            </w:r>
            <w:r w:rsidRPr="00780BE3">
              <w:rPr>
                <w:rFonts w:eastAsia="Times New Roman" w:cs="Times New Roman"/>
                <w:i/>
                <w:sz w:val="36"/>
                <w:szCs w:val="20"/>
              </w:rPr>
              <w:t xml:space="preserve"> «Корпус»</w:t>
            </w:r>
          </w:p>
          <w:p w:rsidR="00A40089" w:rsidRPr="00374A61" w:rsidRDefault="00DF7E60" w:rsidP="00641D89">
            <w:pPr>
              <w:widowControl w:val="0"/>
              <w:spacing w:line="240" w:lineRule="auto"/>
              <w:rPr>
                <w:rFonts w:eastAsia="Times New Roman" w:cs="Times New Roman"/>
                <w:sz w:val="20"/>
                <w:szCs w:val="20"/>
              </w:rPr>
            </w:pPr>
            <w:r w:rsidRPr="00DF7E60">
              <w:rPr>
                <w:rFonts w:ascii="Calibri" w:eastAsia="Calibri" w:hAnsi="Calibri" w:cs="Times New Roman"/>
                <w:noProof/>
                <w:lang w:eastAsia="ru-RU"/>
              </w:rPr>
              <w:pict>
                <v:shape id="_x0000_s1027" type="#_x0000_t53" alt="Описание: Описание: Описание: Циновка" style="position:absolute;left:0;text-align:left;margin-left:9pt;margin-top:1.3pt;width:445.2pt;height:18pt;z-index:251660288;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">
                  <v:fill r:id="rId8" o:title=" Циновка" recolor="t" rotate="t" type="tile"/>
                </v:shape>
              </w:pict>
            </w:r>
          </w:p>
          <w:p w:rsidR="00A40089" w:rsidRPr="00374A61" w:rsidRDefault="00A40089" w:rsidP="00641D89">
            <w:pPr>
              <w:widowControl w:val="0"/>
              <w:spacing w:line="240" w:lineRule="auto"/>
              <w:rPr>
                <w:rFonts w:eastAsia="Times New Roman" w:cs="Times New Roman"/>
                <w:sz w:val="20"/>
                <w:szCs w:val="20"/>
              </w:rPr>
            </w:pPr>
          </w:p>
          <w:tbl>
            <w:tblPr>
              <w:tblW w:w="9020" w:type="dxa"/>
              <w:jc w:val="center"/>
              <w:tblLook w:val="01E0"/>
            </w:tblPr>
            <w:tblGrid>
              <w:gridCol w:w="4515"/>
              <w:gridCol w:w="4505"/>
            </w:tblGrid>
            <w:tr w:rsidR="00A40089" w:rsidRPr="00374A61" w:rsidTr="00641D89">
              <w:trPr>
                <w:trHeight w:val="214"/>
                <w:jc w:val="center"/>
              </w:trPr>
              <w:tc>
                <w:tcPr>
                  <w:tcW w:w="4515" w:type="dxa"/>
                  <w:hideMark/>
                </w:tcPr>
                <w:p w:rsidR="00A40089" w:rsidRPr="00374A61" w:rsidRDefault="00DF7E60" w:rsidP="00641D89">
                  <w:pPr>
                    <w:widowControl w:val="0"/>
                    <w:spacing w:line="240" w:lineRule="auto"/>
                    <w:rPr>
                      <w:rFonts w:eastAsia="Times New Roman" w:cs="Times New Roman"/>
                      <w:b/>
                      <w:sz w:val="20"/>
                      <w:szCs w:val="20"/>
                    </w:rPr>
                  </w:pPr>
                  <w:hyperlink r:id="rId10" w:history="1">
                    <w:r w:rsidR="00A40089" w:rsidRPr="00374A61">
                      <w:rPr>
                        <w:rStyle w:val="a5"/>
                        <w:rFonts w:eastAsia="Times New Roman" w:cs="Times New Roman"/>
                        <w:b/>
                        <w:sz w:val="20"/>
                        <w:szCs w:val="20"/>
                        <w:lang w:val="en-US"/>
                      </w:rPr>
                      <w:t>www</w:t>
                    </w:r>
                    <w:r w:rsidR="00A40089" w:rsidRPr="00374A61">
                      <w:rPr>
                        <w:rStyle w:val="a5"/>
                        <w:rFonts w:eastAsia="Times New Roman" w:cs="Times New Roman"/>
                        <w:b/>
                        <w:sz w:val="20"/>
                        <w:szCs w:val="20"/>
                      </w:rPr>
                      <w:t>.</w:t>
                    </w:r>
                    <w:r w:rsidR="00A40089" w:rsidRPr="00374A61">
                      <w:rPr>
                        <w:rStyle w:val="a5"/>
                        <w:rFonts w:eastAsia="Times New Roman" w:cs="Times New Roman"/>
                        <w:b/>
                        <w:sz w:val="20"/>
                        <w:szCs w:val="20"/>
                        <w:lang w:val="en-US"/>
                      </w:rPr>
                      <w:t>corpus</w:t>
                    </w:r>
                    <w:r w:rsidR="00A40089" w:rsidRPr="00374A61">
                      <w:rPr>
                        <w:rStyle w:val="a5"/>
                        <w:rFonts w:eastAsia="Times New Roman" w:cs="Times New Roman"/>
                        <w:b/>
                        <w:sz w:val="20"/>
                        <w:szCs w:val="20"/>
                      </w:rPr>
                      <w:t>-</w:t>
                    </w:r>
                    <w:r w:rsidR="00A40089" w:rsidRPr="00374A61">
                      <w:rPr>
                        <w:rStyle w:val="a5"/>
                        <w:rFonts w:eastAsia="Times New Roman" w:cs="Times New Roman"/>
                        <w:b/>
                        <w:sz w:val="20"/>
                        <w:szCs w:val="20"/>
                        <w:lang w:val="en-US"/>
                      </w:rPr>
                      <w:t>consulting</w:t>
                    </w:r>
                    <w:r w:rsidR="00A40089" w:rsidRPr="00374A61">
                      <w:rPr>
                        <w:rStyle w:val="a5"/>
                        <w:rFonts w:eastAsia="Times New Roman" w:cs="Times New Roman"/>
                        <w:b/>
                        <w:sz w:val="20"/>
                        <w:szCs w:val="20"/>
                      </w:rPr>
                      <w:t>.</w:t>
                    </w:r>
                    <w:r w:rsidR="00A40089" w:rsidRPr="00374A61">
                      <w:rPr>
                        <w:rStyle w:val="a5"/>
                        <w:rFonts w:eastAsia="Times New Roman" w:cs="Times New Roman"/>
                        <w:b/>
                        <w:sz w:val="20"/>
                        <w:szCs w:val="20"/>
                        <w:lang w:val="en-US"/>
                      </w:rPr>
                      <w:t>ru</w:t>
                    </w:r>
                  </w:hyperlink>
                </w:p>
              </w:tc>
              <w:tc>
                <w:tcPr>
                  <w:tcW w:w="4505" w:type="dxa"/>
                  <w:hideMark/>
                </w:tcPr>
                <w:p w:rsidR="00A40089" w:rsidRPr="00374A61" w:rsidRDefault="00A40089" w:rsidP="00641D89">
                  <w:pPr>
                    <w:widowControl w:val="0"/>
                    <w:spacing w:line="240" w:lineRule="auto"/>
                    <w:jc w:val="right"/>
                    <w:rPr>
                      <w:rFonts w:eastAsia="Times New Roman" w:cs="Times New Roman"/>
                      <w:b/>
                      <w:sz w:val="20"/>
                      <w:szCs w:val="20"/>
                    </w:rPr>
                  </w:pPr>
                  <w:r w:rsidRPr="00374A61">
                    <w:rPr>
                      <w:rFonts w:eastAsia="Times New Roman" w:cs="Times New Roman"/>
                      <w:b/>
                      <w:sz w:val="20"/>
                      <w:szCs w:val="20"/>
                    </w:rPr>
                    <w:t>Тел. +7 (383) 351-66-00</w:t>
                  </w:r>
                </w:p>
              </w:tc>
            </w:tr>
          </w:tbl>
          <w:p w:rsidR="00A40089" w:rsidRPr="00374A61" w:rsidRDefault="00A40089" w:rsidP="00641D89">
            <w:pPr>
              <w:widowControl w:val="0"/>
              <w:spacing w:line="240" w:lineRule="auto"/>
              <w:jc w:val="center"/>
              <w:rPr>
                <w:rFonts w:eastAsia="Times New Roman" w:cs="Times New Roman"/>
                <w:b/>
                <w:sz w:val="40"/>
                <w:szCs w:val="40"/>
              </w:rPr>
            </w:pPr>
          </w:p>
          <w:p w:rsidR="00A40089" w:rsidRDefault="00A40089" w:rsidP="00641D89">
            <w:pPr>
              <w:widowControl w:val="0"/>
              <w:spacing w:line="240" w:lineRule="auto"/>
              <w:jc w:val="center"/>
              <w:rPr>
                <w:rFonts w:eastAsia="Times New Roman" w:cs="Times New Roman"/>
                <w:b/>
                <w:sz w:val="40"/>
                <w:szCs w:val="40"/>
              </w:rPr>
            </w:pPr>
          </w:p>
          <w:p w:rsidR="00A40089" w:rsidRDefault="00A40089" w:rsidP="00641D89">
            <w:pPr>
              <w:widowControl w:val="0"/>
              <w:spacing w:line="240" w:lineRule="auto"/>
              <w:jc w:val="center"/>
              <w:rPr>
                <w:rFonts w:eastAsia="Times New Roman" w:cs="Times New Roman"/>
                <w:b/>
                <w:sz w:val="40"/>
                <w:szCs w:val="40"/>
              </w:rPr>
            </w:pPr>
          </w:p>
          <w:p w:rsidR="009C3005" w:rsidRDefault="009C3005" w:rsidP="00641D89">
            <w:pPr>
              <w:widowControl w:val="0"/>
              <w:spacing w:line="240" w:lineRule="auto"/>
              <w:jc w:val="center"/>
              <w:rPr>
                <w:rFonts w:eastAsia="Times New Roman" w:cs="Times New Roman"/>
                <w:b/>
                <w:sz w:val="40"/>
                <w:szCs w:val="40"/>
              </w:rPr>
            </w:pPr>
          </w:p>
          <w:p w:rsidR="009C3005" w:rsidRPr="00A40089" w:rsidRDefault="009C3005" w:rsidP="009C3005">
            <w:pPr>
              <w:widowControl w:val="0"/>
              <w:spacing w:line="240" w:lineRule="auto"/>
              <w:ind w:firstLine="0"/>
              <w:jc w:val="center"/>
              <w:rPr>
                <w:rFonts w:eastAsia="Times New Roman" w:cs="Times New Roman"/>
                <w:b/>
                <w:sz w:val="40"/>
                <w:szCs w:val="40"/>
              </w:rPr>
            </w:pPr>
            <w:r w:rsidRPr="00A40089">
              <w:rPr>
                <w:rFonts w:eastAsia="Times New Roman" w:cs="Times New Roman"/>
                <w:b/>
                <w:sz w:val="40"/>
                <w:szCs w:val="40"/>
              </w:rPr>
              <w:t xml:space="preserve">Схема теплоснабжения </w:t>
            </w:r>
          </w:p>
          <w:p w:rsidR="009C3005" w:rsidRDefault="00C62B94" w:rsidP="009C3005">
            <w:pPr>
              <w:widowControl w:val="0"/>
              <w:spacing w:line="240" w:lineRule="auto"/>
              <w:ind w:firstLine="0"/>
              <w:jc w:val="center"/>
              <w:rPr>
                <w:rFonts w:eastAsia="Times New Roman" w:cs="Times New Roman"/>
                <w:b/>
                <w:sz w:val="40"/>
                <w:szCs w:val="40"/>
              </w:rPr>
            </w:pPr>
            <w:r>
              <w:rPr>
                <w:rFonts w:eastAsia="Times New Roman" w:cs="Times New Roman"/>
                <w:b/>
                <w:sz w:val="40"/>
                <w:szCs w:val="40"/>
              </w:rPr>
              <w:t>сель</w:t>
            </w:r>
            <w:r w:rsidR="009C3005" w:rsidRPr="00A40089">
              <w:rPr>
                <w:rFonts w:eastAsia="Times New Roman" w:cs="Times New Roman"/>
                <w:b/>
                <w:sz w:val="40"/>
                <w:szCs w:val="40"/>
              </w:rPr>
              <w:t>ского поселения</w:t>
            </w:r>
            <w:r>
              <w:rPr>
                <w:rFonts w:eastAsia="Times New Roman" w:cs="Times New Roman"/>
                <w:b/>
                <w:sz w:val="40"/>
                <w:szCs w:val="40"/>
              </w:rPr>
              <w:t xml:space="preserve"> Ларьяк</w:t>
            </w:r>
            <w:r w:rsidR="009C3005" w:rsidRPr="00A40089">
              <w:rPr>
                <w:rFonts w:eastAsia="Times New Roman" w:cs="Times New Roman"/>
                <w:b/>
                <w:sz w:val="40"/>
                <w:szCs w:val="40"/>
              </w:rPr>
              <w:t xml:space="preserve"> </w:t>
            </w:r>
          </w:p>
          <w:p w:rsidR="009C3005" w:rsidRDefault="009C3005" w:rsidP="009C3005">
            <w:pPr>
              <w:widowControl w:val="0"/>
              <w:spacing w:line="240" w:lineRule="auto"/>
              <w:ind w:firstLine="0"/>
              <w:jc w:val="center"/>
              <w:rPr>
                <w:rFonts w:eastAsia="Times New Roman" w:cs="Times New Roman"/>
                <w:b/>
                <w:sz w:val="40"/>
                <w:szCs w:val="40"/>
              </w:rPr>
            </w:pPr>
            <w:r w:rsidRPr="00A40089">
              <w:rPr>
                <w:rFonts w:eastAsia="Times New Roman" w:cs="Times New Roman"/>
                <w:b/>
                <w:sz w:val="40"/>
                <w:szCs w:val="40"/>
              </w:rPr>
              <w:t xml:space="preserve">Нижневартовского района ХМАО – Югры </w:t>
            </w:r>
          </w:p>
          <w:p w:rsidR="009C3005" w:rsidRPr="00A40089" w:rsidRDefault="009C3005" w:rsidP="009C3005">
            <w:pPr>
              <w:widowControl w:val="0"/>
              <w:spacing w:line="240" w:lineRule="auto"/>
              <w:ind w:firstLine="0"/>
              <w:jc w:val="center"/>
              <w:rPr>
                <w:rFonts w:eastAsia="Times New Roman" w:cs="Times New Roman"/>
                <w:b/>
                <w:sz w:val="40"/>
                <w:szCs w:val="40"/>
              </w:rPr>
            </w:pPr>
            <w:r w:rsidRPr="00A40089">
              <w:rPr>
                <w:rFonts w:eastAsia="Times New Roman" w:cs="Times New Roman"/>
                <w:b/>
                <w:sz w:val="40"/>
                <w:szCs w:val="40"/>
              </w:rPr>
              <w:t>на период до 202</w:t>
            </w:r>
            <w:r w:rsidR="00C62B94">
              <w:rPr>
                <w:rFonts w:eastAsia="Times New Roman" w:cs="Times New Roman"/>
                <w:b/>
                <w:sz w:val="40"/>
                <w:szCs w:val="40"/>
              </w:rPr>
              <w:t>9</w:t>
            </w:r>
            <w:r w:rsidRPr="00A40089">
              <w:rPr>
                <w:rFonts w:eastAsia="Times New Roman" w:cs="Times New Roman"/>
                <w:b/>
                <w:sz w:val="40"/>
                <w:szCs w:val="40"/>
              </w:rPr>
              <w:t xml:space="preserve"> года</w:t>
            </w:r>
          </w:p>
          <w:p w:rsidR="009C3005" w:rsidRPr="00A40089" w:rsidRDefault="009C3005" w:rsidP="009C3005">
            <w:pPr>
              <w:widowControl w:val="0"/>
              <w:spacing w:line="240" w:lineRule="auto"/>
              <w:ind w:firstLine="0"/>
              <w:jc w:val="center"/>
              <w:rPr>
                <w:rFonts w:eastAsia="Times New Roman" w:cs="Times New Roman"/>
                <w:b/>
                <w:sz w:val="40"/>
                <w:szCs w:val="40"/>
              </w:rPr>
            </w:pPr>
            <w:r w:rsidRPr="00A40089">
              <w:rPr>
                <w:rFonts w:eastAsia="Times New Roman" w:cs="Times New Roman"/>
                <w:b/>
                <w:sz w:val="40"/>
                <w:szCs w:val="40"/>
              </w:rPr>
              <w:t>(Актуализация на 2018 год)</w:t>
            </w:r>
          </w:p>
          <w:p w:rsidR="00A40089" w:rsidRDefault="00A40089" w:rsidP="00641D89">
            <w:pPr>
              <w:widowControl w:val="0"/>
              <w:spacing w:line="240" w:lineRule="auto"/>
              <w:jc w:val="center"/>
              <w:rPr>
                <w:rFonts w:eastAsia="Times New Roman" w:cs="Times New Roman"/>
                <w:b/>
                <w:sz w:val="40"/>
                <w:szCs w:val="40"/>
              </w:rPr>
            </w:pPr>
          </w:p>
          <w:p w:rsidR="00A40089" w:rsidRDefault="00A40089" w:rsidP="00641D89">
            <w:pPr>
              <w:widowControl w:val="0"/>
              <w:spacing w:line="240" w:lineRule="auto"/>
              <w:jc w:val="center"/>
              <w:rPr>
                <w:rFonts w:eastAsia="Times New Roman" w:cs="Times New Roman"/>
                <w:b/>
                <w:sz w:val="40"/>
                <w:szCs w:val="40"/>
              </w:rPr>
            </w:pPr>
          </w:p>
          <w:p w:rsidR="009C3005" w:rsidRPr="00374A61" w:rsidRDefault="009C3005" w:rsidP="00641D89">
            <w:pPr>
              <w:widowControl w:val="0"/>
              <w:spacing w:line="240" w:lineRule="auto"/>
              <w:jc w:val="center"/>
              <w:rPr>
                <w:rFonts w:eastAsia="Times New Roman" w:cs="Times New Roman"/>
                <w:b/>
                <w:sz w:val="40"/>
                <w:szCs w:val="40"/>
              </w:rPr>
            </w:pPr>
          </w:p>
          <w:p w:rsidR="00A40089" w:rsidRPr="009C5932" w:rsidRDefault="00A40089" w:rsidP="00641D89">
            <w:pPr>
              <w:widowControl w:val="0"/>
              <w:spacing w:line="240" w:lineRule="auto"/>
              <w:jc w:val="center"/>
              <w:rPr>
                <w:rFonts w:eastAsia="Times New Roman" w:cs="Times New Roman"/>
                <w:b/>
                <w:sz w:val="32"/>
                <w:szCs w:val="32"/>
                <w:lang w:eastAsia="ar-SA"/>
              </w:rPr>
            </w:pPr>
            <w:r w:rsidRPr="00C72283">
              <w:rPr>
                <w:rFonts w:eastAsia="Times New Roman" w:cs="Times New Roman"/>
                <w:b/>
                <w:sz w:val="32"/>
                <w:szCs w:val="32"/>
              </w:rPr>
              <w:t>М</w:t>
            </w:r>
            <w:r>
              <w:rPr>
                <w:rFonts w:eastAsia="Times New Roman" w:cs="Times New Roman"/>
                <w:b/>
                <w:sz w:val="32"/>
                <w:szCs w:val="32"/>
              </w:rPr>
              <w:t>у</w:t>
            </w:r>
            <w:r w:rsidRPr="009C5932">
              <w:rPr>
                <w:rFonts w:eastAsia="Times New Roman" w:cs="Times New Roman"/>
                <w:b/>
                <w:sz w:val="32"/>
                <w:szCs w:val="32"/>
              </w:rPr>
              <w:t>ниципальный контракт</w:t>
            </w:r>
          </w:p>
          <w:p w:rsidR="00A40089" w:rsidRPr="009C5932" w:rsidRDefault="00A40089" w:rsidP="00641D89">
            <w:pPr>
              <w:widowControl w:val="0"/>
              <w:spacing w:line="240" w:lineRule="auto"/>
              <w:jc w:val="center"/>
              <w:rPr>
                <w:rFonts w:eastAsia="Times New Roman" w:cs="Times New Roman"/>
                <w:b/>
                <w:bCs/>
                <w:sz w:val="32"/>
                <w:szCs w:val="32"/>
              </w:rPr>
            </w:pPr>
            <w:r w:rsidRPr="009C5932">
              <w:rPr>
                <w:rFonts w:eastAsia="Times New Roman" w:cs="Times New Roman"/>
                <w:b/>
                <w:bCs/>
                <w:sz w:val="32"/>
                <w:szCs w:val="32"/>
              </w:rPr>
              <w:t>от «</w:t>
            </w:r>
            <w:r w:rsidR="009C5932" w:rsidRPr="009C5932">
              <w:rPr>
                <w:rFonts w:eastAsia="Times New Roman" w:cs="Times New Roman"/>
                <w:b/>
                <w:bCs/>
                <w:sz w:val="32"/>
                <w:szCs w:val="32"/>
              </w:rPr>
              <w:t>16» октября</w:t>
            </w:r>
            <w:r w:rsidRPr="009C5932">
              <w:rPr>
                <w:rFonts w:eastAsia="Times New Roman" w:cs="Times New Roman"/>
                <w:b/>
                <w:bCs/>
                <w:sz w:val="32"/>
                <w:szCs w:val="32"/>
              </w:rPr>
              <w:t xml:space="preserve"> 2017 г.</w:t>
            </w:r>
          </w:p>
          <w:p w:rsidR="00A40089" w:rsidRDefault="00A40089" w:rsidP="00641D89">
            <w:pPr>
              <w:widowControl w:val="0"/>
              <w:spacing w:line="240" w:lineRule="auto"/>
              <w:jc w:val="center"/>
              <w:rPr>
                <w:rFonts w:eastAsia="Times New Roman" w:cs="Times New Roman"/>
                <w:b/>
                <w:sz w:val="40"/>
                <w:szCs w:val="40"/>
              </w:rPr>
            </w:pPr>
            <w:r w:rsidRPr="009C5932">
              <w:rPr>
                <w:rFonts w:eastAsia="Times New Roman" w:cs="Times New Roman"/>
                <w:b/>
                <w:sz w:val="32"/>
                <w:szCs w:val="32"/>
                <w:lang w:eastAsia="ar-SA"/>
              </w:rPr>
              <w:t xml:space="preserve">№  </w:t>
            </w:r>
            <w:r w:rsidR="009C5932" w:rsidRPr="009C5932">
              <w:rPr>
                <w:rFonts w:eastAsia="Times New Roman" w:cs="Times New Roman"/>
                <w:b/>
                <w:sz w:val="32"/>
                <w:szCs w:val="32"/>
                <w:lang w:eastAsia="ar-SA"/>
              </w:rPr>
              <w:t>МК/330/17</w:t>
            </w:r>
          </w:p>
          <w:p w:rsidR="00A40089" w:rsidRDefault="00A40089" w:rsidP="00641D89">
            <w:pPr>
              <w:widowControl w:val="0"/>
              <w:spacing w:line="240" w:lineRule="auto"/>
              <w:jc w:val="center"/>
              <w:rPr>
                <w:rFonts w:eastAsia="Times New Roman" w:cs="Times New Roman"/>
                <w:b/>
                <w:sz w:val="40"/>
                <w:szCs w:val="40"/>
              </w:rPr>
            </w:pPr>
          </w:p>
          <w:p w:rsidR="009C3005" w:rsidRDefault="009C3005" w:rsidP="00641D89">
            <w:pPr>
              <w:widowControl w:val="0"/>
              <w:spacing w:line="240" w:lineRule="auto"/>
              <w:jc w:val="center"/>
              <w:rPr>
                <w:rFonts w:eastAsia="Times New Roman" w:cs="Times New Roman"/>
                <w:b/>
                <w:sz w:val="40"/>
                <w:szCs w:val="40"/>
              </w:rPr>
            </w:pPr>
          </w:p>
          <w:p w:rsidR="00A40089" w:rsidRPr="00374A61" w:rsidRDefault="00A40089" w:rsidP="00641D89">
            <w:pPr>
              <w:widowControl w:val="0"/>
              <w:spacing w:line="240" w:lineRule="auto"/>
              <w:jc w:val="center"/>
              <w:rPr>
                <w:rFonts w:eastAsia="Times New Roman" w:cs="Times New Roman"/>
                <w:b/>
                <w:sz w:val="40"/>
                <w:szCs w:val="40"/>
              </w:rPr>
            </w:pPr>
          </w:p>
          <w:p w:rsidR="00A40089" w:rsidRPr="00374A61" w:rsidRDefault="00A40089" w:rsidP="00641D89">
            <w:pPr>
              <w:widowControl w:val="0"/>
              <w:spacing w:line="240" w:lineRule="auto"/>
              <w:jc w:val="center"/>
              <w:rPr>
                <w:rFonts w:eastAsia="Times New Roman" w:cs="Times New Roman"/>
                <w:b/>
                <w:sz w:val="32"/>
                <w:szCs w:val="20"/>
              </w:rPr>
            </w:pPr>
            <w:r w:rsidRPr="00374A61">
              <w:rPr>
                <w:rFonts w:eastAsia="Times New Roman" w:cs="Times New Roman"/>
                <w:b/>
                <w:sz w:val="32"/>
                <w:szCs w:val="20"/>
              </w:rPr>
              <w:t>Исполнитель: ООО «К</w:t>
            </w:r>
            <w:r>
              <w:rPr>
                <w:rFonts w:eastAsia="Times New Roman" w:cs="Times New Roman"/>
                <w:b/>
                <w:sz w:val="32"/>
                <w:szCs w:val="20"/>
              </w:rPr>
              <w:t>орпус</w:t>
            </w:r>
            <w:r w:rsidRPr="00374A61">
              <w:rPr>
                <w:rFonts w:eastAsia="Times New Roman" w:cs="Times New Roman"/>
                <w:b/>
                <w:sz w:val="32"/>
                <w:szCs w:val="20"/>
              </w:rPr>
              <w:t>»</w:t>
            </w:r>
          </w:p>
          <w:p w:rsidR="00A40089" w:rsidRPr="00374A61" w:rsidRDefault="00A40089" w:rsidP="00641D89">
            <w:pPr>
              <w:widowControl w:val="0"/>
              <w:spacing w:line="240" w:lineRule="auto"/>
              <w:jc w:val="center"/>
              <w:rPr>
                <w:rFonts w:eastAsia="Times New Roman" w:cs="Times New Roman"/>
                <w:b/>
                <w:sz w:val="40"/>
                <w:szCs w:val="40"/>
              </w:rPr>
            </w:pPr>
          </w:p>
          <w:tbl>
            <w:tblPr>
              <w:tblW w:w="8587" w:type="dxa"/>
              <w:jc w:val="center"/>
              <w:tblLook w:val="00A0"/>
            </w:tblPr>
            <w:tblGrid>
              <w:gridCol w:w="6405"/>
              <w:gridCol w:w="2182"/>
            </w:tblGrid>
            <w:tr w:rsidR="00A40089" w:rsidRPr="002973D9" w:rsidTr="00641D89">
              <w:trPr>
                <w:trHeight w:val="273"/>
                <w:jc w:val="center"/>
              </w:trPr>
              <w:tc>
                <w:tcPr>
                  <w:tcW w:w="6405" w:type="dxa"/>
                  <w:vAlign w:val="center"/>
                  <w:hideMark/>
                </w:tcPr>
                <w:p w:rsidR="00A40089" w:rsidRPr="002973D9" w:rsidRDefault="009C3005" w:rsidP="002973D9">
                  <w:pPr>
                    <w:pStyle w:val="a6"/>
                    <w:jc w:val="left"/>
                    <w:rPr>
                      <w:sz w:val="24"/>
                    </w:rPr>
                  </w:pPr>
                  <w:r w:rsidRPr="002973D9">
                    <w:rPr>
                      <w:sz w:val="24"/>
                    </w:rPr>
                    <w:t>Д</w:t>
                  </w:r>
                  <w:r w:rsidR="00A40089" w:rsidRPr="002973D9">
                    <w:rPr>
                      <w:sz w:val="24"/>
                    </w:rPr>
                    <w:t>иректор ООО «Корпус»</w:t>
                  </w:r>
                </w:p>
              </w:tc>
              <w:tc>
                <w:tcPr>
                  <w:tcW w:w="2182" w:type="dxa"/>
                  <w:vAlign w:val="center"/>
                  <w:hideMark/>
                </w:tcPr>
                <w:p w:rsidR="00A40089" w:rsidRPr="002973D9" w:rsidRDefault="00A40089" w:rsidP="002973D9">
                  <w:pPr>
                    <w:pStyle w:val="a6"/>
                    <w:jc w:val="left"/>
                    <w:rPr>
                      <w:sz w:val="24"/>
                    </w:rPr>
                  </w:pPr>
                  <w:r w:rsidRPr="002973D9">
                    <w:rPr>
                      <w:sz w:val="24"/>
                    </w:rPr>
                    <w:t>Ю.П. Воронов</w:t>
                  </w:r>
                </w:p>
              </w:tc>
            </w:tr>
            <w:tr w:rsidR="00A40089" w:rsidRPr="002973D9" w:rsidTr="00641D89">
              <w:trPr>
                <w:trHeight w:val="292"/>
                <w:jc w:val="center"/>
              </w:trPr>
              <w:tc>
                <w:tcPr>
                  <w:tcW w:w="6405" w:type="dxa"/>
                  <w:vAlign w:val="center"/>
                  <w:hideMark/>
                </w:tcPr>
                <w:p w:rsidR="00A40089" w:rsidRPr="002973D9" w:rsidRDefault="00A40089" w:rsidP="002973D9">
                  <w:pPr>
                    <w:pStyle w:val="a6"/>
                    <w:jc w:val="left"/>
                    <w:rPr>
                      <w:sz w:val="24"/>
                    </w:rPr>
                  </w:pPr>
                  <w:r w:rsidRPr="002973D9">
                    <w:rPr>
                      <w:sz w:val="24"/>
                    </w:rPr>
                    <w:t>Исполнительный директор ООО «Корпус»</w:t>
                  </w:r>
                </w:p>
              </w:tc>
              <w:tc>
                <w:tcPr>
                  <w:tcW w:w="2182" w:type="dxa"/>
                  <w:vAlign w:val="center"/>
                  <w:hideMark/>
                </w:tcPr>
                <w:p w:rsidR="00A40089" w:rsidRPr="002973D9" w:rsidRDefault="00A40089" w:rsidP="002973D9">
                  <w:pPr>
                    <w:pStyle w:val="a6"/>
                    <w:jc w:val="left"/>
                    <w:rPr>
                      <w:sz w:val="24"/>
                    </w:rPr>
                  </w:pPr>
                  <w:r w:rsidRPr="002973D9">
                    <w:rPr>
                      <w:sz w:val="24"/>
                    </w:rPr>
                    <w:t>Л.А. Куприянов</w:t>
                  </w:r>
                </w:p>
              </w:tc>
            </w:tr>
            <w:tr w:rsidR="00A40089" w:rsidRPr="002973D9" w:rsidTr="00641D89">
              <w:trPr>
                <w:trHeight w:val="292"/>
                <w:jc w:val="center"/>
              </w:trPr>
              <w:tc>
                <w:tcPr>
                  <w:tcW w:w="6405" w:type="dxa"/>
                  <w:vAlign w:val="center"/>
                  <w:hideMark/>
                </w:tcPr>
                <w:p w:rsidR="00A40089" w:rsidRPr="002973D9" w:rsidRDefault="00A40089" w:rsidP="002973D9">
                  <w:pPr>
                    <w:pStyle w:val="a6"/>
                    <w:jc w:val="left"/>
                    <w:rPr>
                      <w:sz w:val="24"/>
                    </w:rPr>
                  </w:pPr>
                  <w:r w:rsidRPr="002973D9">
                    <w:rPr>
                      <w:sz w:val="24"/>
                    </w:rPr>
                    <w:t>Главный инженер проекта</w:t>
                  </w:r>
                </w:p>
              </w:tc>
              <w:tc>
                <w:tcPr>
                  <w:tcW w:w="2182" w:type="dxa"/>
                  <w:vAlign w:val="center"/>
                  <w:hideMark/>
                </w:tcPr>
                <w:p w:rsidR="00A40089" w:rsidRPr="002973D9" w:rsidRDefault="00A40089" w:rsidP="002973D9">
                  <w:pPr>
                    <w:pStyle w:val="a6"/>
                    <w:jc w:val="left"/>
                    <w:rPr>
                      <w:sz w:val="24"/>
                    </w:rPr>
                  </w:pPr>
                  <w:r w:rsidRPr="002973D9">
                    <w:rPr>
                      <w:sz w:val="24"/>
                    </w:rPr>
                    <w:t>Г.А. Ромашов</w:t>
                  </w:r>
                </w:p>
              </w:tc>
            </w:tr>
            <w:tr w:rsidR="00A40089" w:rsidRPr="002973D9" w:rsidTr="00641D89">
              <w:trPr>
                <w:trHeight w:val="292"/>
                <w:jc w:val="center"/>
              </w:trPr>
              <w:tc>
                <w:tcPr>
                  <w:tcW w:w="6405" w:type="dxa"/>
                </w:tcPr>
                <w:p w:rsidR="00A40089" w:rsidRPr="002973D9" w:rsidRDefault="00A40089" w:rsidP="002973D9">
                  <w:pPr>
                    <w:pStyle w:val="a6"/>
                    <w:jc w:val="left"/>
                    <w:rPr>
                      <w:sz w:val="24"/>
                    </w:rPr>
                  </w:pPr>
                  <w:r w:rsidRPr="002973D9">
                    <w:rPr>
                      <w:sz w:val="24"/>
                    </w:rPr>
                    <w:t>Ведущий специалист</w:t>
                  </w:r>
                </w:p>
              </w:tc>
              <w:tc>
                <w:tcPr>
                  <w:tcW w:w="2182" w:type="dxa"/>
                </w:tcPr>
                <w:p w:rsidR="00A40089" w:rsidRPr="002973D9" w:rsidRDefault="00A40089" w:rsidP="002973D9">
                  <w:pPr>
                    <w:pStyle w:val="a6"/>
                    <w:jc w:val="left"/>
                    <w:rPr>
                      <w:sz w:val="24"/>
                    </w:rPr>
                  </w:pPr>
                  <w:r w:rsidRPr="002973D9">
                    <w:rPr>
                      <w:sz w:val="24"/>
                    </w:rPr>
                    <w:t xml:space="preserve">А.С. Васильева </w:t>
                  </w:r>
                </w:p>
              </w:tc>
            </w:tr>
            <w:tr w:rsidR="00A40089" w:rsidRPr="002973D9" w:rsidTr="00641D89">
              <w:trPr>
                <w:trHeight w:val="292"/>
                <w:jc w:val="center"/>
              </w:trPr>
              <w:tc>
                <w:tcPr>
                  <w:tcW w:w="6405" w:type="dxa"/>
                </w:tcPr>
                <w:p w:rsidR="00A40089" w:rsidRPr="002973D9" w:rsidRDefault="00A40089" w:rsidP="002973D9">
                  <w:pPr>
                    <w:pStyle w:val="a6"/>
                    <w:jc w:val="left"/>
                    <w:rPr>
                      <w:sz w:val="24"/>
                    </w:rPr>
                  </w:pPr>
                  <w:r w:rsidRPr="002973D9">
                    <w:rPr>
                      <w:sz w:val="24"/>
                    </w:rPr>
                    <w:t>Ведущий специалист</w:t>
                  </w:r>
                </w:p>
              </w:tc>
              <w:tc>
                <w:tcPr>
                  <w:tcW w:w="2182" w:type="dxa"/>
                </w:tcPr>
                <w:p w:rsidR="00A40089" w:rsidRPr="00FD0755" w:rsidRDefault="00FD0755" w:rsidP="002973D9">
                  <w:pPr>
                    <w:pStyle w:val="a6"/>
                    <w:jc w:val="left"/>
                    <w:rPr>
                      <w:sz w:val="24"/>
                    </w:rPr>
                  </w:pPr>
                  <w:r w:rsidRPr="00FD0755">
                    <w:rPr>
                      <w:sz w:val="24"/>
                    </w:rPr>
                    <w:t>В.В.</w:t>
                  </w:r>
                  <w:r w:rsidR="00186D6E">
                    <w:rPr>
                      <w:sz w:val="24"/>
                    </w:rPr>
                    <w:t xml:space="preserve"> </w:t>
                  </w:r>
                  <w:r w:rsidRPr="00FD0755">
                    <w:rPr>
                      <w:sz w:val="24"/>
                    </w:rPr>
                    <w:t>Ерёменко</w:t>
                  </w:r>
                </w:p>
              </w:tc>
            </w:tr>
          </w:tbl>
          <w:p w:rsidR="00A40089" w:rsidRPr="00374A61" w:rsidRDefault="00A40089" w:rsidP="00641D89">
            <w:pPr>
              <w:widowControl w:val="0"/>
              <w:spacing w:line="240" w:lineRule="auto"/>
              <w:jc w:val="center"/>
              <w:rPr>
                <w:rFonts w:eastAsia="Times New Roman" w:cs="Times New Roman"/>
                <w:sz w:val="40"/>
                <w:szCs w:val="40"/>
              </w:rPr>
            </w:pPr>
          </w:p>
          <w:p w:rsidR="00A40089" w:rsidRPr="00374A61" w:rsidRDefault="00A40089" w:rsidP="00641D89">
            <w:pPr>
              <w:widowControl w:val="0"/>
              <w:spacing w:line="240" w:lineRule="auto"/>
              <w:jc w:val="center"/>
              <w:rPr>
                <w:rFonts w:eastAsia="Times New Roman" w:cs="Times New Roman"/>
                <w:sz w:val="40"/>
                <w:szCs w:val="40"/>
              </w:rPr>
            </w:pPr>
          </w:p>
          <w:p w:rsidR="00A40089" w:rsidRPr="00374A61" w:rsidRDefault="00A40089" w:rsidP="00641D89">
            <w:pPr>
              <w:widowControl w:val="0"/>
              <w:spacing w:line="240" w:lineRule="auto"/>
              <w:jc w:val="center"/>
              <w:rPr>
                <w:rFonts w:eastAsia="Times New Roman" w:cs="Times New Roman"/>
                <w:sz w:val="40"/>
                <w:szCs w:val="40"/>
              </w:rPr>
            </w:pPr>
          </w:p>
          <w:p w:rsidR="00A40089" w:rsidRDefault="00A40089" w:rsidP="00641D89">
            <w:pPr>
              <w:widowControl w:val="0"/>
              <w:tabs>
                <w:tab w:val="center" w:pos="4782"/>
                <w:tab w:val="left" w:pos="6985"/>
              </w:tabs>
              <w:spacing w:line="240" w:lineRule="auto"/>
              <w:jc w:val="center"/>
              <w:rPr>
                <w:rFonts w:eastAsia="Times New Roman" w:cs="Times New Roman"/>
                <w:sz w:val="28"/>
                <w:szCs w:val="20"/>
              </w:rPr>
            </w:pPr>
            <w:r w:rsidRPr="00374A61">
              <w:rPr>
                <w:rFonts w:eastAsia="Times New Roman" w:cs="Times New Roman"/>
                <w:sz w:val="28"/>
                <w:szCs w:val="20"/>
              </w:rPr>
              <w:t>г. Новосибирск, 2017 г.</w:t>
            </w:r>
          </w:p>
          <w:p w:rsidR="00A40089" w:rsidRPr="00374A61" w:rsidRDefault="00A40089" w:rsidP="00641D89">
            <w:pPr>
              <w:widowControl w:val="0"/>
              <w:tabs>
                <w:tab w:val="center" w:pos="4782"/>
                <w:tab w:val="left" w:pos="6985"/>
              </w:tabs>
              <w:spacing w:line="240" w:lineRule="auto"/>
              <w:jc w:val="center"/>
              <w:rPr>
                <w:rFonts w:eastAsia="Times New Roman" w:cs="Times New Roman"/>
                <w:sz w:val="28"/>
                <w:szCs w:val="20"/>
              </w:rPr>
            </w:pPr>
          </w:p>
        </w:tc>
      </w:tr>
    </w:tbl>
    <w:p w:rsidR="003F5F75" w:rsidRDefault="003F5F75" w:rsidP="003F5F75">
      <w:pPr>
        <w:ind w:left="709" w:firstLine="0"/>
      </w:pPr>
    </w:p>
    <w:sdt>
      <w:sdtPr>
        <w:rPr>
          <w:rFonts w:ascii="Times New Roman" w:eastAsiaTheme="minorHAnsi" w:hAnsi="Times New Roman" w:cstheme="minorBidi"/>
          <w:b w:val="0"/>
          <w:bCs w:val="0"/>
          <w:color w:val="auto"/>
          <w:sz w:val="24"/>
          <w:szCs w:val="22"/>
          <w:lang w:eastAsia="en-US"/>
        </w:rPr>
        <w:id w:val="-897116576"/>
        <w:docPartObj>
          <w:docPartGallery w:val="Table of Contents"/>
          <w:docPartUnique/>
        </w:docPartObj>
      </w:sdtPr>
      <w:sdtContent>
        <w:p w:rsidR="008E2E44" w:rsidRDefault="008E2E44" w:rsidP="008E2E44">
          <w:pPr>
            <w:pStyle w:val="af7"/>
            <w:spacing w:before="0" w:line="240" w:lineRule="auto"/>
            <w:jc w:val="both"/>
          </w:pPr>
          <w:r>
            <w:t>Оглавление</w:t>
          </w:r>
        </w:p>
        <w:p w:rsidR="008E2E44" w:rsidRDefault="00DF7E60" w:rsidP="008E2E44">
          <w:pPr>
            <w:pStyle w:val="16"/>
            <w:tabs>
              <w:tab w:val="right" w:leader="dot" w:pos="9838"/>
            </w:tabs>
            <w:spacing w:after="0" w:line="240" w:lineRule="auto"/>
            <w:rPr>
              <w:noProof/>
            </w:rPr>
          </w:pPr>
          <w:r w:rsidRPr="00DF7E60">
            <w:fldChar w:fldCharType="begin"/>
          </w:r>
          <w:r w:rsidR="008E2E44">
            <w:instrText xml:space="preserve"> TOC \o "1-3" \h \z \u </w:instrText>
          </w:r>
          <w:r w:rsidRPr="00DF7E60">
            <w:fldChar w:fldCharType="separate"/>
          </w:r>
          <w:hyperlink w:anchor="_Toc499800050" w:history="1">
            <w:r w:rsidR="008E2E44" w:rsidRPr="007B2A2E">
              <w:rPr>
                <w:rStyle w:val="a5"/>
                <w:noProof/>
              </w:rPr>
              <w:t>Раздел 1. Показатели перспективного спроса на тепловую энергию (мощность) и теплоноситель в установленных границах территории поселения</w:t>
            </w:r>
            <w:r w:rsidR="008E2E44">
              <w:rPr>
                <w:noProof/>
                <w:webHidden/>
              </w:rPr>
              <w:tab/>
            </w:r>
            <w:r>
              <w:rPr>
                <w:noProof/>
                <w:webHidden/>
              </w:rPr>
              <w:fldChar w:fldCharType="begin"/>
            </w:r>
            <w:r w:rsidR="008E2E44">
              <w:rPr>
                <w:noProof/>
                <w:webHidden/>
              </w:rPr>
              <w:instrText xml:space="preserve"> PAGEREF _Toc499800050 \h </w:instrText>
            </w:r>
            <w:r>
              <w:rPr>
                <w:noProof/>
                <w:webHidden/>
              </w:rPr>
            </w:r>
            <w:r>
              <w:rPr>
                <w:noProof/>
                <w:webHidden/>
              </w:rPr>
              <w:fldChar w:fldCharType="separate"/>
            </w:r>
            <w:r w:rsidR="0082027A">
              <w:rPr>
                <w:noProof/>
                <w:webHidden/>
              </w:rPr>
              <w:t>5</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51" w:history="1">
            <w:r w:rsidR="008E2E44" w:rsidRPr="007B2A2E">
              <w:rPr>
                <w:rStyle w:val="a5"/>
                <w:noProof/>
              </w:rPr>
              <w:t>1.1</w:t>
            </w:r>
            <w:r w:rsidR="008E2E44">
              <w:rPr>
                <w:noProof/>
              </w:rPr>
              <w:tab/>
            </w:r>
            <w:r w:rsidR="008E2E44">
              <w:rPr>
                <w:noProof/>
                <w:lang w:val="en-US"/>
              </w:rPr>
              <w:t xml:space="preserve"> </w:t>
            </w:r>
            <w:r w:rsidR="008E2E44" w:rsidRPr="007B2A2E">
              <w:rPr>
                <w:rStyle w:val="a5"/>
                <w:noProof/>
              </w:rPr>
              <w:t>Площадь строительных фондов и приросты площади строительных фондов по расчетным элементам территориального деления</w:t>
            </w:r>
            <w:r w:rsidR="008E2E44">
              <w:rPr>
                <w:noProof/>
                <w:webHidden/>
              </w:rPr>
              <w:tab/>
            </w:r>
            <w:r>
              <w:rPr>
                <w:noProof/>
                <w:webHidden/>
              </w:rPr>
              <w:fldChar w:fldCharType="begin"/>
            </w:r>
            <w:r w:rsidR="008E2E44">
              <w:rPr>
                <w:noProof/>
                <w:webHidden/>
              </w:rPr>
              <w:instrText xml:space="preserve"> PAGEREF _Toc499800051 \h </w:instrText>
            </w:r>
            <w:r>
              <w:rPr>
                <w:noProof/>
                <w:webHidden/>
              </w:rPr>
            </w:r>
            <w:r>
              <w:rPr>
                <w:noProof/>
                <w:webHidden/>
              </w:rPr>
              <w:fldChar w:fldCharType="separate"/>
            </w:r>
            <w:r w:rsidR="0082027A">
              <w:rPr>
                <w:noProof/>
                <w:webHidden/>
              </w:rPr>
              <w:t>5</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52" w:history="1">
            <w:r w:rsidR="008E2E44" w:rsidRPr="007B2A2E">
              <w:rPr>
                <w:rStyle w:val="a5"/>
                <w:noProof/>
              </w:rPr>
              <w:t>1.2</w:t>
            </w:r>
            <w:r w:rsidR="008E2E44">
              <w:rPr>
                <w:noProof/>
                <w:lang w:val="en-US"/>
              </w:rPr>
              <w:t xml:space="preserve"> </w:t>
            </w:r>
            <w:r w:rsidR="008E2E44" w:rsidRPr="007B2A2E">
              <w:rPr>
                <w:rStyle w:val="a5"/>
                <w:noProof/>
              </w:rPr>
              <w:t>Приросты потребления тепловой энергии (мощности), теплоносителя</w:t>
            </w:r>
            <w:r w:rsidR="008E2E44">
              <w:rPr>
                <w:noProof/>
                <w:webHidden/>
                <w:lang w:val="en-US"/>
              </w:rPr>
              <w:t>…………</w:t>
            </w:r>
            <w:r>
              <w:rPr>
                <w:noProof/>
                <w:webHidden/>
              </w:rPr>
              <w:fldChar w:fldCharType="begin"/>
            </w:r>
            <w:r w:rsidR="008E2E44">
              <w:rPr>
                <w:noProof/>
                <w:webHidden/>
              </w:rPr>
              <w:instrText xml:space="preserve"> PAGEREF _Toc499800052 \h </w:instrText>
            </w:r>
            <w:r>
              <w:rPr>
                <w:noProof/>
                <w:webHidden/>
              </w:rPr>
            </w:r>
            <w:r>
              <w:rPr>
                <w:noProof/>
                <w:webHidden/>
              </w:rPr>
              <w:fldChar w:fldCharType="separate"/>
            </w:r>
            <w:r w:rsidR="0082027A">
              <w:rPr>
                <w:noProof/>
                <w:webHidden/>
              </w:rPr>
              <w:t>5</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53" w:history="1">
            <w:r w:rsidR="008E2E44" w:rsidRPr="007B2A2E">
              <w:rPr>
                <w:rStyle w:val="a5"/>
                <w:noProof/>
              </w:rPr>
              <w:t>1.3</w:t>
            </w:r>
            <w:r w:rsidR="008E2E44">
              <w:rPr>
                <w:noProof/>
              </w:rPr>
              <w:tab/>
            </w:r>
            <w:r w:rsidR="008E2E44">
              <w:rPr>
                <w:noProof/>
                <w:lang w:val="en-US"/>
              </w:rPr>
              <w:t xml:space="preserve"> </w:t>
            </w:r>
            <w:r w:rsidR="008E2E44" w:rsidRPr="007B2A2E">
              <w:rPr>
                <w:rStyle w:val="a5"/>
                <w:noProof/>
              </w:rPr>
              <w:t>Потребление тепловой энергии (мощности) и теплоносителя объектами, расположенными в производственных зонах</w:t>
            </w:r>
            <w:r w:rsidR="008E2E44">
              <w:rPr>
                <w:noProof/>
                <w:webHidden/>
              </w:rPr>
              <w:tab/>
            </w:r>
            <w:r>
              <w:rPr>
                <w:noProof/>
                <w:webHidden/>
              </w:rPr>
              <w:fldChar w:fldCharType="begin"/>
            </w:r>
            <w:r w:rsidR="008E2E44">
              <w:rPr>
                <w:noProof/>
                <w:webHidden/>
              </w:rPr>
              <w:instrText xml:space="preserve"> PAGEREF _Toc499800053 \h </w:instrText>
            </w:r>
            <w:r>
              <w:rPr>
                <w:noProof/>
                <w:webHidden/>
              </w:rPr>
            </w:r>
            <w:r>
              <w:rPr>
                <w:noProof/>
                <w:webHidden/>
              </w:rPr>
              <w:fldChar w:fldCharType="separate"/>
            </w:r>
            <w:r w:rsidR="0082027A">
              <w:rPr>
                <w:noProof/>
                <w:webHidden/>
              </w:rPr>
              <w:t>6</w:t>
            </w:r>
            <w:r>
              <w:rPr>
                <w:noProof/>
                <w:webHidden/>
              </w:rPr>
              <w:fldChar w:fldCharType="end"/>
            </w:r>
          </w:hyperlink>
        </w:p>
        <w:p w:rsidR="008E2E44" w:rsidRDefault="00DF7E60" w:rsidP="008E2E44">
          <w:pPr>
            <w:pStyle w:val="16"/>
            <w:tabs>
              <w:tab w:val="right" w:leader="dot" w:pos="9838"/>
            </w:tabs>
            <w:spacing w:after="0" w:line="240" w:lineRule="auto"/>
            <w:rPr>
              <w:noProof/>
            </w:rPr>
          </w:pPr>
          <w:hyperlink w:anchor="_Toc499800054" w:history="1">
            <w:r w:rsidR="008E2E44" w:rsidRPr="007B2A2E">
              <w:rPr>
                <w:rStyle w:val="a5"/>
                <w:noProof/>
              </w:rPr>
              <w:t>Раздел 2. Перспективные балансы тепловой мощности источников тепловой энергии и тепловой нагрузки потребителей</w:t>
            </w:r>
            <w:r w:rsidR="008E2E44">
              <w:rPr>
                <w:noProof/>
                <w:webHidden/>
              </w:rPr>
              <w:tab/>
            </w:r>
            <w:r>
              <w:rPr>
                <w:noProof/>
                <w:webHidden/>
              </w:rPr>
              <w:fldChar w:fldCharType="begin"/>
            </w:r>
            <w:r w:rsidR="008E2E44">
              <w:rPr>
                <w:noProof/>
                <w:webHidden/>
              </w:rPr>
              <w:instrText xml:space="preserve"> PAGEREF _Toc499800054 \h </w:instrText>
            </w:r>
            <w:r>
              <w:rPr>
                <w:noProof/>
                <w:webHidden/>
              </w:rPr>
            </w:r>
            <w:r>
              <w:rPr>
                <w:noProof/>
                <w:webHidden/>
              </w:rPr>
              <w:fldChar w:fldCharType="separate"/>
            </w:r>
            <w:r w:rsidR="0082027A">
              <w:rPr>
                <w:noProof/>
                <w:webHidden/>
              </w:rPr>
              <w:t>7</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55" w:history="1">
            <w:r w:rsidR="008E2E44" w:rsidRPr="007B2A2E">
              <w:rPr>
                <w:rStyle w:val="a5"/>
                <w:noProof/>
              </w:rPr>
              <w:t>2.1Радиус эффективного теплоснабжения</w:t>
            </w:r>
            <w:r w:rsidR="008E2E44">
              <w:rPr>
                <w:rStyle w:val="a5"/>
                <w:noProof/>
                <w:lang w:val="en-US"/>
              </w:rPr>
              <w:t>……………………………………………...</w:t>
            </w:r>
            <w:r>
              <w:rPr>
                <w:noProof/>
                <w:webHidden/>
              </w:rPr>
              <w:fldChar w:fldCharType="begin"/>
            </w:r>
            <w:r w:rsidR="008E2E44">
              <w:rPr>
                <w:noProof/>
                <w:webHidden/>
              </w:rPr>
              <w:instrText xml:space="preserve"> PAGEREF _Toc499800055 \h </w:instrText>
            </w:r>
            <w:r>
              <w:rPr>
                <w:noProof/>
                <w:webHidden/>
              </w:rPr>
            </w:r>
            <w:r>
              <w:rPr>
                <w:noProof/>
                <w:webHidden/>
              </w:rPr>
              <w:fldChar w:fldCharType="separate"/>
            </w:r>
            <w:r w:rsidR="0082027A">
              <w:rPr>
                <w:noProof/>
                <w:webHidden/>
              </w:rPr>
              <w:t>7</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56" w:history="1">
            <w:r w:rsidR="008E2E44" w:rsidRPr="007B2A2E">
              <w:rPr>
                <w:rStyle w:val="a5"/>
                <w:noProof/>
              </w:rPr>
              <w:t>2.2</w:t>
            </w:r>
            <w:r w:rsidR="008E2E44">
              <w:rPr>
                <w:noProof/>
              </w:rPr>
              <w:tab/>
            </w:r>
            <w:r w:rsidR="008E2E44">
              <w:rPr>
                <w:noProof/>
                <w:lang w:val="en-US"/>
              </w:rPr>
              <w:t xml:space="preserve"> </w:t>
            </w:r>
            <w:r w:rsidR="008E2E44" w:rsidRPr="007B2A2E">
              <w:rPr>
                <w:rStyle w:val="a5"/>
                <w:noProof/>
              </w:rPr>
              <w:t>Описание существующих и перспективных зон действия систем теплоснабжения и источников тепловой энергии</w:t>
            </w:r>
            <w:r w:rsidR="008E2E44">
              <w:rPr>
                <w:noProof/>
                <w:webHidden/>
              </w:rPr>
              <w:tab/>
            </w:r>
            <w:r>
              <w:rPr>
                <w:noProof/>
                <w:webHidden/>
              </w:rPr>
              <w:fldChar w:fldCharType="begin"/>
            </w:r>
            <w:r w:rsidR="008E2E44">
              <w:rPr>
                <w:noProof/>
                <w:webHidden/>
              </w:rPr>
              <w:instrText xml:space="preserve"> PAGEREF _Toc499800056 \h </w:instrText>
            </w:r>
            <w:r>
              <w:rPr>
                <w:noProof/>
                <w:webHidden/>
              </w:rPr>
            </w:r>
            <w:r>
              <w:rPr>
                <w:noProof/>
                <w:webHidden/>
              </w:rPr>
              <w:fldChar w:fldCharType="separate"/>
            </w:r>
            <w:r w:rsidR="0082027A">
              <w:rPr>
                <w:noProof/>
                <w:webHidden/>
              </w:rPr>
              <w:t>9</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57" w:history="1">
            <w:r w:rsidR="008E2E44" w:rsidRPr="007B2A2E">
              <w:rPr>
                <w:rStyle w:val="a5"/>
                <w:noProof/>
              </w:rPr>
              <w:t>2.3</w:t>
            </w:r>
            <w:r w:rsidR="008E2E44">
              <w:rPr>
                <w:rStyle w:val="a5"/>
                <w:noProof/>
                <w:lang w:val="en-US"/>
              </w:rPr>
              <w:t xml:space="preserve"> </w:t>
            </w:r>
            <w:r w:rsidR="008E2E44">
              <w:rPr>
                <w:noProof/>
              </w:rPr>
              <w:tab/>
            </w:r>
            <w:r w:rsidR="008E2E44" w:rsidRPr="007B2A2E">
              <w:rPr>
                <w:rStyle w:val="a5"/>
                <w:noProof/>
              </w:rPr>
              <w:t>Описание существующих и перспективных зон действия индивидуальных источников тепловой энергии</w:t>
            </w:r>
            <w:r w:rsidR="008E2E44">
              <w:rPr>
                <w:noProof/>
                <w:webHidden/>
              </w:rPr>
              <w:tab/>
            </w:r>
            <w:r>
              <w:rPr>
                <w:noProof/>
                <w:webHidden/>
              </w:rPr>
              <w:fldChar w:fldCharType="begin"/>
            </w:r>
            <w:r w:rsidR="008E2E44">
              <w:rPr>
                <w:noProof/>
                <w:webHidden/>
              </w:rPr>
              <w:instrText xml:space="preserve"> PAGEREF _Toc499800057 \h </w:instrText>
            </w:r>
            <w:r>
              <w:rPr>
                <w:noProof/>
                <w:webHidden/>
              </w:rPr>
            </w:r>
            <w:r>
              <w:rPr>
                <w:noProof/>
                <w:webHidden/>
              </w:rPr>
              <w:fldChar w:fldCharType="separate"/>
            </w:r>
            <w:r w:rsidR="0082027A">
              <w:rPr>
                <w:noProof/>
                <w:webHidden/>
              </w:rPr>
              <w:t>9</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58" w:history="1">
            <w:r w:rsidR="008E2E44" w:rsidRPr="007B2A2E">
              <w:rPr>
                <w:rStyle w:val="a5"/>
                <w:noProof/>
              </w:rPr>
              <w:t>2.4</w:t>
            </w:r>
            <w:r w:rsidR="008E2E44">
              <w:rPr>
                <w:noProof/>
              </w:rPr>
              <w:tab/>
            </w:r>
            <w:r w:rsidR="008E2E44">
              <w:rPr>
                <w:noProof/>
                <w:lang w:val="en-US"/>
              </w:rPr>
              <w:t xml:space="preserve"> </w:t>
            </w:r>
            <w:r w:rsidR="008E2E44" w:rsidRPr="007B2A2E">
              <w:rPr>
                <w:rStyle w:val="a5"/>
                <w:noProof/>
              </w:rPr>
              <w:t>Перспективные балансы тепловой мощности и тепловой нагрузки в перспективных зонах действия источников тепловой энергии</w:t>
            </w:r>
            <w:r w:rsidR="008E2E44">
              <w:rPr>
                <w:noProof/>
                <w:webHidden/>
              </w:rPr>
              <w:tab/>
            </w:r>
            <w:r>
              <w:rPr>
                <w:noProof/>
                <w:webHidden/>
              </w:rPr>
              <w:fldChar w:fldCharType="begin"/>
            </w:r>
            <w:r w:rsidR="008E2E44">
              <w:rPr>
                <w:noProof/>
                <w:webHidden/>
              </w:rPr>
              <w:instrText xml:space="preserve"> PAGEREF _Toc499800058 \h </w:instrText>
            </w:r>
            <w:r>
              <w:rPr>
                <w:noProof/>
                <w:webHidden/>
              </w:rPr>
            </w:r>
            <w:r>
              <w:rPr>
                <w:noProof/>
                <w:webHidden/>
              </w:rPr>
              <w:fldChar w:fldCharType="separate"/>
            </w:r>
            <w:r w:rsidR="0082027A">
              <w:rPr>
                <w:noProof/>
                <w:webHidden/>
              </w:rPr>
              <w:t>9</w:t>
            </w:r>
            <w:r>
              <w:rPr>
                <w:noProof/>
                <w:webHidden/>
              </w:rPr>
              <w:fldChar w:fldCharType="end"/>
            </w:r>
          </w:hyperlink>
        </w:p>
        <w:p w:rsidR="008E2E44" w:rsidRDefault="00DF7E60" w:rsidP="008E2E44">
          <w:pPr>
            <w:pStyle w:val="16"/>
            <w:tabs>
              <w:tab w:val="right" w:leader="dot" w:pos="9838"/>
            </w:tabs>
            <w:spacing w:after="0" w:line="240" w:lineRule="auto"/>
            <w:rPr>
              <w:noProof/>
            </w:rPr>
          </w:pPr>
          <w:hyperlink w:anchor="_Toc499800059" w:history="1">
            <w:r w:rsidR="008E2E44" w:rsidRPr="007B2A2E">
              <w:rPr>
                <w:rStyle w:val="a5"/>
                <w:noProof/>
              </w:rPr>
              <w:t>Раздел 3. Перспективные балансы теплоносителя</w:t>
            </w:r>
            <w:r w:rsidR="008E2E44">
              <w:rPr>
                <w:noProof/>
                <w:webHidden/>
              </w:rPr>
              <w:tab/>
            </w:r>
            <w:r>
              <w:rPr>
                <w:noProof/>
                <w:webHidden/>
              </w:rPr>
              <w:fldChar w:fldCharType="begin"/>
            </w:r>
            <w:r w:rsidR="008E2E44">
              <w:rPr>
                <w:noProof/>
                <w:webHidden/>
              </w:rPr>
              <w:instrText xml:space="preserve"> PAGEREF _Toc499800059 \h </w:instrText>
            </w:r>
            <w:r>
              <w:rPr>
                <w:noProof/>
                <w:webHidden/>
              </w:rPr>
            </w:r>
            <w:r>
              <w:rPr>
                <w:noProof/>
                <w:webHidden/>
              </w:rPr>
              <w:fldChar w:fldCharType="separate"/>
            </w:r>
            <w:r w:rsidR="0082027A">
              <w:rPr>
                <w:noProof/>
                <w:webHidden/>
              </w:rPr>
              <w:t>10</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60" w:history="1">
            <w:r w:rsidR="008E2E44" w:rsidRPr="007B2A2E">
              <w:rPr>
                <w:rStyle w:val="a5"/>
                <w:noProof/>
              </w:rPr>
              <w:t>3.1</w:t>
            </w:r>
            <w:r w:rsidR="008E2E44">
              <w:rPr>
                <w:noProof/>
              </w:rPr>
              <w:tab/>
            </w:r>
            <w:r w:rsidR="008E2E44">
              <w:rPr>
                <w:noProof/>
                <w:lang w:val="en-US"/>
              </w:rPr>
              <w:t xml:space="preserve"> </w:t>
            </w:r>
            <w:r w:rsidR="008E2E44" w:rsidRPr="007B2A2E">
              <w:rPr>
                <w:rStyle w:val="a5"/>
                <w:noProof/>
              </w:rPr>
              <w:t>Перспективные балансы производительности ВПУ и максимального потребления теплоносителя теплопотребляющими установками потребителей</w:t>
            </w:r>
            <w:r w:rsidR="008E2E44">
              <w:rPr>
                <w:noProof/>
                <w:webHidden/>
              </w:rPr>
              <w:tab/>
            </w:r>
            <w:r>
              <w:rPr>
                <w:noProof/>
                <w:webHidden/>
              </w:rPr>
              <w:fldChar w:fldCharType="begin"/>
            </w:r>
            <w:r w:rsidR="008E2E44">
              <w:rPr>
                <w:noProof/>
                <w:webHidden/>
              </w:rPr>
              <w:instrText xml:space="preserve"> PAGEREF _Toc499800060 \h </w:instrText>
            </w:r>
            <w:r>
              <w:rPr>
                <w:noProof/>
                <w:webHidden/>
              </w:rPr>
            </w:r>
            <w:r>
              <w:rPr>
                <w:noProof/>
                <w:webHidden/>
              </w:rPr>
              <w:fldChar w:fldCharType="separate"/>
            </w:r>
            <w:r w:rsidR="0082027A">
              <w:rPr>
                <w:noProof/>
                <w:webHidden/>
              </w:rPr>
              <w:t>10</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61" w:history="1">
            <w:r w:rsidR="008E2E44" w:rsidRPr="007B2A2E">
              <w:rPr>
                <w:rStyle w:val="a5"/>
                <w:noProof/>
              </w:rPr>
              <w:t>3.2</w:t>
            </w:r>
            <w:r w:rsidR="008E2E44">
              <w:rPr>
                <w:noProof/>
              </w:rPr>
              <w:tab/>
            </w:r>
            <w:r w:rsidR="008E2E44">
              <w:rPr>
                <w:noProof/>
                <w:lang w:val="en-US"/>
              </w:rPr>
              <w:t xml:space="preserve"> </w:t>
            </w:r>
            <w:r w:rsidR="008E2E44" w:rsidRPr="007B2A2E">
              <w:rPr>
                <w:rStyle w:val="a5"/>
                <w:noProof/>
              </w:rPr>
              <w:t>Перспективные балансы производительности ВПУ источников тепловой энергии для компенсации потерь теплоносителя в аварийных режимах работы систем теплоснабжения</w:t>
            </w:r>
            <w:r w:rsidR="008E2E44">
              <w:rPr>
                <w:noProof/>
                <w:webHidden/>
              </w:rPr>
              <w:tab/>
            </w:r>
            <w:r>
              <w:rPr>
                <w:noProof/>
                <w:webHidden/>
              </w:rPr>
              <w:fldChar w:fldCharType="begin"/>
            </w:r>
            <w:r w:rsidR="008E2E44">
              <w:rPr>
                <w:noProof/>
                <w:webHidden/>
              </w:rPr>
              <w:instrText xml:space="preserve"> PAGEREF _Toc499800061 \h </w:instrText>
            </w:r>
            <w:r>
              <w:rPr>
                <w:noProof/>
                <w:webHidden/>
              </w:rPr>
            </w:r>
            <w:r>
              <w:rPr>
                <w:noProof/>
                <w:webHidden/>
              </w:rPr>
              <w:fldChar w:fldCharType="separate"/>
            </w:r>
            <w:r w:rsidR="0082027A">
              <w:rPr>
                <w:noProof/>
                <w:webHidden/>
              </w:rPr>
              <w:t>10</w:t>
            </w:r>
            <w:r>
              <w:rPr>
                <w:noProof/>
                <w:webHidden/>
              </w:rPr>
              <w:fldChar w:fldCharType="end"/>
            </w:r>
          </w:hyperlink>
        </w:p>
        <w:p w:rsidR="008E2E44" w:rsidRDefault="00DF7E60" w:rsidP="008E2E44">
          <w:pPr>
            <w:pStyle w:val="16"/>
            <w:tabs>
              <w:tab w:val="right" w:leader="dot" w:pos="9838"/>
            </w:tabs>
            <w:spacing w:after="0" w:line="240" w:lineRule="auto"/>
            <w:rPr>
              <w:noProof/>
            </w:rPr>
          </w:pPr>
          <w:hyperlink w:anchor="_Toc499800062" w:history="1">
            <w:r w:rsidR="008E2E44" w:rsidRPr="007B2A2E">
              <w:rPr>
                <w:rStyle w:val="a5"/>
                <w:noProof/>
              </w:rPr>
              <w:t>Раздел 4. Предложения по строительству, реконструкции и техническому перевооружению источников тепловой энергии</w:t>
            </w:r>
            <w:r w:rsidR="008E2E44">
              <w:rPr>
                <w:noProof/>
                <w:webHidden/>
              </w:rPr>
              <w:tab/>
            </w:r>
            <w:r>
              <w:rPr>
                <w:noProof/>
                <w:webHidden/>
              </w:rPr>
              <w:fldChar w:fldCharType="begin"/>
            </w:r>
            <w:r w:rsidR="008E2E44">
              <w:rPr>
                <w:noProof/>
                <w:webHidden/>
              </w:rPr>
              <w:instrText xml:space="preserve"> PAGEREF _Toc499800062 \h </w:instrText>
            </w:r>
            <w:r>
              <w:rPr>
                <w:noProof/>
                <w:webHidden/>
              </w:rPr>
            </w:r>
            <w:r>
              <w:rPr>
                <w:noProof/>
                <w:webHidden/>
              </w:rPr>
              <w:fldChar w:fldCharType="separate"/>
            </w:r>
            <w:r w:rsidR="0082027A">
              <w:rPr>
                <w:noProof/>
                <w:webHidden/>
              </w:rPr>
              <w:t>11</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63" w:history="1">
            <w:r w:rsidR="008E2E44" w:rsidRPr="007B2A2E">
              <w:rPr>
                <w:rStyle w:val="a5"/>
                <w:noProof/>
              </w:rPr>
              <w:t>4.1</w:t>
            </w:r>
            <w:r w:rsidR="008E2E44">
              <w:rPr>
                <w:noProof/>
              </w:rPr>
              <w:tab/>
            </w:r>
            <w:r w:rsidR="008E2E44">
              <w:rPr>
                <w:noProof/>
                <w:lang w:val="en-US"/>
              </w:rPr>
              <w:t xml:space="preserve"> </w:t>
            </w:r>
            <w:r w:rsidR="008E2E44" w:rsidRPr="007B2A2E">
              <w:rPr>
                <w:rStyle w:val="a5"/>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w:t>
            </w:r>
            <w:r w:rsidR="008E2E44">
              <w:rPr>
                <w:noProof/>
                <w:webHidden/>
              </w:rPr>
              <w:tab/>
            </w:r>
            <w:r>
              <w:rPr>
                <w:noProof/>
                <w:webHidden/>
              </w:rPr>
              <w:fldChar w:fldCharType="begin"/>
            </w:r>
            <w:r w:rsidR="008E2E44">
              <w:rPr>
                <w:noProof/>
                <w:webHidden/>
              </w:rPr>
              <w:instrText xml:space="preserve"> PAGEREF _Toc499800063 \h </w:instrText>
            </w:r>
            <w:r>
              <w:rPr>
                <w:noProof/>
                <w:webHidden/>
              </w:rPr>
            </w:r>
            <w:r>
              <w:rPr>
                <w:noProof/>
                <w:webHidden/>
              </w:rPr>
              <w:fldChar w:fldCharType="separate"/>
            </w:r>
            <w:r w:rsidR="0082027A">
              <w:rPr>
                <w:noProof/>
                <w:webHidden/>
              </w:rPr>
              <w:t>11</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64" w:history="1">
            <w:r w:rsidR="008E2E44" w:rsidRPr="007B2A2E">
              <w:rPr>
                <w:rStyle w:val="a5"/>
                <w:noProof/>
              </w:rPr>
              <w:t>4.2</w:t>
            </w:r>
            <w:r w:rsidR="008E2E44">
              <w:rPr>
                <w:noProof/>
              </w:rPr>
              <w:tab/>
            </w:r>
            <w:r w:rsidR="008E2E44">
              <w:rPr>
                <w:noProof/>
                <w:lang w:val="en-US"/>
              </w:rPr>
              <w:t xml:space="preserve"> </w:t>
            </w:r>
            <w:r w:rsidR="008E2E44" w:rsidRPr="007B2A2E">
              <w:rPr>
                <w:rStyle w:val="a5"/>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E2E44">
              <w:rPr>
                <w:noProof/>
                <w:webHidden/>
              </w:rPr>
              <w:tab/>
            </w:r>
            <w:r>
              <w:rPr>
                <w:noProof/>
                <w:webHidden/>
              </w:rPr>
              <w:fldChar w:fldCharType="begin"/>
            </w:r>
            <w:r w:rsidR="008E2E44">
              <w:rPr>
                <w:noProof/>
                <w:webHidden/>
              </w:rPr>
              <w:instrText xml:space="preserve"> PAGEREF _Toc499800064 \h </w:instrText>
            </w:r>
            <w:r>
              <w:rPr>
                <w:noProof/>
                <w:webHidden/>
              </w:rPr>
            </w:r>
            <w:r>
              <w:rPr>
                <w:noProof/>
                <w:webHidden/>
              </w:rPr>
              <w:fldChar w:fldCharType="separate"/>
            </w:r>
            <w:r w:rsidR="0082027A">
              <w:rPr>
                <w:noProof/>
                <w:webHidden/>
              </w:rPr>
              <w:t>11</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67" w:history="1">
            <w:r w:rsidR="008E2E44" w:rsidRPr="007B2A2E">
              <w:rPr>
                <w:rStyle w:val="a5"/>
                <w:noProof/>
              </w:rPr>
              <w:t>4.3</w:t>
            </w:r>
            <w:r w:rsidR="008E2E44">
              <w:rPr>
                <w:noProof/>
              </w:rPr>
              <w:tab/>
            </w:r>
            <w:r w:rsidR="008E2E44">
              <w:rPr>
                <w:noProof/>
                <w:lang w:val="en-US"/>
              </w:rPr>
              <w:t xml:space="preserve"> </w:t>
            </w:r>
            <w:r w:rsidR="008E2E44" w:rsidRPr="007B2A2E">
              <w:rPr>
                <w:rStyle w:val="a5"/>
                <w:noProof/>
              </w:rPr>
              <w:t>Предложения по техническому перевооружению источников тепловой энергии с целью повышения эффективности работы систем теплоснабжения</w:t>
            </w:r>
            <w:r w:rsidR="008E2E44">
              <w:rPr>
                <w:noProof/>
                <w:webHidden/>
              </w:rPr>
              <w:tab/>
            </w:r>
            <w:r>
              <w:rPr>
                <w:noProof/>
                <w:webHidden/>
              </w:rPr>
              <w:fldChar w:fldCharType="begin"/>
            </w:r>
            <w:r w:rsidR="008E2E44">
              <w:rPr>
                <w:noProof/>
                <w:webHidden/>
              </w:rPr>
              <w:instrText xml:space="preserve"> PAGEREF _Toc499800067 \h </w:instrText>
            </w:r>
            <w:r>
              <w:rPr>
                <w:noProof/>
                <w:webHidden/>
              </w:rPr>
            </w:r>
            <w:r>
              <w:rPr>
                <w:noProof/>
                <w:webHidden/>
              </w:rPr>
              <w:fldChar w:fldCharType="separate"/>
            </w:r>
            <w:r w:rsidR="0082027A">
              <w:rPr>
                <w:noProof/>
                <w:webHidden/>
              </w:rPr>
              <w:t>11</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71" w:history="1">
            <w:r w:rsidR="008E2E44" w:rsidRPr="007B2A2E">
              <w:rPr>
                <w:rStyle w:val="a5"/>
                <w:noProof/>
              </w:rPr>
              <w:t>4.4</w:t>
            </w:r>
            <w:r w:rsidR="008E2E44">
              <w:rPr>
                <w:noProof/>
              </w:rPr>
              <w:tab/>
            </w:r>
            <w:r w:rsidR="008E2E44">
              <w:rPr>
                <w:noProof/>
                <w:lang w:val="en-US"/>
              </w:rPr>
              <w:t xml:space="preserve"> </w:t>
            </w:r>
            <w:r w:rsidR="008E2E44" w:rsidRPr="007B2A2E">
              <w:rPr>
                <w:rStyle w:val="a5"/>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источников тепловой энергии</w:t>
            </w:r>
            <w:r w:rsidR="00A72851">
              <w:rPr>
                <w:noProof/>
                <w:webHidden/>
                <w:lang w:val="en-US"/>
              </w:rPr>
              <w:t>…………………………………………</w:t>
            </w:r>
            <w:r w:rsidR="008E2E44">
              <w:rPr>
                <w:noProof/>
                <w:webHidden/>
                <w:lang w:val="en-US"/>
              </w:rPr>
              <w:t>………………………………………………</w:t>
            </w:r>
            <w:r>
              <w:rPr>
                <w:noProof/>
                <w:webHidden/>
              </w:rPr>
              <w:fldChar w:fldCharType="begin"/>
            </w:r>
            <w:r w:rsidR="008E2E44">
              <w:rPr>
                <w:noProof/>
                <w:webHidden/>
              </w:rPr>
              <w:instrText xml:space="preserve"> PAGEREF _Toc499800071 \h </w:instrText>
            </w:r>
            <w:r>
              <w:rPr>
                <w:noProof/>
                <w:webHidden/>
              </w:rPr>
            </w:r>
            <w:r>
              <w:rPr>
                <w:noProof/>
                <w:webHidden/>
              </w:rPr>
              <w:fldChar w:fldCharType="separate"/>
            </w:r>
            <w:r w:rsidR="0082027A">
              <w:rPr>
                <w:noProof/>
                <w:webHidden/>
              </w:rPr>
              <w:t>11</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72" w:history="1">
            <w:r w:rsidR="008E2E44" w:rsidRPr="007B2A2E">
              <w:rPr>
                <w:rStyle w:val="a5"/>
                <w:noProof/>
              </w:rPr>
              <w:t>4.5</w:t>
            </w:r>
            <w:r w:rsidR="008E2E44">
              <w:rPr>
                <w:noProof/>
              </w:rPr>
              <w:tab/>
            </w:r>
            <w:r w:rsidR="008E2E44">
              <w:rPr>
                <w:noProof/>
                <w:lang w:val="en-US"/>
              </w:rPr>
              <w:t xml:space="preserve"> </w:t>
            </w:r>
            <w:r w:rsidR="008E2E44" w:rsidRPr="007B2A2E">
              <w:rPr>
                <w:rStyle w:val="a5"/>
                <w:noProof/>
              </w:rPr>
              <w:t>Меры по переоборудованию котельных в источники комбинированной выработки электрической и тепловой энергии</w:t>
            </w:r>
            <w:r w:rsidR="008E2E44">
              <w:rPr>
                <w:noProof/>
                <w:webHidden/>
              </w:rPr>
              <w:tab/>
            </w:r>
            <w:r>
              <w:rPr>
                <w:noProof/>
                <w:webHidden/>
              </w:rPr>
              <w:fldChar w:fldCharType="begin"/>
            </w:r>
            <w:r w:rsidR="008E2E44">
              <w:rPr>
                <w:noProof/>
                <w:webHidden/>
              </w:rPr>
              <w:instrText xml:space="preserve"> PAGEREF _Toc499800072 \h </w:instrText>
            </w:r>
            <w:r>
              <w:rPr>
                <w:noProof/>
                <w:webHidden/>
              </w:rPr>
            </w:r>
            <w:r>
              <w:rPr>
                <w:noProof/>
                <w:webHidden/>
              </w:rPr>
              <w:fldChar w:fldCharType="separate"/>
            </w:r>
            <w:r w:rsidR="0082027A">
              <w:rPr>
                <w:noProof/>
                <w:webHidden/>
              </w:rPr>
              <w:t>11</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73" w:history="1">
            <w:r w:rsidR="008E2E44" w:rsidRPr="007B2A2E">
              <w:rPr>
                <w:rStyle w:val="a5"/>
                <w:noProof/>
              </w:rPr>
              <w:t>4.6</w:t>
            </w:r>
            <w:r w:rsidR="008E2E44">
              <w:rPr>
                <w:noProof/>
              </w:rPr>
              <w:tab/>
            </w:r>
            <w:r w:rsidR="008E2E44">
              <w:rPr>
                <w:noProof/>
                <w:lang w:val="en-US"/>
              </w:rPr>
              <w:t xml:space="preserve"> </w:t>
            </w:r>
            <w:r w:rsidR="008E2E44" w:rsidRPr="007B2A2E">
              <w:rPr>
                <w:rStyle w:val="a5"/>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008E2E44">
              <w:rPr>
                <w:noProof/>
                <w:webHidden/>
              </w:rPr>
              <w:tab/>
            </w:r>
            <w:r>
              <w:rPr>
                <w:noProof/>
                <w:webHidden/>
              </w:rPr>
              <w:fldChar w:fldCharType="begin"/>
            </w:r>
            <w:r w:rsidR="008E2E44">
              <w:rPr>
                <w:noProof/>
                <w:webHidden/>
              </w:rPr>
              <w:instrText xml:space="preserve"> PAGEREF _Toc499800073 \h </w:instrText>
            </w:r>
            <w:r>
              <w:rPr>
                <w:noProof/>
                <w:webHidden/>
              </w:rPr>
            </w:r>
            <w:r>
              <w:rPr>
                <w:noProof/>
                <w:webHidden/>
              </w:rPr>
              <w:fldChar w:fldCharType="separate"/>
            </w:r>
            <w:r w:rsidR="0082027A">
              <w:rPr>
                <w:noProof/>
                <w:webHidden/>
              </w:rPr>
              <w:t>12</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74" w:history="1">
            <w:r w:rsidR="008E2E44" w:rsidRPr="007B2A2E">
              <w:rPr>
                <w:rStyle w:val="a5"/>
                <w:noProof/>
              </w:rPr>
              <w:t>4.7</w:t>
            </w:r>
            <w:r w:rsidR="008E2E44">
              <w:rPr>
                <w:rStyle w:val="a5"/>
                <w:noProof/>
                <w:lang w:val="en-US"/>
              </w:rPr>
              <w:t xml:space="preserve"> </w:t>
            </w:r>
            <w:r w:rsidR="008E2E44">
              <w:rPr>
                <w:noProof/>
              </w:rPr>
              <w:tab/>
            </w:r>
            <w:r w:rsidR="008E2E44" w:rsidRPr="007B2A2E">
              <w:rPr>
                <w:rStyle w:val="a5"/>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r w:rsidR="008E2E44">
              <w:rPr>
                <w:noProof/>
                <w:webHidden/>
              </w:rPr>
              <w:tab/>
            </w:r>
            <w:r>
              <w:rPr>
                <w:noProof/>
                <w:webHidden/>
              </w:rPr>
              <w:fldChar w:fldCharType="begin"/>
            </w:r>
            <w:r w:rsidR="008E2E44">
              <w:rPr>
                <w:noProof/>
                <w:webHidden/>
              </w:rPr>
              <w:instrText xml:space="preserve"> PAGEREF _Toc499800074 \h </w:instrText>
            </w:r>
            <w:r>
              <w:rPr>
                <w:noProof/>
                <w:webHidden/>
              </w:rPr>
            </w:r>
            <w:r>
              <w:rPr>
                <w:noProof/>
                <w:webHidden/>
              </w:rPr>
              <w:fldChar w:fldCharType="separate"/>
            </w:r>
            <w:r w:rsidR="0082027A">
              <w:rPr>
                <w:noProof/>
                <w:webHidden/>
              </w:rPr>
              <w:t>12</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75" w:history="1">
            <w:r w:rsidR="008E2E44" w:rsidRPr="007B2A2E">
              <w:rPr>
                <w:rStyle w:val="a5"/>
                <w:noProof/>
              </w:rPr>
              <w:t>4.8</w:t>
            </w:r>
            <w:r w:rsidR="008E2E44">
              <w:rPr>
                <w:noProof/>
              </w:rPr>
              <w:tab/>
            </w:r>
            <w:r w:rsidR="008E2E44">
              <w:rPr>
                <w:noProof/>
                <w:lang w:val="en-US"/>
              </w:rPr>
              <w:t xml:space="preserve"> </w:t>
            </w:r>
            <w:r w:rsidR="008E2E44" w:rsidRPr="007B2A2E">
              <w:rPr>
                <w:rStyle w:val="a5"/>
                <w:noProof/>
              </w:rPr>
              <w:t>Оптимальный температурный график отпуска тепловой энергии для каждого источника тепловой энергии</w:t>
            </w:r>
            <w:r w:rsidR="008E2E44">
              <w:rPr>
                <w:noProof/>
                <w:webHidden/>
              </w:rPr>
              <w:tab/>
            </w:r>
            <w:r>
              <w:rPr>
                <w:noProof/>
                <w:webHidden/>
              </w:rPr>
              <w:fldChar w:fldCharType="begin"/>
            </w:r>
            <w:r w:rsidR="008E2E44">
              <w:rPr>
                <w:noProof/>
                <w:webHidden/>
              </w:rPr>
              <w:instrText xml:space="preserve"> PAGEREF _Toc499800075 \h </w:instrText>
            </w:r>
            <w:r>
              <w:rPr>
                <w:noProof/>
                <w:webHidden/>
              </w:rPr>
            </w:r>
            <w:r>
              <w:rPr>
                <w:noProof/>
                <w:webHidden/>
              </w:rPr>
              <w:fldChar w:fldCharType="separate"/>
            </w:r>
            <w:r w:rsidR="0082027A">
              <w:rPr>
                <w:noProof/>
                <w:webHidden/>
              </w:rPr>
              <w:t>12</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76" w:history="1">
            <w:r w:rsidR="008E2E44" w:rsidRPr="007B2A2E">
              <w:rPr>
                <w:rStyle w:val="a5"/>
                <w:noProof/>
              </w:rPr>
              <w:t>4.9</w:t>
            </w:r>
            <w:r w:rsidR="008E2E44">
              <w:rPr>
                <w:rStyle w:val="a5"/>
                <w:noProof/>
                <w:lang w:val="en-US"/>
              </w:rPr>
              <w:t xml:space="preserve"> </w:t>
            </w:r>
            <w:r w:rsidR="008E2E44">
              <w:rPr>
                <w:noProof/>
              </w:rPr>
              <w:tab/>
            </w:r>
            <w:r w:rsidR="008E2E44" w:rsidRPr="007B2A2E">
              <w:rPr>
                <w:rStyle w:val="a5"/>
                <w:noProof/>
              </w:rPr>
              <w:t>Предложения по перспективной установленной тепловой мощности каждого источника тепловой энергии</w:t>
            </w:r>
            <w:r w:rsidR="008E2E44">
              <w:rPr>
                <w:noProof/>
                <w:webHidden/>
              </w:rPr>
              <w:tab/>
            </w:r>
            <w:r>
              <w:rPr>
                <w:noProof/>
                <w:webHidden/>
              </w:rPr>
              <w:fldChar w:fldCharType="begin"/>
            </w:r>
            <w:r w:rsidR="008E2E44">
              <w:rPr>
                <w:noProof/>
                <w:webHidden/>
              </w:rPr>
              <w:instrText xml:space="preserve"> PAGEREF _Toc499800076 \h </w:instrText>
            </w:r>
            <w:r>
              <w:rPr>
                <w:noProof/>
                <w:webHidden/>
              </w:rPr>
            </w:r>
            <w:r>
              <w:rPr>
                <w:noProof/>
                <w:webHidden/>
              </w:rPr>
              <w:fldChar w:fldCharType="separate"/>
            </w:r>
            <w:r w:rsidR="0082027A">
              <w:rPr>
                <w:noProof/>
                <w:webHidden/>
              </w:rPr>
              <w:t>12</w:t>
            </w:r>
            <w:r>
              <w:rPr>
                <w:noProof/>
                <w:webHidden/>
              </w:rPr>
              <w:fldChar w:fldCharType="end"/>
            </w:r>
          </w:hyperlink>
        </w:p>
        <w:p w:rsidR="008E2E44" w:rsidRDefault="00DF7E60" w:rsidP="008E2E44">
          <w:pPr>
            <w:pStyle w:val="16"/>
            <w:tabs>
              <w:tab w:val="right" w:leader="dot" w:pos="9838"/>
            </w:tabs>
            <w:spacing w:after="0" w:line="240" w:lineRule="auto"/>
            <w:rPr>
              <w:noProof/>
            </w:rPr>
          </w:pPr>
          <w:hyperlink w:anchor="_Toc499800077" w:history="1">
            <w:r w:rsidR="008E2E44" w:rsidRPr="007B2A2E">
              <w:rPr>
                <w:rStyle w:val="a5"/>
                <w:noProof/>
              </w:rPr>
              <w:t>Раздел 5. Предложения по строительству и реконструкции тепловых сетей</w:t>
            </w:r>
            <w:r w:rsidR="008E2E44">
              <w:rPr>
                <w:noProof/>
                <w:webHidden/>
              </w:rPr>
              <w:tab/>
            </w:r>
            <w:r>
              <w:rPr>
                <w:noProof/>
                <w:webHidden/>
              </w:rPr>
              <w:fldChar w:fldCharType="begin"/>
            </w:r>
            <w:r w:rsidR="008E2E44">
              <w:rPr>
                <w:noProof/>
                <w:webHidden/>
              </w:rPr>
              <w:instrText xml:space="preserve"> PAGEREF _Toc499800077 \h </w:instrText>
            </w:r>
            <w:r>
              <w:rPr>
                <w:noProof/>
                <w:webHidden/>
              </w:rPr>
            </w:r>
            <w:r>
              <w:rPr>
                <w:noProof/>
                <w:webHidden/>
              </w:rPr>
              <w:fldChar w:fldCharType="separate"/>
            </w:r>
            <w:r w:rsidR="0082027A">
              <w:rPr>
                <w:noProof/>
                <w:webHidden/>
              </w:rPr>
              <w:t>13</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78" w:history="1">
            <w:r w:rsidR="008E2E44" w:rsidRPr="007B2A2E">
              <w:rPr>
                <w:rStyle w:val="a5"/>
                <w:noProof/>
              </w:rPr>
              <w:t>5.1</w:t>
            </w:r>
            <w:r w:rsidR="008E2E44">
              <w:rPr>
                <w:noProof/>
              </w:rPr>
              <w:tab/>
            </w:r>
            <w:r w:rsidR="008E2E44">
              <w:rPr>
                <w:noProof/>
                <w:lang w:val="en-US"/>
              </w:rPr>
              <w:t xml:space="preserve"> </w:t>
            </w:r>
            <w:r w:rsidR="008E2E44" w:rsidRPr="007B2A2E">
              <w:rPr>
                <w:rStyle w:val="a5"/>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w:t>
            </w:r>
            <w:r w:rsidR="008E2E44">
              <w:rPr>
                <w:noProof/>
                <w:webHidden/>
              </w:rPr>
              <w:tab/>
            </w:r>
            <w:r>
              <w:rPr>
                <w:noProof/>
                <w:webHidden/>
              </w:rPr>
              <w:fldChar w:fldCharType="begin"/>
            </w:r>
            <w:r w:rsidR="008E2E44">
              <w:rPr>
                <w:noProof/>
                <w:webHidden/>
              </w:rPr>
              <w:instrText xml:space="preserve"> PAGEREF _Toc499800078 \h </w:instrText>
            </w:r>
            <w:r>
              <w:rPr>
                <w:noProof/>
                <w:webHidden/>
              </w:rPr>
            </w:r>
            <w:r>
              <w:rPr>
                <w:noProof/>
                <w:webHidden/>
              </w:rPr>
              <w:fldChar w:fldCharType="separate"/>
            </w:r>
            <w:r w:rsidR="0082027A">
              <w:rPr>
                <w:noProof/>
                <w:webHidden/>
              </w:rPr>
              <w:t>13</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79" w:history="1">
            <w:r w:rsidR="008E2E44" w:rsidRPr="007B2A2E">
              <w:rPr>
                <w:rStyle w:val="a5"/>
                <w:noProof/>
              </w:rPr>
              <w:t>5.2</w:t>
            </w:r>
            <w:r w:rsidR="008E2E44">
              <w:rPr>
                <w:rStyle w:val="a5"/>
                <w:noProof/>
                <w:lang w:val="en-US"/>
              </w:rPr>
              <w:t xml:space="preserve"> </w:t>
            </w:r>
            <w:r w:rsidR="008E2E44">
              <w:rPr>
                <w:noProof/>
              </w:rPr>
              <w:tab/>
            </w:r>
            <w:r w:rsidR="008E2E44" w:rsidRPr="007B2A2E">
              <w:rPr>
                <w:rStyle w:val="a5"/>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w:t>
            </w:r>
            <w:r w:rsidR="008E2E44">
              <w:rPr>
                <w:noProof/>
                <w:webHidden/>
              </w:rPr>
              <w:tab/>
            </w:r>
            <w:r>
              <w:rPr>
                <w:noProof/>
                <w:webHidden/>
              </w:rPr>
              <w:fldChar w:fldCharType="begin"/>
            </w:r>
            <w:r w:rsidR="008E2E44">
              <w:rPr>
                <w:noProof/>
                <w:webHidden/>
              </w:rPr>
              <w:instrText xml:space="preserve"> PAGEREF _Toc499800079 \h </w:instrText>
            </w:r>
            <w:r>
              <w:rPr>
                <w:noProof/>
                <w:webHidden/>
              </w:rPr>
            </w:r>
            <w:r>
              <w:rPr>
                <w:noProof/>
                <w:webHidden/>
              </w:rPr>
              <w:fldChar w:fldCharType="separate"/>
            </w:r>
            <w:r w:rsidR="0082027A">
              <w:rPr>
                <w:noProof/>
                <w:webHidden/>
              </w:rPr>
              <w:t>13</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80" w:history="1">
            <w:r w:rsidR="008E2E44" w:rsidRPr="007B2A2E">
              <w:rPr>
                <w:rStyle w:val="a5"/>
                <w:noProof/>
              </w:rPr>
              <w:t>5.3</w:t>
            </w:r>
            <w:r w:rsidR="008E2E44">
              <w:rPr>
                <w:noProof/>
              </w:rPr>
              <w:tab/>
            </w:r>
            <w:r w:rsidR="008E2E44">
              <w:rPr>
                <w:noProof/>
                <w:lang w:val="en-US"/>
              </w:rPr>
              <w:t xml:space="preserve"> </w:t>
            </w:r>
            <w:r w:rsidR="008E2E44" w:rsidRPr="007B2A2E">
              <w:rPr>
                <w:rStyle w:val="a5"/>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008E2E44">
              <w:rPr>
                <w:noProof/>
                <w:webHidden/>
              </w:rPr>
              <w:tab/>
            </w:r>
            <w:r>
              <w:rPr>
                <w:noProof/>
                <w:webHidden/>
              </w:rPr>
              <w:fldChar w:fldCharType="begin"/>
            </w:r>
            <w:r w:rsidR="008E2E44">
              <w:rPr>
                <w:noProof/>
                <w:webHidden/>
              </w:rPr>
              <w:instrText xml:space="preserve"> PAGEREF _Toc499800080 \h </w:instrText>
            </w:r>
            <w:r>
              <w:rPr>
                <w:noProof/>
                <w:webHidden/>
              </w:rPr>
            </w:r>
            <w:r>
              <w:rPr>
                <w:noProof/>
                <w:webHidden/>
              </w:rPr>
              <w:fldChar w:fldCharType="separate"/>
            </w:r>
            <w:r w:rsidR="0082027A">
              <w:rPr>
                <w:noProof/>
                <w:webHidden/>
              </w:rPr>
              <w:t>14</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81" w:history="1">
            <w:r w:rsidR="008E2E44" w:rsidRPr="007B2A2E">
              <w:rPr>
                <w:rStyle w:val="a5"/>
                <w:noProof/>
              </w:rPr>
              <w:t>5.4</w:t>
            </w:r>
            <w:r w:rsidR="008E2E44">
              <w:rPr>
                <w:rStyle w:val="a5"/>
                <w:noProof/>
                <w:lang w:val="en-US"/>
              </w:rPr>
              <w:t xml:space="preserve"> </w:t>
            </w:r>
            <w:r w:rsidR="008E2E44">
              <w:rPr>
                <w:noProof/>
              </w:rPr>
              <w:tab/>
            </w:r>
            <w:r w:rsidR="008E2E44" w:rsidRPr="007B2A2E">
              <w:rPr>
                <w:rStyle w:val="a5"/>
                <w:noProof/>
              </w:rPr>
              <w:t>Предложения по строительству и реконструкции тепловых сетей для повышения эффективности функционирования системы теплоснабжения</w:t>
            </w:r>
            <w:r w:rsidR="008E2E44">
              <w:rPr>
                <w:noProof/>
                <w:webHidden/>
              </w:rPr>
              <w:tab/>
            </w:r>
            <w:r>
              <w:rPr>
                <w:noProof/>
                <w:webHidden/>
              </w:rPr>
              <w:fldChar w:fldCharType="begin"/>
            </w:r>
            <w:r w:rsidR="008E2E44">
              <w:rPr>
                <w:noProof/>
                <w:webHidden/>
              </w:rPr>
              <w:instrText xml:space="preserve"> PAGEREF _Toc499800081 \h </w:instrText>
            </w:r>
            <w:r>
              <w:rPr>
                <w:noProof/>
                <w:webHidden/>
              </w:rPr>
            </w:r>
            <w:r>
              <w:rPr>
                <w:noProof/>
                <w:webHidden/>
              </w:rPr>
              <w:fldChar w:fldCharType="separate"/>
            </w:r>
            <w:r w:rsidR="0082027A">
              <w:rPr>
                <w:noProof/>
                <w:webHidden/>
              </w:rPr>
              <w:t>14</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88" w:history="1">
            <w:r w:rsidR="008E2E44" w:rsidRPr="007B2A2E">
              <w:rPr>
                <w:rStyle w:val="a5"/>
                <w:noProof/>
              </w:rPr>
              <w:t>5.5</w:t>
            </w:r>
            <w:r w:rsidR="008E2E44">
              <w:rPr>
                <w:noProof/>
              </w:rPr>
              <w:tab/>
            </w:r>
            <w:r w:rsidR="008E2E44">
              <w:rPr>
                <w:noProof/>
                <w:lang w:val="en-US"/>
              </w:rPr>
              <w:t xml:space="preserve"> </w:t>
            </w:r>
            <w:r w:rsidR="008E2E44" w:rsidRPr="007B2A2E">
              <w:rPr>
                <w:rStyle w:val="a5"/>
                <w:noProof/>
              </w:rPr>
              <w:t>Предложения по строительству и реконструкции тепловых сетей для обеспечения нормативной надежности и безопасности теплоснабжения</w:t>
            </w:r>
            <w:r w:rsidR="008E2E44">
              <w:rPr>
                <w:noProof/>
                <w:webHidden/>
              </w:rPr>
              <w:tab/>
            </w:r>
            <w:r>
              <w:rPr>
                <w:noProof/>
                <w:webHidden/>
              </w:rPr>
              <w:fldChar w:fldCharType="begin"/>
            </w:r>
            <w:r w:rsidR="008E2E44">
              <w:rPr>
                <w:noProof/>
                <w:webHidden/>
              </w:rPr>
              <w:instrText xml:space="preserve"> PAGEREF _Toc499800088 \h </w:instrText>
            </w:r>
            <w:r>
              <w:rPr>
                <w:noProof/>
                <w:webHidden/>
              </w:rPr>
            </w:r>
            <w:r>
              <w:rPr>
                <w:noProof/>
                <w:webHidden/>
              </w:rPr>
              <w:fldChar w:fldCharType="separate"/>
            </w:r>
            <w:r w:rsidR="0082027A">
              <w:rPr>
                <w:noProof/>
                <w:webHidden/>
              </w:rPr>
              <w:t>14</w:t>
            </w:r>
            <w:r>
              <w:rPr>
                <w:noProof/>
                <w:webHidden/>
              </w:rPr>
              <w:fldChar w:fldCharType="end"/>
            </w:r>
          </w:hyperlink>
        </w:p>
        <w:p w:rsidR="008E2E44" w:rsidRDefault="00DF7E60" w:rsidP="008E2E44">
          <w:pPr>
            <w:pStyle w:val="16"/>
            <w:tabs>
              <w:tab w:val="right" w:leader="dot" w:pos="9838"/>
            </w:tabs>
            <w:spacing w:after="0" w:line="240" w:lineRule="auto"/>
            <w:rPr>
              <w:noProof/>
            </w:rPr>
          </w:pPr>
          <w:hyperlink w:anchor="_Toc499800089" w:history="1">
            <w:r w:rsidR="008E2E44" w:rsidRPr="007B2A2E">
              <w:rPr>
                <w:rStyle w:val="a5"/>
                <w:noProof/>
              </w:rPr>
              <w:t>Раздел 6. Перспективные топливные балансы</w:t>
            </w:r>
            <w:r w:rsidR="008E2E44">
              <w:rPr>
                <w:noProof/>
                <w:webHidden/>
              </w:rPr>
              <w:tab/>
            </w:r>
            <w:r>
              <w:rPr>
                <w:noProof/>
                <w:webHidden/>
              </w:rPr>
              <w:fldChar w:fldCharType="begin"/>
            </w:r>
            <w:r w:rsidR="008E2E44">
              <w:rPr>
                <w:noProof/>
                <w:webHidden/>
              </w:rPr>
              <w:instrText xml:space="preserve"> PAGEREF _Toc499800089 \h </w:instrText>
            </w:r>
            <w:r>
              <w:rPr>
                <w:noProof/>
                <w:webHidden/>
              </w:rPr>
            </w:r>
            <w:r>
              <w:rPr>
                <w:noProof/>
                <w:webHidden/>
              </w:rPr>
              <w:fldChar w:fldCharType="separate"/>
            </w:r>
            <w:r w:rsidR="0082027A">
              <w:rPr>
                <w:noProof/>
                <w:webHidden/>
              </w:rPr>
              <w:t>15</w:t>
            </w:r>
            <w:r>
              <w:rPr>
                <w:noProof/>
                <w:webHidden/>
              </w:rPr>
              <w:fldChar w:fldCharType="end"/>
            </w:r>
          </w:hyperlink>
        </w:p>
        <w:p w:rsidR="008E2E44" w:rsidRDefault="00DF7E60" w:rsidP="008E2E44">
          <w:pPr>
            <w:pStyle w:val="16"/>
            <w:tabs>
              <w:tab w:val="right" w:leader="dot" w:pos="9838"/>
            </w:tabs>
            <w:spacing w:after="0" w:line="240" w:lineRule="auto"/>
            <w:rPr>
              <w:noProof/>
            </w:rPr>
          </w:pPr>
          <w:hyperlink w:anchor="_Toc499800090" w:history="1">
            <w:r w:rsidR="008E2E44" w:rsidRPr="007B2A2E">
              <w:rPr>
                <w:rStyle w:val="a5"/>
                <w:noProof/>
              </w:rPr>
              <w:t>Раздел 7. Инвестиции в строительство, реконструкцию и техническое перевооружение</w:t>
            </w:r>
            <w:r w:rsidR="008E2E44">
              <w:rPr>
                <w:noProof/>
                <w:webHidden/>
                <w:lang w:val="en-US"/>
              </w:rPr>
              <w:t>……………………………………………………………………………………...</w:t>
            </w:r>
            <w:r>
              <w:rPr>
                <w:noProof/>
                <w:webHidden/>
              </w:rPr>
              <w:fldChar w:fldCharType="begin"/>
            </w:r>
            <w:r w:rsidR="008E2E44">
              <w:rPr>
                <w:noProof/>
                <w:webHidden/>
              </w:rPr>
              <w:instrText xml:space="preserve"> PAGEREF _Toc499800090 \h </w:instrText>
            </w:r>
            <w:r>
              <w:rPr>
                <w:noProof/>
                <w:webHidden/>
              </w:rPr>
            </w:r>
            <w:r>
              <w:rPr>
                <w:noProof/>
                <w:webHidden/>
              </w:rPr>
              <w:fldChar w:fldCharType="separate"/>
            </w:r>
            <w:r w:rsidR="0082027A">
              <w:rPr>
                <w:noProof/>
                <w:webHidden/>
              </w:rPr>
              <w:t>16</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91" w:history="1">
            <w:r w:rsidR="008E2E44" w:rsidRPr="007B2A2E">
              <w:rPr>
                <w:rStyle w:val="a5"/>
                <w:noProof/>
              </w:rPr>
              <w:t>7.1</w:t>
            </w:r>
            <w:r w:rsidR="008E2E44">
              <w:rPr>
                <w:noProof/>
              </w:rPr>
              <w:tab/>
            </w:r>
            <w:r w:rsidR="008E2E44">
              <w:rPr>
                <w:noProof/>
                <w:lang w:val="en-US"/>
              </w:rPr>
              <w:t xml:space="preserve"> </w:t>
            </w:r>
            <w:r w:rsidR="008E2E44" w:rsidRPr="007B2A2E">
              <w:rPr>
                <w:rStyle w:val="a5"/>
                <w:noProof/>
              </w:rPr>
              <w:t>Предложения по величине необходимых инвестиций в строительство, реконструкцию и техническое перевооружение источников тепловой энергии</w:t>
            </w:r>
            <w:r w:rsidR="008E2E44">
              <w:rPr>
                <w:noProof/>
                <w:webHidden/>
              </w:rPr>
              <w:tab/>
            </w:r>
            <w:r>
              <w:rPr>
                <w:noProof/>
                <w:webHidden/>
              </w:rPr>
              <w:fldChar w:fldCharType="begin"/>
            </w:r>
            <w:r w:rsidR="008E2E44">
              <w:rPr>
                <w:noProof/>
                <w:webHidden/>
              </w:rPr>
              <w:instrText xml:space="preserve"> PAGEREF _Toc499800091 \h </w:instrText>
            </w:r>
            <w:r>
              <w:rPr>
                <w:noProof/>
                <w:webHidden/>
              </w:rPr>
            </w:r>
            <w:r>
              <w:rPr>
                <w:noProof/>
                <w:webHidden/>
              </w:rPr>
              <w:fldChar w:fldCharType="separate"/>
            </w:r>
            <w:r w:rsidR="0082027A">
              <w:rPr>
                <w:noProof/>
                <w:webHidden/>
              </w:rPr>
              <w:t>16</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92" w:history="1">
            <w:r w:rsidR="008E2E44" w:rsidRPr="007B2A2E">
              <w:rPr>
                <w:rStyle w:val="a5"/>
                <w:noProof/>
              </w:rPr>
              <w:t>7.2</w:t>
            </w:r>
            <w:r w:rsidR="008E2E44">
              <w:rPr>
                <w:noProof/>
              </w:rPr>
              <w:tab/>
            </w:r>
            <w:r w:rsidR="008E2E44">
              <w:rPr>
                <w:noProof/>
                <w:lang w:val="en-US"/>
              </w:rPr>
              <w:t xml:space="preserve"> </w:t>
            </w:r>
            <w:r w:rsidR="008E2E44" w:rsidRPr="007B2A2E">
              <w:rPr>
                <w:rStyle w:val="a5"/>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8E2E44">
              <w:rPr>
                <w:noProof/>
                <w:webHidden/>
              </w:rPr>
              <w:tab/>
            </w:r>
            <w:r>
              <w:rPr>
                <w:noProof/>
                <w:webHidden/>
              </w:rPr>
              <w:fldChar w:fldCharType="begin"/>
            </w:r>
            <w:r w:rsidR="008E2E44">
              <w:rPr>
                <w:noProof/>
                <w:webHidden/>
              </w:rPr>
              <w:instrText xml:space="preserve"> PAGEREF _Toc499800092 \h </w:instrText>
            </w:r>
            <w:r>
              <w:rPr>
                <w:noProof/>
                <w:webHidden/>
              </w:rPr>
            </w:r>
            <w:r>
              <w:rPr>
                <w:noProof/>
                <w:webHidden/>
              </w:rPr>
              <w:fldChar w:fldCharType="separate"/>
            </w:r>
            <w:r w:rsidR="0082027A">
              <w:rPr>
                <w:noProof/>
                <w:webHidden/>
              </w:rPr>
              <w:t>16</w:t>
            </w:r>
            <w:r>
              <w:rPr>
                <w:noProof/>
                <w:webHidden/>
              </w:rPr>
              <w:fldChar w:fldCharType="end"/>
            </w:r>
          </w:hyperlink>
        </w:p>
        <w:p w:rsidR="008E2E44" w:rsidRDefault="00DF7E60" w:rsidP="008E2E44">
          <w:pPr>
            <w:pStyle w:val="31"/>
            <w:tabs>
              <w:tab w:val="left" w:pos="1100"/>
              <w:tab w:val="right" w:leader="dot" w:pos="9838"/>
            </w:tabs>
            <w:spacing w:after="0" w:line="240" w:lineRule="auto"/>
            <w:rPr>
              <w:noProof/>
            </w:rPr>
          </w:pPr>
          <w:hyperlink w:anchor="_Toc499800093" w:history="1">
            <w:r w:rsidR="008E2E44" w:rsidRPr="007B2A2E">
              <w:rPr>
                <w:rStyle w:val="a5"/>
                <w:noProof/>
              </w:rPr>
              <w:t>7.3</w:t>
            </w:r>
            <w:r w:rsidR="008E2E44">
              <w:rPr>
                <w:noProof/>
              </w:rPr>
              <w:tab/>
            </w:r>
            <w:r w:rsidR="008E2E44">
              <w:rPr>
                <w:noProof/>
                <w:lang w:val="en-US"/>
              </w:rPr>
              <w:t xml:space="preserve"> </w:t>
            </w:r>
            <w:r w:rsidR="008E2E44" w:rsidRPr="007B2A2E">
              <w:rPr>
                <w:rStyle w:val="a5"/>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8E2E44">
              <w:rPr>
                <w:noProof/>
                <w:webHidden/>
              </w:rPr>
              <w:tab/>
            </w:r>
            <w:r>
              <w:rPr>
                <w:noProof/>
                <w:webHidden/>
              </w:rPr>
              <w:fldChar w:fldCharType="begin"/>
            </w:r>
            <w:r w:rsidR="008E2E44">
              <w:rPr>
                <w:noProof/>
                <w:webHidden/>
              </w:rPr>
              <w:instrText xml:space="preserve"> PAGEREF _Toc499800093 \h </w:instrText>
            </w:r>
            <w:r>
              <w:rPr>
                <w:noProof/>
                <w:webHidden/>
              </w:rPr>
            </w:r>
            <w:r>
              <w:rPr>
                <w:noProof/>
                <w:webHidden/>
              </w:rPr>
              <w:fldChar w:fldCharType="separate"/>
            </w:r>
            <w:r w:rsidR="0082027A">
              <w:rPr>
                <w:noProof/>
                <w:webHidden/>
              </w:rPr>
              <w:t>17</w:t>
            </w:r>
            <w:r>
              <w:rPr>
                <w:noProof/>
                <w:webHidden/>
              </w:rPr>
              <w:fldChar w:fldCharType="end"/>
            </w:r>
          </w:hyperlink>
        </w:p>
        <w:p w:rsidR="008E2E44" w:rsidRDefault="00DF7E60" w:rsidP="008E2E44">
          <w:pPr>
            <w:pStyle w:val="16"/>
            <w:tabs>
              <w:tab w:val="right" w:leader="dot" w:pos="9838"/>
            </w:tabs>
            <w:spacing w:after="0" w:line="240" w:lineRule="auto"/>
            <w:rPr>
              <w:noProof/>
            </w:rPr>
          </w:pPr>
          <w:hyperlink w:anchor="_Toc499800094" w:history="1">
            <w:r w:rsidR="008E2E44" w:rsidRPr="007B2A2E">
              <w:rPr>
                <w:rStyle w:val="a5"/>
                <w:noProof/>
              </w:rPr>
              <w:t>Раздел 8. Решение об определении единой теплоснабжающей организации</w:t>
            </w:r>
            <w:r w:rsidR="008E2E44">
              <w:rPr>
                <w:noProof/>
                <w:webHidden/>
              </w:rPr>
              <w:tab/>
            </w:r>
            <w:r>
              <w:rPr>
                <w:noProof/>
                <w:webHidden/>
              </w:rPr>
              <w:fldChar w:fldCharType="begin"/>
            </w:r>
            <w:r w:rsidR="008E2E44">
              <w:rPr>
                <w:noProof/>
                <w:webHidden/>
              </w:rPr>
              <w:instrText xml:space="preserve"> PAGEREF _Toc499800094 \h </w:instrText>
            </w:r>
            <w:r>
              <w:rPr>
                <w:noProof/>
                <w:webHidden/>
              </w:rPr>
            </w:r>
            <w:r>
              <w:rPr>
                <w:noProof/>
                <w:webHidden/>
              </w:rPr>
              <w:fldChar w:fldCharType="separate"/>
            </w:r>
            <w:r w:rsidR="0082027A">
              <w:rPr>
                <w:noProof/>
                <w:webHidden/>
              </w:rPr>
              <w:t>18</w:t>
            </w:r>
            <w:r>
              <w:rPr>
                <w:noProof/>
                <w:webHidden/>
              </w:rPr>
              <w:fldChar w:fldCharType="end"/>
            </w:r>
          </w:hyperlink>
        </w:p>
        <w:p w:rsidR="008E2E44" w:rsidRDefault="00DF7E60" w:rsidP="008E2E44">
          <w:pPr>
            <w:pStyle w:val="16"/>
            <w:tabs>
              <w:tab w:val="right" w:leader="dot" w:pos="9838"/>
            </w:tabs>
            <w:spacing w:after="0" w:line="240" w:lineRule="auto"/>
            <w:rPr>
              <w:noProof/>
            </w:rPr>
          </w:pPr>
          <w:hyperlink w:anchor="_Toc499800095" w:history="1">
            <w:r w:rsidR="008E2E44" w:rsidRPr="007B2A2E">
              <w:rPr>
                <w:rStyle w:val="a5"/>
                <w:noProof/>
              </w:rPr>
              <w:t>Раздел 9. Решения о распределении тепловой нагрузки между источниками тепловой энергии</w:t>
            </w:r>
            <w:r w:rsidR="008E2E44">
              <w:rPr>
                <w:noProof/>
                <w:webHidden/>
              </w:rPr>
              <w:tab/>
            </w:r>
            <w:r>
              <w:rPr>
                <w:noProof/>
                <w:webHidden/>
              </w:rPr>
              <w:fldChar w:fldCharType="begin"/>
            </w:r>
            <w:r w:rsidR="008E2E44">
              <w:rPr>
                <w:noProof/>
                <w:webHidden/>
              </w:rPr>
              <w:instrText xml:space="preserve"> PAGEREF _Toc499800095 \h </w:instrText>
            </w:r>
            <w:r>
              <w:rPr>
                <w:noProof/>
                <w:webHidden/>
              </w:rPr>
            </w:r>
            <w:r>
              <w:rPr>
                <w:noProof/>
                <w:webHidden/>
              </w:rPr>
              <w:fldChar w:fldCharType="separate"/>
            </w:r>
            <w:r w:rsidR="0082027A">
              <w:rPr>
                <w:noProof/>
                <w:webHidden/>
              </w:rPr>
              <w:t>21</w:t>
            </w:r>
            <w:r>
              <w:rPr>
                <w:noProof/>
                <w:webHidden/>
              </w:rPr>
              <w:fldChar w:fldCharType="end"/>
            </w:r>
          </w:hyperlink>
        </w:p>
        <w:p w:rsidR="008E2E44" w:rsidRDefault="00DF7E60" w:rsidP="008E2E44">
          <w:pPr>
            <w:pStyle w:val="16"/>
            <w:tabs>
              <w:tab w:val="right" w:leader="dot" w:pos="9838"/>
            </w:tabs>
            <w:spacing w:after="0" w:line="240" w:lineRule="auto"/>
            <w:rPr>
              <w:noProof/>
            </w:rPr>
          </w:pPr>
          <w:hyperlink w:anchor="_Toc499800096" w:history="1">
            <w:r w:rsidR="008E2E44" w:rsidRPr="007B2A2E">
              <w:rPr>
                <w:rStyle w:val="a5"/>
                <w:noProof/>
              </w:rPr>
              <w:t>Раздел 10. Решения по бесхозяйным тепловым сетям</w:t>
            </w:r>
            <w:r w:rsidR="008E2E44">
              <w:rPr>
                <w:noProof/>
                <w:webHidden/>
              </w:rPr>
              <w:tab/>
            </w:r>
            <w:r>
              <w:rPr>
                <w:noProof/>
                <w:webHidden/>
              </w:rPr>
              <w:fldChar w:fldCharType="begin"/>
            </w:r>
            <w:r w:rsidR="008E2E44">
              <w:rPr>
                <w:noProof/>
                <w:webHidden/>
              </w:rPr>
              <w:instrText xml:space="preserve"> PAGEREF _Toc499800096 \h </w:instrText>
            </w:r>
            <w:r>
              <w:rPr>
                <w:noProof/>
                <w:webHidden/>
              </w:rPr>
            </w:r>
            <w:r>
              <w:rPr>
                <w:noProof/>
                <w:webHidden/>
              </w:rPr>
              <w:fldChar w:fldCharType="separate"/>
            </w:r>
            <w:r w:rsidR="0082027A">
              <w:rPr>
                <w:noProof/>
                <w:webHidden/>
              </w:rPr>
              <w:t>22</w:t>
            </w:r>
            <w:r>
              <w:rPr>
                <w:noProof/>
                <w:webHidden/>
              </w:rPr>
              <w:fldChar w:fldCharType="end"/>
            </w:r>
          </w:hyperlink>
        </w:p>
        <w:p w:rsidR="008E2E44" w:rsidRDefault="00DF7E60" w:rsidP="008E2E44">
          <w:pPr>
            <w:spacing w:line="240" w:lineRule="auto"/>
          </w:pPr>
          <w:r>
            <w:rPr>
              <w:b/>
              <w:bCs/>
            </w:rPr>
            <w:fldChar w:fldCharType="end"/>
          </w:r>
        </w:p>
      </w:sdtContent>
    </w:sdt>
    <w:p w:rsidR="008E2E44" w:rsidRDefault="008E2E44" w:rsidP="003F5F75">
      <w:pPr>
        <w:pStyle w:val="10"/>
        <w:sectPr w:rsidR="008E2E44" w:rsidSect="00D5435B">
          <w:footerReference w:type="default" r:id="rId11"/>
          <w:pgSz w:w="11907" w:h="16840" w:code="9"/>
          <w:pgMar w:top="1298" w:right="1038" w:bottom="1134" w:left="1021" w:header="856" w:footer="833" w:gutter="0"/>
          <w:paperSrc w:other="1"/>
          <w:cols w:space="708"/>
          <w:titlePg/>
          <w:docGrid w:linePitch="326"/>
        </w:sectPr>
      </w:pPr>
      <w:bookmarkStart w:id="1" w:name="_Toc499800050"/>
    </w:p>
    <w:p w:rsidR="003F5F75" w:rsidRDefault="003F5F75" w:rsidP="003F5F75">
      <w:pPr>
        <w:pStyle w:val="10"/>
      </w:pPr>
      <w:r>
        <w:lastRenderedPageBreak/>
        <w:t>Раздел 1. Показатели перспективного спроса на тепловую энергию (мощность) и теплоноситель в установленных границах территории поселения</w:t>
      </w:r>
      <w:bookmarkEnd w:id="1"/>
    </w:p>
    <w:p w:rsidR="00610A54" w:rsidRDefault="00505CFF" w:rsidP="003D71D4">
      <w:pPr>
        <w:pStyle w:val="14"/>
        <w:numPr>
          <w:ilvl w:val="0"/>
          <w:numId w:val="1"/>
        </w:numPr>
        <w:ind w:left="0" w:firstLine="709"/>
      </w:pPr>
      <w:r>
        <w:t xml:space="preserve"> </w:t>
      </w:r>
      <w:bookmarkStart w:id="2" w:name="_Toc499800051"/>
      <w:r w:rsidRPr="00B1436E">
        <w:t xml:space="preserve">Площадь строительных фондов и </w:t>
      </w:r>
      <w:r>
        <w:t>п</w:t>
      </w:r>
      <w:r w:rsidR="00610A54">
        <w:t>риросты площади строительных фондов по расчетным элементам территориального деления</w:t>
      </w:r>
      <w:bookmarkEnd w:id="2"/>
      <w:r w:rsidR="00610A54">
        <w:t xml:space="preserve"> </w:t>
      </w:r>
    </w:p>
    <w:p w:rsidR="006E02F4" w:rsidRPr="00E26482" w:rsidRDefault="006E02F4" w:rsidP="00D61E25">
      <w:pPr>
        <w:autoSpaceDE w:val="0"/>
        <w:autoSpaceDN w:val="0"/>
        <w:adjustRightInd w:val="0"/>
        <w:rPr>
          <w:szCs w:val="24"/>
        </w:rPr>
      </w:pPr>
      <w:r w:rsidRPr="002D2C32">
        <w:rPr>
          <w:szCs w:val="24"/>
        </w:rPr>
        <w:t xml:space="preserve">Перспективные потребители, подключаемые до конца расчетного периода представлены в таблице 1.1. Однако, из-за отсутствия данных по утвержденному году подключения перспективных потребителей к централизованному теплоснабжению, изменение нагрузки на существующие котельные, связанное с подключением перспективных потребителей, будет рассматриваться к концу расчетного периода, а изменение нагрузки, связанное с мероприятиями по повышению тепловой защиты зданий, строений, сооружений при </w:t>
      </w:r>
      <w:r w:rsidRPr="00E26482">
        <w:rPr>
          <w:szCs w:val="24"/>
        </w:rPr>
        <w:t>капитальном ремонте, утеплению зданий, строений, сооружений.</w:t>
      </w:r>
    </w:p>
    <w:p w:rsidR="00876283" w:rsidRPr="00E26482" w:rsidRDefault="006E02F4" w:rsidP="00876283">
      <w:pPr>
        <w:autoSpaceDE w:val="0"/>
        <w:autoSpaceDN w:val="0"/>
        <w:adjustRightInd w:val="0"/>
        <w:spacing w:line="360" w:lineRule="auto"/>
        <w:ind w:firstLine="708"/>
        <w:jc w:val="right"/>
        <w:rPr>
          <w:b/>
          <w:szCs w:val="24"/>
        </w:rPr>
      </w:pPr>
      <w:r w:rsidRPr="00E26482">
        <w:rPr>
          <w:szCs w:val="24"/>
        </w:rPr>
        <w:t>Таблица 1.1.</w:t>
      </w:r>
    </w:p>
    <w:p w:rsidR="00505CFF" w:rsidRPr="00E26482" w:rsidRDefault="005B0C6D" w:rsidP="005B0C6D">
      <w:pPr>
        <w:jc w:val="center"/>
        <w:rPr>
          <w:szCs w:val="24"/>
        </w:rPr>
      </w:pPr>
      <w:r>
        <w:rPr>
          <w:szCs w:val="24"/>
        </w:rPr>
        <w:t>Перспективное строительство.</w:t>
      </w: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1E0"/>
      </w:tblPr>
      <w:tblGrid>
        <w:gridCol w:w="2030"/>
        <w:gridCol w:w="5449"/>
        <w:gridCol w:w="2483"/>
      </w:tblGrid>
      <w:tr w:rsidR="005B0C6D" w:rsidRPr="00A72851" w:rsidTr="006805C4">
        <w:trPr>
          <w:trHeight w:val="20"/>
        </w:trPr>
        <w:tc>
          <w:tcPr>
            <w:tcW w:w="1019" w:type="pct"/>
            <w:tcBorders>
              <w:bottom w:val="single" w:sz="6" w:space="0" w:color="000000"/>
            </w:tcBorders>
            <w:shd w:val="clear" w:color="auto" w:fill="auto"/>
            <w:vAlign w:val="center"/>
          </w:tcPr>
          <w:p w:rsidR="005B0C6D" w:rsidRPr="00A72851" w:rsidRDefault="005B0C6D" w:rsidP="00A72851">
            <w:pPr>
              <w:spacing w:line="240" w:lineRule="auto"/>
              <w:ind w:firstLine="0"/>
              <w:jc w:val="center"/>
              <w:rPr>
                <w:rFonts w:eastAsia="Calibri" w:cs="Times New Roman"/>
                <w:sz w:val="20"/>
                <w:szCs w:val="24"/>
              </w:rPr>
            </w:pPr>
            <w:r w:rsidRPr="00A72851">
              <w:rPr>
                <w:rFonts w:eastAsia="Calibri" w:cs="Times New Roman"/>
                <w:sz w:val="20"/>
                <w:szCs w:val="24"/>
              </w:rPr>
              <w:t>Котельная</w:t>
            </w:r>
          </w:p>
        </w:tc>
        <w:tc>
          <w:tcPr>
            <w:tcW w:w="2735" w:type="pct"/>
            <w:tcBorders>
              <w:bottom w:val="single" w:sz="6" w:space="0" w:color="000000"/>
            </w:tcBorders>
            <w:shd w:val="clear" w:color="auto" w:fill="auto"/>
            <w:vAlign w:val="center"/>
          </w:tcPr>
          <w:p w:rsidR="005B0C6D" w:rsidRPr="00A72851" w:rsidRDefault="005B0C6D" w:rsidP="00A72851">
            <w:pPr>
              <w:spacing w:line="240" w:lineRule="auto"/>
              <w:ind w:firstLine="0"/>
              <w:jc w:val="center"/>
              <w:rPr>
                <w:rFonts w:eastAsia="Calibri" w:cs="Times New Roman"/>
                <w:sz w:val="20"/>
                <w:szCs w:val="24"/>
              </w:rPr>
            </w:pPr>
            <w:r w:rsidRPr="00A72851">
              <w:rPr>
                <w:rFonts w:eastAsia="Calibri" w:cs="Times New Roman"/>
                <w:sz w:val="20"/>
                <w:szCs w:val="24"/>
              </w:rPr>
              <w:t>Объект, адрес</w:t>
            </w:r>
          </w:p>
        </w:tc>
        <w:tc>
          <w:tcPr>
            <w:tcW w:w="1246" w:type="pct"/>
            <w:tcBorders>
              <w:bottom w:val="single" w:sz="6" w:space="0" w:color="000000"/>
            </w:tcBorders>
            <w:shd w:val="clear" w:color="auto" w:fill="auto"/>
            <w:vAlign w:val="center"/>
          </w:tcPr>
          <w:p w:rsidR="005B0C6D" w:rsidRPr="00A72851" w:rsidRDefault="005B0C6D" w:rsidP="00A72851">
            <w:pPr>
              <w:spacing w:line="240" w:lineRule="auto"/>
              <w:ind w:firstLine="0"/>
              <w:jc w:val="center"/>
              <w:rPr>
                <w:rFonts w:eastAsia="Calibri" w:cs="Times New Roman"/>
                <w:sz w:val="20"/>
                <w:szCs w:val="24"/>
              </w:rPr>
            </w:pPr>
            <w:r w:rsidRPr="00A72851">
              <w:rPr>
                <w:rFonts w:eastAsia="Calibri" w:cs="Times New Roman"/>
                <w:sz w:val="20"/>
                <w:szCs w:val="24"/>
              </w:rPr>
              <w:t>Расчетная нагрузка на отопление, Гкал/час</w:t>
            </w:r>
          </w:p>
        </w:tc>
      </w:tr>
      <w:tr w:rsidR="005B0C6D" w:rsidRPr="00A72851" w:rsidTr="006805C4">
        <w:trPr>
          <w:trHeight w:val="20"/>
        </w:trPr>
        <w:tc>
          <w:tcPr>
            <w:tcW w:w="1019" w:type="pct"/>
            <w:vMerge w:val="restart"/>
            <w:shd w:val="clear" w:color="auto" w:fill="auto"/>
            <w:vAlign w:val="center"/>
          </w:tcPr>
          <w:p w:rsidR="005B0C6D" w:rsidRPr="00A72851" w:rsidRDefault="005B0C6D" w:rsidP="00A72851">
            <w:pPr>
              <w:spacing w:line="240" w:lineRule="auto"/>
              <w:ind w:firstLine="0"/>
              <w:jc w:val="center"/>
              <w:rPr>
                <w:rFonts w:eastAsia="Calibri" w:cs="Times New Roman"/>
                <w:sz w:val="20"/>
                <w:szCs w:val="24"/>
              </w:rPr>
            </w:pPr>
            <w:r w:rsidRPr="00A72851">
              <w:rPr>
                <w:rFonts w:eastAsia="Calibri" w:cs="Times New Roman"/>
                <w:sz w:val="20"/>
                <w:szCs w:val="24"/>
              </w:rPr>
              <w:t xml:space="preserve">Ларьякская котельная </w:t>
            </w:r>
          </w:p>
        </w:tc>
        <w:tc>
          <w:tcPr>
            <w:tcW w:w="2735" w:type="pct"/>
            <w:tcBorders>
              <w:bottom w:val="single" w:sz="6" w:space="0" w:color="000000"/>
            </w:tcBorders>
            <w:shd w:val="clear" w:color="auto" w:fill="auto"/>
            <w:vAlign w:val="center"/>
          </w:tcPr>
          <w:p w:rsidR="005B0C6D" w:rsidRPr="00A72851" w:rsidRDefault="005B0C6D" w:rsidP="00A72851">
            <w:pPr>
              <w:spacing w:line="240" w:lineRule="auto"/>
              <w:ind w:firstLine="0"/>
              <w:rPr>
                <w:rFonts w:eastAsia="Calibri" w:cs="Times New Roman"/>
                <w:sz w:val="20"/>
                <w:szCs w:val="24"/>
              </w:rPr>
            </w:pPr>
            <w:r w:rsidRPr="00A72851">
              <w:rPr>
                <w:rFonts w:eastAsia="Calibri" w:cs="Times New Roman"/>
                <w:sz w:val="20"/>
                <w:szCs w:val="24"/>
              </w:rPr>
              <w:t>10 одноэтажных одноквартирных домов по улице Набережная</w:t>
            </w:r>
          </w:p>
        </w:tc>
        <w:tc>
          <w:tcPr>
            <w:tcW w:w="1246" w:type="pct"/>
            <w:vMerge w:val="restart"/>
            <w:shd w:val="clear" w:color="auto" w:fill="auto"/>
            <w:vAlign w:val="center"/>
          </w:tcPr>
          <w:p w:rsidR="005B0C6D" w:rsidRPr="00A72851" w:rsidRDefault="005B0C6D" w:rsidP="00A72851">
            <w:pPr>
              <w:spacing w:line="240" w:lineRule="auto"/>
              <w:ind w:firstLine="0"/>
              <w:jc w:val="center"/>
              <w:rPr>
                <w:rFonts w:eastAsia="Calibri" w:cs="Times New Roman"/>
                <w:sz w:val="20"/>
                <w:szCs w:val="24"/>
              </w:rPr>
            </w:pPr>
            <w:r w:rsidRPr="00A72851">
              <w:rPr>
                <w:rFonts w:eastAsia="Calibri" w:cs="Times New Roman"/>
                <w:sz w:val="20"/>
                <w:szCs w:val="24"/>
              </w:rPr>
              <w:t>0,47</w:t>
            </w:r>
          </w:p>
        </w:tc>
      </w:tr>
      <w:tr w:rsidR="005B0C6D" w:rsidRPr="00A72851" w:rsidTr="006805C4">
        <w:trPr>
          <w:trHeight w:val="20"/>
        </w:trPr>
        <w:tc>
          <w:tcPr>
            <w:tcW w:w="1019" w:type="pct"/>
            <w:vMerge/>
            <w:shd w:val="clear" w:color="auto" w:fill="auto"/>
            <w:vAlign w:val="center"/>
          </w:tcPr>
          <w:p w:rsidR="005B0C6D" w:rsidRPr="00A72851" w:rsidRDefault="005B0C6D" w:rsidP="00A72851">
            <w:pPr>
              <w:spacing w:line="240" w:lineRule="auto"/>
              <w:ind w:firstLine="0"/>
              <w:jc w:val="center"/>
              <w:rPr>
                <w:rFonts w:eastAsia="Calibri" w:cs="Times New Roman"/>
                <w:sz w:val="20"/>
                <w:szCs w:val="18"/>
              </w:rPr>
            </w:pPr>
          </w:p>
        </w:tc>
        <w:tc>
          <w:tcPr>
            <w:tcW w:w="2735" w:type="pct"/>
            <w:shd w:val="clear" w:color="auto" w:fill="auto"/>
            <w:vAlign w:val="center"/>
          </w:tcPr>
          <w:p w:rsidR="005B0C6D" w:rsidRPr="00A72851" w:rsidRDefault="005B0C6D" w:rsidP="00A72851">
            <w:pPr>
              <w:spacing w:line="240" w:lineRule="auto"/>
              <w:ind w:firstLine="0"/>
              <w:rPr>
                <w:rFonts w:eastAsia="Calibri" w:cs="Times New Roman"/>
                <w:sz w:val="20"/>
                <w:szCs w:val="24"/>
              </w:rPr>
            </w:pPr>
            <w:r w:rsidRPr="00A72851">
              <w:rPr>
                <w:rFonts w:eastAsia="Calibri" w:cs="Times New Roman"/>
                <w:sz w:val="20"/>
                <w:szCs w:val="24"/>
              </w:rPr>
              <w:t>2 двухэтажных двенадцатиквартирных домов по улице Гагарина</w:t>
            </w:r>
          </w:p>
        </w:tc>
        <w:tc>
          <w:tcPr>
            <w:tcW w:w="1246" w:type="pct"/>
            <w:vMerge/>
            <w:shd w:val="clear" w:color="auto" w:fill="auto"/>
            <w:vAlign w:val="center"/>
          </w:tcPr>
          <w:p w:rsidR="005B0C6D" w:rsidRPr="00A72851" w:rsidRDefault="005B0C6D" w:rsidP="00A72851">
            <w:pPr>
              <w:spacing w:line="240" w:lineRule="auto"/>
              <w:ind w:firstLine="0"/>
              <w:jc w:val="center"/>
              <w:rPr>
                <w:rFonts w:eastAsia="Calibri" w:cs="Times New Roman"/>
                <w:sz w:val="20"/>
              </w:rPr>
            </w:pPr>
          </w:p>
        </w:tc>
      </w:tr>
      <w:tr w:rsidR="005B0C6D" w:rsidRPr="00A72851" w:rsidTr="006805C4">
        <w:trPr>
          <w:trHeight w:val="20"/>
        </w:trPr>
        <w:tc>
          <w:tcPr>
            <w:tcW w:w="1019" w:type="pct"/>
            <w:vMerge/>
            <w:shd w:val="clear" w:color="auto" w:fill="auto"/>
            <w:vAlign w:val="center"/>
          </w:tcPr>
          <w:p w:rsidR="005B0C6D" w:rsidRPr="00A72851" w:rsidRDefault="005B0C6D" w:rsidP="00A72851">
            <w:pPr>
              <w:spacing w:line="240" w:lineRule="auto"/>
              <w:ind w:firstLine="0"/>
              <w:jc w:val="center"/>
              <w:rPr>
                <w:rFonts w:cs="Times New Roman"/>
                <w:sz w:val="20"/>
              </w:rPr>
            </w:pPr>
          </w:p>
        </w:tc>
        <w:tc>
          <w:tcPr>
            <w:tcW w:w="2735" w:type="pct"/>
            <w:tcBorders>
              <w:bottom w:val="single" w:sz="4" w:space="0" w:color="auto"/>
            </w:tcBorders>
            <w:shd w:val="clear" w:color="auto" w:fill="auto"/>
            <w:vAlign w:val="center"/>
          </w:tcPr>
          <w:p w:rsidR="005B0C6D" w:rsidRPr="00A72851" w:rsidRDefault="005B0C6D" w:rsidP="00A72851">
            <w:pPr>
              <w:spacing w:line="240" w:lineRule="auto"/>
              <w:ind w:firstLine="0"/>
              <w:rPr>
                <w:rFonts w:eastAsia="Calibri" w:cs="Times New Roman"/>
                <w:sz w:val="20"/>
                <w:szCs w:val="24"/>
              </w:rPr>
            </w:pPr>
            <w:r w:rsidRPr="00A72851">
              <w:rPr>
                <w:rFonts w:eastAsia="Calibri" w:cs="Times New Roman"/>
                <w:sz w:val="20"/>
                <w:szCs w:val="24"/>
              </w:rPr>
              <w:t>1 одноэтажный двухквартирный дом по улице Больничная</w:t>
            </w:r>
          </w:p>
        </w:tc>
        <w:tc>
          <w:tcPr>
            <w:tcW w:w="1246" w:type="pct"/>
            <w:vMerge/>
            <w:shd w:val="clear" w:color="auto" w:fill="auto"/>
            <w:vAlign w:val="center"/>
          </w:tcPr>
          <w:p w:rsidR="005B0C6D" w:rsidRPr="00A72851" w:rsidRDefault="005B0C6D" w:rsidP="00A72851">
            <w:pPr>
              <w:spacing w:line="240" w:lineRule="auto"/>
              <w:ind w:firstLine="0"/>
              <w:jc w:val="center"/>
              <w:rPr>
                <w:rFonts w:cs="Times New Roman"/>
                <w:sz w:val="20"/>
              </w:rPr>
            </w:pPr>
          </w:p>
        </w:tc>
      </w:tr>
      <w:tr w:rsidR="005B0C6D" w:rsidRPr="00A72851" w:rsidTr="006805C4">
        <w:trPr>
          <w:trHeight w:val="20"/>
        </w:trPr>
        <w:tc>
          <w:tcPr>
            <w:tcW w:w="1019" w:type="pct"/>
            <w:vMerge/>
            <w:shd w:val="clear" w:color="auto" w:fill="auto"/>
            <w:vAlign w:val="center"/>
          </w:tcPr>
          <w:p w:rsidR="005B0C6D" w:rsidRPr="00A72851" w:rsidRDefault="005B0C6D" w:rsidP="00A72851">
            <w:pPr>
              <w:spacing w:line="240" w:lineRule="auto"/>
              <w:ind w:firstLine="0"/>
              <w:jc w:val="center"/>
              <w:rPr>
                <w:rFonts w:cs="Times New Roman"/>
                <w:sz w:val="20"/>
              </w:rPr>
            </w:pPr>
          </w:p>
        </w:tc>
        <w:tc>
          <w:tcPr>
            <w:tcW w:w="2735" w:type="pct"/>
            <w:tcBorders>
              <w:top w:val="single" w:sz="4" w:space="0" w:color="auto"/>
            </w:tcBorders>
            <w:shd w:val="clear" w:color="auto" w:fill="auto"/>
            <w:vAlign w:val="center"/>
          </w:tcPr>
          <w:p w:rsidR="005B0C6D" w:rsidRPr="00A72851" w:rsidRDefault="005B0C6D" w:rsidP="00A72851">
            <w:pPr>
              <w:spacing w:line="240" w:lineRule="auto"/>
              <w:ind w:firstLine="0"/>
              <w:rPr>
                <w:rFonts w:eastAsia="Calibri" w:cs="Times New Roman"/>
                <w:sz w:val="20"/>
                <w:szCs w:val="24"/>
              </w:rPr>
            </w:pPr>
            <w:r w:rsidRPr="00A72851">
              <w:rPr>
                <w:rFonts w:eastAsia="Calibri" w:cs="Times New Roman"/>
                <w:sz w:val="20"/>
                <w:szCs w:val="24"/>
              </w:rPr>
              <w:t>1 одноэтажный двухквартирный дом по улице Осипенко</w:t>
            </w:r>
          </w:p>
        </w:tc>
        <w:tc>
          <w:tcPr>
            <w:tcW w:w="1246" w:type="pct"/>
            <w:vMerge/>
            <w:shd w:val="clear" w:color="auto" w:fill="auto"/>
            <w:vAlign w:val="center"/>
          </w:tcPr>
          <w:p w:rsidR="005B0C6D" w:rsidRPr="00A72851" w:rsidRDefault="005B0C6D" w:rsidP="00A72851">
            <w:pPr>
              <w:spacing w:line="240" w:lineRule="auto"/>
              <w:ind w:firstLine="0"/>
              <w:jc w:val="center"/>
              <w:rPr>
                <w:rFonts w:cs="Times New Roman"/>
                <w:sz w:val="20"/>
              </w:rPr>
            </w:pPr>
          </w:p>
        </w:tc>
      </w:tr>
      <w:tr w:rsidR="005B0C6D" w:rsidRPr="00A72851" w:rsidTr="006805C4">
        <w:trPr>
          <w:trHeight w:val="20"/>
        </w:trPr>
        <w:tc>
          <w:tcPr>
            <w:tcW w:w="1019" w:type="pct"/>
            <w:vMerge/>
            <w:shd w:val="clear" w:color="auto" w:fill="auto"/>
            <w:vAlign w:val="center"/>
          </w:tcPr>
          <w:p w:rsidR="005B0C6D" w:rsidRPr="00A72851" w:rsidRDefault="005B0C6D" w:rsidP="00A72851">
            <w:pPr>
              <w:spacing w:line="240" w:lineRule="auto"/>
              <w:ind w:firstLine="0"/>
              <w:jc w:val="center"/>
              <w:rPr>
                <w:rFonts w:eastAsia="Calibri" w:cs="Times New Roman"/>
                <w:sz w:val="20"/>
                <w:szCs w:val="18"/>
              </w:rPr>
            </w:pPr>
          </w:p>
        </w:tc>
        <w:tc>
          <w:tcPr>
            <w:tcW w:w="2735" w:type="pct"/>
            <w:tcBorders>
              <w:top w:val="single" w:sz="4" w:space="0" w:color="auto"/>
            </w:tcBorders>
            <w:shd w:val="clear" w:color="auto" w:fill="auto"/>
            <w:vAlign w:val="center"/>
          </w:tcPr>
          <w:p w:rsidR="005B0C6D" w:rsidRPr="00A72851" w:rsidRDefault="005B0C6D" w:rsidP="00A72851">
            <w:pPr>
              <w:spacing w:line="240" w:lineRule="auto"/>
              <w:ind w:firstLine="0"/>
              <w:rPr>
                <w:rFonts w:eastAsia="Calibri" w:cs="Times New Roman"/>
                <w:sz w:val="20"/>
                <w:szCs w:val="24"/>
              </w:rPr>
            </w:pPr>
            <w:r w:rsidRPr="00A72851">
              <w:rPr>
                <w:rFonts w:eastAsia="Calibri" w:cs="Times New Roman"/>
                <w:sz w:val="20"/>
                <w:szCs w:val="24"/>
              </w:rPr>
              <w:t>Дом культуры по улице Титова</w:t>
            </w:r>
          </w:p>
        </w:tc>
        <w:tc>
          <w:tcPr>
            <w:tcW w:w="1246" w:type="pct"/>
            <w:vMerge/>
            <w:shd w:val="clear" w:color="auto" w:fill="auto"/>
            <w:vAlign w:val="center"/>
          </w:tcPr>
          <w:p w:rsidR="005B0C6D" w:rsidRPr="00A72851" w:rsidRDefault="005B0C6D" w:rsidP="00A72851">
            <w:pPr>
              <w:spacing w:line="240" w:lineRule="auto"/>
              <w:ind w:firstLine="0"/>
              <w:jc w:val="center"/>
              <w:rPr>
                <w:rFonts w:eastAsia="Calibri" w:cs="Times New Roman"/>
                <w:sz w:val="20"/>
              </w:rPr>
            </w:pPr>
          </w:p>
        </w:tc>
      </w:tr>
      <w:tr w:rsidR="005B0C6D" w:rsidRPr="00A72851" w:rsidTr="006805C4">
        <w:trPr>
          <w:trHeight w:val="20"/>
        </w:trPr>
        <w:tc>
          <w:tcPr>
            <w:tcW w:w="1019" w:type="pct"/>
            <w:vMerge/>
            <w:shd w:val="clear" w:color="auto" w:fill="auto"/>
            <w:vAlign w:val="center"/>
          </w:tcPr>
          <w:p w:rsidR="005B0C6D" w:rsidRPr="00A72851" w:rsidRDefault="005B0C6D" w:rsidP="00A72851">
            <w:pPr>
              <w:spacing w:line="240" w:lineRule="auto"/>
              <w:ind w:firstLine="0"/>
              <w:jc w:val="center"/>
              <w:rPr>
                <w:rFonts w:eastAsia="Calibri" w:cs="Times New Roman"/>
                <w:sz w:val="20"/>
                <w:szCs w:val="18"/>
              </w:rPr>
            </w:pPr>
          </w:p>
        </w:tc>
        <w:tc>
          <w:tcPr>
            <w:tcW w:w="2735" w:type="pct"/>
            <w:tcBorders>
              <w:top w:val="single" w:sz="4" w:space="0" w:color="auto"/>
            </w:tcBorders>
            <w:shd w:val="clear" w:color="auto" w:fill="auto"/>
            <w:vAlign w:val="center"/>
          </w:tcPr>
          <w:p w:rsidR="005B0C6D" w:rsidRPr="00A72851" w:rsidRDefault="005B0C6D" w:rsidP="00A72851">
            <w:pPr>
              <w:spacing w:line="240" w:lineRule="auto"/>
              <w:ind w:firstLine="0"/>
              <w:rPr>
                <w:rFonts w:eastAsia="Calibri" w:cs="Times New Roman"/>
                <w:sz w:val="20"/>
                <w:szCs w:val="24"/>
              </w:rPr>
            </w:pPr>
            <w:r w:rsidRPr="00A72851">
              <w:rPr>
                <w:rFonts w:eastAsia="Calibri" w:cs="Times New Roman"/>
                <w:sz w:val="20"/>
                <w:szCs w:val="24"/>
              </w:rPr>
              <w:t>Водоочистные сооружения по улице Титова</w:t>
            </w:r>
          </w:p>
        </w:tc>
        <w:tc>
          <w:tcPr>
            <w:tcW w:w="1246" w:type="pct"/>
            <w:vMerge/>
            <w:shd w:val="clear" w:color="auto" w:fill="auto"/>
            <w:vAlign w:val="center"/>
          </w:tcPr>
          <w:p w:rsidR="005B0C6D" w:rsidRPr="00A72851" w:rsidRDefault="005B0C6D" w:rsidP="00A72851">
            <w:pPr>
              <w:spacing w:line="240" w:lineRule="auto"/>
              <w:ind w:firstLine="0"/>
              <w:jc w:val="center"/>
              <w:rPr>
                <w:rFonts w:eastAsia="Calibri" w:cs="Times New Roman"/>
                <w:sz w:val="20"/>
              </w:rPr>
            </w:pPr>
          </w:p>
        </w:tc>
      </w:tr>
      <w:tr w:rsidR="005B0C6D" w:rsidRPr="00A72851" w:rsidTr="006805C4">
        <w:trPr>
          <w:trHeight w:val="20"/>
        </w:trPr>
        <w:tc>
          <w:tcPr>
            <w:tcW w:w="1019" w:type="pct"/>
            <w:vMerge/>
            <w:shd w:val="clear" w:color="auto" w:fill="auto"/>
            <w:vAlign w:val="center"/>
          </w:tcPr>
          <w:p w:rsidR="005B0C6D" w:rsidRPr="00A72851" w:rsidRDefault="005B0C6D" w:rsidP="00A72851">
            <w:pPr>
              <w:spacing w:line="240" w:lineRule="auto"/>
              <w:ind w:firstLine="0"/>
              <w:jc w:val="center"/>
              <w:rPr>
                <w:rFonts w:eastAsia="Calibri" w:cs="Times New Roman"/>
                <w:sz w:val="20"/>
                <w:szCs w:val="18"/>
              </w:rPr>
            </w:pPr>
          </w:p>
        </w:tc>
        <w:tc>
          <w:tcPr>
            <w:tcW w:w="2735" w:type="pct"/>
            <w:tcBorders>
              <w:top w:val="single" w:sz="4" w:space="0" w:color="auto"/>
            </w:tcBorders>
            <w:shd w:val="clear" w:color="auto" w:fill="auto"/>
            <w:vAlign w:val="center"/>
          </w:tcPr>
          <w:p w:rsidR="005B0C6D" w:rsidRPr="00A72851" w:rsidRDefault="005B0C6D" w:rsidP="00A72851">
            <w:pPr>
              <w:spacing w:line="240" w:lineRule="auto"/>
              <w:ind w:firstLine="0"/>
              <w:rPr>
                <w:rFonts w:eastAsia="Calibri" w:cs="Times New Roman"/>
                <w:sz w:val="20"/>
                <w:szCs w:val="24"/>
              </w:rPr>
            </w:pPr>
            <w:r w:rsidRPr="00A72851">
              <w:rPr>
                <w:rFonts w:eastAsia="Calibri" w:cs="Times New Roman"/>
                <w:sz w:val="20"/>
                <w:szCs w:val="24"/>
              </w:rPr>
              <w:t>Морг по улице Гагарина</w:t>
            </w:r>
          </w:p>
        </w:tc>
        <w:tc>
          <w:tcPr>
            <w:tcW w:w="1246" w:type="pct"/>
            <w:vMerge/>
            <w:shd w:val="clear" w:color="auto" w:fill="auto"/>
            <w:vAlign w:val="center"/>
          </w:tcPr>
          <w:p w:rsidR="005B0C6D" w:rsidRPr="00A72851" w:rsidRDefault="005B0C6D" w:rsidP="00A72851">
            <w:pPr>
              <w:spacing w:line="240" w:lineRule="auto"/>
              <w:ind w:firstLine="0"/>
              <w:jc w:val="center"/>
              <w:rPr>
                <w:rFonts w:eastAsia="Calibri" w:cs="Times New Roman"/>
                <w:sz w:val="20"/>
              </w:rPr>
            </w:pPr>
          </w:p>
        </w:tc>
      </w:tr>
    </w:tbl>
    <w:p w:rsidR="00610A54" w:rsidRDefault="00610A54" w:rsidP="00610A54"/>
    <w:p w:rsidR="00610A54" w:rsidRDefault="00610A54" w:rsidP="003D71D4">
      <w:pPr>
        <w:pStyle w:val="14"/>
        <w:numPr>
          <w:ilvl w:val="0"/>
          <w:numId w:val="1"/>
        </w:numPr>
        <w:ind w:left="0" w:firstLine="709"/>
      </w:pPr>
      <w:bookmarkStart w:id="3" w:name="_Toc499800052"/>
      <w:r>
        <w:t>Приросты потребления тепловой энергии (мощности), теплоносителя</w:t>
      </w:r>
      <w:bookmarkEnd w:id="3"/>
      <w:r>
        <w:t xml:space="preserve"> </w:t>
      </w:r>
    </w:p>
    <w:p w:rsidR="006E02F4" w:rsidRPr="002D2C32" w:rsidRDefault="006E02F4" w:rsidP="00D61E25">
      <w:pPr>
        <w:rPr>
          <w:szCs w:val="24"/>
        </w:rPr>
      </w:pPr>
      <w:r w:rsidRPr="002D2C32">
        <w:rPr>
          <w:szCs w:val="24"/>
        </w:rPr>
        <w:t>Перспективные нагрузки централизованного теплоснабжения на цели отопления рассчитаны по проектным данным застройщиков и по техническим условиям на подключение, выданным теплоснабжающей организацией.</w:t>
      </w:r>
    </w:p>
    <w:p w:rsidR="006E02F4" w:rsidRPr="002D2C32" w:rsidRDefault="00876283" w:rsidP="00876283">
      <w:pPr>
        <w:ind w:firstLine="567"/>
        <w:jc w:val="right"/>
        <w:rPr>
          <w:szCs w:val="24"/>
        </w:rPr>
      </w:pPr>
      <w:r w:rsidRPr="002D2C32">
        <w:rPr>
          <w:szCs w:val="24"/>
        </w:rPr>
        <w:t>Таблица 1.2.</w:t>
      </w:r>
    </w:p>
    <w:p w:rsidR="006E02F4" w:rsidRPr="002D2C32" w:rsidRDefault="006E02F4" w:rsidP="00876283">
      <w:pPr>
        <w:ind w:firstLine="567"/>
        <w:jc w:val="center"/>
        <w:rPr>
          <w:szCs w:val="24"/>
        </w:rPr>
      </w:pPr>
      <w:r w:rsidRPr="002D2C32">
        <w:rPr>
          <w:szCs w:val="24"/>
        </w:rPr>
        <w:t>Объемы потребления тепловой энергии и приросты потребления тепловой энергии в зоне действия каждого из существующих источников.</w:t>
      </w:r>
    </w:p>
    <w:tbl>
      <w:tblPr>
        <w:tblW w:w="9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725"/>
        <w:gridCol w:w="2083"/>
        <w:gridCol w:w="2140"/>
        <w:gridCol w:w="2396"/>
        <w:gridCol w:w="2618"/>
      </w:tblGrid>
      <w:tr w:rsidR="00A72851" w:rsidRPr="00A72851" w:rsidTr="00A72851">
        <w:trPr>
          <w:trHeight w:val="545"/>
          <w:tblHeader/>
          <w:jc w:val="center"/>
        </w:trPr>
        <w:tc>
          <w:tcPr>
            <w:tcW w:w="725" w:type="dxa"/>
            <w:tcBorders>
              <w:bottom w:val="single" w:sz="6" w:space="0" w:color="000000"/>
            </w:tcBorders>
            <w:vAlign w:val="center"/>
          </w:tcPr>
          <w:p w:rsidR="00A72851" w:rsidRPr="00A72851" w:rsidRDefault="00A72851" w:rsidP="00A72851">
            <w:pPr>
              <w:spacing w:line="240" w:lineRule="auto"/>
              <w:ind w:firstLine="0"/>
              <w:jc w:val="center"/>
              <w:rPr>
                <w:rFonts w:eastAsia="Times New Roman" w:cs="Times New Roman"/>
                <w:sz w:val="20"/>
                <w:szCs w:val="24"/>
                <w:lang w:eastAsia="ru-RU"/>
              </w:rPr>
            </w:pPr>
            <w:r>
              <w:rPr>
                <w:rFonts w:eastAsia="Times New Roman" w:cs="Times New Roman"/>
                <w:sz w:val="20"/>
                <w:szCs w:val="24"/>
                <w:lang w:eastAsia="ru-RU"/>
              </w:rPr>
              <w:t>№ п/п</w:t>
            </w:r>
          </w:p>
        </w:tc>
        <w:tc>
          <w:tcPr>
            <w:tcW w:w="2083" w:type="dxa"/>
            <w:tcBorders>
              <w:bottom w:val="single" w:sz="6" w:space="0" w:color="000000"/>
            </w:tcBorders>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Источник</w:t>
            </w:r>
          </w:p>
        </w:tc>
        <w:tc>
          <w:tcPr>
            <w:tcW w:w="2140" w:type="dxa"/>
            <w:tcBorders>
              <w:bottom w:val="single" w:sz="6" w:space="0" w:color="000000"/>
            </w:tcBorders>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Располагаемая мощность, Гкал/ч</w:t>
            </w:r>
          </w:p>
        </w:tc>
        <w:tc>
          <w:tcPr>
            <w:tcW w:w="2396" w:type="dxa"/>
            <w:tcBorders>
              <w:bottom w:val="single" w:sz="6" w:space="0" w:color="000000"/>
            </w:tcBorders>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Существующая подключенная нагрузка, Гкал/ч</w:t>
            </w:r>
          </w:p>
        </w:tc>
        <w:tc>
          <w:tcPr>
            <w:tcW w:w="2618" w:type="dxa"/>
            <w:tcBorders>
              <w:bottom w:val="single" w:sz="6" w:space="0" w:color="000000"/>
            </w:tcBorders>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Перспективная подключенная</w:t>
            </w:r>
          </w:p>
          <w:p w:rsidR="00A72851" w:rsidRPr="00A72851" w:rsidRDefault="00A72851" w:rsidP="00A7285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нагрузка,</w:t>
            </w:r>
          </w:p>
          <w:p w:rsidR="00A72851" w:rsidRPr="00A72851" w:rsidRDefault="00A72851" w:rsidP="00A7285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Гкал/ч</w:t>
            </w:r>
          </w:p>
        </w:tc>
      </w:tr>
      <w:tr w:rsidR="00A72851" w:rsidRPr="00A72851" w:rsidTr="00A72851">
        <w:trPr>
          <w:trHeight w:val="310"/>
          <w:jc w:val="center"/>
        </w:trPr>
        <w:tc>
          <w:tcPr>
            <w:tcW w:w="725" w:type="dxa"/>
            <w:tcBorders>
              <w:top w:val="single" w:sz="4" w:space="0" w:color="auto"/>
              <w:left w:val="single" w:sz="4" w:space="0" w:color="auto"/>
              <w:bottom w:val="single" w:sz="4" w:space="0" w:color="auto"/>
              <w:right w:val="single" w:sz="4" w:space="0" w:color="auto"/>
            </w:tcBorders>
            <w:vAlign w:val="center"/>
          </w:tcPr>
          <w:p w:rsidR="00A72851" w:rsidRPr="00A72851" w:rsidRDefault="00A72851" w:rsidP="00A72851">
            <w:pPr>
              <w:spacing w:line="240" w:lineRule="auto"/>
              <w:ind w:firstLine="0"/>
              <w:jc w:val="center"/>
              <w:rPr>
                <w:rFonts w:eastAsia="Times New Roman" w:cs="Times New Roman"/>
                <w:sz w:val="20"/>
                <w:szCs w:val="24"/>
                <w:lang w:eastAsia="ru-RU"/>
              </w:rPr>
            </w:pPr>
            <w:r>
              <w:rPr>
                <w:rFonts w:eastAsia="Times New Roman" w:cs="Times New Roman"/>
                <w:sz w:val="20"/>
                <w:szCs w:val="24"/>
                <w:lang w:eastAsia="ru-RU"/>
              </w:rPr>
              <w:t>1</w:t>
            </w:r>
          </w:p>
        </w:tc>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A72851" w:rsidRPr="00A72851" w:rsidRDefault="00A72851" w:rsidP="00A72851">
            <w:pPr>
              <w:spacing w:line="240" w:lineRule="auto"/>
              <w:ind w:firstLine="0"/>
              <w:rPr>
                <w:rFonts w:eastAsia="Times New Roman" w:cs="Times New Roman"/>
                <w:sz w:val="20"/>
                <w:szCs w:val="24"/>
                <w:lang w:eastAsia="ru-RU"/>
              </w:rPr>
            </w:pPr>
            <w:r w:rsidRPr="00A72851">
              <w:rPr>
                <w:rFonts w:eastAsia="Times New Roman" w:cs="Times New Roman"/>
                <w:sz w:val="20"/>
                <w:szCs w:val="24"/>
                <w:lang w:eastAsia="ru-RU"/>
              </w:rPr>
              <w:t>Котельная с. Ларьяк</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A72851" w:rsidRPr="00A72851" w:rsidRDefault="00A72851" w:rsidP="00A72851">
            <w:pPr>
              <w:spacing w:line="240" w:lineRule="auto"/>
              <w:ind w:firstLine="94"/>
              <w:jc w:val="center"/>
              <w:rPr>
                <w:rFonts w:eastAsia="Times New Roman" w:cs="Times New Roman"/>
                <w:sz w:val="20"/>
                <w:szCs w:val="24"/>
                <w:lang w:eastAsia="ru-RU"/>
              </w:rPr>
            </w:pPr>
            <w:r w:rsidRPr="00A72851">
              <w:rPr>
                <w:rFonts w:eastAsia="Times New Roman" w:cs="Times New Roman"/>
                <w:sz w:val="20"/>
                <w:szCs w:val="24"/>
                <w:lang w:eastAsia="ru-RU"/>
              </w:rPr>
              <w:t>4,3</w:t>
            </w:r>
          </w:p>
        </w:tc>
        <w:tc>
          <w:tcPr>
            <w:tcW w:w="2396" w:type="dxa"/>
            <w:tcBorders>
              <w:top w:val="single" w:sz="4" w:space="0" w:color="auto"/>
              <w:left w:val="nil"/>
              <w:bottom w:val="single" w:sz="4" w:space="0" w:color="auto"/>
              <w:right w:val="single" w:sz="4" w:space="0" w:color="auto"/>
            </w:tcBorders>
            <w:shd w:val="clear" w:color="auto" w:fill="auto"/>
            <w:vAlign w:val="center"/>
          </w:tcPr>
          <w:p w:rsidR="00A72851" w:rsidRPr="00A72851" w:rsidRDefault="00A72851" w:rsidP="00A72851">
            <w:pPr>
              <w:spacing w:line="240" w:lineRule="auto"/>
              <w:ind w:hanging="48"/>
              <w:jc w:val="center"/>
              <w:rPr>
                <w:rFonts w:eastAsia="Times New Roman" w:cs="Times New Roman"/>
                <w:sz w:val="20"/>
                <w:szCs w:val="24"/>
                <w:lang w:eastAsia="ru-RU"/>
              </w:rPr>
            </w:pPr>
            <w:r w:rsidRPr="00A72851">
              <w:rPr>
                <w:rFonts w:eastAsia="Times New Roman" w:cs="Times New Roman"/>
                <w:sz w:val="20"/>
                <w:szCs w:val="24"/>
                <w:lang w:eastAsia="ru-RU"/>
              </w:rPr>
              <w:t>2,9</w:t>
            </w:r>
          </w:p>
        </w:tc>
        <w:tc>
          <w:tcPr>
            <w:tcW w:w="2618" w:type="dxa"/>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0,47</w:t>
            </w:r>
          </w:p>
        </w:tc>
      </w:tr>
      <w:tr w:rsidR="00A72851" w:rsidRPr="00A72851" w:rsidTr="00A72851">
        <w:trPr>
          <w:trHeight w:val="310"/>
          <w:jc w:val="center"/>
        </w:trPr>
        <w:tc>
          <w:tcPr>
            <w:tcW w:w="725" w:type="dxa"/>
            <w:tcBorders>
              <w:top w:val="single" w:sz="4" w:space="0" w:color="auto"/>
              <w:left w:val="single" w:sz="4" w:space="0" w:color="auto"/>
              <w:bottom w:val="single" w:sz="4" w:space="0" w:color="auto"/>
              <w:right w:val="single" w:sz="4" w:space="0" w:color="auto"/>
            </w:tcBorders>
            <w:vAlign w:val="center"/>
          </w:tcPr>
          <w:p w:rsidR="00A72851" w:rsidRPr="00A72851" w:rsidRDefault="00A72851" w:rsidP="00A72851">
            <w:pPr>
              <w:spacing w:line="240" w:lineRule="auto"/>
              <w:ind w:firstLine="0"/>
              <w:jc w:val="center"/>
              <w:rPr>
                <w:rFonts w:eastAsia="Times New Roman" w:cs="Times New Roman"/>
                <w:sz w:val="20"/>
                <w:szCs w:val="24"/>
                <w:lang w:eastAsia="ru-RU"/>
              </w:rPr>
            </w:pPr>
            <w:r>
              <w:rPr>
                <w:rFonts w:eastAsia="Times New Roman" w:cs="Times New Roman"/>
                <w:sz w:val="20"/>
                <w:szCs w:val="24"/>
                <w:lang w:eastAsia="ru-RU"/>
              </w:rPr>
              <w:t>2</w:t>
            </w:r>
          </w:p>
        </w:tc>
        <w:tc>
          <w:tcPr>
            <w:tcW w:w="2083" w:type="dxa"/>
            <w:tcBorders>
              <w:top w:val="single" w:sz="4" w:space="0" w:color="auto"/>
              <w:left w:val="single" w:sz="4" w:space="0" w:color="auto"/>
              <w:bottom w:val="single" w:sz="4" w:space="0" w:color="auto"/>
              <w:right w:val="single" w:sz="4" w:space="0" w:color="auto"/>
            </w:tcBorders>
            <w:shd w:val="clear" w:color="auto" w:fill="auto"/>
            <w:vAlign w:val="center"/>
          </w:tcPr>
          <w:p w:rsidR="00A72851" w:rsidRPr="00A72851" w:rsidRDefault="00A72851" w:rsidP="00A72851">
            <w:pPr>
              <w:spacing w:line="240" w:lineRule="auto"/>
              <w:ind w:firstLine="0"/>
              <w:rPr>
                <w:rFonts w:eastAsia="Times New Roman" w:cs="Times New Roman"/>
                <w:sz w:val="20"/>
                <w:szCs w:val="24"/>
                <w:lang w:eastAsia="ru-RU"/>
              </w:rPr>
            </w:pPr>
            <w:r w:rsidRPr="00A72851">
              <w:rPr>
                <w:rFonts w:eastAsia="Times New Roman" w:cs="Times New Roman"/>
                <w:sz w:val="20"/>
                <w:szCs w:val="24"/>
                <w:lang w:eastAsia="ru-RU"/>
              </w:rPr>
              <w:t>Котельная №1 с. Корлики</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A72851" w:rsidRPr="00A72851" w:rsidRDefault="00A72851" w:rsidP="00A72851">
            <w:pPr>
              <w:spacing w:line="240" w:lineRule="auto"/>
              <w:ind w:firstLine="94"/>
              <w:jc w:val="center"/>
              <w:rPr>
                <w:rFonts w:eastAsia="Times New Roman" w:cs="Times New Roman"/>
                <w:sz w:val="20"/>
                <w:szCs w:val="24"/>
                <w:lang w:eastAsia="ru-RU"/>
              </w:rPr>
            </w:pPr>
            <w:r w:rsidRPr="00A72851">
              <w:rPr>
                <w:rFonts w:eastAsia="Times New Roman" w:cs="Times New Roman"/>
                <w:sz w:val="20"/>
                <w:szCs w:val="24"/>
                <w:lang w:eastAsia="ru-RU"/>
              </w:rPr>
              <w:t>1,995</w:t>
            </w:r>
          </w:p>
        </w:tc>
        <w:tc>
          <w:tcPr>
            <w:tcW w:w="2396" w:type="dxa"/>
            <w:tcBorders>
              <w:top w:val="single" w:sz="4" w:space="0" w:color="auto"/>
              <w:left w:val="nil"/>
              <w:bottom w:val="single" w:sz="4" w:space="0" w:color="auto"/>
              <w:right w:val="single" w:sz="4" w:space="0" w:color="auto"/>
            </w:tcBorders>
            <w:shd w:val="clear" w:color="auto" w:fill="auto"/>
            <w:vAlign w:val="center"/>
          </w:tcPr>
          <w:p w:rsidR="00A72851" w:rsidRPr="00A72851" w:rsidRDefault="00A72851" w:rsidP="00A72851">
            <w:pPr>
              <w:spacing w:line="240" w:lineRule="auto"/>
              <w:ind w:hanging="48"/>
              <w:jc w:val="center"/>
              <w:rPr>
                <w:rFonts w:eastAsia="Times New Roman" w:cs="Times New Roman"/>
                <w:sz w:val="20"/>
                <w:szCs w:val="24"/>
                <w:lang w:eastAsia="ru-RU"/>
              </w:rPr>
            </w:pPr>
            <w:r w:rsidRPr="00A72851">
              <w:rPr>
                <w:rFonts w:eastAsia="Times New Roman" w:cs="Times New Roman"/>
                <w:sz w:val="20"/>
                <w:szCs w:val="24"/>
                <w:lang w:eastAsia="ru-RU"/>
              </w:rPr>
              <w:t>0,49</w:t>
            </w:r>
          </w:p>
        </w:tc>
        <w:tc>
          <w:tcPr>
            <w:tcW w:w="2618" w:type="dxa"/>
            <w:tcBorders>
              <w:bottom w:val="single" w:sz="4" w:space="0" w:color="auto"/>
            </w:tcBorders>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0</w:t>
            </w:r>
          </w:p>
        </w:tc>
      </w:tr>
      <w:tr w:rsidR="00A72851" w:rsidRPr="00A72851" w:rsidTr="00A72851">
        <w:trPr>
          <w:trHeight w:val="36"/>
          <w:jc w:val="center"/>
        </w:trPr>
        <w:tc>
          <w:tcPr>
            <w:tcW w:w="725" w:type="dxa"/>
            <w:tcBorders>
              <w:top w:val="single" w:sz="4" w:space="0" w:color="auto"/>
              <w:left w:val="single" w:sz="4" w:space="0" w:color="auto"/>
              <w:right w:val="single" w:sz="4" w:space="0" w:color="auto"/>
            </w:tcBorders>
            <w:vAlign w:val="center"/>
          </w:tcPr>
          <w:p w:rsidR="00A72851" w:rsidRPr="00A72851" w:rsidRDefault="00A72851" w:rsidP="00A72851">
            <w:pPr>
              <w:spacing w:line="240" w:lineRule="auto"/>
              <w:ind w:firstLine="0"/>
              <w:jc w:val="center"/>
              <w:rPr>
                <w:rFonts w:eastAsia="Times New Roman" w:cs="Times New Roman"/>
                <w:sz w:val="20"/>
                <w:szCs w:val="24"/>
                <w:lang w:eastAsia="ru-RU"/>
              </w:rPr>
            </w:pPr>
            <w:r>
              <w:rPr>
                <w:rFonts w:eastAsia="Times New Roman" w:cs="Times New Roman"/>
                <w:sz w:val="20"/>
                <w:szCs w:val="24"/>
                <w:lang w:eastAsia="ru-RU"/>
              </w:rPr>
              <w:t>3</w:t>
            </w:r>
          </w:p>
        </w:tc>
        <w:tc>
          <w:tcPr>
            <w:tcW w:w="2083" w:type="dxa"/>
            <w:tcBorders>
              <w:top w:val="single" w:sz="4" w:space="0" w:color="auto"/>
              <w:left w:val="single" w:sz="4" w:space="0" w:color="auto"/>
              <w:right w:val="single" w:sz="4" w:space="0" w:color="auto"/>
            </w:tcBorders>
            <w:shd w:val="clear" w:color="auto" w:fill="auto"/>
            <w:vAlign w:val="center"/>
          </w:tcPr>
          <w:p w:rsidR="00A72851" w:rsidRPr="00A72851" w:rsidRDefault="00A72851" w:rsidP="00A72851">
            <w:pPr>
              <w:spacing w:line="240" w:lineRule="auto"/>
              <w:ind w:firstLine="0"/>
              <w:rPr>
                <w:rFonts w:eastAsia="Times New Roman" w:cs="Times New Roman"/>
                <w:sz w:val="20"/>
                <w:szCs w:val="24"/>
                <w:lang w:eastAsia="ru-RU"/>
              </w:rPr>
            </w:pPr>
            <w:r w:rsidRPr="00A72851">
              <w:rPr>
                <w:rFonts w:eastAsia="Times New Roman" w:cs="Times New Roman"/>
                <w:sz w:val="20"/>
                <w:szCs w:val="24"/>
                <w:lang w:eastAsia="ru-RU"/>
              </w:rPr>
              <w:t>Котельная №2 с. Корлики</w:t>
            </w:r>
          </w:p>
        </w:tc>
        <w:tc>
          <w:tcPr>
            <w:tcW w:w="2140" w:type="dxa"/>
            <w:tcBorders>
              <w:top w:val="single" w:sz="4" w:space="0" w:color="auto"/>
              <w:left w:val="single" w:sz="4" w:space="0" w:color="auto"/>
              <w:right w:val="single" w:sz="4" w:space="0" w:color="auto"/>
            </w:tcBorders>
            <w:shd w:val="clear" w:color="auto" w:fill="auto"/>
            <w:vAlign w:val="center"/>
          </w:tcPr>
          <w:p w:rsidR="00A72851" w:rsidRPr="00A72851" w:rsidRDefault="00A72851" w:rsidP="00A72851">
            <w:pPr>
              <w:spacing w:line="240" w:lineRule="auto"/>
              <w:ind w:firstLine="94"/>
              <w:jc w:val="center"/>
              <w:rPr>
                <w:rFonts w:eastAsia="Times New Roman" w:cs="Times New Roman"/>
                <w:sz w:val="20"/>
                <w:szCs w:val="24"/>
                <w:lang w:eastAsia="ru-RU"/>
              </w:rPr>
            </w:pPr>
            <w:r w:rsidRPr="00A72851">
              <w:rPr>
                <w:rFonts w:eastAsia="Times New Roman" w:cs="Times New Roman"/>
                <w:sz w:val="20"/>
                <w:szCs w:val="24"/>
                <w:lang w:eastAsia="ru-RU"/>
              </w:rPr>
              <w:t>0,86</w:t>
            </w:r>
          </w:p>
        </w:tc>
        <w:tc>
          <w:tcPr>
            <w:tcW w:w="2396" w:type="dxa"/>
            <w:tcBorders>
              <w:top w:val="single" w:sz="4" w:space="0" w:color="auto"/>
              <w:left w:val="nil"/>
              <w:right w:val="single" w:sz="4" w:space="0" w:color="auto"/>
            </w:tcBorders>
            <w:shd w:val="clear" w:color="auto" w:fill="auto"/>
            <w:vAlign w:val="center"/>
          </w:tcPr>
          <w:p w:rsidR="00A72851" w:rsidRPr="00A72851" w:rsidRDefault="00A72851" w:rsidP="00A72851">
            <w:pPr>
              <w:spacing w:line="240" w:lineRule="auto"/>
              <w:ind w:hanging="48"/>
              <w:jc w:val="center"/>
              <w:rPr>
                <w:rFonts w:eastAsia="Times New Roman" w:cs="Times New Roman"/>
                <w:sz w:val="20"/>
                <w:szCs w:val="24"/>
                <w:lang w:eastAsia="ru-RU"/>
              </w:rPr>
            </w:pPr>
            <w:r w:rsidRPr="00A72851">
              <w:rPr>
                <w:rFonts w:eastAsia="Times New Roman" w:cs="Times New Roman"/>
                <w:sz w:val="20"/>
                <w:szCs w:val="24"/>
                <w:lang w:eastAsia="ru-RU"/>
              </w:rPr>
              <w:t>0,19</w:t>
            </w:r>
          </w:p>
        </w:tc>
        <w:tc>
          <w:tcPr>
            <w:tcW w:w="2618" w:type="dxa"/>
            <w:tcBorders>
              <w:top w:val="single" w:sz="4" w:space="0" w:color="auto"/>
            </w:tcBorders>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0</w:t>
            </w:r>
          </w:p>
        </w:tc>
      </w:tr>
    </w:tbl>
    <w:p w:rsidR="00610A54" w:rsidRDefault="00610A54" w:rsidP="00610A54"/>
    <w:p w:rsidR="00610A54" w:rsidRDefault="00610A54" w:rsidP="003D71D4">
      <w:pPr>
        <w:pStyle w:val="14"/>
        <w:numPr>
          <w:ilvl w:val="0"/>
          <w:numId w:val="1"/>
        </w:numPr>
        <w:ind w:left="0" w:firstLine="709"/>
      </w:pPr>
      <w:bookmarkStart w:id="4" w:name="_Toc499800053"/>
      <w:r>
        <w:lastRenderedPageBreak/>
        <w:t>Потребление тепловой энергии (мощности) и теплоносителя объектами, расположенными в производственных зонах</w:t>
      </w:r>
      <w:bookmarkEnd w:id="4"/>
    </w:p>
    <w:p w:rsidR="006E02F4" w:rsidRPr="002D2C32" w:rsidRDefault="006E02F4" w:rsidP="00D61E25">
      <w:pPr>
        <w:autoSpaceDE w:val="0"/>
        <w:autoSpaceDN w:val="0"/>
        <w:adjustRightInd w:val="0"/>
        <w:rPr>
          <w:rFonts w:eastAsia="Times New Roman" w:cs="Times New Roman"/>
          <w:szCs w:val="26"/>
          <w:lang w:eastAsia="ru-RU"/>
        </w:rPr>
      </w:pPr>
      <w:r w:rsidRPr="002D2C32">
        <w:rPr>
          <w:rFonts w:eastAsia="Times New Roman" w:cs="Times New Roman"/>
          <w:szCs w:val="26"/>
          <w:lang w:eastAsia="ru-RU"/>
        </w:rPr>
        <w:t>Данные по потреблению тепловой энергии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производственными объектами, в зоне действия источника теплоснабжения отсутствуют.</w:t>
      </w:r>
    </w:p>
    <w:p w:rsidR="006E02F4" w:rsidRDefault="006E02F4" w:rsidP="006E02F4">
      <w:pPr>
        <w:autoSpaceDE w:val="0"/>
        <w:autoSpaceDN w:val="0"/>
        <w:adjustRightInd w:val="0"/>
        <w:spacing w:line="360" w:lineRule="auto"/>
        <w:ind w:firstLine="0"/>
        <w:rPr>
          <w:rFonts w:eastAsia="Times New Roman" w:cs="Times New Roman"/>
          <w:b/>
          <w:bCs/>
          <w:szCs w:val="24"/>
          <w:lang w:eastAsia="ru-RU"/>
        </w:rPr>
        <w:sectPr w:rsidR="006E02F4" w:rsidSect="006E02F4">
          <w:pgSz w:w="11907" w:h="16840" w:code="9"/>
          <w:pgMar w:top="1298" w:right="1038" w:bottom="697" w:left="1021" w:header="856" w:footer="833" w:gutter="0"/>
          <w:paperSrc w:other="1"/>
          <w:cols w:space="708"/>
          <w:docGrid w:linePitch="326"/>
        </w:sectPr>
      </w:pPr>
    </w:p>
    <w:p w:rsidR="003F5F75" w:rsidRDefault="003F5F75" w:rsidP="003F5F75">
      <w:pPr>
        <w:pStyle w:val="10"/>
      </w:pPr>
      <w:bookmarkStart w:id="5" w:name="_Toc499800054"/>
      <w:r>
        <w:lastRenderedPageBreak/>
        <w:t>Раздел 2. Перспективные балансы тепловой мощности источников тепловой энергии и тепловой нагрузки потребителей</w:t>
      </w:r>
      <w:bookmarkEnd w:id="5"/>
    </w:p>
    <w:p w:rsidR="004A530A" w:rsidRDefault="00610A54" w:rsidP="003D71D4">
      <w:pPr>
        <w:pStyle w:val="14"/>
        <w:numPr>
          <w:ilvl w:val="0"/>
          <w:numId w:val="2"/>
        </w:numPr>
        <w:ind w:left="0" w:firstLine="709"/>
      </w:pPr>
      <w:bookmarkStart w:id="6" w:name="_Toc499800055"/>
      <w:r>
        <w:t>Радиус эффективного теплоснабжения</w:t>
      </w:r>
      <w:bookmarkEnd w:id="6"/>
    </w:p>
    <w:p w:rsidR="00876283" w:rsidRPr="002D2C32" w:rsidRDefault="00876283" w:rsidP="00D61E25">
      <w:pPr>
        <w:rPr>
          <w:szCs w:val="26"/>
        </w:rPr>
      </w:pPr>
      <w:r w:rsidRPr="002D2C32">
        <w:rPr>
          <w:szCs w:val="26"/>
        </w:rPr>
        <w:t>В соответствии с гидравлическими расчетами, радиус эффективного действия существующих источников тепловой энергии обозначен границами, представленными на рисунках ниже:</w:t>
      </w:r>
    </w:p>
    <w:p w:rsidR="00876283" w:rsidRPr="00876283" w:rsidRDefault="00876283" w:rsidP="00876283">
      <w:pPr>
        <w:spacing w:line="360" w:lineRule="auto"/>
        <w:ind w:firstLine="567"/>
        <w:jc w:val="center"/>
        <w:rPr>
          <w:noProof/>
          <w:szCs w:val="24"/>
        </w:rPr>
      </w:pPr>
    </w:p>
    <w:p w:rsidR="00E26482" w:rsidRDefault="000E24D1" w:rsidP="000E24D1">
      <w:pPr>
        <w:spacing w:line="360" w:lineRule="auto"/>
        <w:rPr>
          <w:rFonts w:eastAsia="Calibri"/>
          <w:b/>
          <w:szCs w:val="20"/>
        </w:rPr>
      </w:pPr>
      <w:r>
        <w:rPr>
          <w:noProof/>
          <w:lang w:eastAsia="ru-RU"/>
        </w:rPr>
        <w:drawing>
          <wp:inline distT="0" distB="0" distL="0" distR="0">
            <wp:extent cx="6196811" cy="489980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аган"/>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2405" cy="4904227"/>
                    </a:xfrm>
                    <a:prstGeom prst="rect">
                      <a:avLst/>
                    </a:prstGeom>
                    <a:noFill/>
                    <a:ln w="9525">
                      <a:noFill/>
                      <a:miter lim="800000"/>
                      <a:headEnd/>
                      <a:tailEnd/>
                    </a:ln>
                  </pic:spPr>
                </pic:pic>
              </a:graphicData>
            </a:graphic>
          </wp:inline>
        </w:drawing>
      </w:r>
    </w:p>
    <w:p w:rsidR="00876283" w:rsidRPr="00E26482" w:rsidRDefault="00E26482" w:rsidP="00E26482">
      <w:pPr>
        <w:spacing w:line="240" w:lineRule="auto"/>
        <w:ind w:left="1418"/>
        <w:jc w:val="center"/>
        <w:rPr>
          <w:rStyle w:val="a4"/>
          <w:sz w:val="24"/>
          <w:szCs w:val="24"/>
        </w:rPr>
      </w:pPr>
      <w:r w:rsidRPr="00E26482">
        <w:rPr>
          <w:rStyle w:val="a4"/>
          <w:sz w:val="24"/>
          <w:szCs w:val="24"/>
        </w:rPr>
        <w:t>Рисунок 2.</w:t>
      </w:r>
      <w:r w:rsidR="000E24D1">
        <w:rPr>
          <w:rStyle w:val="a4"/>
          <w:sz w:val="24"/>
          <w:szCs w:val="24"/>
        </w:rPr>
        <w:t>1</w:t>
      </w:r>
      <w:r w:rsidRPr="00E26482">
        <w:rPr>
          <w:rStyle w:val="a4"/>
          <w:sz w:val="24"/>
          <w:szCs w:val="24"/>
        </w:rPr>
        <w:t xml:space="preserve">. </w:t>
      </w:r>
      <w:r w:rsidRPr="00E26482">
        <w:rPr>
          <w:rFonts w:eastAsia="Calibri"/>
          <w:szCs w:val="24"/>
        </w:rPr>
        <w:t>Зона действия котельной с. Ларьяк</w:t>
      </w:r>
      <w:r w:rsidRPr="00E26482">
        <w:rPr>
          <w:rStyle w:val="a4"/>
          <w:sz w:val="24"/>
          <w:szCs w:val="24"/>
        </w:rPr>
        <w:t>.</w:t>
      </w:r>
    </w:p>
    <w:p w:rsidR="00876283" w:rsidRDefault="00876283" w:rsidP="00876283">
      <w:pPr>
        <w:spacing w:line="360" w:lineRule="auto"/>
        <w:ind w:firstLine="567"/>
        <w:jc w:val="center"/>
        <w:rPr>
          <w:rStyle w:val="a4"/>
          <w:sz w:val="24"/>
          <w:szCs w:val="24"/>
        </w:rPr>
      </w:pPr>
    </w:p>
    <w:p w:rsidR="000E24D1" w:rsidRDefault="000E24D1" w:rsidP="000E24D1">
      <w:pPr>
        <w:spacing w:line="360" w:lineRule="auto"/>
        <w:ind w:firstLine="567"/>
        <w:jc w:val="center"/>
        <w:rPr>
          <w:rStyle w:val="a4"/>
        </w:rPr>
      </w:pPr>
      <w:r>
        <w:rPr>
          <w:rFonts w:eastAsia="Calibri"/>
          <w:b/>
          <w:noProof/>
          <w:lang w:eastAsia="ru-RU"/>
        </w:rPr>
        <w:lastRenderedPageBreak/>
        <w:drawing>
          <wp:inline distT="0" distB="0" distL="0" distR="0">
            <wp:extent cx="5384685" cy="5219065"/>
            <wp:effectExtent l="0" t="0" r="698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рлики"/>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384685" cy="5219065"/>
                    </a:xfrm>
                    <a:prstGeom prst="rect">
                      <a:avLst/>
                    </a:prstGeom>
                    <a:noFill/>
                    <a:ln>
                      <a:noFill/>
                    </a:ln>
                  </pic:spPr>
                </pic:pic>
              </a:graphicData>
            </a:graphic>
          </wp:inline>
        </w:drawing>
      </w:r>
    </w:p>
    <w:p w:rsidR="000E24D1" w:rsidRPr="00E26482" w:rsidRDefault="000E24D1" w:rsidP="000E24D1">
      <w:pPr>
        <w:spacing w:line="240" w:lineRule="auto"/>
        <w:ind w:firstLine="567"/>
        <w:jc w:val="center"/>
        <w:rPr>
          <w:rStyle w:val="a4"/>
          <w:sz w:val="24"/>
          <w:szCs w:val="24"/>
        </w:rPr>
      </w:pPr>
      <w:r w:rsidRPr="00E26482">
        <w:rPr>
          <w:rStyle w:val="a4"/>
          <w:sz w:val="24"/>
          <w:szCs w:val="24"/>
        </w:rPr>
        <w:t>Рисунок 2.</w:t>
      </w:r>
      <w:r>
        <w:rPr>
          <w:rStyle w:val="a4"/>
          <w:sz w:val="24"/>
          <w:szCs w:val="24"/>
        </w:rPr>
        <w:t>2</w:t>
      </w:r>
      <w:r w:rsidRPr="00E26482">
        <w:rPr>
          <w:rStyle w:val="a4"/>
          <w:sz w:val="24"/>
          <w:szCs w:val="24"/>
        </w:rPr>
        <w:t>.</w:t>
      </w:r>
      <w:r w:rsidRPr="00E26482">
        <w:rPr>
          <w:rFonts w:eastAsia="Calibri"/>
          <w:szCs w:val="24"/>
        </w:rPr>
        <w:t xml:space="preserve"> Зоны действия источников тепловой энергии с. Корлики.</w:t>
      </w:r>
    </w:p>
    <w:p w:rsidR="000E24D1" w:rsidRDefault="000E24D1" w:rsidP="000E24D1">
      <w:pPr>
        <w:spacing w:line="360" w:lineRule="auto"/>
        <w:jc w:val="center"/>
        <w:rPr>
          <w:noProof/>
        </w:rPr>
      </w:pPr>
    </w:p>
    <w:p w:rsidR="000E24D1" w:rsidRPr="00876283" w:rsidRDefault="000E24D1" w:rsidP="00876283">
      <w:pPr>
        <w:spacing w:line="360" w:lineRule="auto"/>
        <w:ind w:firstLine="567"/>
        <w:jc w:val="center"/>
        <w:rPr>
          <w:rStyle w:val="a4"/>
          <w:sz w:val="24"/>
          <w:szCs w:val="24"/>
        </w:rPr>
        <w:sectPr w:rsidR="000E24D1" w:rsidRPr="00876283" w:rsidSect="000E24D1">
          <w:pgSz w:w="11907" w:h="16840" w:code="9"/>
          <w:pgMar w:top="1298" w:right="1038" w:bottom="697" w:left="1021" w:header="856" w:footer="833" w:gutter="0"/>
          <w:paperSrc w:other="1"/>
          <w:cols w:space="708"/>
          <w:docGrid w:linePitch="326"/>
        </w:sectPr>
      </w:pPr>
    </w:p>
    <w:p w:rsidR="00610A54" w:rsidRPr="00C62B94" w:rsidRDefault="004A530A" w:rsidP="003D71D4">
      <w:pPr>
        <w:pStyle w:val="14"/>
        <w:numPr>
          <w:ilvl w:val="0"/>
          <w:numId w:val="2"/>
        </w:numPr>
        <w:ind w:left="0" w:firstLine="709"/>
      </w:pPr>
      <w:bookmarkStart w:id="7" w:name="_Toc499800056"/>
      <w:r w:rsidRPr="00C62B94">
        <w:lastRenderedPageBreak/>
        <w:t>О</w:t>
      </w:r>
      <w:r w:rsidR="00610A54" w:rsidRPr="00C62B94">
        <w:t>писание существующих и перспективных зон действия систем теплоснабжени</w:t>
      </w:r>
      <w:r w:rsidRPr="00C62B94">
        <w:t>я и источников тепловой энергии</w:t>
      </w:r>
      <w:bookmarkEnd w:id="7"/>
    </w:p>
    <w:p w:rsidR="00C62B94" w:rsidRPr="00C62B94" w:rsidRDefault="00C62B94" w:rsidP="00C62B94">
      <w:r w:rsidRPr="00C62B94">
        <w:t>На перспективу до 202</w:t>
      </w:r>
      <w:r>
        <w:t>9</w:t>
      </w:r>
      <w:r w:rsidRPr="00C62B94">
        <w:t xml:space="preserve"> года зон</w:t>
      </w:r>
      <w:r>
        <w:t>ы действия систем</w:t>
      </w:r>
      <w:r w:rsidRPr="00C62B94">
        <w:t xml:space="preserve"> теплоснабжения сельского поселения </w:t>
      </w:r>
      <w:r>
        <w:t>Ларьяк</w:t>
      </w:r>
      <w:r w:rsidR="00186D6E">
        <w:t xml:space="preserve"> существенно не изменя</w:t>
      </w:r>
      <w:r w:rsidRPr="00C62B94">
        <w:t>тся.</w:t>
      </w:r>
    </w:p>
    <w:p w:rsidR="004A530A" w:rsidRDefault="004A530A" w:rsidP="004A530A"/>
    <w:p w:rsidR="00610A54" w:rsidRDefault="004A530A" w:rsidP="003D71D4">
      <w:pPr>
        <w:pStyle w:val="14"/>
        <w:numPr>
          <w:ilvl w:val="0"/>
          <w:numId w:val="2"/>
        </w:numPr>
        <w:ind w:left="0" w:firstLine="709"/>
      </w:pPr>
      <w:bookmarkStart w:id="8" w:name="_Toc499800057"/>
      <w:r>
        <w:t>О</w:t>
      </w:r>
      <w:r w:rsidR="00610A54">
        <w:t>писание существующих и перспективных зон действия индивидуаль</w:t>
      </w:r>
      <w:r>
        <w:t>ных источников тепловой энергии</w:t>
      </w:r>
      <w:bookmarkEnd w:id="8"/>
    </w:p>
    <w:p w:rsidR="00D61E25" w:rsidRPr="00D61E25" w:rsidRDefault="00D61E25" w:rsidP="00D61E25">
      <w:pPr>
        <w:rPr>
          <w:rStyle w:val="a4"/>
          <w:b/>
        </w:rPr>
      </w:pPr>
      <w:r w:rsidRPr="00D61E25">
        <w:rPr>
          <w:sz w:val="26"/>
          <w:szCs w:val="26"/>
        </w:rPr>
        <w:t xml:space="preserve">Информация о зонах действия индивидуального </w:t>
      </w:r>
      <w:r w:rsidRPr="002D2C32">
        <w:rPr>
          <w:szCs w:val="26"/>
        </w:rPr>
        <w:t>теплоснабжения</w:t>
      </w:r>
      <w:r w:rsidRPr="00D61E25">
        <w:rPr>
          <w:sz w:val="26"/>
          <w:szCs w:val="26"/>
        </w:rPr>
        <w:t xml:space="preserve"> отсутствует.</w:t>
      </w:r>
    </w:p>
    <w:p w:rsidR="004A530A" w:rsidRDefault="004A530A" w:rsidP="004A530A"/>
    <w:p w:rsidR="004A530A" w:rsidRDefault="004A530A" w:rsidP="003D71D4">
      <w:pPr>
        <w:pStyle w:val="14"/>
        <w:numPr>
          <w:ilvl w:val="0"/>
          <w:numId w:val="2"/>
        </w:numPr>
        <w:ind w:left="0" w:firstLine="709"/>
      </w:pPr>
      <w:bookmarkStart w:id="9" w:name="_Toc499800058"/>
      <w:r>
        <w:t>П</w:t>
      </w:r>
      <w:r w:rsidR="00610A54">
        <w:t>ерспективные балансы тепловой мощности и тепловой нагрузки в перспективных зонах дейст</w:t>
      </w:r>
      <w:r>
        <w:t>вия источников тепловой энергии</w:t>
      </w:r>
      <w:bookmarkEnd w:id="9"/>
    </w:p>
    <w:p w:rsidR="00D61E25" w:rsidRPr="002D2C32" w:rsidRDefault="00D61E25" w:rsidP="00D61E25">
      <w:pPr>
        <w:autoSpaceDE w:val="0"/>
        <w:autoSpaceDN w:val="0"/>
        <w:adjustRightInd w:val="0"/>
        <w:rPr>
          <w:szCs w:val="24"/>
        </w:rPr>
      </w:pPr>
      <w:r w:rsidRPr="002D2C32">
        <w:rPr>
          <w:szCs w:val="24"/>
        </w:rPr>
        <w:t>Балансы тепловой энергии и перспективной тепловой нагрузки при подключении потребителей к существующим источникам представлены в таблице 2.1.</w:t>
      </w:r>
    </w:p>
    <w:p w:rsidR="00D61E25" w:rsidRPr="002D2C32" w:rsidRDefault="00D61E25" w:rsidP="00D61E25">
      <w:pPr>
        <w:autoSpaceDE w:val="0"/>
        <w:autoSpaceDN w:val="0"/>
        <w:adjustRightInd w:val="0"/>
        <w:ind w:firstLine="567"/>
        <w:rPr>
          <w:szCs w:val="24"/>
        </w:rPr>
      </w:pPr>
    </w:p>
    <w:p w:rsidR="00D61E25" w:rsidRPr="00876283" w:rsidRDefault="00D61E25" w:rsidP="00D61E25">
      <w:pPr>
        <w:autoSpaceDE w:val="0"/>
        <w:autoSpaceDN w:val="0"/>
        <w:adjustRightInd w:val="0"/>
        <w:ind w:firstLine="0"/>
        <w:jc w:val="right"/>
        <w:rPr>
          <w:rFonts w:eastAsia="Times New Roman" w:cs="Times New Roman"/>
          <w:color w:val="000000"/>
          <w:szCs w:val="24"/>
          <w:lang w:eastAsia="ru-RU"/>
        </w:rPr>
      </w:pPr>
      <w:r w:rsidRPr="00876283">
        <w:rPr>
          <w:rFonts w:eastAsia="Times New Roman" w:cs="Times New Roman"/>
          <w:color w:val="000000"/>
          <w:szCs w:val="24"/>
          <w:lang w:eastAsia="ru-RU"/>
        </w:rPr>
        <w:t>Таблица 2.1.</w:t>
      </w:r>
    </w:p>
    <w:p w:rsidR="00D61E25" w:rsidRPr="00876283" w:rsidRDefault="00D61E25" w:rsidP="00D61E25">
      <w:pPr>
        <w:autoSpaceDE w:val="0"/>
        <w:autoSpaceDN w:val="0"/>
        <w:adjustRightInd w:val="0"/>
        <w:ind w:firstLine="0"/>
        <w:jc w:val="center"/>
        <w:rPr>
          <w:rFonts w:eastAsia="Times New Roman" w:cs="Times New Roman"/>
          <w:color w:val="000000"/>
          <w:szCs w:val="24"/>
          <w:lang w:eastAsia="ru-RU"/>
        </w:rPr>
      </w:pPr>
      <w:r w:rsidRPr="00876283">
        <w:rPr>
          <w:rFonts w:eastAsia="Times New Roman" w:cs="Times New Roman"/>
          <w:color w:val="000000"/>
          <w:szCs w:val="24"/>
          <w:lang w:eastAsia="ru-RU"/>
        </w:rPr>
        <w:t>Балансы тепловой энергии и тепловой нагрузки существующих источников</w:t>
      </w:r>
    </w:p>
    <w:tbl>
      <w:tblPr>
        <w:tblW w:w="10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686"/>
        <w:gridCol w:w="1423"/>
        <w:gridCol w:w="1466"/>
        <w:gridCol w:w="1693"/>
        <w:gridCol w:w="1465"/>
        <w:gridCol w:w="1130"/>
        <w:gridCol w:w="1325"/>
        <w:gridCol w:w="1043"/>
      </w:tblGrid>
      <w:tr w:rsidR="00A72851" w:rsidRPr="00A72851" w:rsidTr="00A72851">
        <w:trPr>
          <w:trHeight w:val="545"/>
          <w:tblHeader/>
          <w:jc w:val="center"/>
        </w:trPr>
        <w:tc>
          <w:tcPr>
            <w:tcW w:w="686" w:type="dxa"/>
            <w:tcBorders>
              <w:bottom w:val="single" w:sz="6" w:space="0" w:color="000000"/>
            </w:tcBorders>
            <w:vAlign w:val="center"/>
          </w:tcPr>
          <w:p w:rsidR="00A72851" w:rsidRPr="00A72851" w:rsidRDefault="00A72851" w:rsidP="00A72851">
            <w:pPr>
              <w:spacing w:line="240" w:lineRule="auto"/>
              <w:ind w:firstLine="0"/>
              <w:jc w:val="center"/>
              <w:rPr>
                <w:rFonts w:eastAsia="Times New Roman" w:cs="Times New Roman"/>
                <w:sz w:val="20"/>
                <w:szCs w:val="24"/>
                <w:lang w:eastAsia="ru-RU"/>
              </w:rPr>
            </w:pPr>
            <w:r>
              <w:rPr>
                <w:rFonts w:eastAsia="Times New Roman" w:cs="Times New Roman"/>
                <w:sz w:val="20"/>
                <w:szCs w:val="24"/>
                <w:lang w:eastAsia="ru-RU"/>
              </w:rPr>
              <w:t>№ п/п</w:t>
            </w:r>
          </w:p>
        </w:tc>
        <w:tc>
          <w:tcPr>
            <w:tcW w:w="1423" w:type="dxa"/>
            <w:tcBorders>
              <w:bottom w:val="single" w:sz="6" w:space="0" w:color="000000"/>
            </w:tcBorders>
            <w:shd w:val="clear" w:color="auto" w:fill="auto"/>
            <w:vAlign w:val="center"/>
          </w:tcPr>
          <w:p w:rsidR="00A72851" w:rsidRPr="00A72851" w:rsidRDefault="00A72851" w:rsidP="00E26482">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Источник</w:t>
            </w:r>
          </w:p>
        </w:tc>
        <w:tc>
          <w:tcPr>
            <w:tcW w:w="1466" w:type="dxa"/>
            <w:tcBorders>
              <w:bottom w:val="single" w:sz="6" w:space="0" w:color="000000"/>
            </w:tcBorders>
            <w:shd w:val="clear" w:color="auto" w:fill="auto"/>
            <w:vAlign w:val="center"/>
          </w:tcPr>
          <w:p w:rsidR="00A72851" w:rsidRPr="00A72851" w:rsidRDefault="00A72851" w:rsidP="00E26482">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Располагаемая мощность, Гкал/ч</w:t>
            </w:r>
          </w:p>
        </w:tc>
        <w:tc>
          <w:tcPr>
            <w:tcW w:w="1693" w:type="dxa"/>
            <w:tcBorders>
              <w:bottom w:val="single" w:sz="6" w:space="0" w:color="000000"/>
            </w:tcBorders>
            <w:shd w:val="clear" w:color="auto" w:fill="auto"/>
            <w:vAlign w:val="center"/>
          </w:tcPr>
          <w:p w:rsidR="00A72851" w:rsidRPr="00A72851" w:rsidRDefault="00A72851" w:rsidP="00E26482">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Существующая подключенная нагрузка, Гкал/ч</w:t>
            </w:r>
          </w:p>
        </w:tc>
        <w:tc>
          <w:tcPr>
            <w:tcW w:w="1465" w:type="dxa"/>
            <w:tcBorders>
              <w:bottom w:val="single" w:sz="6" w:space="0" w:color="000000"/>
            </w:tcBorders>
            <w:shd w:val="clear" w:color="auto" w:fill="auto"/>
            <w:vAlign w:val="center"/>
          </w:tcPr>
          <w:p w:rsidR="00A72851" w:rsidRPr="00A72851" w:rsidRDefault="00A72851" w:rsidP="00E26482">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Перспективная подключенная</w:t>
            </w:r>
          </w:p>
          <w:p w:rsidR="00A72851" w:rsidRPr="00A72851" w:rsidRDefault="00A72851" w:rsidP="00E26482">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нагрузка,</w:t>
            </w:r>
          </w:p>
          <w:p w:rsidR="00A72851" w:rsidRPr="00A72851" w:rsidRDefault="00A72851" w:rsidP="00E26482">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Гкал/ч</w:t>
            </w:r>
          </w:p>
        </w:tc>
        <w:tc>
          <w:tcPr>
            <w:tcW w:w="1130" w:type="dxa"/>
            <w:tcBorders>
              <w:bottom w:val="single" w:sz="6" w:space="0" w:color="000000"/>
            </w:tcBorders>
            <w:shd w:val="clear" w:color="auto" w:fill="auto"/>
            <w:vAlign w:val="center"/>
          </w:tcPr>
          <w:p w:rsidR="00A72851" w:rsidRPr="00A72851" w:rsidRDefault="00A72851" w:rsidP="00E26482">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Потери в тепловых сетях, Гкал/ч</w:t>
            </w:r>
          </w:p>
        </w:tc>
        <w:tc>
          <w:tcPr>
            <w:tcW w:w="1325" w:type="dxa"/>
            <w:tcBorders>
              <w:bottom w:val="single" w:sz="6" w:space="0" w:color="000000"/>
            </w:tcBorders>
            <w:shd w:val="clear" w:color="auto" w:fill="auto"/>
            <w:vAlign w:val="center"/>
          </w:tcPr>
          <w:p w:rsidR="00A72851" w:rsidRPr="00A72851" w:rsidRDefault="00A72851" w:rsidP="00E26482">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Потери на собственные нужды,</w:t>
            </w:r>
          </w:p>
          <w:p w:rsidR="00A72851" w:rsidRPr="00A72851" w:rsidRDefault="00A72851" w:rsidP="00E26482">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Гкал/ч</w:t>
            </w:r>
          </w:p>
        </w:tc>
        <w:tc>
          <w:tcPr>
            <w:tcW w:w="1043" w:type="dxa"/>
            <w:tcBorders>
              <w:bottom w:val="single" w:sz="6" w:space="0" w:color="000000"/>
            </w:tcBorders>
            <w:shd w:val="clear" w:color="auto" w:fill="auto"/>
            <w:vAlign w:val="center"/>
          </w:tcPr>
          <w:p w:rsidR="00A72851" w:rsidRPr="00A72851" w:rsidRDefault="00A72851" w:rsidP="00E26482">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Резерв / Дефицит, Гкал/ч</w:t>
            </w:r>
          </w:p>
        </w:tc>
      </w:tr>
      <w:tr w:rsidR="00A72851" w:rsidRPr="00A72851" w:rsidTr="00A72851">
        <w:trPr>
          <w:trHeight w:val="310"/>
          <w:jc w:val="center"/>
        </w:trPr>
        <w:tc>
          <w:tcPr>
            <w:tcW w:w="686" w:type="dxa"/>
            <w:tcBorders>
              <w:top w:val="single" w:sz="4" w:space="0" w:color="auto"/>
              <w:left w:val="single" w:sz="4" w:space="0" w:color="auto"/>
              <w:bottom w:val="single" w:sz="4" w:space="0" w:color="auto"/>
              <w:right w:val="single" w:sz="4" w:space="0" w:color="auto"/>
            </w:tcBorders>
            <w:vAlign w:val="center"/>
          </w:tcPr>
          <w:p w:rsidR="00A72851" w:rsidRPr="00A72851" w:rsidRDefault="00A72851" w:rsidP="00A72851">
            <w:pPr>
              <w:spacing w:line="240" w:lineRule="auto"/>
              <w:ind w:firstLine="0"/>
              <w:jc w:val="center"/>
              <w:rPr>
                <w:rFonts w:eastAsia="Times New Roman" w:cs="Times New Roman"/>
                <w:sz w:val="20"/>
                <w:szCs w:val="24"/>
                <w:lang w:eastAsia="ru-RU"/>
              </w:rPr>
            </w:pPr>
            <w:r>
              <w:rPr>
                <w:rFonts w:eastAsia="Times New Roman" w:cs="Times New Roman"/>
                <w:sz w:val="20"/>
                <w:szCs w:val="24"/>
                <w:lang w:eastAsia="ru-RU"/>
              </w:rPr>
              <w:t>1</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A72851" w:rsidRPr="00A72851" w:rsidRDefault="00A72851" w:rsidP="00A72851">
            <w:pPr>
              <w:spacing w:line="240" w:lineRule="auto"/>
              <w:ind w:firstLine="0"/>
              <w:rPr>
                <w:rFonts w:eastAsia="Calibri" w:cs="Times New Roman"/>
                <w:sz w:val="20"/>
                <w:szCs w:val="24"/>
              </w:rPr>
            </w:pPr>
            <w:r w:rsidRPr="00A72851">
              <w:rPr>
                <w:rFonts w:eastAsia="Times New Roman" w:cs="Times New Roman"/>
                <w:sz w:val="20"/>
                <w:szCs w:val="24"/>
                <w:lang w:eastAsia="ru-RU"/>
              </w:rPr>
              <w:t>Котельная с. Ларьяк</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rsidR="00A72851" w:rsidRPr="00A72851" w:rsidRDefault="00A72851" w:rsidP="000E24D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4,3</w:t>
            </w:r>
          </w:p>
        </w:tc>
        <w:tc>
          <w:tcPr>
            <w:tcW w:w="1693" w:type="dxa"/>
            <w:tcBorders>
              <w:top w:val="single" w:sz="4" w:space="0" w:color="auto"/>
              <w:left w:val="nil"/>
              <w:bottom w:val="single" w:sz="4" w:space="0" w:color="auto"/>
              <w:right w:val="single" w:sz="4" w:space="0" w:color="auto"/>
            </w:tcBorders>
            <w:shd w:val="clear" w:color="auto" w:fill="auto"/>
            <w:vAlign w:val="center"/>
          </w:tcPr>
          <w:p w:rsidR="00A72851" w:rsidRPr="00A72851" w:rsidRDefault="00A72851" w:rsidP="000E24D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2,9</w:t>
            </w:r>
          </w:p>
        </w:tc>
        <w:tc>
          <w:tcPr>
            <w:tcW w:w="1465" w:type="dxa"/>
            <w:shd w:val="clear" w:color="auto" w:fill="auto"/>
            <w:vAlign w:val="center"/>
          </w:tcPr>
          <w:p w:rsidR="00A72851" w:rsidRPr="00A72851" w:rsidRDefault="00A72851" w:rsidP="00E26482">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0,47</w:t>
            </w:r>
          </w:p>
        </w:tc>
        <w:tc>
          <w:tcPr>
            <w:tcW w:w="1130" w:type="dxa"/>
            <w:tcBorders>
              <w:top w:val="single" w:sz="4" w:space="0" w:color="auto"/>
              <w:left w:val="nil"/>
              <w:bottom w:val="single" w:sz="4" w:space="0" w:color="auto"/>
              <w:right w:val="single" w:sz="4" w:space="0" w:color="auto"/>
            </w:tcBorders>
            <w:shd w:val="clear" w:color="auto" w:fill="auto"/>
            <w:vAlign w:val="center"/>
          </w:tcPr>
          <w:p w:rsidR="00A72851" w:rsidRPr="00A72851" w:rsidRDefault="00A72851" w:rsidP="000E24D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2124,33</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A72851" w:rsidRPr="00A72851" w:rsidRDefault="00A72851" w:rsidP="000E24D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310,117</w:t>
            </w:r>
          </w:p>
        </w:tc>
        <w:tc>
          <w:tcPr>
            <w:tcW w:w="1043" w:type="dxa"/>
            <w:tcBorders>
              <w:top w:val="single" w:sz="4" w:space="0" w:color="auto"/>
              <w:left w:val="nil"/>
              <w:bottom w:val="single" w:sz="4" w:space="0" w:color="auto"/>
              <w:right w:val="single" w:sz="4" w:space="0" w:color="auto"/>
            </w:tcBorders>
            <w:shd w:val="clear" w:color="auto" w:fill="auto"/>
            <w:vAlign w:val="center"/>
          </w:tcPr>
          <w:p w:rsidR="00A72851" w:rsidRPr="00A72851" w:rsidRDefault="00A72851" w:rsidP="000E24D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1,4</w:t>
            </w:r>
          </w:p>
        </w:tc>
      </w:tr>
      <w:tr w:rsidR="00A72851" w:rsidRPr="00A72851" w:rsidTr="00A72851">
        <w:trPr>
          <w:trHeight w:val="310"/>
          <w:jc w:val="center"/>
        </w:trPr>
        <w:tc>
          <w:tcPr>
            <w:tcW w:w="686" w:type="dxa"/>
            <w:tcBorders>
              <w:top w:val="single" w:sz="4" w:space="0" w:color="auto"/>
              <w:left w:val="single" w:sz="4" w:space="0" w:color="auto"/>
              <w:bottom w:val="single" w:sz="4" w:space="0" w:color="auto"/>
              <w:right w:val="single" w:sz="4" w:space="0" w:color="auto"/>
            </w:tcBorders>
            <w:vAlign w:val="center"/>
          </w:tcPr>
          <w:p w:rsidR="00A72851" w:rsidRPr="00A72851" w:rsidRDefault="00A72851" w:rsidP="00A72851">
            <w:pPr>
              <w:spacing w:line="240" w:lineRule="auto"/>
              <w:ind w:firstLine="0"/>
              <w:jc w:val="center"/>
              <w:rPr>
                <w:rFonts w:eastAsia="Times New Roman" w:cs="Times New Roman"/>
                <w:sz w:val="20"/>
                <w:szCs w:val="24"/>
                <w:lang w:eastAsia="ru-RU"/>
              </w:rPr>
            </w:pPr>
            <w:r>
              <w:rPr>
                <w:rFonts w:eastAsia="Times New Roman" w:cs="Times New Roman"/>
                <w:sz w:val="20"/>
                <w:szCs w:val="24"/>
                <w:lang w:eastAsia="ru-RU"/>
              </w:rPr>
              <w:t>2</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A72851" w:rsidRPr="00A72851" w:rsidRDefault="00A72851" w:rsidP="00A72851">
            <w:pPr>
              <w:spacing w:line="240" w:lineRule="auto"/>
              <w:ind w:firstLine="0"/>
              <w:rPr>
                <w:rFonts w:eastAsia="Calibri" w:cs="Times New Roman"/>
                <w:sz w:val="20"/>
                <w:szCs w:val="24"/>
              </w:rPr>
            </w:pPr>
            <w:r w:rsidRPr="00A72851">
              <w:rPr>
                <w:rFonts w:eastAsia="Times New Roman" w:cs="Times New Roman"/>
                <w:sz w:val="20"/>
                <w:szCs w:val="24"/>
                <w:lang w:eastAsia="ru-RU"/>
              </w:rPr>
              <w:t>Котельная №1 с. Корлики</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rsidR="00A72851" w:rsidRPr="00A72851" w:rsidRDefault="00A72851" w:rsidP="000E24D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1,995</w:t>
            </w:r>
          </w:p>
        </w:tc>
        <w:tc>
          <w:tcPr>
            <w:tcW w:w="1693" w:type="dxa"/>
            <w:tcBorders>
              <w:top w:val="single" w:sz="4" w:space="0" w:color="auto"/>
              <w:left w:val="nil"/>
              <w:bottom w:val="single" w:sz="4" w:space="0" w:color="auto"/>
              <w:right w:val="single" w:sz="4" w:space="0" w:color="auto"/>
            </w:tcBorders>
            <w:shd w:val="clear" w:color="auto" w:fill="auto"/>
            <w:vAlign w:val="center"/>
          </w:tcPr>
          <w:p w:rsidR="00A72851" w:rsidRPr="00A72851" w:rsidRDefault="00A72851" w:rsidP="000E24D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0,49</w:t>
            </w:r>
          </w:p>
        </w:tc>
        <w:tc>
          <w:tcPr>
            <w:tcW w:w="1465" w:type="dxa"/>
            <w:tcBorders>
              <w:bottom w:val="single" w:sz="4" w:space="0" w:color="auto"/>
            </w:tcBorders>
            <w:shd w:val="clear" w:color="auto" w:fill="auto"/>
            <w:vAlign w:val="center"/>
          </w:tcPr>
          <w:p w:rsidR="00A72851" w:rsidRPr="00A72851" w:rsidRDefault="00A72851" w:rsidP="00E26482">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0</w:t>
            </w:r>
          </w:p>
        </w:tc>
        <w:tc>
          <w:tcPr>
            <w:tcW w:w="1130" w:type="dxa"/>
            <w:tcBorders>
              <w:top w:val="single" w:sz="4" w:space="0" w:color="auto"/>
              <w:left w:val="nil"/>
              <w:bottom w:val="single" w:sz="4" w:space="0" w:color="auto"/>
              <w:right w:val="single" w:sz="4" w:space="0" w:color="auto"/>
            </w:tcBorders>
            <w:shd w:val="clear" w:color="auto" w:fill="auto"/>
            <w:vAlign w:val="center"/>
          </w:tcPr>
          <w:p w:rsidR="00A72851" w:rsidRPr="00A72851" w:rsidRDefault="00A72851" w:rsidP="000E24D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48,14</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A72851" w:rsidRPr="00A72851" w:rsidRDefault="00A72851" w:rsidP="000E24D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1766,26</w:t>
            </w:r>
          </w:p>
        </w:tc>
        <w:tc>
          <w:tcPr>
            <w:tcW w:w="1043" w:type="dxa"/>
            <w:tcBorders>
              <w:top w:val="single" w:sz="4" w:space="0" w:color="auto"/>
              <w:left w:val="nil"/>
              <w:bottom w:val="single" w:sz="4" w:space="0" w:color="auto"/>
              <w:right w:val="single" w:sz="4" w:space="0" w:color="auto"/>
            </w:tcBorders>
            <w:shd w:val="clear" w:color="auto" w:fill="auto"/>
            <w:vAlign w:val="center"/>
          </w:tcPr>
          <w:p w:rsidR="00A72851" w:rsidRPr="00A72851" w:rsidRDefault="00A72851" w:rsidP="000E24D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1,505</w:t>
            </w:r>
          </w:p>
        </w:tc>
      </w:tr>
      <w:tr w:rsidR="00A72851" w:rsidRPr="00A72851" w:rsidTr="00A72851">
        <w:trPr>
          <w:trHeight w:val="540"/>
          <w:jc w:val="center"/>
        </w:trPr>
        <w:tc>
          <w:tcPr>
            <w:tcW w:w="686" w:type="dxa"/>
            <w:tcBorders>
              <w:top w:val="single" w:sz="4" w:space="0" w:color="auto"/>
              <w:left w:val="single" w:sz="4" w:space="0" w:color="auto"/>
              <w:bottom w:val="single" w:sz="4" w:space="0" w:color="auto"/>
              <w:right w:val="single" w:sz="4" w:space="0" w:color="auto"/>
            </w:tcBorders>
            <w:vAlign w:val="center"/>
          </w:tcPr>
          <w:p w:rsidR="00A72851" w:rsidRPr="00A72851" w:rsidRDefault="00A72851" w:rsidP="00A72851">
            <w:pPr>
              <w:ind w:firstLine="0"/>
              <w:jc w:val="center"/>
              <w:rPr>
                <w:rFonts w:eastAsia="Times New Roman" w:cs="Times New Roman"/>
                <w:sz w:val="20"/>
                <w:szCs w:val="24"/>
                <w:lang w:eastAsia="ru-RU"/>
              </w:rPr>
            </w:pPr>
            <w:r>
              <w:rPr>
                <w:rFonts w:eastAsia="Times New Roman" w:cs="Times New Roman"/>
                <w:sz w:val="20"/>
                <w:szCs w:val="24"/>
                <w:lang w:eastAsia="ru-RU"/>
              </w:rPr>
              <w:t>3</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A72851" w:rsidRPr="00A72851" w:rsidRDefault="00A72851" w:rsidP="00A72851">
            <w:pPr>
              <w:ind w:firstLine="0"/>
              <w:rPr>
                <w:rFonts w:eastAsia="Calibri" w:cs="Times New Roman"/>
                <w:sz w:val="20"/>
                <w:szCs w:val="24"/>
              </w:rPr>
            </w:pPr>
            <w:r w:rsidRPr="00A72851">
              <w:rPr>
                <w:rFonts w:eastAsia="Times New Roman" w:cs="Times New Roman"/>
                <w:sz w:val="20"/>
                <w:szCs w:val="24"/>
                <w:lang w:eastAsia="ru-RU"/>
              </w:rPr>
              <w:t>Котельная №2 с. Корлики</w:t>
            </w:r>
            <w:r w:rsidRPr="00A72851">
              <w:rPr>
                <w:rFonts w:eastAsia="Calibri" w:cs="Times New Roman"/>
                <w:sz w:val="20"/>
                <w:szCs w:val="24"/>
              </w:rPr>
              <w:t xml:space="preserve"> </w:t>
            </w:r>
          </w:p>
        </w:tc>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rsidR="00A72851" w:rsidRPr="00A72851" w:rsidRDefault="00A72851" w:rsidP="000E24D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0,86</w:t>
            </w:r>
          </w:p>
        </w:tc>
        <w:tc>
          <w:tcPr>
            <w:tcW w:w="1693" w:type="dxa"/>
            <w:tcBorders>
              <w:top w:val="single" w:sz="4" w:space="0" w:color="auto"/>
              <w:left w:val="nil"/>
              <w:bottom w:val="single" w:sz="4" w:space="0" w:color="auto"/>
              <w:right w:val="single" w:sz="4" w:space="0" w:color="auto"/>
            </w:tcBorders>
            <w:shd w:val="clear" w:color="auto" w:fill="auto"/>
            <w:vAlign w:val="center"/>
          </w:tcPr>
          <w:p w:rsidR="00A72851" w:rsidRPr="00A72851" w:rsidRDefault="00A72851" w:rsidP="000E24D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0,19</w:t>
            </w:r>
          </w:p>
        </w:tc>
        <w:tc>
          <w:tcPr>
            <w:tcW w:w="1465" w:type="dxa"/>
            <w:tcBorders>
              <w:top w:val="single" w:sz="4" w:space="0" w:color="auto"/>
            </w:tcBorders>
            <w:shd w:val="clear" w:color="auto" w:fill="auto"/>
            <w:vAlign w:val="center"/>
          </w:tcPr>
          <w:p w:rsidR="00A72851" w:rsidRPr="00A72851" w:rsidRDefault="00A72851" w:rsidP="00E26482">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0</w:t>
            </w:r>
          </w:p>
        </w:tc>
        <w:tc>
          <w:tcPr>
            <w:tcW w:w="1130" w:type="dxa"/>
            <w:tcBorders>
              <w:top w:val="single" w:sz="4" w:space="0" w:color="auto"/>
              <w:left w:val="nil"/>
              <w:bottom w:val="single" w:sz="4" w:space="0" w:color="auto"/>
              <w:right w:val="single" w:sz="4" w:space="0" w:color="auto"/>
            </w:tcBorders>
            <w:shd w:val="clear" w:color="auto" w:fill="auto"/>
            <w:vAlign w:val="center"/>
          </w:tcPr>
          <w:p w:rsidR="00A72851" w:rsidRPr="00A72851" w:rsidRDefault="00A72851" w:rsidP="000E24D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686,88</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tcPr>
          <w:p w:rsidR="00A72851" w:rsidRPr="00A72851" w:rsidRDefault="00A72851" w:rsidP="000E24D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18,72</w:t>
            </w:r>
          </w:p>
        </w:tc>
        <w:tc>
          <w:tcPr>
            <w:tcW w:w="1043" w:type="dxa"/>
            <w:tcBorders>
              <w:top w:val="single" w:sz="4" w:space="0" w:color="auto"/>
              <w:left w:val="nil"/>
              <w:bottom w:val="single" w:sz="4" w:space="0" w:color="auto"/>
              <w:right w:val="single" w:sz="4" w:space="0" w:color="auto"/>
            </w:tcBorders>
            <w:shd w:val="clear" w:color="auto" w:fill="auto"/>
            <w:vAlign w:val="center"/>
          </w:tcPr>
          <w:p w:rsidR="00A72851" w:rsidRPr="00A72851" w:rsidRDefault="00A72851" w:rsidP="000E24D1">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0,67</w:t>
            </w:r>
          </w:p>
        </w:tc>
      </w:tr>
    </w:tbl>
    <w:p w:rsidR="00D61E25" w:rsidRPr="00876283" w:rsidRDefault="00D61E25" w:rsidP="00D61E25">
      <w:pPr>
        <w:autoSpaceDE w:val="0"/>
        <w:autoSpaceDN w:val="0"/>
        <w:adjustRightInd w:val="0"/>
        <w:spacing w:line="360" w:lineRule="auto"/>
        <w:rPr>
          <w:rFonts w:eastAsia="Times New Roman" w:cs="Times New Roman"/>
          <w:szCs w:val="24"/>
          <w:lang w:eastAsia="ru-RU"/>
        </w:rPr>
      </w:pPr>
      <w:r w:rsidRPr="00876283">
        <w:rPr>
          <w:rFonts w:eastAsia="Times New Roman" w:cs="Times New Roman"/>
          <w:szCs w:val="24"/>
          <w:lang w:eastAsia="ru-RU"/>
        </w:rPr>
        <w:t>Из таблицы видно, что дефицита тепловой мощности на котельных не наблюдается.</w:t>
      </w:r>
    </w:p>
    <w:p w:rsidR="003F5F75" w:rsidRDefault="003F5F75">
      <w:pPr>
        <w:spacing w:after="200"/>
        <w:ind w:firstLine="0"/>
        <w:jc w:val="left"/>
        <w:rPr>
          <w:rFonts w:eastAsia="Calibri" w:cs="Times New Roman"/>
          <w:b/>
          <w:bCs/>
          <w:kern w:val="36"/>
          <w:sz w:val="32"/>
          <w:szCs w:val="48"/>
          <w:lang w:eastAsia="ru-RU"/>
        </w:rPr>
      </w:pPr>
    </w:p>
    <w:p w:rsidR="00D61E25" w:rsidRDefault="00D61E25" w:rsidP="003F5F75">
      <w:pPr>
        <w:pStyle w:val="10"/>
        <w:sectPr w:rsidR="00D61E25" w:rsidSect="006E02F4">
          <w:pgSz w:w="11907" w:h="16840" w:code="9"/>
          <w:pgMar w:top="1298" w:right="1038" w:bottom="697" w:left="1021" w:header="856" w:footer="833" w:gutter="0"/>
          <w:paperSrc w:other="1"/>
          <w:cols w:space="708"/>
          <w:docGrid w:linePitch="326"/>
        </w:sectPr>
      </w:pPr>
    </w:p>
    <w:p w:rsidR="003F5F75" w:rsidRDefault="003F5F75" w:rsidP="003F5F75">
      <w:pPr>
        <w:pStyle w:val="10"/>
      </w:pPr>
      <w:bookmarkStart w:id="10" w:name="_Toc499800059"/>
      <w:r>
        <w:lastRenderedPageBreak/>
        <w:t>Раздел 3. Перспективные балансы теплоносителя</w:t>
      </w:r>
      <w:bookmarkEnd w:id="10"/>
    </w:p>
    <w:p w:rsidR="00D64779" w:rsidRDefault="00D64779" w:rsidP="003D71D4">
      <w:pPr>
        <w:pStyle w:val="14"/>
        <w:numPr>
          <w:ilvl w:val="0"/>
          <w:numId w:val="3"/>
        </w:numPr>
        <w:ind w:left="0" w:firstLine="709"/>
      </w:pPr>
      <w:bookmarkStart w:id="11" w:name="_Toc499800060"/>
      <w:r>
        <w:t>Перспективные балансы производительности ВПУ и максимального потребления теплоносителя теплопотребляющими установками потребителей</w:t>
      </w:r>
      <w:bookmarkEnd w:id="11"/>
    </w:p>
    <w:p w:rsidR="00D61E25" w:rsidRPr="002D2C32" w:rsidRDefault="00D61E25" w:rsidP="00D61E25">
      <w:pPr>
        <w:pStyle w:val="a6"/>
        <w:spacing w:line="276" w:lineRule="auto"/>
        <w:ind w:firstLine="709"/>
        <w:jc w:val="both"/>
        <w:rPr>
          <w:sz w:val="24"/>
          <w:szCs w:val="24"/>
        </w:rPr>
      </w:pPr>
      <w:r w:rsidRPr="002D2C32">
        <w:rPr>
          <w:sz w:val="24"/>
          <w:szCs w:val="24"/>
        </w:rPr>
        <w:t xml:space="preserve">Согласно ФЗ-261 "Об энергосбережении и энергоэффективности" потери тепловой энергии при ее передаче должны сократиться на 15%. </w:t>
      </w:r>
    </w:p>
    <w:p w:rsidR="00D61E25" w:rsidRPr="002D2C32" w:rsidRDefault="00D61E25" w:rsidP="00D61E25">
      <w:pPr>
        <w:pStyle w:val="a6"/>
        <w:spacing w:line="276" w:lineRule="auto"/>
        <w:ind w:firstLine="709"/>
        <w:jc w:val="both"/>
        <w:rPr>
          <w:sz w:val="24"/>
          <w:szCs w:val="24"/>
        </w:rPr>
      </w:pPr>
      <w:r w:rsidRPr="002D2C32">
        <w:rPr>
          <w:sz w:val="24"/>
          <w:szCs w:val="24"/>
        </w:rPr>
        <w:t>Перспективный расход теплоносителя при реализации предложенных мероприятий (реконструкция оборудования котельных и замена ветхих сетей) представлен в таблице 3.1.</w:t>
      </w:r>
    </w:p>
    <w:p w:rsidR="00D61E25" w:rsidRPr="00C87FA8" w:rsidRDefault="00D61E25" w:rsidP="00D61E25">
      <w:pPr>
        <w:pStyle w:val="a6"/>
        <w:spacing w:line="360" w:lineRule="auto"/>
        <w:ind w:left="1429"/>
        <w:jc w:val="right"/>
        <w:rPr>
          <w:sz w:val="24"/>
          <w:szCs w:val="24"/>
        </w:rPr>
      </w:pPr>
      <w:r w:rsidRPr="00C87FA8">
        <w:rPr>
          <w:sz w:val="24"/>
          <w:szCs w:val="24"/>
        </w:rPr>
        <w:t>Таблица 3.1.</w:t>
      </w:r>
    </w:p>
    <w:p w:rsidR="000D7558" w:rsidRPr="00C87FA8" w:rsidRDefault="000D7558" w:rsidP="000D7558">
      <w:pPr>
        <w:jc w:val="center"/>
        <w:rPr>
          <w:szCs w:val="24"/>
        </w:rPr>
      </w:pPr>
      <w:r w:rsidRPr="00C87FA8">
        <w:rPr>
          <w:szCs w:val="24"/>
        </w:rPr>
        <w:t>Расход воды на ВПУ</w:t>
      </w:r>
    </w:p>
    <w:tbl>
      <w:tblPr>
        <w:tblW w:w="0" w:type="auto"/>
        <w:jc w:val="center"/>
        <w:tblInd w:w="1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1818"/>
        <w:gridCol w:w="2055"/>
      </w:tblGrid>
      <w:tr w:rsidR="00E26482" w:rsidRPr="00A72851" w:rsidTr="00A72851">
        <w:trPr>
          <w:trHeight w:val="558"/>
          <w:tblHeader/>
          <w:jc w:val="center"/>
        </w:trPr>
        <w:tc>
          <w:tcPr>
            <w:tcW w:w="1818" w:type="dxa"/>
            <w:tcBorders>
              <w:bottom w:val="single" w:sz="6" w:space="0" w:color="000000"/>
            </w:tcBorders>
            <w:shd w:val="clear" w:color="auto" w:fill="auto"/>
            <w:vAlign w:val="center"/>
          </w:tcPr>
          <w:p w:rsidR="00E26482" w:rsidRPr="00A72851" w:rsidRDefault="00E26482" w:rsidP="00E26482">
            <w:pPr>
              <w:ind w:firstLine="0"/>
              <w:jc w:val="center"/>
              <w:rPr>
                <w:sz w:val="20"/>
                <w:szCs w:val="24"/>
              </w:rPr>
            </w:pPr>
            <w:r w:rsidRPr="00A72851">
              <w:rPr>
                <w:color w:val="000000"/>
                <w:sz w:val="20"/>
                <w:szCs w:val="24"/>
              </w:rPr>
              <w:t>Населенный пункт</w:t>
            </w:r>
          </w:p>
        </w:tc>
        <w:tc>
          <w:tcPr>
            <w:tcW w:w="2055" w:type="dxa"/>
            <w:tcBorders>
              <w:bottom w:val="single" w:sz="6" w:space="0" w:color="000000"/>
            </w:tcBorders>
            <w:shd w:val="clear" w:color="auto" w:fill="auto"/>
            <w:vAlign w:val="center"/>
          </w:tcPr>
          <w:p w:rsidR="00E26482" w:rsidRPr="00A72851" w:rsidRDefault="00E26482" w:rsidP="00E26482">
            <w:pPr>
              <w:ind w:firstLine="0"/>
              <w:jc w:val="center"/>
              <w:rPr>
                <w:sz w:val="20"/>
                <w:szCs w:val="24"/>
              </w:rPr>
            </w:pPr>
            <w:r w:rsidRPr="00A72851">
              <w:rPr>
                <w:color w:val="000000"/>
                <w:sz w:val="20"/>
                <w:szCs w:val="24"/>
              </w:rPr>
              <w:t>Расход воды, м</w:t>
            </w:r>
            <w:r w:rsidRPr="00A72851">
              <w:rPr>
                <w:color w:val="000000"/>
                <w:sz w:val="20"/>
                <w:szCs w:val="24"/>
                <w:vertAlign w:val="superscript"/>
              </w:rPr>
              <w:t>3</w:t>
            </w:r>
            <w:r w:rsidRPr="00A72851">
              <w:rPr>
                <w:color w:val="000000"/>
                <w:sz w:val="20"/>
                <w:szCs w:val="24"/>
              </w:rPr>
              <w:t xml:space="preserve"> в год</w:t>
            </w:r>
          </w:p>
        </w:tc>
      </w:tr>
      <w:tr w:rsidR="00E26482" w:rsidRPr="00A72851" w:rsidTr="00A72851">
        <w:trPr>
          <w:trHeight w:val="182"/>
          <w:jc w:val="center"/>
        </w:trPr>
        <w:tc>
          <w:tcPr>
            <w:tcW w:w="1818" w:type="dxa"/>
            <w:shd w:val="clear" w:color="auto" w:fill="auto"/>
            <w:vAlign w:val="center"/>
          </w:tcPr>
          <w:p w:rsidR="00E26482" w:rsidRPr="00A72851" w:rsidRDefault="00E26482" w:rsidP="00E26482">
            <w:pPr>
              <w:ind w:firstLine="0"/>
              <w:jc w:val="center"/>
              <w:rPr>
                <w:color w:val="000000"/>
                <w:sz w:val="20"/>
                <w:szCs w:val="24"/>
              </w:rPr>
            </w:pPr>
            <w:r w:rsidRPr="00A72851">
              <w:rPr>
                <w:color w:val="000000"/>
                <w:sz w:val="20"/>
                <w:szCs w:val="24"/>
              </w:rPr>
              <w:t>с. Ларьяк</w:t>
            </w:r>
          </w:p>
        </w:tc>
        <w:tc>
          <w:tcPr>
            <w:tcW w:w="2055" w:type="dxa"/>
            <w:tcBorders>
              <w:top w:val="single" w:sz="4" w:space="0" w:color="auto"/>
              <w:left w:val="nil"/>
              <w:bottom w:val="single" w:sz="4" w:space="0" w:color="auto"/>
              <w:right w:val="single" w:sz="4" w:space="0" w:color="auto"/>
            </w:tcBorders>
            <w:shd w:val="clear" w:color="auto" w:fill="auto"/>
            <w:vAlign w:val="center"/>
          </w:tcPr>
          <w:p w:rsidR="00E26482" w:rsidRPr="00A72851" w:rsidRDefault="00E26482" w:rsidP="00E26482">
            <w:pPr>
              <w:ind w:firstLine="0"/>
              <w:jc w:val="center"/>
              <w:rPr>
                <w:color w:val="000000"/>
                <w:sz w:val="20"/>
                <w:szCs w:val="24"/>
              </w:rPr>
            </w:pPr>
            <w:r w:rsidRPr="00A72851">
              <w:rPr>
                <w:color w:val="000000"/>
                <w:sz w:val="20"/>
                <w:szCs w:val="24"/>
              </w:rPr>
              <w:t>1349,95</w:t>
            </w:r>
          </w:p>
        </w:tc>
      </w:tr>
    </w:tbl>
    <w:p w:rsidR="00D64779" w:rsidRDefault="00D64779" w:rsidP="00D64779"/>
    <w:p w:rsidR="00D64779" w:rsidRDefault="00D64779" w:rsidP="003D71D4">
      <w:pPr>
        <w:pStyle w:val="14"/>
        <w:numPr>
          <w:ilvl w:val="0"/>
          <w:numId w:val="3"/>
        </w:numPr>
        <w:ind w:left="0" w:firstLine="709"/>
      </w:pPr>
      <w:bookmarkStart w:id="12" w:name="_Toc499800061"/>
      <w:r>
        <w:t>Перспективные балансы производительности ВПУ источников тепловой энергии для компенсации потерь теплоносителя в аварийных режимах работы систем теплоснабжения</w:t>
      </w:r>
      <w:bookmarkEnd w:id="12"/>
    </w:p>
    <w:p w:rsidR="000D7558" w:rsidRPr="002D2C32" w:rsidRDefault="000D7558" w:rsidP="000D7558">
      <w:pPr>
        <w:rPr>
          <w:szCs w:val="26"/>
        </w:rPr>
      </w:pPr>
      <w:r w:rsidRPr="002D2C32">
        <w:rPr>
          <w:szCs w:val="26"/>
        </w:rPr>
        <w:t>В перспективе потери теплоносителя могут увеличиться при возникновении аварийных ситуаций на тепловых сетях или на котельных. Также увеличение потерь сетевой воды могут быть связаны с незаконным сливом теплоносителя из батарей потребителей.</w:t>
      </w:r>
    </w:p>
    <w:p w:rsidR="000D7558" w:rsidRPr="002D2C32" w:rsidRDefault="000D7558" w:rsidP="000D7558">
      <w:pPr>
        <w:autoSpaceDE w:val="0"/>
        <w:autoSpaceDN w:val="0"/>
        <w:adjustRightInd w:val="0"/>
        <w:rPr>
          <w:color w:val="000000"/>
          <w:szCs w:val="26"/>
        </w:rPr>
      </w:pPr>
      <w:r w:rsidRPr="002D2C32">
        <w:rPr>
          <w:color w:val="000000"/>
          <w:szCs w:val="26"/>
        </w:rP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w:t>
      </w:r>
    </w:p>
    <w:p w:rsidR="000D7558" w:rsidRPr="002D2C32" w:rsidRDefault="000D7558" w:rsidP="000D7558">
      <w:pPr>
        <w:rPr>
          <w:color w:val="000000"/>
          <w:szCs w:val="26"/>
        </w:rPr>
      </w:pPr>
      <w:r w:rsidRPr="002D2C32">
        <w:rPr>
          <w:color w:val="000000"/>
          <w:szCs w:val="26"/>
        </w:rPr>
        <w:t>Аварийная подпитка так же может обеспечиваться из систем хозяйственно-питьевого водоснабжения для открытых систем (п.6.17. СНиП 41-02-2003 «Тепловые сети»).</w:t>
      </w:r>
    </w:p>
    <w:p w:rsidR="00D64779" w:rsidRPr="00D64779" w:rsidRDefault="00D64779" w:rsidP="00D64779">
      <w:pPr>
        <w:ind w:left="709" w:firstLine="0"/>
      </w:pPr>
    </w:p>
    <w:p w:rsidR="003F5F75" w:rsidRDefault="003F5F75">
      <w:pPr>
        <w:spacing w:after="200"/>
        <w:ind w:firstLine="0"/>
        <w:jc w:val="left"/>
        <w:rPr>
          <w:rFonts w:eastAsia="Calibri" w:cs="Times New Roman"/>
          <w:b/>
          <w:bCs/>
          <w:kern w:val="36"/>
          <w:sz w:val="32"/>
          <w:szCs w:val="48"/>
          <w:lang w:eastAsia="ru-RU"/>
        </w:rPr>
      </w:pPr>
      <w:r>
        <w:br w:type="page"/>
      </w:r>
    </w:p>
    <w:p w:rsidR="003F5F75" w:rsidRDefault="003F5F75" w:rsidP="003F5F75">
      <w:pPr>
        <w:pStyle w:val="10"/>
      </w:pPr>
      <w:bookmarkStart w:id="13" w:name="_Toc499800062"/>
      <w:r>
        <w:lastRenderedPageBreak/>
        <w:t>Раздел 4. Предложения по строительству, реконструкции и техническому перевооружению источников тепловой энергии</w:t>
      </w:r>
      <w:bookmarkEnd w:id="13"/>
    </w:p>
    <w:p w:rsidR="00D64779" w:rsidRDefault="00D64779" w:rsidP="003D71D4">
      <w:pPr>
        <w:pStyle w:val="14"/>
        <w:numPr>
          <w:ilvl w:val="0"/>
          <w:numId w:val="4"/>
        </w:numPr>
        <w:ind w:left="0" w:firstLine="709"/>
      </w:pPr>
      <w:bookmarkStart w:id="14" w:name="_Toc499800063"/>
      <w:r>
        <w:t>Предложения по строительству источников тепловой энергии, обеспечивающих перспективную тепловую нагрузку на осв</w:t>
      </w:r>
      <w:r w:rsidR="00C87FA8">
        <w:t>аиваемых территориях поселения</w:t>
      </w:r>
      <w:bookmarkEnd w:id="14"/>
    </w:p>
    <w:p w:rsidR="00C87FA8" w:rsidRPr="001B417D" w:rsidRDefault="001B417D" w:rsidP="00C87FA8">
      <w:pPr>
        <w:rPr>
          <w:rFonts w:eastAsia="Times New Roman" w:cs="Times New Roman"/>
          <w:szCs w:val="26"/>
          <w:lang w:eastAsia="ru-RU"/>
        </w:rPr>
      </w:pPr>
      <w:r>
        <w:rPr>
          <w:rFonts w:eastAsia="Times New Roman" w:cs="Times New Roman"/>
          <w:szCs w:val="26"/>
          <w:lang w:eastAsia="ru-RU"/>
        </w:rPr>
        <w:t>В сельском поселении Ларьяк не планируется строительство источников тепловой энергии.</w:t>
      </w:r>
    </w:p>
    <w:p w:rsidR="00641D89" w:rsidRPr="001B417D" w:rsidRDefault="00641D89" w:rsidP="00D64779"/>
    <w:p w:rsidR="00D64779" w:rsidRDefault="00D64779" w:rsidP="003D71D4">
      <w:pPr>
        <w:pStyle w:val="14"/>
        <w:numPr>
          <w:ilvl w:val="0"/>
          <w:numId w:val="4"/>
        </w:numPr>
        <w:ind w:left="0" w:firstLine="709"/>
      </w:pPr>
      <w:bookmarkStart w:id="15" w:name="_Toc499800064"/>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5"/>
    </w:p>
    <w:p w:rsidR="000D7558" w:rsidRPr="007034A4" w:rsidRDefault="000D7558" w:rsidP="000D7558">
      <w:pPr>
        <w:rPr>
          <w:rFonts w:eastAsia="Times New Roman" w:cs="Times New Roman"/>
          <w:szCs w:val="26"/>
          <w:lang w:eastAsia="ru-RU"/>
        </w:rPr>
      </w:pPr>
      <w:r w:rsidRPr="002D2C32">
        <w:rPr>
          <w:rFonts w:eastAsia="Times New Roman" w:cs="Times New Roman"/>
          <w:szCs w:val="26"/>
          <w:lang w:eastAsia="ru-RU"/>
        </w:rPr>
        <w:t xml:space="preserve">Мероприятия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r w:rsidR="007034A4">
        <w:rPr>
          <w:rFonts w:eastAsia="Times New Roman" w:cs="Times New Roman"/>
          <w:szCs w:val="26"/>
          <w:lang w:eastAsia="ru-RU"/>
        </w:rPr>
        <w:t>представлены ниже:</w:t>
      </w:r>
    </w:p>
    <w:p w:rsidR="007034A4" w:rsidRPr="001D5CC1" w:rsidRDefault="007034A4" w:rsidP="007034A4">
      <w:pPr>
        <w:pStyle w:val="14"/>
        <w:spacing w:after="0" w:line="240" w:lineRule="auto"/>
        <w:rPr>
          <w:rFonts w:eastAsia="Times New Roman" w:cs="Times New Roman"/>
          <w:b w:val="0"/>
          <w:bCs w:val="0"/>
          <w:sz w:val="24"/>
          <w:szCs w:val="26"/>
        </w:rPr>
      </w:pPr>
      <w:bookmarkStart w:id="16" w:name="_Toc499800065"/>
      <w:r>
        <w:rPr>
          <w:rFonts w:eastAsia="Times New Roman" w:cs="Times New Roman"/>
          <w:b w:val="0"/>
          <w:bCs w:val="0"/>
          <w:sz w:val="24"/>
          <w:szCs w:val="26"/>
        </w:rPr>
        <w:t>-</w:t>
      </w:r>
      <w:r w:rsidRPr="007034A4">
        <w:rPr>
          <w:rFonts w:eastAsia="Times New Roman" w:cs="Times New Roman"/>
          <w:b w:val="0"/>
          <w:bCs w:val="0"/>
          <w:sz w:val="24"/>
          <w:szCs w:val="26"/>
        </w:rPr>
        <w:t xml:space="preserve"> Замена котла в котельной в  с.п. Ларьяк</w:t>
      </w:r>
      <w:r w:rsidR="00631C60">
        <w:rPr>
          <w:rFonts w:eastAsia="Times New Roman" w:cs="Times New Roman"/>
          <w:b w:val="0"/>
          <w:bCs w:val="0"/>
          <w:sz w:val="24"/>
          <w:szCs w:val="26"/>
        </w:rPr>
        <w:t xml:space="preserve"> (2 шт.)</w:t>
      </w:r>
      <w:bookmarkEnd w:id="16"/>
      <w:r w:rsidR="001D5CC1" w:rsidRPr="001D5CC1">
        <w:rPr>
          <w:rFonts w:eastAsia="Times New Roman" w:cs="Times New Roman"/>
          <w:b w:val="0"/>
          <w:bCs w:val="0"/>
          <w:sz w:val="24"/>
          <w:szCs w:val="26"/>
        </w:rPr>
        <w:t>.</w:t>
      </w:r>
    </w:p>
    <w:p w:rsidR="00D64779" w:rsidRPr="007034A4" w:rsidRDefault="00D64779" w:rsidP="00D64779"/>
    <w:p w:rsidR="00D64779" w:rsidRDefault="00D64779" w:rsidP="003D71D4">
      <w:pPr>
        <w:pStyle w:val="14"/>
        <w:numPr>
          <w:ilvl w:val="0"/>
          <w:numId w:val="4"/>
        </w:numPr>
        <w:ind w:left="0" w:firstLine="709"/>
      </w:pPr>
      <w:bookmarkStart w:id="17" w:name="_Toc499800067"/>
      <w:r>
        <w:t>Предложения по техническому перевооружению источников тепловой энергии с целью повышения эффективности работы систем теплоснабжения</w:t>
      </w:r>
      <w:bookmarkEnd w:id="17"/>
    </w:p>
    <w:p w:rsidR="007034A4" w:rsidRDefault="007034A4" w:rsidP="007034A4">
      <w:pPr>
        <w:pStyle w:val="14"/>
        <w:spacing w:after="0" w:line="240" w:lineRule="auto"/>
        <w:rPr>
          <w:rFonts w:eastAsia="Times New Roman" w:cs="Times New Roman"/>
          <w:b w:val="0"/>
          <w:bCs w:val="0"/>
          <w:sz w:val="24"/>
          <w:szCs w:val="26"/>
        </w:rPr>
      </w:pPr>
      <w:bookmarkStart w:id="18" w:name="_Toc499800068"/>
      <w:r w:rsidRPr="007034A4">
        <w:rPr>
          <w:rFonts w:eastAsia="Times New Roman" w:cs="Times New Roman"/>
          <w:b w:val="0"/>
          <w:bCs w:val="0"/>
          <w:sz w:val="24"/>
          <w:szCs w:val="26"/>
        </w:rPr>
        <w:t>С целью повышения эффективности работы систем теплоснабжения</w:t>
      </w:r>
      <w:r>
        <w:rPr>
          <w:rFonts w:eastAsia="Times New Roman" w:cs="Times New Roman"/>
          <w:b w:val="0"/>
          <w:bCs w:val="0"/>
          <w:sz w:val="24"/>
          <w:szCs w:val="26"/>
        </w:rPr>
        <w:t xml:space="preserve"> запланированны следующие мероприятия:</w:t>
      </w:r>
      <w:bookmarkEnd w:id="18"/>
    </w:p>
    <w:p w:rsidR="007034A4" w:rsidRPr="007034A4" w:rsidRDefault="007034A4" w:rsidP="007034A4">
      <w:pPr>
        <w:pStyle w:val="14"/>
        <w:spacing w:after="0" w:line="240" w:lineRule="auto"/>
        <w:rPr>
          <w:rFonts w:eastAsia="Times New Roman" w:cs="Times New Roman"/>
          <w:b w:val="0"/>
          <w:bCs w:val="0"/>
          <w:sz w:val="24"/>
          <w:szCs w:val="26"/>
        </w:rPr>
      </w:pPr>
      <w:bookmarkStart w:id="19" w:name="_Toc499800069"/>
      <w:r>
        <w:rPr>
          <w:rFonts w:eastAsia="Times New Roman" w:cs="Times New Roman"/>
          <w:b w:val="0"/>
          <w:bCs w:val="0"/>
          <w:sz w:val="24"/>
          <w:szCs w:val="26"/>
        </w:rPr>
        <w:t>-</w:t>
      </w:r>
      <w:r w:rsidRPr="007034A4">
        <w:rPr>
          <w:rFonts w:eastAsia="Times New Roman" w:cs="Times New Roman"/>
          <w:b w:val="0"/>
          <w:bCs w:val="0"/>
          <w:sz w:val="24"/>
          <w:szCs w:val="26"/>
        </w:rPr>
        <w:t xml:space="preserve"> Замена оборудования (модернизация) оборудования котельных: замена насосного оборудования, замена горелок, замена котлов, замена внутрикотельных инженерных сетей в с. Ларьяк;</w:t>
      </w:r>
      <w:bookmarkEnd w:id="19"/>
    </w:p>
    <w:p w:rsidR="007034A4" w:rsidRPr="007034A4" w:rsidRDefault="007034A4" w:rsidP="007034A4">
      <w:pPr>
        <w:pStyle w:val="14"/>
        <w:spacing w:after="0" w:line="240" w:lineRule="auto"/>
        <w:rPr>
          <w:rFonts w:eastAsia="Times New Roman" w:cs="Times New Roman"/>
          <w:b w:val="0"/>
          <w:bCs w:val="0"/>
          <w:sz w:val="24"/>
          <w:szCs w:val="26"/>
        </w:rPr>
      </w:pPr>
      <w:bookmarkStart w:id="20" w:name="_Toc499800070"/>
      <w:r w:rsidRPr="007034A4">
        <w:rPr>
          <w:rFonts w:eastAsia="Times New Roman" w:cs="Times New Roman"/>
          <w:b w:val="0"/>
          <w:bCs w:val="0"/>
          <w:sz w:val="24"/>
          <w:szCs w:val="26"/>
        </w:rPr>
        <w:t>- Модернизация котельных с. Корлики (перевод на мазутное топливо или тепловой насос).</w:t>
      </w:r>
      <w:bookmarkEnd w:id="20"/>
    </w:p>
    <w:p w:rsidR="00D64779" w:rsidRDefault="00D64779" w:rsidP="00D64779"/>
    <w:p w:rsidR="00D64779" w:rsidRDefault="00D64779" w:rsidP="003D71D4">
      <w:pPr>
        <w:pStyle w:val="14"/>
        <w:numPr>
          <w:ilvl w:val="0"/>
          <w:numId w:val="4"/>
        </w:numPr>
        <w:ind w:left="0" w:firstLine="709"/>
      </w:pPr>
      <w:bookmarkStart w:id="21" w:name="_Toc499800071"/>
      <w: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источников тепловой энергии</w:t>
      </w:r>
      <w:bookmarkEnd w:id="21"/>
    </w:p>
    <w:p w:rsidR="000D7558" w:rsidRPr="002D2C32" w:rsidRDefault="000D7558" w:rsidP="000D7558">
      <w:pPr>
        <w:rPr>
          <w:sz w:val="22"/>
        </w:rPr>
      </w:pPr>
      <w:r w:rsidRPr="002D2C32">
        <w:rPr>
          <w:szCs w:val="26"/>
        </w:rPr>
        <w:t xml:space="preserve">Источников тепловой энергии, функционирующих в режиме комбинированной выработки электрической и тепловой энергии и котельных на территории сельского поселения </w:t>
      </w:r>
      <w:r w:rsidR="00C87FA8">
        <w:rPr>
          <w:szCs w:val="26"/>
        </w:rPr>
        <w:t>Ларьяк</w:t>
      </w:r>
      <w:r w:rsidRPr="002D2C32">
        <w:rPr>
          <w:szCs w:val="26"/>
        </w:rPr>
        <w:t xml:space="preserve"> нет.</w:t>
      </w:r>
    </w:p>
    <w:p w:rsidR="000D7558" w:rsidRDefault="000D7558" w:rsidP="00D64779"/>
    <w:p w:rsidR="00D64779" w:rsidRDefault="00D64779" w:rsidP="003D71D4">
      <w:pPr>
        <w:pStyle w:val="14"/>
        <w:numPr>
          <w:ilvl w:val="0"/>
          <w:numId w:val="4"/>
        </w:numPr>
        <w:ind w:left="0" w:firstLine="709"/>
      </w:pPr>
      <w:bookmarkStart w:id="22" w:name="_Toc499800072"/>
      <w:r>
        <w:t>Меры по переоборудованию котельных в источники комбинированной выработки электрической и тепловой энергии</w:t>
      </w:r>
      <w:bookmarkEnd w:id="22"/>
      <w:r>
        <w:t xml:space="preserve"> </w:t>
      </w:r>
    </w:p>
    <w:p w:rsidR="000D7558" w:rsidRPr="002D2C32" w:rsidRDefault="000D7558" w:rsidP="000D7558">
      <w:pPr>
        <w:rPr>
          <w:szCs w:val="26"/>
        </w:rPr>
      </w:pPr>
      <w:r w:rsidRPr="002D2C32">
        <w:rPr>
          <w:szCs w:val="26"/>
        </w:rPr>
        <w:t>Мероприятия по переоборудованию котельных в источники комбинированной выработки электрической и тепловой энергии данной схемой не предусматриваются.</w:t>
      </w:r>
    </w:p>
    <w:p w:rsidR="00D64779" w:rsidRPr="000D7558" w:rsidRDefault="00D64779" w:rsidP="00D64779">
      <w:pPr>
        <w:rPr>
          <w:b/>
        </w:rPr>
      </w:pPr>
    </w:p>
    <w:p w:rsidR="00D64779" w:rsidRDefault="00D64779" w:rsidP="003D71D4">
      <w:pPr>
        <w:pStyle w:val="14"/>
        <w:numPr>
          <w:ilvl w:val="0"/>
          <w:numId w:val="4"/>
        </w:numPr>
        <w:ind w:left="0" w:firstLine="709"/>
      </w:pPr>
      <w:bookmarkStart w:id="23" w:name="_Toc499800073"/>
      <w:r>
        <w:lastRenderedPageBreak/>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23"/>
      <w:r>
        <w:t xml:space="preserve"> </w:t>
      </w:r>
    </w:p>
    <w:p w:rsidR="003837AB" w:rsidRPr="003837AB" w:rsidRDefault="003837AB" w:rsidP="00C87FA8">
      <w:pPr>
        <w:rPr>
          <w:rFonts w:eastAsia="Times New Roman" w:cs="Times New Roman"/>
          <w:sz w:val="22"/>
          <w:szCs w:val="24"/>
          <w:lang w:eastAsia="ru-RU"/>
        </w:rPr>
      </w:pPr>
      <w:r w:rsidRPr="003837AB">
        <w:rPr>
          <w:rFonts w:eastAsia="Times New Roman" w:cs="Times New Roman"/>
          <w:szCs w:val="26"/>
          <w:lang w:eastAsia="ru-RU"/>
        </w:rPr>
        <w:t xml:space="preserve">Источников комбинированной выработки тепловой и электрической энергии на </w:t>
      </w:r>
      <w:r w:rsidRPr="002D2C32">
        <w:rPr>
          <w:szCs w:val="26"/>
        </w:rPr>
        <w:t xml:space="preserve">территории сельского поселения </w:t>
      </w:r>
      <w:r w:rsidR="00C87FA8">
        <w:rPr>
          <w:szCs w:val="26"/>
        </w:rPr>
        <w:t>Ларьяк</w:t>
      </w:r>
      <w:r w:rsidRPr="002D2C32">
        <w:rPr>
          <w:rFonts w:eastAsia="Times New Roman" w:cs="Times New Roman"/>
          <w:szCs w:val="26"/>
          <w:lang w:eastAsia="ru-RU"/>
        </w:rPr>
        <w:t xml:space="preserve"> </w:t>
      </w:r>
      <w:r w:rsidRPr="003837AB">
        <w:rPr>
          <w:rFonts w:eastAsia="Times New Roman" w:cs="Times New Roman"/>
          <w:szCs w:val="26"/>
          <w:lang w:eastAsia="ru-RU"/>
        </w:rPr>
        <w:t>нет.</w:t>
      </w:r>
    </w:p>
    <w:p w:rsidR="00D64779" w:rsidRDefault="00D64779" w:rsidP="00D64779"/>
    <w:p w:rsidR="0089634A" w:rsidRDefault="00D64779" w:rsidP="003D71D4">
      <w:pPr>
        <w:pStyle w:val="14"/>
        <w:numPr>
          <w:ilvl w:val="0"/>
          <w:numId w:val="4"/>
        </w:numPr>
        <w:ind w:left="0" w:firstLine="709"/>
      </w:pPr>
      <w:bookmarkStart w:id="24" w:name="_Toc499800074"/>
      <w: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bookmarkEnd w:id="24"/>
    </w:p>
    <w:p w:rsidR="003837AB" w:rsidRPr="002D2C32" w:rsidRDefault="003837AB" w:rsidP="003837AB">
      <w:pPr>
        <w:rPr>
          <w:rFonts w:eastAsia="Times New Roman" w:cs="Times New Roman"/>
          <w:szCs w:val="26"/>
          <w:lang w:eastAsia="ru-RU"/>
        </w:rPr>
      </w:pPr>
      <w:r w:rsidRPr="002D2C32">
        <w:rPr>
          <w:rFonts w:eastAsia="Times New Roman" w:cs="Times New Roman"/>
          <w:szCs w:val="26"/>
          <w:lang w:eastAsia="ru-RU"/>
        </w:rPr>
        <w:t>На территории населённ</w:t>
      </w:r>
      <w:r w:rsidR="00C76CB1">
        <w:rPr>
          <w:rFonts w:eastAsia="Times New Roman" w:cs="Times New Roman"/>
          <w:szCs w:val="26"/>
          <w:lang w:eastAsia="ru-RU"/>
        </w:rPr>
        <w:t>ых пунктов сельского поселения Ларьяк</w:t>
      </w:r>
      <w:r w:rsidRPr="002D2C32">
        <w:rPr>
          <w:rFonts w:eastAsia="Times New Roman" w:cs="Times New Roman"/>
          <w:szCs w:val="26"/>
          <w:lang w:eastAsia="ru-RU"/>
        </w:rPr>
        <w:t xml:space="preserve"> функционируют </w:t>
      </w:r>
      <w:r w:rsidR="00C87FA8">
        <w:rPr>
          <w:rFonts w:eastAsia="Times New Roman" w:cs="Times New Roman"/>
          <w:szCs w:val="26"/>
          <w:lang w:eastAsia="ru-RU"/>
        </w:rPr>
        <w:t>три</w:t>
      </w:r>
      <w:r w:rsidRPr="002D2C32">
        <w:rPr>
          <w:rFonts w:eastAsia="Times New Roman" w:cs="Times New Roman"/>
          <w:szCs w:val="26"/>
          <w:lang w:eastAsia="ru-RU"/>
        </w:rPr>
        <w:t xml:space="preserve"> источника теплоснабжения: </w:t>
      </w:r>
      <w:r w:rsidR="00C87FA8">
        <w:rPr>
          <w:rFonts w:eastAsia="Times New Roman" w:cs="Times New Roman"/>
          <w:szCs w:val="26"/>
          <w:lang w:eastAsia="ru-RU"/>
        </w:rPr>
        <w:t>2</w:t>
      </w:r>
      <w:r w:rsidRPr="002D2C32">
        <w:rPr>
          <w:rFonts w:eastAsia="Times New Roman" w:cs="Times New Roman"/>
          <w:szCs w:val="26"/>
          <w:lang w:eastAsia="ru-RU"/>
        </w:rPr>
        <w:t xml:space="preserve"> котельны</w:t>
      </w:r>
      <w:r w:rsidR="00C87FA8">
        <w:rPr>
          <w:rFonts w:eastAsia="Times New Roman" w:cs="Times New Roman"/>
          <w:szCs w:val="26"/>
          <w:lang w:eastAsia="ru-RU"/>
        </w:rPr>
        <w:t>е в с</w:t>
      </w:r>
      <w:r w:rsidRPr="002D2C32">
        <w:rPr>
          <w:rFonts w:eastAsia="Times New Roman" w:cs="Times New Roman"/>
          <w:szCs w:val="26"/>
          <w:lang w:eastAsia="ru-RU"/>
        </w:rPr>
        <w:t xml:space="preserve">. </w:t>
      </w:r>
      <w:r w:rsidR="00C87FA8">
        <w:rPr>
          <w:rFonts w:eastAsia="Times New Roman" w:cs="Times New Roman"/>
          <w:szCs w:val="26"/>
          <w:lang w:eastAsia="ru-RU"/>
        </w:rPr>
        <w:t>Корлики</w:t>
      </w:r>
      <w:r w:rsidRPr="002D2C32">
        <w:rPr>
          <w:rFonts w:eastAsia="Times New Roman" w:cs="Times New Roman"/>
          <w:szCs w:val="26"/>
          <w:lang w:eastAsia="ru-RU"/>
        </w:rPr>
        <w:t xml:space="preserve"> и один источник в с. </w:t>
      </w:r>
      <w:r w:rsidR="00C87FA8">
        <w:rPr>
          <w:rFonts w:eastAsia="Times New Roman" w:cs="Times New Roman"/>
          <w:szCs w:val="26"/>
          <w:lang w:eastAsia="ru-RU"/>
        </w:rPr>
        <w:t>Ларьяк</w:t>
      </w:r>
      <w:r w:rsidRPr="002D2C32">
        <w:rPr>
          <w:rFonts w:eastAsia="Times New Roman" w:cs="Times New Roman"/>
          <w:szCs w:val="26"/>
          <w:lang w:eastAsia="ru-RU"/>
        </w:rPr>
        <w:t>.</w:t>
      </w:r>
    </w:p>
    <w:p w:rsidR="0089634A" w:rsidRDefault="0089634A" w:rsidP="0089634A"/>
    <w:p w:rsidR="0089634A" w:rsidRDefault="0089634A" w:rsidP="003D71D4">
      <w:pPr>
        <w:pStyle w:val="14"/>
        <w:numPr>
          <w:ilvl w:val="0"/>
          <w:numId w:val="4"/>
        </w:numPr>
        <w:ind w:left="0" w:firstLine="709"/>
      </w:pPr>
      <w:bookmarkStart w:id="25" w:name="_Toc499800075"/>
      <w:r>
        <w:t>О</w:t>
      </w:r>
      <w:r w:rsidR="00D64779">
        <w:t>птимальный температурный график отпуска тепловой энергии для каждого источника тепловой энергии</w:t>
      </w:r>
      <w:bookmarkEnd w:id="25"/>
      <w:r w:rsidR="00D64779">
        <w:t xml:space="preserve"> </w:t>
      </w:r>
    </w:p>
    <w:p w:rsidR="003837AB" w:rsidRPr="002D2C32" w:rsidRDefault="003837AB" w:rsidP="005B6B9A">
      <w:pPr>
        <w:rPr>
          <w:szCs w:val="26"/>
        </w:rPr>
      </w:pPr>
      <w:r w:rsidRPr="002D2C32">
        <w:rPr>
          <w:szCs w:val="26"/>
        </w:rPr>
        <w:t xml:space="preserve">В системе теплоснабжения населённых пунктов </w:t>
      </w:r>
      <w:r w:rsidR="00C87FA8">
        <w:rPr>
          <w:rFonts w:eastAsia="Times New Roman" w:cs="Times New Roman"/>
          <w:szCs w:val="26"/>
          <w:lang w:eastAsia="ru-RU"/>
        </w:rPr>
        <w:t>сельского поселения Ларьяк функционируют три</w:t>
      </w:r>
      <w:r w:rsidRPr="002D2C32">
        <w:rPr>
          <w:rFonts w:eastAsia="Times New Roman" w:cs="Times New Roman"/>
          <w:szCs w:val="26"/>
          <w:lang w:eastAsia="ru-RU"/>
        </w:rPr>
        <w:t xml:space="preserve"> источника теплоснабжени</w:t>
      </w:r>
      <w:r w:rsidRPr="002D2C32">
        <w:rPr>
          <w:szCs w:val="26"/>
        </w:rPr>
        <w:t>я. На данный момент температурный график работы котельных МУП «СЖКХ» составляет 95/70.</w:t>
      </w:r>
    </w:p>
    <w:p w:rsidR="0089634A" w:rsidRDefault="0089634A" w:rsidP="0089634A"/>
    <w:p w:rsidR="0089634A" w:rsidRPr="00C62B94" w:rsidRDefault="0089634A" w:rsidP="003D71D4">
      <w:pPr>
        <w:pStyle w:val="14"/>
        <w:numPr>
          <w:ilvl w:val="0"/>
          <w:numId w:val="4"/>
        </w:numPr>
        <w:ind w:left="0" w:firstLine="709"/>
      </w:pPr>
      <w:bookmarkStart w:id="26" w:name="_Toc499800076"/>
      <w:r w:rsidRPr="00C62B94">
        <w:t>П</w:t>
      </w:r>
      <w:r w:rsidR="00D64779" w:rsidRPr="00C62B94">
        <w:t>редложения по перспективной установленной тепловой мощности каждого источника тепловой энергии</w:t>
      </w:r>
      <w:bookmarkEnd w:id="26"/>
      <w:r w:rsidR="00D64779" w:rsidRPr="00C62B94">
        <w:t xml:space="preserve"> </w:t>
      </w:r>
    </w:p>
    <w:p w:rsidR="00C62B94" w:rsidRDefault="00C62B94" w:rsidP="00C62B94">
      <w:r>
        <w:t>Изменение установленной мощности источников тепловой энергии котельных в с. п. Ларьяк не предполагается, ввиду того, что существующей мощности достаточно для обеспечения перспективных потребителей тепловой энергией, а также для покрытия резервного и аварийного запаса мощности котельных.</w:t>
      </w:r>
    </w:p>
    <w:p w:rsidR="003F5F75" w:rsidRDefault="003F5F75">
      <w:pPr>
        <w:spacing w:after="200"/>
        <w:ind w:firstLine="0"/>
        <w:jc w:val="left"/>
        <w:rPr>
          <w:rFonts w:eastAsia="Calibri" w:cs="Times New Roman"/>
          <w:b/>
          <w:bCs/>
          <w:kern w:val="36"/>
          <w:sz w:val="32"/>
          <w:szCs w:val="48"/>
          <w:lang w:eastAsia="ru-RU"/>
        </w:rPr>
      </w:pPr>
    </w:p>
    <w:p w:rsidR="0089634A" w:rsidRDefault="0089634A">
      <w:pPr>
        <w:spacing w:after="200"/>
        <w:ind w:firstLine="0"/>
        <w:jc w:val="left"/>
        <w:rPr>
          <w:rFonts w:eastAsia="Calibri" w:cs="Times New Roman"/>
          <w:b/>
          <w:bCs/>
          <w:kern w:val="36"/>
          <w:sz w:val="32"/>
          <w:szCs w:val="48"/>
          <w:lang w:eastAsia="ru-RU"/>
        </w:rPr>
      </w:pPr>
      <w:r>
        <w:br w:type="page"/>
      </w:r>
    </w:p>
    <w:p w:rsidR="003F5F75" w:rsidRDefault="003F5F75" w:rsidP="003F5F75">
      <w:pPr>
        <w:pStyle w:val="10"/>
      </w:pPr>
      <w:bookmarkStart w:id="27" w:name="_Toc499800077"/>
      <w:r>
        <w:lastRenderedPageBreak/>
        <w:t>Раздел 5. Предложения по строительству и реконструкции тепловых сетей</w:t>
      </w:r>
      <w:bookmarkEnd w:id="27"/>
    </w:p>
    <w:p w:rsidR="0089634A" w:rsidRDefault="0089634A" w:rsidP="003D71D4">
      <w:pPr>
        <w:pStyle w:val="14"/>
        <w:numPr>
          <w:ilvl w:val="0"/>
          <w:numId w:val="5"/>
        </w:numPr>
        <w:ind w:left="0" w:firstLine="709"/>
      </w:pPr>
      <w:bookmarkStart w:id="28" w:name="_Toc499800078"/>
      <w: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w:t>
      </w:r>
      <w:bookmarkEnd w:id="28"/>
      <w:r>
        <w:t xml:space="preserve"> </w:t>
      </w:r>
    </w:p>
    <w:p w:rsidR="003837AB" w:rsidRPr="002D2C32" w:rsidRDefault="003837AB" w:rsidP="003837AB">
      <w:pPr>
        <w:rPr>
          <w:sz w:val="22"/>
        </w:rPr>
      </w:pPr>
      <w:r w:rsidRPr="002D2C32">
        <w:rPr>
          <w:szCs w:val="26"/>
        </w:rPr>
        <w:t>Строительства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89634A" w:rsidRDefault="0089634A" w:rsidP="0089634A"/>
    <w:p w:rsidR="0089634A" w:rsidRDefault="0089634A" w:rsidP="003D71D4">
      <w:pPr>
        <w:pStyle w:val="14"/>
        <w:numPr>
          <w:ilvl w:val="0"/>
          <w:numId w:val="5"/>
        </w:numPr>
        <w:ind w:left="0" w:firstLine="709"/>
      </w:pPr>
      <w:bookmarkStart w:id="29" w:name="_Toc499800079"/>
      <w: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w:t>
      </w:r>
      <w:bookmarkEnd w:id="29"/>
    </w:p>
    <w:p w:rsidR="007034A4" w:rsidRDefault="007034A4" w:rsidP="003837AB">
      <w:pPr>
        <w:spacing w:line="240" w:lineRule="auto"/>
        <w:rPr>
          <w:rFonts w:eastAsia="Times New Roman" w:cs="Times New Roman"/>
          <w:szCs w:val="26"/>
        </w:rPr>
      </w:pPr>
      <w:r>
        <w:rPr>
          <w:rFonts w:eastAsia="Times New Roman" w:cs="Times New Roman"/>
          <w:szCs w:val="24"/>
          <w:lang w:eastAsia="ru-RU"/>
        </w:rPr>
        <w:t>Предполагается п</w:t>
      </w:r>
      <w:r w:rsidRPr="00537ED7">
        <w:rPr>
          <w:rFonts w:eastAsia="Times New Roman" w:cs="Times New Roman"/>
          <w:szCs w:val="24"/>
          <w:lang w:eastAsia="ru-RU"/>
        </w:rPr>
        <w:t>рокладка сетей до перспективных потребителей с. Ларьяк</w:t>
      </w:r>
      <w:r>
        <w:rPr>
          <w:rFonts w:eastAsia="Times New Roman" w:cs="Times New Roman"/>
          <w:szCs w:val="24"/>
          <w:lang w:eastAsia="ru-RU"/>
        </w:rPr>
        <w:t>.</w:t>
      </w:r>
    </w:p>
    <w:p w:rsidR="003837AB" w:rsidRPr="003837AB" w:rsidRDefault="003837AB" w:rsidP="003837AB">
      <w:pPr>
        <w:spacing w:line="240" w:lineRule="auto"/>
        <w:rPr>
          <w:rFonts w:eastAsia="Times New Roman" w:cs="Times New Roman"/>
          <w:szCs w:val="26"/>
        </w:rPr>
      </w:pPr>
      <w:r w:rsidRPr="003837AB">
        <w:rPr>
          <w:rFonts w:eastAsia="Times New Roman" w:cs="Times New Roman"/>
          <w:szCs w:val="26"/>
        </w:rPr>
        <w:t>В таблице представлена перспективная прокладка сетей до новых потребителей.</w:t>
      </w:r>
    </w:p>
    <w:p w:rsidR="003837AB" w:rsidRPr="003837AB" w:rsidRDefault="003837AB" w:rsidP="003837AB">
      <w:pPr>
        <w:spacing w:line="240" w:lineRule="auto"/>
        <w:ind w:firstLine="720"/>
        <w:jc w:val="right"/>
        <w:rPr>
          <w:rFonts w:eastAsia="Times New Roman" w:cs="Times New Roman"/>
          <w:bCs/>
          <w:szCs w:val="26"/>
        </w:rPr>
      </w:pPr>
      <w:r w:rsidRPr="003837AB">
        <w:rPr>
          <w:rFonts w:eastAsia="Times New Roman" w:cs="Times New Roman"/>
          <w:bCs/>
          <w:szCs w:val="26"/>
        </w:rPr>
        <w:t>Таблица 5.1.</w:t>
      </w:r>
    </w:p>
    <w:p w:rsidR="003837AB" w:rsidRPr="003837AB" w:rsidRDefault="003837AB" w:rsidP="003837AB">
      <w:pPr>
        <w:spacing w:line="240" w:lineRule="auto"/>
        <w:ind w:firstLine="720"/>
        <w:jc w:val="center"/>
        <w:rPr>
          <w:rFonts w:eastAsia="Times New Roman" w:cs="Times New Roman"/>
          <w:bCs/>
          <w:szCs w:val="26"/>
        </w:rPr>
      </w:pPr>
      <w:r w:rsidRPr="003837AB">
        <w:rPr>
          <w:rFonts w:eastAsia="Times New Roman" w:cs="Times New Roman"/>
          <w:bCs/>
          <w:szCs w:val="26"/>
        </w:rPr>
        <w:t>Перспективная прокладка сетей.</w:t>
      </w:r>
    </w:p>
    <w:tbl>
      <w:tblPr>
        <w:tblW w:w="5149" w:type="pct"/>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8"/>
        <w:gridCol w:w="2589"/>
        <w:gridCol w:w="1468"/>
        <w:gridCol w:w="1980"/>
        <w:gridCol w:w="2089"/>
      </w:tblGrid>
      <w:tr w:rsidR="00C87FA8" w:rsidRPr="009E0E81" w:rsidTr="00C87FA8">
        <w:trPr>
          <w:trHeight w:val="20"/>
          <w:tblHeader/>
          <w:jc w:val="center"/>
        </w:trPr>
        <w:tc>
          <w:tcPr>
            <w:tcW w:w="2238" w:type="dxa"/>
            <w:shd w:val="clear" w:color="auto" w:fill="auto"/>
            <w:vAlign w:val="center"/>
          </w:tcPr>
          <w:p w:rsidR="00C87FA8" w:rsidRPr="00C87FA8" w:rsidRDefault="00C87FA8" w:rsidP="00641D89">
            <w:pPr>
              <w:pStyle w:val="110"/>
              <w:ind w:left="430" w:hanging="430"/>
              <w:jc w:val="center"/>
              <w:rPr>
                <w:sz w:val="20"/>
              </w:rPr>
            </w:pPr>
            <w:r w:rsidRPr="00C87FA8">
              <w:rPr>
                <w:sz w:val="20"/>
              </w:rPr>
              <w:t>Наименование начала участка</w:t>
            </w:r>
          </w:p>
        </w:tc>
        <w:tc>
          <w:tcPr>
            <w:tcW w:w="2589" w:type="dxa"/>
            <w:shd w:val="clear" w:color="auto" w:fill="auto"/>
            <w:vAlign w:val="center"/>
          </w:tcPr>
          <w:p w:rsidR="00C87FA8" w:rsidRPr="00C87FA8" w:rsidRDefault="00C87FA8" w:rsidP="00641D89">
            <w:pPr>
              <w:pStyle w:val="110"/>
              <w:jc w:val="center"/>
              <w:rPr>
                <w:sz w:val="20"/>
              </w:rPr>
            </w:pPr>
            <w:r w:rsidRPr="00C87FA8">
              <w:rPr>
                <w:sz w:val="20"/>
              </w:rPr>
              <w:t>Наименование конца участка</w:t>
            </w:r>
          </w:p>
        </w:tc>
        <w:tc>
          <w:tcPr>
            <w:tcW w:w="1468" w:type="dxa"/>
            <w:shd w:val="clear" w:color="auto" w:fill="auto"/>
            <w:vAlign w:val="center"/>
          </w:tcPr>
          <w:p w:rsidR="00C87FA8" w:rsidRPr="00C87FA8" w:rsidRDefault="00C87FA8" w:rsidP="00641D89">
            <w:pPr>
              <w:pStyle w:val="110"/>
              <w:jc w:val="center"/>
              <w:rPr>
                <w:sz w:val="20"/>
              </w:rPr>
            </w:pPr>
            <w:r w:rsidRPr="00C87FA8">
              <w:rPr>
                <w:sz w:val="20"/>
              </w:rPr>
              <w:t>Длина участка, м</w:t>
            </w:r>
          </w:p>
        </w:tc>
        <w:tc>
          <w:tcPr>
            <w:tcW w:w="1980" w:type="dxa"/>
            <w:shd w:val="clear" w:color="auto" w:fill="auto"/>
            <w:vAlign w:val="center"/>
          </w:tcPr>
          <w:p w:rsidR="00C87FA8" w:rsidRPr="00C87FA8" w:rsidRDefault="00C87FA8" w:rsidP="00641D89">
            <w:pPr>
              <w:pStyle w:val="110"/>
              <w:jc w:val="center"/>
              <w:rPr>
                <w:sz w:val="20"/>
              </w:rPr>
            </w:pPr>
            <w:r w:rsidRPr="00C87FA8">
              <w:rPr>
                <w:sz w:val="20"/>
              </w:rPr>
              <w:t>Внутренний диаметр подающего трубопровода, м</w:t>
            </w:r>
          </w:p>
        </w:tc>
        <w:tc>
          <w:tcPr>
            <w:tcW w:w="2089" w:type="dxa"/>
            <w:shd w:val="clear" w:color="auto" w:fill="auto"/>
            <w:vAlign w:val="center"/>
          </w:tcPr>
          <w:p w:rsidR="00C87FA8" w:rsidRPr="00C87FA8" w:rsidRDefault="00C87FA8" w:rsidP="00641D89">
            <w:pPr>
              <w:pStyle w:val="110"/>
              <w:jc w:val="center"/>
              <w:rPr>
                <w:sz w:val="20"/>
              </w:rPr>
            </w:pPr>
            <w:r w:rsidRPr="00C87FA8">
              <w:rPr>
                <w:sz w:val="20"/>
              </w:rPr>
              <w:t>Внутренний диаметр обратного трубопровода, м</w:t>
            </w:r>
          </w:p>
        </w:tc>
      </w:tr>
      <w:tr w:rsidR="00C87FA8" w:rsidRPr="009E0E81" w:rsidTr="00C87FA8">
        <w:trPr>
          <w:trHeight w:val="20"/>
          <w:jc w:val="center"/>
        </w:trPr>
        <w:tc>
          <w:tcPr>
            <w:tcW w:w="10364" w:type="dxa"/>
            <w:gridSpan w:val="5"/>
            <w:shd w:val="clear" w:color="auto" w:fill="auto"/>
            <w:vAlign w:val="center"/>
          </w:tcPr>
          <w:p w:rsidR="00C87FA8" w:rsidRPr="009E0E81" w:rsidRDefault="00C87FA8" w:rsidP="00641D89">
            <w:pPr>
              <w:pStyle w:val="110"/>
              <w:jc w:val="center"/>
              <w:rPr>
                <w:b/>
                <w:sz w:val="20"/>
              </w:rPr>
            </w:pPr>
            <w:r>
              <w:rPr>
                <w:b/>
                <w:sz w:val="20"/>
                <w:szCs w:val="20"/>
                <w:lang w:eastAsia="en-US"/>
              </w:rPr>
              <w:t>Котельная с. Ларьяк</w:t>
            </w:r>
          </w:p>
        </w:tc>
      </w:tr>
      <w:tr w:rsidR="00C87FA8" w:rsidRPr="009E0E81" w:rsidTr="00C87FA8">
        <w:trPr>
          <w:trHeight w:val="111"/>
          <w:jc w:val="center"/>
        </w:trPr>
        <w:tc>
          <w:tcPr>
            <w:tcW w:w="2238" w:type="dxa"/>
            <w:shd w:val="clear" w:color="auto" w:fill="auto"/>
            <w:vAlign w:val="center"/>
          </w:tcPr>
          <w:p w:rsidR="00C87FA8" w:rsidRPr="009E0E81" w:rsidRDefault="00C87FA8" w:rsidP="00641D89">
            <w:pPr>
              <w:jc w:val="center"/>
              <w:rPr>
                <w:color w:val="000000"/>
                <w:sz w:val="20"/>
                <w:szCs w:val="20"/>
              </w:rPr>
            </w:pPr>
            <w:r w:rsidRPr="009E0E81">
              <w:rPr>
                <w:color w:val="000000"/>
                <w:sz w:val="20"/>
                <w:szCs w:val="20"/>
              </w:rPr>
              <w:t>Уз 56</w:t>
            </w:r>
          </w:p>
        </w:tc>
        <w:tc>
          <w:tcPr>
            <w:tcW w:w="2589" w:type="dxa"/>
            <w:shd w:val="clear" w:color="auto" w:fill="auto"/>
            <w:vAlign w:val="center"/>
          </w:tcPr>
          <w:p w:rsidR="00C87FA8" w:rsidRPr="009E0E81" w:rsidRDefault="00C87FA8" w:rsidP="00641D89">
            <w:pPr>
              <w:pStyle w:val="110"/>
              <w:jc w:val="center"/>
              <w:rPr>
                <w:sz w:val="20"/>
                <w:szCs w:val="20"/>
              </w:rPr>
            </w:pPr>
            <w:r w:rsidRPr="009E0E81">
              <w:rPr>
                <w:sz w:val="20"/>
                <w:szCs w:val="20"/>
              </w:rPr>
              <w:t>Очистные сооружения</w:t>
            </w:r>
          </w:p>
        </w:tc>
        <w:tc>
          <w:tcPr>
            <w:tcW w:w="1468" w:type="dxa"/>
            <w:shd w:val="clear" w:color="auto" w:fill="auto"/>
            <w:vAlign w:val="center"/>
          </w:tcPr>
          <w:p w:rsidR="00C87FA8" w:rsidRPr="009E0E81" w:rsidRDefault="00C87FA8" w:rsidP="00641D89">
            <w:pPr>
              <w:pStyle w:val="110"/>
              <w:jc w:val="center"/>
              <w:rPr>
                <w:sz w:val="20"/>
                <w:szCs w:val="20"/>
              </w:rPr>
            </w:pPr>
            <w:r w:rsidRPr="009E0E81">
              <w:rPr>
                <w:sz w:val="20"/>
                <w:szCs w:val="20"/>
              </w:rPr>
              <w:t>238</w:t>
            </w:r>
          </w:p>
        </w:tc>
        <w:tc>
          <w:tcPr>
            <w:tcW w:w="1980" w:type="dxa"/>
            <w:shd w:val="clear" w:color="auto" w:fill="auto"/>
            <w:vAlign w:val="center"/>
          </w:tcPr>
          <w:p w:rsidR="00C87FA8" w:rsidRPr="009E0E81" w:rsidRDefault="00C87FA8" w:rsidP="00641D89">
            <w:pPr>
              <w:pStyle w:val="110"/>
              <w:jc w:val="center"/>
              <w:rPr>
                <w:sz w:val="20"/>
                <w:szCs w:val="20"/>
              </w:rPr>
            </w:pPr>
            <w:r w:rsidRPr="009E0E81">
              <w:rPr>
                <w:sz w:val="20"/>
                <w:szCs w:val="20"/>
              </w:rPr>
              <w:t>0,05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0,05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sidRPr="009E0E81">
              <w:rPr>
                <w:sz w:val="20"/>
                <w:szCs w:val="20"/>
              </w:rPr>
              <w:t>Т</w:t>
            </w:r>
            <w:r>
              <w:rPr>
                <w:sz w:val="20"/>
                <w:szCs w:val="20"/>
              </w:rPr>
              <w:t>к</w:t>
            </w:r>
            <w:r w:rsidRPr="009E0E81">
              <w:rPr>
                <w:sz w:val="20"/>
                <w:szCs w:val="20"/>
              </w:rPr>
              <w:t>-6</w:t>
            </w:r>
          </w:p>
        </w:tc>
        <w:tc>
          <w:tcPr>
            <w:tcW w:w="2589" w:type="dxa"/>
            <w:shd w:val="clear" w:color="auto" w:fill="auto"/>
            <w:vAlign w:val="bottom"/>
          </w:tcPr>
          <w:p w:rsidR="00C87FA8" w:rsidRPr="009E0E81" w:rsidRDefault="00C87FA8" w:rsidP="00641D89">
            <w:pPr>
              <w:pStyle w:val="110"/>
              <w:jc w:val="center"/>
              <w:rPr>
                <w:sz w:val="20"/>
                <w:szCs w:val="20"/>
              </w:rPr>
            </w:pPr>
            <w:r w:rsidRPr="009E0E81">
              <w:rPr>
                <w:sz w:val="20"/>
                <w:szCs w:val="20"/>
              </w:rPr>
              <w:t>Дом культуры</w:t>
            </w:r>
          </w:p>
        </w:tc>
        <w:tc>
          <w:tcPr>
            <w:tcW w:w="1468" w:type="dxa"/>
            <w:shd w:val="clear" w:color="auto" w:fill="auto"/>
            <w:vAlign w:val="bottom"/>
          </w:tcPr>
          <w:p w:rsidR="00C87FA8" w:rsidRPr="009E0E81" w:rsidRDefault="00C87FA8" w:rsidP="00641D89">
            <w:pPr>
              <w:pStyle w:val="110"/>
              <w:jc w:val="center"/>
              <w:rPr>
                <w:sz w:val="20"/>
                <w:szCs w:val="20"/>
              </w:rPr>
            </w:pPr>
            <w:r w:rsidRPr="009E0E81">
              <w:rPr>
                <w:sz w:val="20"/>
                <w:szCs w:val="20"/>
              </w:rPr>
              <w:t>113</w:t>
            </w:r>
          </w:p>
        </w:tc>
        <w:tc>
          <w:tcPr>
            <w:tcW w:w="1980" w:type="dxa"/>
            <w:shd w:val="clear" w:color="auto" w:fill="auto"/>
            <w:vAlign w:val="bottom"/>
          </w:tcPr>
          <w:p w:rsidR="00C87FA8" w:rsidRPr="009E0E81" w:rsidRDefault="00C87FA8" w:rsidP="00641D89">
            <w:pPr>
              <w:pStyle w:val="110"/>
              <w:jc w:val="center"/>
              <w:rPr>
                <w:sz w:val="20"/>
                <w:szCs w:val="20"/>
              </w:rPr>
            </w:pPr>
            <w:r w:rsidRPr="009E0E81">
              <w:rPr>
                <w:sz w:val="20"/>
                <w:szCs w:val="20"/>
              </w:rPr>
              <w:t>0,05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0,05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Уз-8</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Уз55</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119</w:t>
            </w:r>
          </w:p>
        </w:tc>
        <w:tc>
          <w:tcPr>
            <w:tcW w:w="1980" w:type="dxa"/>
            <w:shd w:val="clear" w:color="auto" w:fill="auto"/>
            <w:vAlign w:val="center"/>
          </w:tcPr>
          <w:p w:rsidR="00C87FA8" w:rsidRPr="009E0E81" w:rsidRDefault="00C87FA8" w:rsidP="00641D89">
            <w:pPr>
              <w:pStyle w:val="110"/>
              <w:jc w:val="center"/>
              <w:rPr>
                <w:sz w:val="20"/>
                <w:szCs w:val="20"/>
              </w:rPr>
            </w:pPr>
            <w:r w:rsidRPr="009E0E81">
              <w:rPr>
                <w:sz w:val="20"/>
                <w:szCs w:val="20"/>
              </w:rPr>
              <w:t>0,05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0,05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Уз-55</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 xml:space="preserve">ул. Больничная </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8</w:t>
            </w:r>
          </w:p>
        </w:tc>
        <w:tc>
          <w:tcPr>
            <w:tcW w:w="1980" w:type="dxa"/>
            <w:shd w:val="clear" w:color="auto" w:fill="auto"/>
            <w:vAlign w:val="bottom"/>
          </w:tcPr>
          <w:p w:rsidR="00C87FA8" w:rsidRPr="009E0E81" w:rsidRDefault="00C87FA8" w:rsidP="00641D89">
            <w:pPr>
              <w:pStyle w:val="110"/>
              <w:jc w:val="center"/>
              <w:rPr>
                <w:sz w:val="20"/>
                <w:szCs w:val="20"/>
              </w:rPr>
            </w:pPr>
            <w:r w:rsidRPr="009E0E81">
              <w:rPr>
                <w:sz w:val="20"/>
                <w:szCs w:val="20"/>
              </w:rPr>
              <w:t>0,05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0,05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Уз55</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ул. Осипенко</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112</w:t>
            </w:r>
          </w:p>
        </w:tc>
        <w:tc>
          <w:tcPr>
            <w:tcW w:w="1980" w:type="dxa"/>
            <w:shd w:val="clear" w:color="auto" w:fill="auto"/>
            <w:vAlign w:val="center"/>
          </w:tcPr>
          <w:p w:rsidR="00C87FA8" w:rsidRPr="009E0E81" w:rsidRDefault="00C87FA8" w:rsidP="00641D89">
            <w:pPr>
              <w:pStyle w:val="110"/>
              <w:jc w:val="center"/>
              <w:rPr>
                <w:sz w:val="20"/>
                <w:szCs w:val="20"/>
              </w:rPr>
            </w:pPr>
            <w:r w:rsidRPr="009E0E81">
              <w:rPr>
                <w:sz w:val="20"/>
                <w:szCs w:val="20"/>
              </w:rPr>
              <w:t>0,05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0,05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Уз52</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Уз53</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116</w:t>
            </w:r>
          </w:p>
        </w:tc>
        <w:tc>
          <w:tcPr>
            <w:tcW w:w="1980" w:type="dxa"/>
            <w:shd w:val="clear" w:color="auto" w:fill="auto"/>
            <w:vAlign w:val="bottom"/>
          </w:tcPr>
          <w:p w:rsidR="00C87FA8" w:rsidRPr="009E0E81" w:rsidRDefault="00C87FA8" w:rsidP="00641D89">
            <w:pPr>
              <w:pStyle w:val="110"/>
              <w:jc w:val="center"/>
              <w:rPr>
                <w:sz w:val="20"/>
                <w:szCs w:val="20"/>
              </w:rPr>
            </w:pPr>
            <w:r w:rsidRPr="009E0E81">
              <w:rPr>
                <w:sz w:val="20"/>
                <w:szCs w:val="20"/>
              </w:rPr>
              <w:t>0,05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0,05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Уз53</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ул. Гагарина</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9</w:t>
            </w:r>
          </w:p>
        </w:tc>
        <w:tc>
          <w:tcPr>
            <w:tcW w:w="1980" w:type="dxa"/>
            <w:shd w:val="clear" w:color="auto" w:fill="auto"/>
            <w:vAlign w:val="center"/>
          </w:tcPr>
          <w:p w:rsidR="00C87FA8" w:rsidRPr="009E0E81" w:rsidRDefault="00C87FA8" w:rsidP="00641D89">
            <w:pPr>
              <w:pStyle w:val="110"/>
              <w:jc w:val="center"/>
              <w:rPr>
                <w:sz w:val="20"/>
                <w:szCs w:val="20"/>
              </w:rPr>
            </w:pPr>
            <w:r w:rsidRPr="009E0E81">
              <w:rPr>
                <w:sz w:val="20"/>
                <w:szCs w:val="20"/>
              </w:rPr>
              <w:t>0,05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0,05</w:t>
            </w:r>
          </w:p>
        </w:tc>
      </w:tr>
      <w:tr w:rsidR="00C87FA8" w:rsidRPr="009E0E81" w:rsidTr="00C87FA8">
        <w:trPr>
          <w:trHeight w:val="111"/>
          <w:jc w:val="center"/>
        </w:trPr>
        <w:tc>
          <w:tcPr>
            <w:tcW w:w="2238" w:type="dxa"/>
            <w:shd w:val="clear" w:color="auto" w:fill="auto"/>
            <w:vAlign w:val="bottom"/>
          </w:tcPr>
          <w:p w:rsidR="00C87FA8" w:rsidRDefault="00C87FA8" w:rsidP="00641D89">
            <w:pPr>
              <w:pStyle w:val="110"/>
              <w:jc w:val="center"/>
              <w:rPr>
                <w:sz w:val="20"/>
                <w:szCs w:val="20"/>
              </w:rPr>
            </w:pPr>
            <w:r>
              <w:rPr>
                <w:sz w:val="20"/>
                <w:szCs w:val="20"/>
              </w:rPr>
              <w:t>Уз53</w:t>
            </w:r>
          </w:p>
        </w:tc>
        <w:tc>
          <w:tcPr>
            <w:tcW w:w="2589" w:type="dxa"/>
            <w:shd w:val="clear" w:color="auto" w:fill="auto"/>
            <w:vAlign w:val="bottom"/>
          </w:tcPr>
          <w:p w:rsidR="00C87FA8" w:rsidRDefault="00C87FA8" w:rsidP="00641D89">
            <w:pPr>
              <w:pStyle w:val="110"/>
              <w:jc w:val="center"/>
              <w:rPr>
                <w:sz w:val="20"/>
                <w:szCs w:val="20"/>
              </w:rPr>
            </w:pPr>
            <w:r>
              <w:rPr>
                <w:sz w:val="20"/>
                <w:szCs w:val="20"/>
              </w:rPr>
              <w:t>Уз54</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40</w:t>
            </w:r>
          </w:p>
        </w:tc>
        <w:tc>
          <w:tcPr>
            <w:tcW w:w="1980" w:type="dxa"/>
            <w:shd w:val="clear" w:color="auto" w:fill="auto"/>
            <w:vAlign w:val="center"/>
          </w:tcPr>
          <w:p w:rsidR="00C87FA8" w:rsidRPr="009E0E81" w:rsidRDefault="00C87FA8" w:rsidP="00641D89">
            <w:pPr>
              <w:pStyle w:val="110"/>
              <w:jc w:val="center"/>
              <w:rPr>
                <w:sz w:val="20"/>
                <w:szCs w:val="20"/>
              </w:rPr>
            </w:pPr>
            <w:r>
              <w:rPr>
                <w:sz w:val="20"/>
                <w:szCs w:val="20"/>
              </w:rPr>
              <w:t>0,05</w:t>
            </w:r>
          </w:p>
        </w:tc>
        <w:tc>
          <w:tcPr>
            <w:tcW w:w="2089" w:type="dxa"/>
            <w:shd w:val="clear" w:color="auto" w:fill="auto"/>
            <w:vAlign w:val="center"/>
          </w:tcPr>
          <w:p w:rsidR="00C87FA8" w:rsidRPr="009E0E81" w:rsidRDefault="00C87FA8" w:rsidP="00641D89">
            <w:pPr>
              <w:pStyle w:val="110"/>
              <w:jc w:val="center"/>
              <w:rPr>
                <w:sz w:val="20"/>
                <w:szCs w:val="20"/>
              </w:rPr>
            </w:pPr>
            <w:r>
              <w:rPr>
                <w:sz w:val="20"/>
                <w:szCs w:val="20"/>
              </w:rPr>
              <w:t>0,05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Уз54</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ул. Гагарина</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8</w:t>
            </w:r>
          </w:p>
        </w:tc>
        <w:tc>
          <w:tcPr>
            <w:tcW w:w="1980" w:type="dxa"/>
            <w:shd w:val="clear" w:color="auto" w:fill="auto"/>
            <w:vAlign w:val="bottom"/>
          </w:tcPr>
          <w:p w:rsidR="00C87FA8" w:rsidRPr="009E0E81" w:rsidRDefault="00C87FA8" w:rsidP="00641D89">
            <w:pPr>
              <w:pStyle w:val="110"/>
              <w:jc w:val="center"/>
              <w:rPr>
                <w:sz w:val="20"/>
                <w:szCs w:val="20"/>
              </w:rPr>
            </w:pPr>
            <w:r w:rsidRPr="009E0E81">
              <w:rPr>
                <w:sz w:val="20"/>
                <w:szCs w:val="20"/>
              </w:rPr>
              <w:t>0,05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0,05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Уз54</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морг, ул. Гагарина</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44</w:t>
            </w:r>
          </w:p>
        </w:tc>
        <w:tc>
          <w:tcPr>
            <w:tcW w:w="1980" w:type="dxa"/>
            <w:shd w:val="clear" w:color="auto" w:fill="auto"/>
            <w:vAlign w:val="center"/>
          </w:tcPr>
          <w:p w:rsidR="00C87FA8" w:rsidRPr="009E0E81" w:rsidRDefault="00C87FA8" w:rsidP="00641D89">
            <w:pPr>
              <w:pStyle w:val="110"/>
              <w:jc w:val="center"/>
              <w:rPr>
                <w:sz w:val="20"/>
                <w:szCs w:val="20"/>
              </w:rPr>
            </w:pPr>
            <w:r w:rsidRPr="009E0E81">
              <w:rPr>
                <w:sz w:val="20"/>
                <w:szCs w:val="20"/>
              </w:rPr>
              <w:t>0,05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0,05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Тк-7</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Уз57</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27</w:t>
            </w:r>
          </w:p>
        </w:tc>
        <w:tc>
          <w:tcPr>
            <w:tcW w:w="1980" w:type="dxa"/>
            <w:shd w:val="clear" w:color="auto" w:fill="auto"/>
            <w:vAlign w:val="bottom"/>
          </w:tcPr>
          <w:p w:rsidR="00C87FA8" w:rsidRPr="009E0E81" w:rsidRDefault="00C87FA8" w:rsidP="00641D89">
            <w:pPr>
              <w:pStyle w:val="110"/>
              <w:jc w:val="center"/>
              <w:rPr>
                <w:sz w:val="20"/>
                <w:szCs w:val="20"/>
              </w:rPr>
            </w:pPr>
            <w:r w:rsidRPr="009E0E81">
              <w:rPr>
                <w:sz w:val="20"/>
                <w:szCs w:val="20"/>
              </w:rPr>
              <w:t>0,</w:t>
            </w:r>
            <w:r>
              <w:rPr>
                <w:sz w:val="20"/>
                <w:szCs w:val="20"/>
              </w:rPr>
              <w:t>15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w:t>
            </w:r>
            <w:r>
              <w:rPr>
                <w:sz w:val="20"/>
                <w:szCs w:val="20"/>
              </w:rPr>
              <w:t>1</w:t>
            </w:r>
            <w:r w:rsidRPr="009E0E81">
              <w:rPr>
                <w:sz w:val="20"/>
                <w:szCs w:val="20"/>
              </w:rPr>
              <w:t>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Уз57</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ул. Октябрьская 29</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10</w:t>
            </w:r>
          </w:p>
        </w:tc>
        <w:tc>
          <w:tcPr>
            <w:tcW w:w="1980" w:type="dxa"/>
            <w:shd w:val="clear" w:color="auto" w:fill="auto"/>
            <w:vAlign w:val="center"/>
          </w:tcPr>
          <w:p w:rsidR="00C87FA8" w:rsidRPr="009E0E81" w:rsidRDefault="00C87FA8" w:rsidP="00641D89">
            <w:pPr>
              <w:pStyle w:val="110"/>
              <w:jc w:val="center"/>
              <w:rPr>
                <w:sz w:val="20"/>
                <w:szCs w:val="20"/>
              </w:rPr>
            </w:pPr>
            <w:r w:rsidRPr="009E0E81">
              <w:rPr>
                <w:sz w:val="20"/>
                <w:szCs w:val="20"/>
              </w:rPr>
              <w:t>0,05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0,05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Уз57</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Уз58</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74</w:t>
            </w:r>
          </w:p>
        </w:tc>
        <w:tc>
          <w:tcPr>
            <w:tcW w:w="1980" w:type="dxa"/>
            <w:shd w:val="clear" w:color="auto" w:fill="auto"/>
            <w:vAlign w:val="bottom"/>
          </w:tcPr>
          <w:p w:rsidR="00C87FA8" w:rsidRPr="009E0E81" w:rsidRDefault="00C87FA8" w:rsidP="00641D89">
            <w:pPr>
              <w:pStyle w:val="110"/>
              <w:jc w:val="center"/>
              <w:rPr>
                <w:sz w:val="20"/>
                <w:szCs w:val="20"/>
              </w:rPr>
            </w:pPr>
            <w:r w:rsidRPr="009E0E81">
              <w:rPr>
                <w:sz w:val="20"/>
                <w:szCs w:val="20"/>
              </w:rPr>
              <w:t>0,05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0,05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Уз58</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ул. Набережная</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19</w:t>
            </w:r>
          </w:p>
        </w:tc>
        <w:tc>
          <w:tcPr>
            <w:tcW w:w="1980" w:type="dxa"/>
            <w:shd w:val="clear" w:color="auto" w:fill="auto"/>
            <w:vAlign w:val="bottom"/>
          </w:tcPr>
          <w:p w:rsidR="00C87FA8" w:rsidRPr="009E0E81" w:rsidRDefault="00C87FA8" w:rsidP="00641D89">
            <w:pPr>
              <w:pStyle w:val="110"/>
              <w:jc w:val="center"/>
              <w:rPr>
                <w:sz w:val="20"/>
                <w:szCs w:val="20"/>
              </w:rPr>
            </w:pPr>
            <w:r w:rsidRPr="009E0E81">
              <w:rPr>
                <w:sz w:val="20"/>
                <w:szCs w:val="20"/>
              </w:rPr>
              <w:t>0,0</w:t>
            </w:r>
            <w:r>
              <w:rPr>
                <w:sz w:val="20"/>
                <w:szCs w:val="20"/>
              </w:rPr>
              <w:t>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0,0</w:t>
            </w:r>
            <w:r>
              <w:rPr>
                <w:sz w:val="20"/>
                <w:szCs w:val="20"/>
              </w:rPr>
              <w:t>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Уз58</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Уз59</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26</w:t>
            </w:r>
          </w:p>
        </w:tc>
        <w:tc>
          <w:tcPr>
            <w:tcW w:w="1980" w:type="dxa"/>
            <w:shd w:val="clear" w:color="auto" w:fill="auto"/>
            <w:vAlign w:val="bottom"/>
          </w:tcPr>
          <w:p w:rsidR="00C87FA8" w:rsidRPr="009E0E81" w:rsidRDefault="00C87FA8" w:rsidP="00641D89">
            <w:pPr>
              <w:pStyle w:val="110"/>
              <w:jc w:val="center"/>
              <w:rPr>
                <w:sz w:val="20"/>
                <w:szCs w:val="20"/>
              </w:rPr>
            </w:pPr>
            <w:r w:rsidRPr="009E0E81">
              <w:rPr>
                <w:sz w:val="20"/>
                <w:szCs w:val="20"/>
              </w:rPr>
              <w:t>0,1</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0,1</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Уз59</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ул. Набережная</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16</w:t>
            </w:r>
          </w:p>
        </w:tc>
        <w:tc>
          <w:tcPr>
            <w:tcW w:w="1980" w:type="dxa"/>
            <w:shd w:val="clear" w:color="auto" w:fill="auto"/>
            <w:vAlign w:val="bottom"/>
          </w:tcPr>
          <w:p w:rsidR="00C87FA8" w:rsidRPr="009E0E81" w:rsidRDefault="00C87FA8" w:rsidP="00641D89">
            <w:pPr>
              <w:pStyle w:val="110"/>
              <w:jc w:val="center"/>
              <w:rPr>
                <w:sz w:val="20"/>
                <w:szCs w:val="20"/>
              </w:rPr>
            </w:pPr>
            <w:r w:rsidRPr="009E0E81">
              <w:rPr>
                <w:sz w:val="20"/>
                <w:szCs w:val="20"/>
              </w:rPr>
              <w:t>0,0</w:t>
            </w:r>
            <w:r>
              <w:rPr>
                <w:sz w:val="20"/>
                <w:szCs w:val="20"/>
              </w:rPr>
              <w:t>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0,0</w:t>
            </w:r>
            <w:r>
              <w:rPr>
                <w:sz w:val="20"/>
                <w:szCs w:val="20"/>
              </w:rPr>
              <w:t>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Уз59</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Уз60</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30</w:t>
            </w:r>
          </w:p>
        </w:tc>
        <w:tc>
          <w:tcPr>
            <w:tcW w:w="1980" w:type="dxa"/>
            <w:shd w:val="clear" w:color="auto" w:fill="auto"/>
            <w:vAlign w:val="bottom"/>
          </w:tcPr>
          <w:p w:rsidR="00C87FA8" w:rsidRPr="009E0E81" w:rsidRDefault="00C87FA8" w:rsidP="00641D89">
            <w:pPr>
              <w:pStyle w:val="110"/>
              <w:jc w:val="center"/>
              <w:rPr>
                <w:sz w:val="20"/>
                <w:szCs w:val="20"/>
              </w:rPr>
            </w:pPr>
            <w:r>
              <w:rPr>
                <w:sz w:val="20"/>
                <w:szCs w:val="20"/>
              </w:rPr>
              <w:t>0,1</w:t>
            </w:r>
          </w:p>
        </w:tc>
        <w:tc>
          <w:tcPr>
            <w:tcW w:w="2089" w:type="dxa"/>
            <w:shd w:val="clear" w:color="auto" w:fill="auto"/>
            <w:vAlign w:val="center"/>
          </w:tcPr>
          <w:p w:rsidR="00C87FA8" w:rsidRPr="009E0E81" w:rsidRDefault="00C87FA8" w:rsidP="00641D89">
            <w:pPr>
              <w:pStyle w:val="110"/>
              <w:jc w:val="center"/>
              <w:rPr>
                <w:sz w:val="20"/>
                <w:szCs w:val="20"/>
              </w:rPr>
            </w:pPr>
            <w:r>
              <w:rPr>
                <w:sz w:val="20"/>
                <w:szCs w:val="20"/>
              </w:rPr>
              <w:t>0,1</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Уз60</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ул. Набережная</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19</w:t>
            </w:r>
          </w:p>
        </w:tc>
        <w:tc>
          <w:tcPr>
            <w:tcW w:w="1980" w:type="dxa"/>
            <w:shd w:val="clear" w:color="auto" w:fill="auto"/>
            <w:vAlign w:val="bottom"/>
          </w:tcPr>
          <w:p w:rsidR="00C87FA8" w:rsidRPr="009E0E81" w:rsidRDefault="00C87FA8" w:rsidP="00641D89">
            <w:pPr>
              <w:pStyle w:val="110"/>
              <w:jc w:val="center"/>
              <w:rPr>
                <w:sz w:val="20"/>
                <w:szCs w:val="20"/>
              </w:rPr>
            </w:pPr>
            <w:r w:rsidRPr="009E0E81">
              <w:rPr>
                <w:sz w:val="20"/>
                <w:szCs w:val="20"/>
              </w:rPr>
              <w:t>0,</w:t>
            </w:r>
            <w:r>
              <w:rPr>
                <w:sz w:val="20"/>
                <w:szCs w:val="20"/>
              </w:rPr>
              <w:t>05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w:t>
            </w:r>
            <w:r>
              <w:rPr>
                <w:sz w:val="20"/>
                <w:szCs w:val="20"/>
              </w:rPr>
              <w:t>05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Уз60</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Уз61</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22</w:t>
            </w:r>
          </w:p>
        </w:tc>
        <w:tc>
          <w:tcPr>
            <w:tcW w:w="1980" w:type="dxa"/>
            <w:shd w:val="clear" w:color="auto" w:fill="auto"/>
            <w:vAlign w:val="bottom"/>
          </w:tcPr>
          <w:p w:rsidR="00C87FA8" w:rsidRPr="009E0E81" w:rsidRDefault="00C87FA8" w:rsidP="00641D89">
            <w:pPr>
              <w:pStyle w:val="110"/>
              <w:jc w:val="center"/>
              <w:rPr>
                <w:sz w:val="20"/>
                <w:szCs w:val="20"/>
              </w:rPr>
            </w:pPr>
            <w:r w:rsidRPr="009E0E81">
              <w:rPr>
                <w:sz w:val="20"/>
                <w:szCs w:val="20"/>
              </w:rPr>
              <w:t>0,</w:t>
            </w:r>
            <w:r>
              <w:rPr>
                <w:sz w:val="20"/>
                <w:szCs w:val="20"/>
              </w:rPr>
              <w:t>1</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w:t>
            </w:r>
            <w:r>
              <w:rPr>
                <w:sz w:val="20"/>
                <w:szCs w:val="20"/>
              </w:rPr>
              <w:t>1</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Уз61</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ул. Набережная</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10</w:t>
            </w:r>
          </w:p>
        </w:tc>
        <w:tc>
          <w:tcPr>
            <w:tcW w:w="1980" w:type="dxa"/>
            <w:shd w:val="clear" w:color="auto" w:fill="auto"/>
            <w:vAlign w:val="bottom"/>
          </w:tcPr>
          <w:p w:rsidR="00C87FA8" w:rsidRPr="009E0E81" w:rsidRDefault="00C87FA8" w:rsidP="00641D89">
            <w:pPr>
              <w:pStyle w:val="110"/>
              <w:jc w:val="center"/>
              <w:rPr>
                <w:sz w:val="20"/>
                <w:szCs w:val="20"/>
              </w:rPr>
            </w:pPr>
            <w:r w:rsidRPr="009E0E81">
              <w:rPr>
                <w:sz w:val="20"/>
                <w:szCs w:val="20"/>
              </w:rPr>
              <w:t>0,0</w:t>
            </w:r>
            <w:r>
              <w:rPr>
                <w:sz w:val="20"/>
                <w:szCs w:val="20"/>
              </w:rPr>
              <w:t>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0,0</w:t>
            </w:r>
            <w:r>
              <w:rPr>
                <w:sz w:val="20"/>
                <w:szCs w:val="20"/>
              </w:rPr>
              <w:t>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Уз61</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Уз62</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10</w:t>
            </w:r>
          </w:p>
        </w:tc>
        <w:tc>
          <w:tcPr>
            <w:tcW w:w="1980" w:type="dxa"/>
            <w:shd w:val="clear" w:color="auto" w:fill="auto"/>
            <w:vAlign w:val="bottom"/>
          </w:tcPr>
          <w:p w:rsidR="00C87FA8" w:rsidRPr="009E0E81" w:rsidRDefault="00C87FA8" w:rsidP="00641D89">
            <w:pPr>
              <w:pStyle w:val="110"/>
              <w:jc w:val="center"/>
              <w:rPr>
                <w:sz w:val="20"/>
                <w:szCs w:val="20"/>
              </w:rPr>
            </w:pPr>
            <w:r w:rsidRPr="009E0E81">
              <w:rPr>
                <w:sz w:val="20"/>
                <w:szCs w:val="20"/>
              </w:rPr>
              <w:t>0,1</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0,1</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Уз62</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ул. Набережная</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18</w:t>
            </w:r>
          </w:p>
        </w:tc>
        <w:tc>
          <w:tcPr>
            <w:tcW w:w="1980" w:type="dxa"/>
            <w:shd w:val="clear" w:color="auto" w:fill="auto"/>
            <w:vAlign w:val="bottom"/>
          </w:tcPr>
          <w:p w:rsidR="00C87FA8" w:rsidRPr="009E0E81" w:rsidRDefault="00C87FA8" w:rsidP="00641D89">
            <w:pPr>
              <w:pStyle w:val="110"/>
              <w:jc w:val="center"/>
              <w:rPr>
                <w:sz w:val="20"/>
                <w:szCs w:val="20"/>
              </w:rPr>
            </w:pPr>
            <w:r w:rsidRPr="009E0E81">
              <w:rPr>
                <w:sz w:val="20"/>
                <w:szCs w:val="20"/>
              </w:rPr>
              <w:t>0,0</w:t>
            </w:r>
            <w:r>
              <w:rPr>
                <w:sz w:val="20"/>
                <w:szCs w:val="20"/>
              </w:rPr>
              <w:t>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0,0</w:t>
            </w:r>
            <w:r>
              <w:rPr>
                <w:sz w:val="20"/>
                <w:szCs w:val="20"/>
              </w:rPr>
              <w:t>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Уз62</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Уз63</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32</w:t>
            </w:r>
          </w:p>
        </w:tc>
        <w:tc>
          <w:tcPr>
            <w:tcW w:w="1980" w:type="dxa"/>
            <w:shd w:val="clear" w:color="auto" w:fill="auto"/>
            <w:vAlign w:val="bottom"/>
          </w:tcPr>
          <w:p w:rsidR="00C87FA8" w:rsidRPr="009E0E81" w:rsidRDefault="00C87FA8" w:rsidP="00641D89">
            <w:pPr>
              <w:pStyle w:val="110"/>
              <w:jc w:val="center"/>
              <w:rPr>
                <w:sz w:val="20"/>
                <w:szCs w:val="20"/>
              </w:rPr>
            </w:pPr>
            <w:r>
              <w:rPr>
                <w:sz w:val="20"/>
                <w:szCs w:val="20"/>
              </w:rPr>
              <w:t>0,1</w:t>
            </w:r>
          </w:p>
        </w:tc>
        <w:tc>
          <w:tcPr>
            <w:tcW w:w="2089" w:type="dxa"/>
            <w:shd w:val="clear" w:color="auto" w:fill="auto"/>
            <w:vAlign w:val="center"/>
          </w:tcPr>
          <w:p w:rsidR="00C87FA8" w:rsidRPr="009E0E81" w:rsidRDefault="00C87FA8" w:rsidP="00641D89">
            <w:pPr>
              <w:pStyle w:val="110"/>
              <w:jc w:val="center"/>
              <w:rPr>
                <w:sz w:val="20"/>
                <w:szCs w:val="20"/>
              </w:rPr>
            </w:pPr>
            <w:r>
              <w:rPr>
                <w:sz w:val="20"/>
                <w:szCs w:val="20"/>
              </w:rPr>
              <w:t>0,1</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Уз63</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ул. Набережная</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19</w:t>
            </w:r>
          </w:p>
        </w:tc>
        <w:tc>
          <w:tcPr>
            <w:tcW w:w="1980" w:type="dxa"/>
            <w:shd w:val="clear" w:color="auto" w:fill="auto"/>
            <w:vAlign w:val="bottom"/>
          </w:tcPr>
          <w:p w:rsidR="00C87FA8" w:rsidRPr="009E0E81" w:rsidRDefault="00C87FA8" w:rsidP="00641D89">
            <w:pPr>
              <w:pStyle w:val="110"/>
              <w:jc w:val="center"/>
              <w:rPr>
                <w:sz w:val="20"/>
                <w:szCs w:val="20"/>
              </w:rPr>
            </w:pPr>
            <w:r w:rsidRPr="009E0E81">
              <w:rPr>
                <w:sz w:val="20"/>
                <w:szCs w:val="20"/>
              </w:rPr>
              <w:t>0,0</w:t>
            </w:r>
            <w:r>
              <w:rPr>
                <w:sz w:val="20"/>
                <w:szCs w:val="20"/>
              </w:rPr>
              <w:t>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w:t>
            </w:r>
            <w:r>
              <w:rPr>
                <w:sz w:val="20"/>
                <w:szCs w:val="20"/>
              </w:rPr>
              <w:t>05</w:t>
            </w:r>
          </w:p>
        </w:tc>
      </w:tr>
      <w:tr w:rsidR="00C87FA8" w:rsidRPr="009E0E81" w:rsidTr="00C87FA8">
        <w:trPr>
          <w:trHeight w:val="111"/>
          <w:jc w:val="center"/>
        </w:trPr>
        <w:tc>
          <w:tcPr>
            <w:tcW w:w="2238" w:type="dxa"/>
            <w:shd w:val="clear" w:color="auto" w:fill="auto"/>
            <w:vAlign w:val="bottom"/>
          </w:tcPr>
          <w:p w:rsidR="00C87FA8" w:rsidRPr="009E0E81" w:rsidRDefault="00C87FA8" w:rsidP="00641D89">
            <w:pPr>
              <w:pStyle w:val="110"/>
              <w:jc w:val="center"/>
              <w:rPr>
                <w:sz w:val="20"/>
                <w:szCs w:val="20"/>
              </w:rPr>
            </w:pPr>
            <w:r>
              <w:rPr>
                <w:sz w:val="20"/>
                <w:szCs w:val="20"/>
              </w:rPr>
              <w:t>Уз63</w:t>
            </w:r>
          </w:p>
        </w:tc>
        <w:tc>
          <w:tcPr>
            <w:tcW w:w="2589" w:type="dxa"/>
            <w:shd w:val="clear" w:color="auto" w:fill="auto"/>
            <w:vAlign w:val="bottom"/>
          </w:tcPr>
          <w:p w:rsidR="00C87FA8" w:rsidRPr="009E0E81" w:rsidRDefault="00C87FA8" w:rsidP="00641D89">
            <w:pPr>
              <w:pStyle w:val="110"/>
              <w:jc w:val="center"/>
              <w:rPr>
                <w:sz w:val="20"/>
                <w:szCs w:val="20"/>
              </w:rPr>
            </w:pPr>
            <w:r>
              <w:rPr>
                <w:sz w:val="20"/>
                <w:szCs w:val="20"/>
              </w:rPr>
              <w:t>ул. Набережная</w:t>
            </w:r>
          </w:p>
        </w:tc>
        <w:tc>
          <w:tcPr>
            <w:tcW w:w="1468" w:type="dxa"/>
            <w:shd w:val="clear" w:color="auto" w:fill="auto"/>
            <w:vAlign w:val="bottom"/>
          </w:tcPr>
          <w:p w:rsidR="00C87FA8" w:rsidRPr="009E0E81" w:rsidRDefault="00C87FA8" w:rsidP="00641D89">
            <w:pPr>
              <w:pStyle w:val="110"/>
              <w:jc w:val="center"/>
              <w:rPr>
                <w:sz w:val="20"/>
                <w:szCs w:val="20"/>
              </w:rPr>
            </w:pPr>
            <w:r>
              <w:rPr>
                <w:sz w:val="20"/>
                <w:szCs w:val="20"/>
              </w:rPr>
              <w:t>9</w:t>
            </w:r>
          </w:p>
        </w:tc>
        <w:tc>
          <w:tcPr>
            <w:tcW w:w="1980" w:type="dxa"/>
            <w:shd w:val="clear" w:color="auto" w:fill="auto"/>
            <w:vAlign w:val="bottom"/>
          </w:tcPr>
          <w:p w:rsidR="00C87FA8" w:rsidRPr="009E0E81" w:rsidRDefault="00C87FA8" w:rsidP="00641D89">
            <w:pPr>
              <w:pStyle w:val="110"/>
              <w:jc w:val="center"/>
              <w:rPr>
                <w:sz w:val="20"/>
                <w:szCs w:val="20"/>
              </w:rPr>
            </w:pPr>
            <w:r w:rsidRPr="009E0E81">
              <w:rPr>
                <w:sz w:val="20"/>
                <w:szCs w:val="20"/>
              </w:rPr>
              <w:t>0,</w:t>
            </w:r>
            <w:r>
              <w:rPr>
                <w:sz w:val="20"/>
                <w:szCs w:val="20"/>
              </w:rPr>
              <w:t>05</w:t>
            </w:r>
          </w:p>
        </w:tc>
        <w:tc>
          <w:tcPr>
            <w:tcW w:w="2089" w:type="dxa"/>
            <w:shd w:val="clear" w:color="auto" w:fill="auto"/>
            <w:vAlign w:val="center"/>
          </w:tcPr>
          <w:p w:rsidR="00C87FA8" w:rsidRPr="009E0E81" w:rsidRDefault="00C87FA8" w:rsidP="00641D89">
            <w:pPr>
              <w:pStyle w:val="110"/>
              <w:jc w:val="center"/>
              <w:rPr>
                <w:sz w:val="20"/>
                <w:szCs w:val="20"/>
              </w:rPr>
            </w:pPr>
            <w:r w:rsidRPr="009E0E81">
              <w:rPr>
                <w:sz w:val="20"/>
                <w:szCs w:val="20"/>
              </w:rPr>
              <w:t>0,0</w:t>
            </w:r>
            <w:r>
              <w:rPr>
                <w:sz w:val="20"/>
                <w:szCs w:val="20"/>
              </w:rPr>
              <w:t>5</w:t>
            </w:r>
          </w:p>
        </w:tc>
      </w:tr>
      <w:tr w:rsidR="00C87FA8" w:rsidRPr="009E0E81" w:rsidTr="00C87FA8">
        <w:trPr>
          <w:trHeight w:val="111"/>
          <w:jc w:val="center"/>
        </w:trPr>
        <w:tc>
          <w:tcPr>
            <w:tcW w:w="2238" w:type="dxa"/>
            <w:shd w:val="clear" w:color="auto" w:fill="auto"/>
            <w:vAlign w:val="bottom"/>
          </w:tcPr>
          <w:p w:rsidR="00C87FA8" w:rsidRDefault="00C87FA8" w:rsidP="00641D89">
            <w:pPr>
              <w:pStyle w:val="110"/>
              <w:jc w:val="center"/>
              <w:rPr>
                <w:sz w:val="20"/>
                <w:szCs w:val="20"/>
              </w:rPr>
            </w:pPr>
            <w:r>
              <w:rPr>
                <w:sz w:val="20"/>
                <w:szCs w:val="20"/>
              </w:rPr>
              <w:t>Уз63</w:t>
            </w:r>
          </w:p>
        </w:tc>
        <w:tc>
          <w:tcPr>
            <w:tcW w:w="2589" w:type="dxa"/>
            <w:shd w:val="clear" w:color="auto" w:fill="auto"/>
            <w:vAlign w:val="bottom"/>
          </w:tcPr>
          <w:p w:rsidR="00C87FA8" w:rsidRDefault="00C87FA8" w:rsidP="00641D89">
            <w:pPr>
              <w:pStyle w:val="110"/>
              <w:jc w:val="center"/>
              <w:rPr>
                <w:sz w:val="20"/>
                <w:szCs w:val="20"/>
              </w:rPr>
            </w:pPr>
            <w:r>
              <w:rPr>
                <w:sz w:val="20"/>
                <w:szCs w:val="20"/>
              </w:rPr>
              <w:t>Уз64</w:t>
            </w:r>
          </w:p>
        </w:tc>
        <w:tc>
          <w:tcPr>
            <w:tcW w:w="1468" w:type="dxa"/>
            <w:shd w:val="clear" w:color="auto" w:fill="auto"/>
            <w:vAlign w:val="bottom"/>
          </w:tcPr>
          <w:p w:rsidR="00C87FA8" w:rsidRDefault="00C87FA8" w:rsidP="00641D89">
            <w:pPr>
              <w:pStyle w:val="110"/>
              <w:jc w:val="center"/>
              <w:rPr>
                <w:sz w:val="20"/>
                <w:szCs w:val="20"/>
              </w:rPr>
            </w:pPr>
            <w:r>
              <w:rPr>
                <w:sz w:val="20"/>
                <w:szCs w:val="20"/>
              </w:rPr>
              <w:t>32</w:t>
            </w:r>
          </w:p>
        </w:tc>
        <w:tc>
          <w:tcPr>
            <w:tcW w:w="1980" w:type="dxa"/>
            <w:shd w:val="clear" w:color="auto" w:fill="auto"/>
            <w:vAlign w:val="bottom"/>
          </w:tcPr>
          <w:p w:rsidR="00C87FA8" w:rsidRPr="009E0E81" w:rsidRDefault="00C87FA8" w:rsidP="00641D89">
            <w:pPr>
              <w:pStyle w:val="110"/>
              <w:jc w:val="center"/>
              <w:rPr>
                <w:sz w:val="20"/>
                <w:szCs w:val="20"/>
              </w:rPr>
            </w:pPr>
            <w:r>
              <w:rPr>
                <w:sz w:val="20"/>
                <w:szCs w:val="20"/>
              </w:rPr>
              <w:t>0,1</w:t>
            </w:r>
          </w:p>
        </w:tc>
        <w:tc>
          <w:tcPr>
            <w:tcW w:w="2089" w:type="dxa"/>
            <w:shd w:val="clear" w:color="auto" w:fill="auto"/>
            <w:vAlign w:val="center"/>
          </w:tcPr>
          <w:p w:rsidR="00C87FA8" w:rsidRPr="009E0E81" w:rsidRDefault="00C87FA8" w:rsidP="00641D89">
            <w:pPr>
              <w:pStyle w:val="110"/>
              <w:jc w:val="center"/>
              <w:rPr>
                <w:sz w:val="20"/>
                <w:szCs w:val="20"/>
              </w:rPr>
            </w:pPr>
            <w:r>
              <w:rPr>
                <w:sz w:val="20"/>
                <w:szCs w:val="20"/>
              </w:rPr>
              <w:t>0,1</w:t>
            </w:r>
          </w:p>
        </w:tc>
      </w:tr>
      <w:tr w:rsidR="00C87FA8" w:rsidRPr="009E0E81" w:rsidTr="00C87FA8">
        <w:trPr>
          <w:trHeight w:val="111"/>
          <w:jc w:val="center"/>
        </w:trPr>
        <w:tc>
          <w:tcPr>
            <w:tcW w:w="2238" w:type="dxa"/>
            <w:shd w:val="clear" w:color="auto" w:fill="auto"/>
            <w:vAlign w:val="bottom"/>
          </w:tcPr>
          <w:p w:rsidR="00C87FA8" w:rsidRDefault="00C87FA8" w:rsidP="00641D89">
            <w:pPr>
              <w:pStyle w:val="110"/>
              <w:jc w:val="center"/>
              <w:rPr>
                <w:sz w:val="20"/>
                <w:szCs w:val="20"/>
              </w:rPr>
            </w:pPr>
            <w:r>
              <w:rPr>
                <w:sz w:val="20"/>
                <w:szCs w:val="20"/>
              </w:rPr>
              <w:t>Уз64</w:t>
            </w:r>
          </w:p>
        </w:tc>
        <w:tc>
          <w:tcPr>
            <w:tcW w:w="2589" w:type="dxa"/>
            <w:shd w:val="clear" w:color="auto" w:fill="auto"/>
            <w:vAlign w:val="bottom"/>
          </w:tcPr>
          <w:p w:rsidR="00C87FA8" w:rsidRDefault="00C87FA8" w:rsidP="00641D89">
            <w:pPr>
              <w:pStyle w:val="110"/>
              <w:jc w:val="center"/>
              <w:rPr>
                <w:sz w:val="20"/>
                <w:szCs w:val="20"/>
              </w:rPr>
            </w:pPr>
            <w:r>
              <w:rPr>
                <w:sz w:val="20"/>
                <w:szCs w:val="20"/>
              </w:rPr>
              <w:t>ул. Набережная</w:t>
            </w:r>
          </w:p>
        </w:tc>
        <w:tc>
          <w:tcPr>
            <w:tcW w:w="1468" w:type="dxa"/>
            <w:shd w:val="clear" w:color="auto" w:fill="auto"/>
            <w:vAlign w:val="bottom"/>
          </w:tcPr>
          <w:p w:rsidR="00C87FA8" w:rsidRDefault="00C87FA8" w:rsidP="00641D89">
            <w:pPr>
              <w:pStyle w:val="110"/>
              <w:jc w:val="center"/>
              <w:rPr>
                <w:sz w:val="20"/>
                <w:szCs w:val="20"/>
              </w:rPr>
            </w:pPr>
            <w:r>
              <w:rPr>
                <w:sz w:val="20"/>
                <w:szCs w:val="20"/>
              </w:rPr>
              <w:t>17</w:t>
            </w:r>
          </w:p>
        </w:tc>
        <w:tc>
          <w:tcPr>
            <w:tcW w:w="1980" w:type="dxa"/>
            <w:shd w:val="clear" w:color="auto" w:fill="auto"/>
            <w:vAlign w:val="bottom"/>
          </w:tcPr>
          <w:p w:rsidR="00C87FA8" w:rsidRPr="009E0E81" w:rsidRDefault="00C87FA8" w:rsidP="00641D89">
            <w:pPr>
              <w:pStyle w:val="110"/>
              <w:jc w:val="center"/>
              <w:rPr>
                <w:sz w:val="20"/>
                <w:szCs w:val="20"/>
              </w:rPr>
            </w:pPr>
            <w:r>
              <w:rPr>
                <w:sz w:val="20"/>
                <w:szCs w:val="20"/>
              </w:rPr>
              <w:t>0,05</w:t>
            </w:r>
          </w:p>
        </w:tc>
        <w:tc>
          <w:tcPr>
            <w:tcW w:w="2089" w:type="dxa"/>
            <w:shd w:val="clear" w:color="auto" w:fill="auto"/>
            <w:vAlign w:val="center"/>
          </w:tcPr>
          <w:p w:rsidR="00C87FA8" w:rsidRPr="009E0E81" w:rsidRDefault="00C87FA8" w:rsidP="00641D89">
            <w:pPr>
              <w:pStyle w:val="110"/>
              <w:jc w:val="center"/>
              <w:rPr>
                <w:sz w:val="20"/>
                <w:szCs w:val="20"/>
              </w:rPr>
            </w:pPr>
            <w:r>
              <w:rPr>
                <w:sz w:val="20"/>
                <w:szCs w:val="20"/>
              </w:rPr>
              <w:t>0,05</w:t>
            </w:r>
          </w:p>
        </w:tc>
      </w:tr>
      <w:tr w:rsidR="00C87FA8" w:rsidRPr="009E0E81" w:rsidTr="00C87FA8">
        <w:trPr>
          <w:trHeight w:val="111"/>
          <w:jc w:val="center"/>
        </w:trPr>
        <w:tc>
          <w:tcPr>
            <w:tcW w:w="2238" w:type="dxa"/>
            <w:shd w:val="clear" w:color="auto" w:fill="auto"/>
            <w:vAlign w:val="bottom"/>
          </w:tcPr>
          <w:p w:rsidR="00C87FA8" w:rsidRDefault="00C87FA8" w:rsidP="00641D89">
            <w:pPr>
              <w:pStyle w:val="110"/>
              <w:jc w:val="center"/>
              <w:rPr>
                <w:sz w:val="20"/>
                <w:szCs w:val="20"/>
              </w:rPr>
            </w:pPr>
            <w:r>
              <w:rPr>
                <w:sz w:val="20"/>
                <w:szCs w:val="20"/>
              </w:rPr>
              <w:t>Уз64</w:t>
            </w:r>
          </w:p>
        </w:tc>
        <w:tc>
          <w:tcPr>
            <w:tcW w:w="2589" w:type="dxa"/>
            <w:shd w:val="clear" w:color="auto" w:fill="auto"/>
            <w:vAlign w:val="bottom"/>
          </w:tcPr>
          <w:p w:rsidR="00C87FA8" w:rsidRDefault="00C87FA8" w:rsidP="00641D89">
            <w:pPr>
              <w:pStyle w:val="110"/>
              <w:jc w:val="center"/>
              <w:rPr>
                <w:sz w:val="20"/>
                <w:szCs w:val="20"/>
              </w:rPr>
            </w:pPr>
            <w:r>
              <w:rPr>
                <w:sz w:val="20"/>
                <w:szCs w:val="20"/>
              </w:rPr>
              <w:t>ул. Набережная</w:t>
            </w:r>
          </w:p>
        </w:tc>
        <w:tc>
          <w:tcPr>
            <w:tcW w:w="1468" w:type="dxa"/>
            <w:shd w:val="clear" w:color="auto" w:fill="auto"/>
            <w:vAlign w:val="bottom"/>
          </w:tcPr>
          <w:p w:rsidR="00C87FA8" w:rsidRDefault="00C87FA8" w:rsidP="00641D89">
            <w:pPr>
              <w:pStyle w:val="110"/>
              <w:jc w:val="center"/>
              <w:rPr>
                <w:sz w:val="20"/>
                <w:szCs w:val="20"/>
              </w:rPr>
            </w:pPr>
            <w:r>
              <w:rPr>
                <w:sz w:val="20"/>
                <w:szCs w:val="20"/>
              </w:rPr>
              <w:t>11</w:t>
            </w:r>
          </w:p>
        </w:tc>
        <w:tc>
          <w:tcPr>
            <w:tcW w:w="1980" w:type="dxa"/>
            <w:shd w:val="clear" w:color="auto" w:fill="auto"/>
            <w:vAlign w:val="bottom"/>
          </w:tcPr>
          <w:p w:rsidR="00C87FA8" w:rsidRDefault="00C87FA8" w:rsidP="00641D89">
            <w:pPr>
              <w:pStyle w:val="110"/>
              <w:jc w:val="center"/>
              <w:rPr>
                <w:sz w:val="20"/>
                <w:szCs w:val="20"/>
              </w:rPr>
            </w:pPr>
            <w:r>
              <w:rPr>
                <w:sz w:val="20"/>
                <w:szCs w:val="20"/>
              </w:rPr>
              <w:t>0,05</w:t>
            </w:r>
          </w:p>
        </w:tc>
        <w:tc>
          <w:tcPr>
            <w:tcW w:w="2089" w:type="dxa"/>
            <w:shd w:val="clear" w:color="auto" w:fill="auto"/>
            <w:vAlign w:val="center"/>
          </w:tcPr>
          <w:p w:rsidR="00C87FA8" w:rsidRDefault="00C87FA8" w:rsidP="00641D89">
            <w:pPr>
              <w:pStyle w:val="110"/>
              <w:jc w:val="center"/>
              <w:rPr>
                <w:sz w:val="20"/>
                <w:szCs w:val="20"/>
              </w:rPr>
            </w:pPr>
            <w:r>
              <w:rPr>
                <w:sz w:val="20"/>
                <w:szCs w:val="20"/>
              </w:rPr>
              <w:t>0,05</w:t>
            </w:r>
          </w:p>
        </w:tc>
      </w:tr>
      <w:tr w:rsidR="00C87FA8" w:rsidRPr="009E0E81" w:rsidTr="00C87FA8">
        <w:trPr>
          <w:trHeight w:val="111"/>
          <w:jc w:val="center"/>
        </w:trPr>
        <w:tc>
          <w:tcPr>
            <w:tcW w:w="2238" w:type="dxa"/>
            <w:shd w:val="clear" w:color="auto" w:fill="auto"/>
            <w:vAlign w:val="bottom"/>
          </w:tcPr>
          <w:p w:rsidR="00C87FA8" w:rsidRDefault="00C87FA8" w:rsidP="00641D89">
            <w:pPr>
              <w:pStyle w:val="110"/>
              <w:jc w:val="center"/>
              <w:rPr>
                <w:sz w:val="20"/>
                <w:szCs w:val="20"/>
              </w:rPr>
            </w:pPr>
            <w:r>
              <w:rPr>
                <w:sz w:val="20"/>
                <w:szCs w:val="20"/>
              </w:rPr>
              <w:t>Уз64</w:t>
            </w:r>
          </w:p>
        </w:tc>
        <w:tc>
          <w:tcPr>
            <w:tcW w:w="2589" w:type="dxa"/>
            <w:shd w:val="clear" w:color="auto" w:fill="auto"/>
            <w:vAlign w:val="bottom"/>
          </w:tcPr>
          <w:p w:rsidR="00C87FA8" w:rsidRDefault="00C87FA8" w:rsidP="00641D89">
            <w:pPr>
              <w:pStyle w:val="110"/>
              <w:jc w:val="center"/>
              <w:rPr>
                <w:sz w:val="20"/>
                <w:szCs w:val="20"/>
              </w:rPr>
            </w:pPr>
            <w:r>
              <w:rPr>
                <w:sz w:val="20"/>
                <w:szCs w:val="20"/>
              </w:rPr>
              <w:t>ул. Набережная</w:t>
            </w:r>
          </w:p>
        </w:tc>
        <w:tc>
          <w:tcPr>
            <w:tcW w:w="1468" w:type="dxa"/>
            <w:shd w:val="clear" w:color="auto" w:fill="auto"/>
            <w:vAlign w:val="bottom"/>
          </w:tcPr>
          <w:p w:rsidR="00C87FA8" w:rsidRDefault="00C87FA8" w:rsidP="00641D89">
            <w:pPr>
              <w:pStyle w:val="110"/>
              <w:jc w:val="center"/>
              <w:rPr>
                <w:sz w:val="20"/>
                <w:szCs w:val="20"/>
              </w:rPr>
            </w:pPr>
            <w:r>
              <w:rPr>
                <w:sz w:val="20"/>
                <w:szCs w:val="20"/>
              </w:rPr>
              <w:t>51</w:t>
            </w:r>
          </w:p>
        </w:tc>
        <w:tc>
          <w:tcPr>
            <w:tcW w:w="1980" w:type="dxa"/>
            <w:shd w:val="clear" w:color="auto" w:fill="auto"/>
            <w:vAlign w:val="bottom"/>
          </w:tcPr>
          <w:p w:rsidR="00C87FA8" w:rsidRDefault="00C87FA8" w:rsidP="00641D89">
            <w:pPr>
              <w:pStyle w:val="110"/>
              <w:jc w:val="center"/>
              <w:rPr>
                <w:sz w:val="20"/>
                <w:szCs w:val="20"/>
              </w:rPr>
            </w:pPr>
            <w:r>
              <w:rPr>
                <w:sz w:val="20"/>
                <w:szCs w:val="20"/>
              </w:rPr>
              <w:t>0,05</w:t>
            </w:r>
          </w:p>
        </w:tc>
        <w:tc>
          <w:tcPr>
            <w:tcW w:w="2089" w:type="dxa"/>
            <w:shd w:val="clear" w:color="auto" w:fill="auto"/>
            <w:vAlign w:val="center"/>
          </w:tcPr>
          <w:p w:rsidR="00C87FA8" w:rsidRDefault="00C87FA8" w:rsidP="00641D89">
            <w:pPr>
              <w:pStyle w:val="110"/>
              <w:jc w:val="center"/>
              <w:rPr>
                <w:sz w:val="20"/>
                <w:szCs w:val="20"/>
              </w:rPr>
            </w:pPr>
            <w:r>
              <w:rPr>
                <w:sz w:val="20"/>
                <w:szCs w:val="20"/>
              </w:rPr>
              <w:t>0,05</w:t>
            </w:r>
          </w:p>
        </w:tc>
      </w:tr>
    </w:tbl>
    <w:p w:rsidR="0089634A" w:rsidRDefault="0089634A" w:rsidP="0089634A"/>
    <w:p w:rsidR="0089634A" w:rsidRDefault="0089634A" w:rsidP="003D71D4">
      <w:pPr>
        <w:pStyle w:val="14"/>
        <w:numPr>
          <w:ilvl w:val="0"/>
          <w:numId w:val="5"/>
        </w:numPr>
        <w:ind w:left="0" w:firstLine="709"/>
      </w:pPr>
      <w:bookmarkStart w:id="30" w:name="_Toc499800080"/>
      <w: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bookmarkEnd w:id="30"/>
      <w:r>
        <w:t xml:space="preserve"> </w:t>
      </w:r>
    </w:p>
    <w:p w:rsidR="003837AB" w:rsidRPr="006C5AF5" w:rsidRDefault="003837AB" w:rsidP="005B6B9A">
      <w:pPr>
        <w:rPr>
          <w:sz w:val="22"/>
        </w:rPr>
      </w:pPr>
      <w:r w:rsidRPr="006C5AF5">
        <w:rPr>
          <w:szCs w:val="26"/>
        </w:rPr>
        <w:t>Строительство новых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p>
    <w:p w:rsidR="0089634A" w:rsidRDefault="0089634A" w:rsidP="0089634A"/>
    <w:p w:rsidR="0089634A" w:rsidRPr="007034A4" w:rsidRDefault="0089634A" w:rsidP="003D71D4">
      <w:pPr>
        <w:pStyle w:val="14"/>
        <w:numPr>
          <w:ilvl w:val="0"/>
          <w:numId w:val="5"/>
        </w:numPr>
        <w:ind w:left="0" w:firstLine="709"/>
      </w:pPr>
      <w:bookmarkStart w:id="31" w:name="_Toc499800081"/>
      <w:r w:rsidRPr="007034A4">
        <w:t>Предложения по строительству и реконструкции тепловых сетей для повышения эффективности функционирования системы теплоснабжения</w:t>
      </w:r>
      <w:bookmarkEnd w:id="31"/>
    </w:p>
    <w:p w:rsidR="007034A4" w:rsidRPr="007034A4" w:rsidRDefault="007034A4" w:rsidP="007034A4">
      <w:pPr>
        <w:pStyle w:val="14"/>
        <w:spacing w:after="0" w:line="240" w:lineRule="auto"/>
        <w:rPr>
          <w:rFonts w:eastAsiaTheme="minorHAnsi" w:cstheme="minorBidi"/>
          <w:b w:val="0"/>
          <w:bCs w:val="0"/>
          <w:sz w:val="24"/>
          <w:szCs w:val="26"/>
          <w:lang w:eastAsia="en-US"/>
        </w:rPr>
      </w:pPr>
      <w:bookmarkStart w:id="32" w:name="_Toc499800082"/>
      <w:r w:rsidRPr="007034A4">
        <w:rPr>
          <w:rFonts w:eastAsiaTheme="minorHAnsi" w:cstheme="minorBidi"/>
          <w:b w:val="0"/>
          <w:bCs w:val="0"/>
          <w:sz w:val="24"/>
          <w:szCs w:val="26"/>
          <w:lang w:eastAsia="en-US"/>
        </w:rPr>
        <w:t xml:space="preserve">Для повышения эффективности функционирования системы теплоснабжения будет </w:t>
      </w:r>
      <w:r>
        <w:rPr>
          <w:rFonts w:eastAsiaTheme="minorHAnsi" w:cstheme="minorBidi"/>
          <w:b w:val="0"/>
          <w:bCs w:val="0"/>
          <w:sz w:val="24"/>
          <w:szCs w:val="26"/>
          <w:lang w:eastAsia="en-US"/>
        </w:rPr>
        <w:t>запланировано:</w:t>
      </w:r>
      <w:bookmarkEnd w:id="32"/>
    </w:p>
    <w:p w:rsidR="007034A4" w:rsidRPr="00C62B94" w:rsidRDefault="007034A4" w:rsidP="007034A4">
      <w:pPr>
        <w:pStyle w:val="14"/>
        <w:spacing w:after="0" w:line="240" w:lineRule="auto"/>
        <w:rPr>
          <w:rFonts w:eastAsiaTheme="minorHAnsi" w:cstheme="minorBidi"/>
          <w:b w:val="0"/>
          <w:bCs w:val="0"/>
          <w:sz w:val="24"/>
          <w:szCs w:val="26"/>
          <w:lang w:eastAsia="en-US"/>
        </w:rPr>
      </w:pPr>
      <w:bookmarkStart w:id="33" w:name="_Toc499800083"/>
      <w:r>
        <w:rPr>
          <w:rFonts w:eastAsiaTheme="minorHAnsi" w:cstheme="minorBidi"/>
          <w:b w:val="0"/>
          <w:bCs w:val="0"/>
          <w:sz w:val="24"/>
          <w:szCs w:val="26"/>
          <w:lang w:eastAsia="en-US"/>
        </w:rPr>
        <w:t xml:space="preserve">- </w:t>
      </w:r>
      <w:r w:rsidRPr="007034A4">
        <w:rPr>
          <w:rFonts w:eastAsiaTheme="minorHAnsi" w:cstheme="minorBidi"/>
          <w:b w:val="0"/>
          <w:bCs w:val="0"/>
          <w:sz w:val="24"/>
          <w:szCs w:val="26"/>
          <w:lang w:eastAsia="en-US"/>
        </w:rPr>
        <w:t>Ремонт сетей теплоснабжения на участке  от ул. Мирюгина до ул. Чкалова, с. Ларьяк</w:t>
      </w:r>
      <w:r w:rsidRPr="00C62B94">
        <w:rPr>
          <w:rFonts w:eastAsiaTheme="minorHAnsi" w:cstheme="minorBidi"/>
          <w:b w:val="0"/>
          <w:bCs w:val="0"/>
          <w:sz w:val="24"/>
          <w:szCs w:val="26"/>
          <w:lang w:eastAsia="en-US"/>
        </w:rPr>
        <w:t>;</w:t>
      </w:r>
      <w:bookmarkEnd w:id="33"/>
    </w:p>
    <w:p w:rsidR="007034A4" w:rsidRPr="007034A4" w:rsidRDefault="007034A4" w:rsidP="007034A4">
      <w:pPr>
        <w:pStyle w:val="14"/>
        <w:spacing w:after="0" w:line="240" w:lineRule="auto"/>
        <w:rPr>
          <w:rFonts w:eastAsiaTheme="minorHAnsi" w:cstheme="minorBidi"/>
          <w:b w:val="0"/>
          <w:bCs w:val="0"/>
          <w:sz w:val="24"/>
          <w:szCs w:val="26"/>
          <w:lang w:eastAsia="en-US"/>
        </w:rPr>
      </w:pPr>
      <w:bookmarkStart w:id="34" w:name="_Toc499800084"/>
      <w:r>
        <w:rPr>
          <w:rFonts w:eastAsiaTheme="minorHAnsi" w:cstheme="minorBidi"/>
          <w:b w:val="0"/>
          <w:bCs w:val="0"/>
          <w:sz w:val="24"/>
          <w:szCs w:val="26"/>
          <w:lang w:eastAsia="en-US"/>
        </w:rPr>
        <w:t xml:space="preserve">- </w:t>
      </w:r>
      <w:r w:rsidRPr="007034A4">
        <w:rPr>
          <w:rFonts w:eastAsiaTheme="minorHAnsi" w:cstheme="minorBidi"/>
          <w:b w:val="0"/>
          <w:bCs w:val="0"/>
          <w:sz w:val="24"/>
          <w:szCs w:val="26"/>
          <w:lang w:eastAsia="en-US"/>
        </w:rPr>
        <w:t>Ремонт сетей теплоснабжения по ул. Куликова, с. Ларьяк;</w:t>
      </w:r>
      <w:bookmarkEnd w:id="34"/>
    </w:p>
    <w:p w:rsidR="007034A4" w:rsidRPr="007034A4" w:rsidRDefault="007034A4" w:rsidP="007034A4">
      <w:pPr>
        <w:pStyle w:val="14"/>
        <w:spacing w:after="0" w:line="240" w:lineRule="auto"/>
        <w:rPr>
          <w:rFonts w:eastAsiaTheme="minorHAnsi" w:cstheme="minorBidi"/>
          <w:b w:val="0"/>
          <w:bCs w:val="0"/>
          <w:sz w:val="24"/>
          <w:szCs w:val="26"/>
          <w:lang w:eastAsia="en-US"/>
        </w:rPr>
      </w:pPr>
      <w:bookmarkStart w:id="35" w:name="_Toc499800085"/>
      <w:r>
        <w:rPr>
          <w:rFonts w:eastAsiaTheme="minorHAnsi" w:cstheme="minorBidi"/>
          <w:b w:val="0"/>
          <w:bCs w:val="0"/>
          <w:sz w:val="24"/>
          <w:szCs w:val="26"/>
          <w:lang w:eastAsia="en-US"/>
        </w:rPr>
        <w:t xml:space="preserve">- </w:t>
      </w:r>
      <w:r w:rsidRPr="007034A4">
        <w:rPr>
          <w:rFonts w:eastAsiaTheme="minorHAnsi" w:cstheme="minorBidi"/>
          <w:b w:val="0"/>
          <w:bCs w:val="0"/>
          <w:sz w:val="24"/>
          <w:szCs w:val="26"/>
          <w:lang w:eastAsia="en-US"/>
        </w:rPr>
        <w:t>Ремонт сетей теплоснабжения в с. Корлики;</w:t>
      </w:r>
      <w:bookmarkEnd w:id="35"/>
    </w:p>
    <w:p w:rsidR="007034A4" w:rsidRPr="008D48D3" w:rsidRDefault="007034A4" w:rsidP="007034A4">
      <w:pPr>
        <w:pStyle w:val="14"/>
        <w:spacing w:after="0" w:line="240" w:lineRule="auto"/>
        <w:rPr>
          <w:rFonts w:eastAsiaTheme="minorHAnsi" w:cstheme="minorBidi"/>
          <w:b w:val="0"/>
          <w:bCs w:val="0"/>
          <w:sz w:val="24"/>
          <w:szCs w:val="26"/>
          <w:lang w:eastAsia="en-US"/>
        </w:rPr>
      </w:pPr>
      <w:bookmarkStart w:id="36" w:name="_Toc499800086"/>
      <w:r>
        <w:rPr>
          <w:rFonts w:eastAsiaTheme="minorHAnsi" w:cstheme="minorBidi"/>
          <w:b w:val="0"/>
          <w:bCs w:val="0"/>
          <w:sz w:val="24"/>
          <w:szCs w:val="26"/>
          <w:lang w:eastAsia="en-US"/>
        </w:rPr>
        <w:t xml:space="preserve">- </w:t>
      </w:r>
      <w:r w:rsidRPr="007034A4">
        <w:rPr>
          <w:rFonts w:eastAsiaTheme="minorHAnsi" w:cstheme="minorBidi"/>
          <w:b w:val="0"/>
          <w:bCs w:val="0"/>
          <w:sz w:val="24"/>
          <w:szCs w:val="26"/>
          <w:lang w:eastAsia="en-US"/>
        </w:rPr>
        <w:t>Замена сетей тепловодоснабжения в с.п. Ларьяк от ТК по  ул. Октябрьская до ул. Северная;</w:t>
      </w:r>
      <w:bookmarkEnd w:id="36"/>
    </w:p>
    <w:p w:rsidR="007034A4" w:rsidRPr="007034A4" w:rsidRDefault="007034A4" w:rsidP="007034A4">
      <w:pPr>
        <w:pStyle w:val="14"/>
        <w:spacing w:after="0" w:line="240" w:lineRule="auto"/>
        <w:rPr>
          <w:rFonts w:eastAsiaTheme="minorHAnsi" w:cstheme="minorBidi"/>
          <w:b w:val="0"/>
          <w:bCs w:val="0"/>
          <w:sz w:val="24"/>
          <w:szCs w:val="26"/>
          <w:lang w:eastAsia="en-US"/>
        </w:rPr>
      </w:pPr>
      <w:bookmarkStart w:id="37" w:name="_Toc499800087"/>
      <w:r>
        <w:rPr>
          <w:rFonts w:eastAsiaTheme="minorHAnsi" w:cstheme="minorBidi"/>
          <w:b w:val="0"/>
          <w:bCs w:val="0"/>
          <w:sz w:val="24"/>
          <w:szCs w:val="26"/>
          <w:lang w:eastAsia="en-US"/>
        </w:rPr>
        <w:t xml:space="preserve">- </w:t>
      </w:r>
      <w:r w:rsidRPr="007034A4">
        <w:rPr>
          <w:rFonts w:eastAsiaTheme="minorHAnsi" w:cstheme="minorBidi"/>
          <w:b w:val="0"/>
          <w:bCs w:val="0"/>
          <w:sz w:val="24"/>
          <w:szCs w:val="26"/>
          <w:lang w:eastAsia="en-US"/>
        </w:rPr>
        <w:t>Реконструкция сетей теплоснабжения, с использованием предизолированных труб в ППУ изоляции  c. Ларьяк;</w:t>
      </w:r>
      <w:bookmarkEnd w:id="37"/>
    </w:p>
    <w:p w:rsidR="007034A4" w:rsidRPr="007034A4" w:rsidRDefault="007034A4" w:rsidP="007034A4">
      <w:pPr>
        <w:tabs>
          <w:tab w:val="left" w:pos="5814"/>
        </w:tabs>
        <w:spacing w:line="240" w:lineRule="auto"/>
        <w:rPr>
          <w:szCs w:val="26"/>
        </w:rPr>
      </w:pPr>
      <w:r>
        <w:rPr>
          <w:szCs w:val="26"/>
        </w:rPr>
        <w:t xml:space="preserve">- </w:t>
      </w:r>
      <w:r w:rsidRPr="007034A4">
        <w:rPr>
          <w:szCs w:val="26"/>
        </w:rPr>
        <w:t>Реконструкция сетей теплоснабжения, с использованием предизолированных труб в ППУ изоляции с. Корлики.</w:t>
      </w:r>
    </w:p>
    <w:p w:rsidR="0089634A" w:rsidRPr="006C5AF5" w:rsidRDefault="005B6B9A" w:rsidP="005B6B9A">
      <w:pPr>
        <w:tabs>
          <w:tab w:val="left" w:pos="5814"/>
        </w:tabs>
        <w:rPr>
          <w:sz w:val="22"/>
        </w:rPr>
      </w:pPr>
      <w:r w:rsidRPr="006C5AF5">
        <w:rPr>
          <w:sz w:val="22"/>
        </w:rPr>
        <w:tab/>
      </w:r>
    </w:p>
    <w:p w:rsidR="0089634A" w:rsidRDefault="0089634A" w:rsidP="003D71D4">
      <w:pPr>
        <w:pStyle w:val="14"/>
        <w:numPr>
          <w:ilvl w:val="0"/>
          <w:numId w:val="5"/>
        </w:numPr>
        <w:ind w:left="0" w:firstLine="709"/>
      </w:pPr>
      <w:bookmarkStart w:id="38" w:name="_Toc499800088"/>
      <w:r>
        <w:t>Предложения по строительству и реконструкции тепловых сетей для обеспечения нормативной надежности и безопасности теплоснабжения</w:t>
      </w:r>
      <w:bookmarkEnd w:id="38"/>
    </w:p>
    <w:p w:rsidR="005B6B9A" w:rsidRPr="006C5AF5" w:rsidRDefault="0089634A" w:rsidP="005B6B9A">
      <w:pPr>
        <w:ind w:firstLine="567"/>
        <w:rPr>
          <w:szCs w:val="26"/>
        </w:rPr>
      </w:pPr>
      <w:r w:rsidRPr="006C5AF5">
        <w:rPr>
          <w:sz w:val="22"/>
        </w:rPr>
        <w:t xml:space="preserve"> </w:t>
      </w:r>
      <w:r w:rsidR="005B6B9A" w:rsidRPr="006C5AF5">
        <w:rPr>
          <w:szCs w:val="26"/>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F5F75" w:rsidRDefault="003F5F75" w:rsidP="005B6B9A">
      <w:pPr>
        <w:rPr>
          <w:rFonts w:eastAsia="Calibri" w:cs="Times New Roman"/>
          <w:b/>
          <w:bCs/>
          <w:kern w:val="36"/>
          <w:sz w:val="32"/>
          <w:szCs w:val="48"/>
          <w:lang w:eastAsia="ru-RU"/>
        </w:rPr>
      </w:pPr>
    </w:p>
    <w:p w:rsidR="0089634A" w:rsidRDefault="0089634A">
      <w:pPr>
        <w:spacing w:after="200"/>
        <w:ind w:firstLine="0"/>
        <w:jc w:val="left"/>
        <w:rPr>
          <w:rFonts w:eastAsia="Calibri" w:cs="Times New Roman"/>
          <w:b/>
          <w:bCs/>
          <w:kern w:val="36"/>
          <w:sz w:val="32"/>
          <w:szCs w:val="48"/>
          <w:lang w:eastAsia="ru-RU"/>
        </w:rPr>
      </w:pPr>
      <w:r>
        <w:br w:type="page"/>
      </w:r>
    </w:p>
    <w:p w:rsidR="003F5F75" w:rsidRDefault="003F5F75" w:rsidP="003F5F75">
      <w:pPr>
        <w:pStyle w:val="10"/>
      </w:pPr>
      <w:bookmarkStart w:id="39" w:name="_Toc499800089"/>
      <w:r>
        <w:lastRenderedPageBreak/>
        <w:t>Раздел 6. Перспективные топливные балансы</w:t>
      </w:r>
      <w:bookmarkEnd w:id="39"/>
    </w:p>
    <w:p w:rsidR="008E0511" w:rsidRPr="001B417D" w:rsidRDefault="008E0511" w:rsidP="001B417D">
      <w:pPr>
        <w:pStyle w:val="14"/>
        <w:spacing w:after="0" w:line="240" w:lineRule="auto"/>
        <w:rPr>
          <w:rFonts w:eastAsiaTheme="minorHAnsi" w:cstheme="minorBidi"/>
          <w:b w:val="0"/>
          <w:bCs w:val="0"/>
          <w:sz w:val="24"/>
          <w:szCs w:val="26"/>
          <w:lang w:eastAsia="en-US"/>
        </w:rPr>
      </w:pPr>
      <w:r w:rsidRPr="001B417D">
        <w:rPr>
          <w:rFonts w:eastAsiaTheme="minorHAnsi" w:cstheme="minorBidi"/>
          <w:b w:val="0"/>
          <w:bCs w:val="0"/>
          <w:sz w:val="24"/>
          <w:szCs w:val="26"/>
          <w:lang w:eastAsia="en-US"/>
        </w:rPr>
        <w:t>В качестве основного топлива котельная с.</w:t>
      </w:r>
      <w:r w:rsidR="00186D6E">
        <w:rPr>
          <w:rFonts w:eastAsiaTheme="minorHAnsi" w:cstheme="minorBidi"/>
          <w:b w:val="0"/>
          <w:bCs w:val="0"/>
          <w:sz w:val="24"/>
          <w:szCs w:val="26"/>
          <w:lang w:eastAsia="en-US"/>
        </w:rPr>
        <w:t xml:space="preserve"> </w:t>
      </w:r>
      <w:r w:rsidRPr="001B417D">
        <w:rPr>
          <w:rFonts w:eastAsiaTheme="minorHAnsi" w:cstheme="minorBidi"/>
          <w:b w:val="0"/>
          <w:bCs w:val="0"/>
          <w:sz w:val="24"/>
          <w:szCs w:val="26"/>
          <w:lang w:eastAsia="en-US"/>
        </w:rPr>
        <w:t xml:space="preserve">Ларьяк использует нефть, резервного-дизель; на двух котельных в с. Корлики используются дрова. </w:t>
      </w:r>
    </w:p>
    <w:p w:rsidR="008E0511" w:rsidRPr="001B417D" w:rsidRDefault="008E0511" w:rsidP="001B417D">
      <w:pPr>
        <w:pStyle w:val="14"/>
        <w:spacing w:after="0" w:line="240" w:lineRule="auto"/>
        <w:rPr>
          <w:rFonts w:eastAsiaTheme="minorHAnsi" w:cstheme="minorBidi"/>
          <w:b w:val="0"/>
          <w:bCs w:val="0"/>
          <w:sz w:val="24"/>
          <w:szCs w:val="26"/>
          <w:lang w:eastAsia="en-US"/>
        </w:rPr>
      </w:pPr>
      <w:r w:rsidRPr="001B417D">
        <w:rPr>
          <w:rFonts w:eastAsiaTheme="minorHAnsi" w:cstheme="minorBidi"/>
          <w:b w:val="0"/>
          <w:bCs w:val="0"/>
          <w:sz w:val="24"/>
          <w:szCs w:val="26"/>
          <w:lang w:eastAsia="en-US"/>
        </w:rPr>
        <w:t>Перспективное потребление топлива рассчитано с учетом ввода новых потребителей согласно развитию и представлено в таблицах 6.1.</w:t>
      </w:r>
    </w:p>
    <w:p w:rsidR="008E0511" w:rsidRPr="008E0511" w:rsidRDefault="008E0511" w:rsidP="008E0511">
      <w:pPr>
        <w:pStyle w:val="af4"/>
        <w:spacing w:before="0" w:after="0" w:line="240" w:lineRule="auto"/>
        <w:jc w:val="right"/>
        <w:rPr>
          <w:b w:val="0"/>
          <w:sz w:val="26"/>
          <w:szCs w:val="26"/>
        </w:rPr>
      </w:pPr>
      <w:r w:rsidRPr="008E0511">
        <w:rPr>
          <w:b w:val="0"/>
          <w:sz w:val="26"/>
          <w:szCs w:val="26"/>
        </w:rPr>
        <w:t>Таблица 6.1.</w:t>
      </w:r>
    </w:p>
    <w:p w:rsidR="008E0511" w:rsidRPr="008E0511" w:rsidRDefault="008E0511" w:rsidP="008E0511">
      <w:pPr>
        <w:pStyle w:val="af4"/>
        <w:spacing w:before="0" w:after="0" w:line="240" w:lineRule="auto"/>
        <w:jc w:val="center"/>
        <w:rPr>
          <w:b w:val="0"/>
          <w:sz w:val="26"/>
          <w:szCs w:val="26"/>
        </w:rPr>
      </w:pPr>
      <w:r w:rsidRPr="008E0511">
        <w:rPr>
          <w:b w:val="0"/>
          <w:sz w:val="26"/>
          <w:szCs w:val="26"/>
        </w:rPr>
        <w:t>Перспективное потребление топлива.</w:t>
      </w:r>
    </w:p>
    <w:tbl>
      <w:tblPr>
        <w:tblpPr w:leftFromText="180" w:rightFromText="180" w:vertAnchor="text" w:horzAnchor="margin" w:tblpXSpec="center" w:tblpY="90"/>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6"/>
        <w:gridCol w:w="1921"/>
        <w:gridCol w:w="1353"/>
        <w:gridCol w:w="1595"/>
        <w:gridCol w:w="1877"/>
        <w:gridCol w:w="2287"/>
      </w:tblGrid>
      <w:tr w:rsidR="00A72851" w:rsidRPr="00A72851" w:rsidTr="00A72851">
        <w:trPr>
          <w:trHeight w:val="20"/>
        </w:trPr>
        <w:tc>
          <w:tcPr>
            <w:tcW w:w="419" w:type="pct"/>
            <w:vAlign w:val="center"/>
          </w:tcPr>
          <w:p w:rsidR="00A72851" w:rsidRPr="00A72851" w:rsidRDefault="00A72851" w:rsidP="00A72851">
            <w:pPr>
              <w:spacing w:line="240" w:lineRule="auto"/>
              <w:ind w:firstLine="0"/>
              <w:jc w:val="center"/>
              <w:rPr>
                <w:rFonts w:eastAsia="Times New Roman" w:cs="Times New Roman"/>
                <w:bCs/>
                <w:sz w:val="20"/>
                <w:szCs w:val="20"/>
                <w:lang w:eastAsia="ru-RU"/>
              </w:rPr>
            </w:pPr>
            <w:r>
              <w:rPr>
                <w:rFonts w:eastAsia="Times New Roman" w:cs="Times New Roman"/>
                <w:bCs/>
                <w:sz w:val="20"/>
                <w:szCs w:val="20"/>
                <w:lang w:eastAsia="ru-RU"/>
              </w:rPr>
              <w:t>№ п/п</w:t>
            </w:r>
          </w:p>
        </w:tc>
        <w:tc>
          <w:tcPr>
            <w:tcW w:w="974" w:type="pct"/>
            <w:shd w:val="clear" w:color="auto" w:fill="auto"/>
            <w:vAlign w:val="center"/>
            <w:hideMark/>
          </w:tcPr>
          <w:p w:rsidR="00A72851" w:rsidRPr="00A72851" w:rsidRDefault="00A72851" w:rsidP="00A72851">
            <w:pPr>
              <w:spacing w:line="240" w:lineRule="auto"/>
              <w:ind w:firstLine="0"/>
              <w:jc w:val="center"/>
              <w:rPr>
                <w:rFonts w:eastAsia="Times New Roman" w:cs="Times New Roman"/>
                <w:bCs/>
                <w:sz w:val="20"/>
                <w:szCs w:val="20"/>
                <w:lang w:eastAsia="ru-RU"/>
              </w:rPr>
            </w:pPr>
            <w:r w:rsidRPr="00A72851">
              <w:rPr>
                <w:rFonts w:eastAsia="Times New Roman" w:cs="Times New Roman"/>
                <w:bCs/>
                <w:sz w:val="20"/>
                <w:szCs w:val="20"/>
                <w:lang w:eastAsia="ru-RU"/>
              </w:rPr>
              <w:t>Населенный пункт</w:t>
            </w:r>
          </w:p>
        </w:tc>
        <w:tc>
          <w:tcPr>
            <w:tcW w:w="686" w:type="pct"/>
            <w:shd w:val="clear" w:color="auto" w:fill="auto"/>
            <w:vAlign w:val="center"/>
            <w:hideMark/>
          </w:tcPr>
          <w:p w:rsidR="00A72851" w:rsidRPr="00A72851" w:rsidRDefault="00A72851" w:rsidP="00A72851">
            <w:pPr>
              <w:spacing w:line="240" w:lineRule="auto"/>
              <w:ind w:firstLine="0"/>
              <w:jc w:val="center"/>
              <w:rPr>
                <w:rFonts w:eastAsia="Times New Roman" w:cs="Times New Roman"/>
                <w:bCs/>
                <w:sz w:val="20"/>
                <w:szCs w:val="20"/>
                <w:lang w:eastAsia="ru-RU"/>
              </w:rPr>
            </w:pPr>
            <w:r w:rsidRPr="00A72851">
              <w:rPr>
                <w:rFonts w:eastAsia="Times New Roman" w:cs="Times New Roman"/>
                <w:bCs/>
                <w:sz w:val="20"/>
                <w:szCs w:val="20"/>
                <w:lang w:eastAsia="ru-RU"/>
              </w:rPr>
              <w:t>Котельная</w:t>
            </w:r>
          </w:p>
        </w:tc>
        <w:tc>
          <w:tcPr>
            <w:tcW w:w="809" w:type="pct"/>
            <w:shd w:val="clear" w:color="auto" w:fill="auto"/>
            <w:vAlign w:val="center"/>
            <w:hideMark/>
          </w:tcPr>
          <w:p w:rsidR="00A72851" w:rsidRPr="00A72851" w:rsidRDefault="00A72851" w:rsidP="00A72851">
            <w:pPr>
              <w:spacing w:line="240" w:lineRule="auto"/>
              <w:ind w:firstLine="0"/>
              <w:jc w:val="center"/>
              <w:rPr>
                <w:rFonts w:eastAsia="Times New Roman" w:cs="Times New Roman"/>
                <w:bCs/>
                <w:sz w:val="20"/>
                <w:szCs w:val="20"/>
                <w:lang w:eastAsia="ru-RU"/>
              </w:rPr>
            </w:pPr>
            <w:r w:rsidRPr="00A72851">
              <w:rPr>
                <w:rFonts w:eastAsia="Times New Roman" w:cs="Times New Roman"/>
                <w:bCs/>
                <w:sz w:val="20"/>
                <w:szCs w:val="20"/>
                <w:lang w:eastAsia="ru-RU"/>
              </w:rPr>
              <w:t>Вид топлива</w:t>
            </w:r>
          </w:p>
        </w:tc>
        <w:tc>
          <w:tcPr>
            <w:tcW w:w="952" w:type="pct"/>
            <w:shd w:val="clear" w:color="auto" w:fill="auto"/>
            <w:vAlign w:val="center"/>
          </w:tcPr>
          <w:p w:rsidR="00A72851" w:rsidRPr="00A72851" w:rsidRDefault="00A72851" w:rsidP="00A72851">
            <w:pPr>
              <w:spacing w:line="240" w:lineRule="auto"/>
              <w:ind w:firstLine="0"/>
              <w:jc w:val="center"/>
              <w:rPr>
                <w:rFonts w:eastAsia="Times New Roman" w:cs="Times New Roman"/>
                <w:bCs/>
                <w:sz w:val="20"/>
                <w:szCs w:val="20"/>
                <w:lang w:eastAsia="ru-RU"/>
              </w:rPr>
            </w:pPr>
            <w:r w:rsidRPr="00A72851">
              <w:rPr>
                <w:rFonts w:eastAsia="Times New Roman" w:cs="Times New Roman"/>
                <w:bCs/>
                <w:sz w:val="20"/>
                <w:szCs w:val="20"/>
                <w:lang w:eastAsia="ru-RU"/>
              </w:rPr>
              <w:t>Расход натурального топлива</w:t>
            </w:r>
          </w:p>
          <w:p w:rsidR="00A72851" w:rsidRPr="00A72851" w:rsidRDefault="00A72851" w:rsidP="00A72851">
            <w:pPr>
              <w:spacing w:line="240" w:lineRule="auto"/>
              <w:ind w:firstLine="0"/>
              <w:jc w:val="center"/>
              <w:rPr>
                <w:rFonts w:eastAsia="Times New Roman" w:cs="Times New Roman"/>
                <w:bCs/>
                <w:sz w:val="20"/>
                <w:szCs w:val="20"/>
                <w:lang w:eastAsia="ru-RU"/>
              </w:rPr>
            </w:pPr>
            <w:r w:rsidRPr="00A72851">
              <w:rPr>
                <w:rFonts w:eastAsia="Times New Roman" w:cs="Times New Roman"/>
                <w:bCs/>
                <w:sz w:val="20"/>
                <w:szCs w:val="20"/>
                <w:lang w:eastAsia="ru-RU"/>
              </w:rPr>
              <w:t>т.н.т</w:t>
            </w:r>
          </w:p>
        </w:tc>
        <w:tc>
          <w:tcPr>
            <w:tcW w:w="1160" w:type="pct"/>
            <w:shd w:val="clear" w:color="auto" w:fill="auto"/>
            <w:vAlign w:val="center"/>
          </w:tcPr>
          <w:p w:rsidR="00A72851" w:rsidRPr="00A72851" w:rsidRDefault="00A72851" w:rsidP="00A72851">
            <w:pPr>
              <w:spacing w:line="240" w:lineRule="auto"/>
              <w:ind w:firstLine="0"/>
              <w:jc w:val="center"/>
              <w:rPr>
                <w:rFonts w:eastAsia="Times New Roman" w:cs="Times New Roman"/>
                <w:bCs/>
                <w:sz w:val="20"/>
                <w:szCs w:val="20"/>
                <w:lang w:eastAsia="ru-RU"/>
              </w:rPr>
            </w:pPr>
            <w:r w:rsidRPr="00A72851">
              <w:rPr>
                <w:rFonts w:eastAsia="Times New Roman" w:cs="Times New Roman"/>
                <w:bCs/>
                <w:sz w:val="20"/>
                <w:szCs w:val="20"/>
                <w:lang w:eastAsia="ru-RU"/>
              </w:rPr>
              <w:t>Удельный расход условного топлива кг.у.т./Гкал</w:t>
            </w:r>
          </w:p>
        </w:tc>
      </w:tr>
      <w:tr w:rsidR="00A72851" w:rsidRPr="00A72851" w:rsidTr="00A72851">
        <w:trPr>
          <w:trHeight w:val="20"/>
        </w:trPr>
        <w:tc>
          <w:tcPr>
            <w:tcW w:w="419" w:type="pct"/>
            <w:vAlign w:val="center"/>
          </w:tcPr>
          <w:p w:rsidR="00A72851" w:rsidRPr="00A72851" w:rsidRDefault="00A72851" w:rsidP="00A72851">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w:t>
            </w:r>
          </w:p>
        </w:tc>
        <w:tc>
          <w:tcPr>
            <w:tcW w:w="974" w:type="pct"/>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0"/>
                <w:lang w:eastAsia="ru-RU"/>
              </w:rPr>
            </w:pPr>
            <w:r w:rsidRPr="00A72851">
              <w:rPr>
                <w:rFonts w:eastAsia="Times New Roman" w:cs="Times New Roman"/>
                <w:sz w:val="20"/>
                <w:szCs w:val="20"/>
                <w:lang w:eastAsia="ru-RU"/>
              </w:rPr>
              <w:t>с. Ларьяк</w:t>
            </w:r>
          </w:p>
        </w:tc>
        <w:tc>
          <w:tcPr>
            <w:tcW w:w="686" w:type="pct"/>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0"/>
                <w:lang w:eastAsia="ru-RU"/>
              </w:rPr>
            </w:pPr>
            <w:r w:rsidRPr="00A72851">
              <w:rPr>
                <w:rFonts w:eastAsia="Times New Roman" w:cs="Times New Roman"/>
                <w:sz w:val="20"/>
                <w:szCs w:val="20"/>
                <w:lang w:eastAsia="ru-RU"/>
              </w:rPr>
              <w:t>Котельная</w:t>
            </w:r>
          </w:p>
        </w:tc>
        <w:tc>
          <w:tcPr>
            <w:tcW w:w="809" w:type="pct"/>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0"/>
                <w:lang w:eastAsia="ru-RU"/>
              </w:rPr>
            </w:pPr>
            <w:r w:rsidRPr="00A72851">
              <w:rPr>
                <w:rFonts w:eastAsia="Times New Roman" w:cs="Times New Roman"/>
                <w:sz w:val="20"/>
                <w:szCs w:val="20"/>
                <w:lang w:eastAsia="ru-RU"/>
              </w:rPr>
              <w:t>нефть</w:t>
            </w:r>
          </w:p>
        </w:tc>
        <w:tc>
          <w:tcPr>
            <w:tcW w:w="952" w:type="pct"/>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0"/>
                <w:lang w:eastAsia="ru-RU"/>
              </w:rPr>
            </w:pPr>
            <w:r w:rsidRPr="00A72851">
              <w:rPr>
                <w:rFonts w:eastAsia="Times New Roman" w:cs="Times New Roman"/>
                <w:sz w:val="20"/>
                <w:szCs w:val="20"/>
                <w:lang w:eastAsia="ru-RU"/>
              </w:rPr>
              <w:t>1742,5</w:t>
            </w:r>
          </w:p>
        </w:tc>
        <w:tc>
          <w:tcPr>
            <w:tcW w:w="1160" w:type="pct"/>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0"/>
                <w:lang w:eastAsia="ru-RU"/>
              </w:rPr>
            </w:pPr>
            <w:r w:rsidRPr="00A72851">
              <w:rPr>
                <w:rFonts w:eastAsia="Times New Roman" w:cs="Times New Roman"/>
                <w:sz w:val="20"/>
                <w:szCs w:val="20"/>
                <w:lang w:eastAsia="ru-RU"/>
              </w:rPr>
              <w:t>174,22</w:t>
            </w:r>
          </w:p>
        </w:tc>
      </w:tr>
      <w:tr w:rsidR="00A72851" w:rsidRPr="00A72851" w:rsidTr="00A72851">
        <w:trPr>
          <w:trHeight w:val="20"/>
        </w:trPr>
        <w:tc>
          <w:tcPr>
            <w:tcW w:w="419" w:type="pct"/>
            <w:vMerge w:val="restart"/>
            <w:vAlign w:val="center"/>
          </w:tcPr>
          <w:p w:rsidR="00A72851" w:rsidRPr="00A72851" w:rsidRDefault="00A72851" w:rsidP="00A72851">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2</w:t>
            </w:r>
          </w:p>
        </w:tc>
        <w:tc>
          <w:tcPr>
            <w:tcW w:w="974" w:type="pct"/>
            <w:vMerge w:val="restart"/>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0"/>
                <w:lang w:eastAsia="ru-RU"/>
              </w:rPr>
            </w:pPr>
            <w:r w:rsidRPr="00A72851">
              <w:rPr>
                <w:rFonts w:eastAsia="Times New Roman" w:cs="Times New Roman"/>
                <w:sz w:val="20"/>
                <w:szCs w:val="20"/>
                <w:lang w:eastAsia="ru-RU"/>
              </w:rPr>
              <w:t>с.Корлики</w:t>
            </w:r>
          </w:p>
        </w:tc>
        <w:tc>
          <w:tcPr>
            <w:tcW w:w="686" w:type="pct"/>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0"/>
                <w:lang w:eastAsia="ru-RU"/>
              </w:rPr>
            </w:pPr>
            <w:r w:rsidRPr="00A72851">
              <w:rPr>
                <w:rFonts w:eastAsia="Times New Roman" w:cs="Times New Roman"/>
                <w:sz w:val="20"/>
                <w:szCs w:val="20"/>
                <w:lang w:eastAsia="ru-RU"/>
              </w:rPr>
              <w:t>Котельная №1</w:t>
            </w:r>
          </w:p>
        </w:tc>
        <w:tc>
          <w:tcPr>
            <w:tcW w:w="809" w:type="pct"/>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0"/>
                <w:lang w:eastAsia="ru-RU"/>
              </w:rPr>
            </w:pPr>
            <w:r w:rsidRPr="00A72851">
              <w:rPr>
                <w:rFonts w:eastAsia="Times New Roman" w:cs="Times New Roman"/>
                <w:sz w:val="20"/>
                <w:szCs w:val="20"/>
                <w:lang w:eastAsia="ru-RU"/>
              </w:rPr>
              <w:t>дрова</w:t>
            </w:r>
          </w:p>
        </w:tc>
        <w:tc>
          <w:tcPr>
            <w:tcW w:w="952" w:type="pct"/>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0"/>
                <w:lang w:eastAsia="ru-RU"/>
              </w:rPr>
            </w:pPr>
            <w:r w:rsidRPr="00A72851">
              <w:rPr>
                <w:rFonts w:eastAsia="Times New Roman" w:cs="Times New Roman"/>
                <w:sz w:val="20"/>
                <w:szCs w:val="20"/>
                <w:lang w:eastAsia="ru-RU"/>
              </w:rPr>
              <w:t>907,6</w:t>
            </w:r>
          </w:p>
        </w:tc>
        <w:tc>
          <w:tcPr>
            <w:tcW w:w="1160" w:type="pct"/>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0"/>
                <w:lang w:eastAsia="ru-RU"/>
              </w:rPr>
            </w:pPr>
            <w:r w:rsidRPr="00A72851">
              <w:rPr>
                <w:rFonts w:eastAsia="Times New Roman" w:cs="Times New Roman"/>
                <w:sz w:val="20"/>
                <w:szCs w:val="20"/>
                <w:lang w:eastAsia="ru-RU"/>
              </w:rPr>
              <w:t>183,15</w:t>
            </w:r>
          </w:p>
        </w:tc>
      </w:tr>
      <w:tr w:rsidR="00A72851" w:rsidRPr="00A72851" w:rsidTr="00A72851">
        <w:trPr>
          <w:trHeight w:val="20"/>
        </w:trPr>
        <w:tc>
          <w:tcPr>
            <w:tcW w:w="419" w:type="pct"/>
            <w:vMerge/>
            <w:vAlign w:val="center"/>
          </w:tcPr>
          <w:p w:rsidR="00A72851" w:rsidRPr="00A72851" w:rsidRDefault="00A72851" w:rsidP="00A72851">
            <w:pPr>
              <w:spacing w:line="240" w:lineRule="auto"/>
              <w:ind w:firstLine="0"/>
              <w:jc w:val="center"/>
              <w:rPr>
                <w:rFonts w:eastAsia="Times New Roman" w:cs="Times New Roman"/>
                <w:sz w:val="20"/>
                <w:szCs w:val="20"/>
                <w:lang w:eastAsia="ru-RU"/>
              </w:rPr>
            </w:pPr>
          </w:p>
        </w:tc>
        <w:tc>
          <w:tcPr>
            <w:tcW w:w="974" w:type="pct"/>
            <w:vMerge/>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0"/>
                <w:lang w:eastAsia="ru-RU"/>
              </w:rPr>
            </w:pPr>
          </w:p>
        </w:tc>
        <w:tc>
          <w:tcPr>
            <w:tcW w:w="686" w:type="pct"/>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0"/>
                <w:lang w:eastAsia="ru-RU"/>
              </w:rPr>
            </w:pPr>
            <w:r w:rsidRPr="00A72851">
              <w:rPr>
                <w:rFonts w:eastAsia="Times New Roman" w:cs="Times New Roman"/>
                <w:sz w:val="20"/>
                <w:szCs w:val="20"/>
                <w:lang w:eastAsia="ru-RU"/>
              </w:rPr>
              <w:t>Котельная №2</w:t>
            </w:r>
          </w:p>
        </w:tc>
        <w:tc>
          <w:tcPr>
            <w:tcW w:w="809" w:type="pct"/>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0"/>
                <w:lang w:eastAsia="ru-RU"/>
              </w:rPr>
            </w:pPr>
            <w:r w:rsidRPr="00A72851">
              <w:rPr>
                <w:rFonts w:eastAsia="Times New Roman" w:cs="Times New Roman"/>
                <w:sz w:val="20"/>
                <w:szCs w:val="20"/>
                <w:lang w:eastAsia="ru-RU"/>
              </w:rPr>
              <w:t>дрова</w:t>
            </w:r>
          </w:p>
        </w:tc>
        <w:tc>
          <w:tcPr>
            <w:tcW w:w="952" w:type="pct"/>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0"/>
                <w:lang w:eastAsia="ru-RU"/>
              </w:rPr>
            </w:pPr>
            <w:r w:rsidRPr="00A72851">
              <w:rPr>
                <w:rFonts w:eastAsia="Times New Roman" w:cs="Times New Roman"/>
                <w:sz w:val="20"/>
                <w:szCs w:val="20"/>
                <w:lang w:eastAsia="ru-RU"/>
              </w:rPr>
              <w:t>871,4</w:t>
            </w:r>
          </w:p>
        </w:tc>
        <w:tc>
          <w:tcPr>
            <w:tcW w:w="1160" w:type="pct"/>
            <w:shd w:val="clear" w:color="auto" w:fill="auto"/>
            <w:vAlign w:val="center"/>
          </w:tcPr>
          <w:p w:rsidR="00A72851" w:rsidRPr="00A72851" w:rsidRDefault="00A72851" w:rsidP="00A72851">
            <w:pPr>
              <w:spacing w:line="240" w:lineRule="auto"/>
              <w:ind w:firstLine="0"/>
              <w:jc w:val="center"/>
              <w:rPr>
                <w:rFonts w:eastAsia="Times New Roman" w:cs="Times New Roman"/>
                <w:sz w:val="20"/>
                <w:szCs w:val="20"/>
                <w:lang w:eastAsia="ru-RU"/>
              </w:rPr>
            </w:pPr>
            <w:r w:rsidRPr="00A72851">
              <w:rPr>
                <w:rFonts w:eastAsia="Times New Roman" w:cs="Times New Roman"/>
                <w:sz w:val="20"/>
                <w:szCs w:val="20"/>
                <w:lang w:eastAsia="ru-RU"/>
              </w:rPr>
              <w:t>190,51</w:t>
            </w:r>
          </w:p>
        </w:tc>
      </w:tr>
    </w:tbl>
    <w:p w:rsidR="002D2C32" w:rsidRDefault="008E0511">
      <w:pPr>
        <w:spacing w:after="200"/>
        <w:ind w:firstLine="0"/>
        <w:jc w:val="left"/>
        <w:rPr>
          <w:rFonts w:eastAsia="Calibri" w:cs="Times New Roman"/>
          <w:b/>
          <w:bCs/>
          <w:kern w:val="36"/>
          <w:sz w:val="32"/>
          <w:szCs w:val="48"/>
          <w:lang w:val="en-US" w:eastAsia="ru-RU"/>
        </w:rPr>
      </w:pPr>
      <w:r>
        <w:br w:type="page"/>
      </w:r>
    </w:p>
    <w:p w:rsidR="003F5F75" w:rsidRDefault="003F5F75" w:rsidP="003F5F75">
      <w:pPr>
        <w:pStyle w:val="10"/>
      </w:pPr>
      <w:bookmarkStart w:id="40" w:name="_Toc499800090"/>
      <w:r>
        <w:lastRenderedPageBreak/>
        <w:t>Раздел 7. Инвестиции в строительство, реконструкцию и техническое перевооружение</w:t>
      </w:r>
      <w:bookmarkEnd w:id="40"/>
    </w:p>
    <w:p w:rsidR="00B54D9D" w:rsidRDefault="00B54D9D" w:rsidP="003D71D4">
      <w:pPr>
        <w:pStyle w:val="14"/>
        <w:numPr>
          <w:ilvl w:val="0"/>
          <w:numId w:val="6"/>
        </w:numPr>
        <w:ind w:left="0" w:firstLine="709"/>
      </w:pPr>
      <w:bookmarkStart w:id="41" w:name="_Toc499800091"/>
      <w:r>
        <w:t>П</w:t>
      </w:r>
      <w:r w:rsidR="0089634A">
        <w:t>редложения по величине необходимых инвестиций в строительство, реконструкцию и техническое перевооружение источников тепловой энергии</w:t>
      </w:r>
      <w:bookmarkEnd w:id="41"/>
      <w:r w:rsidR="0089634A">
        <w:t xml:space="preserve"> </w:t>
      </w:r>
    </w:p>
    <w:p w:rsidR="002D2C32" w:rsidRPr="002D2C32" w:rsidRDefault="002D2C32" w:rsidP="002D2C32">
      <w:pPr>
        <w:spacing w:line="240" w:lineRule="auto"/>
        <w:rPr>
          <w:rFonts w:eastAsia="Times New Roman" w:cs="Times New Roman"/>
          <w:szCs w:val="26"/>
          <w:lang w:eastAsia="ru-RU"/>
        </w:rPr>
      </w:pPr>
      <w:r w:rsidRPr="002D2C32">
        <w:rPr>
          <w:rFonts w:eastAsia="Times New Roman" w:cs="Times New Roman"/>
          <w:szCs w:val="26"/>
          <w:lang w:eastAsia="ru-RU"/>
        </w:rPr>
        <w:t>Для МУП «ЦРК» в таблице 7.1. представлен объем инвестиций, требуемых для осуществления строительства, реконструкции и технического перевооружения источников тепловой энергии.</w:t>
      </w:r>
    </w:p>
    <w:p w:rsidR="002D2C32" w:rsidRPr="002D2C32" w:rsidRDefault="002D2C32" w:rsidP="002D2C32">
      <w:pPr>
        <w:spacing w:line="240" w:lineRule="auto"/>
        <w:ind w:firstLine="0"/>
        <w:jc w:val="right"/>
        <w:rPr>
          <w:rFonts w:eastAsia="Times New Roman" w:cs="Times New Roman"/>
          <w:bCs/>
          <w:szCs w:val="26"/>
        </w:rPr>
      </w:pPr>
      <w:r w:rsidRPr="002D2C32">
        <w:rPr>
          <w:rFonts w:eastAsia="Times New Roman" w:cs="Times New Roman"/>
          <w:bCs/>
          <w:szCs w:val="26"/>
        </w:rPr>
        <w:t>Таблица 7.1.</w:t>
      </w:r>
    </w:p>
    <w:p w:rsidR="002D2C32" w:rsidRPr="002D2C32" w:rsidRDefault="002D2C32" w:rsidP="002D2C32">
      <w:pPr>
        <w:spacing w:line="240" w:lineRule="auto"/>
        <w:ind w:firstLine="0"/>
        <w:jc w:val="center"/>
        <w:rPr>
          <w:rFonts w:eastAsia="Times New Roman" w:cs="Times New Roman"/>
          <w:sz w:val="22"/>
          <w:szCs w:val="24"/>
          <w:lang w:eastAsia="ru-RU"/>
        </w:rPr>
      </w:pPr>
      <w:r w:rsidRPr="002D2C32">
        <w:rPr>
          <w:rFonts w:eastAsia="Times New Roman" w:cs="Times New Roman"/>
          <w:bCs/>
          <w:szCs w:val="26"/>
        </w:rPr>
        <w:t>Инвестиции в перспективное строительство и реконструкцию источников теплоснабжения.</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5"/>
        <w:gridCol w:w="6928"/>
        <w:gridCol w:w="2551"/>
      </w:tblGrid>
      <w:tr w:rsidR="00641D89" w:rsidRPr="00A72851" w:rsidTr="00641D89">
        <w:trPr>
          <w:trHeight w:val="360"/>
          <w:jc w:val="center"/>
        </w:trPr>
        <w:tc>
          <w:tcPr>
            <w:tcW w:w="585" w:type="dxa"/>
            <w:shd w:val="clear" w:color="auto" w:fill="auto"/>
            <w:vAlign w:val="center"/>
          </w:tcPr>
          <w:p w:rsidR="00641D89" w:rsidRPr="00A72851" w:rsidRDefault="00641D89" w:rsidP="00641D89">
            <w:pPr>
              <w:spacing w:line="240" w:lineRule="auto"/>
              <w:ind w:left="-723"/>
              <w:jc w:val="center"/>
              <w:rPr>
                <w:rFonts w:eastAsia="Times New Roman" w:cs="Times New Roman"/>
                <w:sz w:val="20"/>
                <w:szCs w:val="26"/>
                <w:lang w:eastAsia="ru-RU"/>
              </w:rPr>
            </w:pPr>
            <w:r w:rsidRPr="00A72851">
              <w:rPr>
                <w:rFonts w:eastAsia="Times New Roman" w:cs="Times New Roman"/>
                <w:sz w:val="20"/>
                <w:szCs w:val="26"/>
                <w:lang w:eastAsia="ru-RU"/>
              </w:rPr>
              <w:t>№</w:t>
            </w:r>
          </w:p>
          <w:p w:rsidR="00641D89" w:rsidRPr="00A72851" w:rsidRDefault="00641D89" w:rsidP="00641D89">
            <w:pPr>
              <w:spacing w:line="240" w:lineRule="auto"/>
              <w:ind w:left="-723"/>
              <w:jc w:val="center"/>
              <w:rPr>
                <w:rFonts w:eastAsia="Times New Roman" w:cs="Times New Roman"/>
                <w:sz w:val="20"/>
                <w:szCs w:val="26"/>
                <w:lang w:eastAsia="ru-RU"/>
              </w:rPr>
            </w:pPr>
            <w:r w:rsidRPr="00A72851">
              <w:rPr>
                <w:rFonts w:eastAsia="Times New Roman" w:cs="Times New Roman"/>
                <w:sz w:val="20"/>
                <w:szCs w:val="26"/>
                <w:lang w:eastAsia="ru-RU"/>
              </w:rPr>
              <w:t>п/п</w:t>
            </w:r>
          </w:p>
        </w:tc>
        <w:tc>
          <w:tcPr>
            <w:tcW w:w="6928" w:type="dxa"/>
            <w:shd w:val="clear" w:color="auto" w:fill="auto"/>
            <w:vAlign w:val="center"/>
          </w:tcPr>
          <w:p w:rsidR="00641D89" w:rsidRPr="00A72851" w:rsidRDefault="00641D89" w:rsidP="00641D89">
            <w:pPr>
              <w:spacing w:line="240" w:lineRule="auto"/>
              <w:ind w:hanging="18"/>
              <w:jc w:val="center"/>
              <w:rPr>
                <w:rFonts w:eastAsia="Times New Roman" w:cs="Times New Roman"/>
                <w:sz w:val="20"/>
                <w:szCs w:val="26"/>
                <w:lang w:eastAsia="ru-RU"/>
              </w:rPr>
            </w:pPr>
            <w:r w:rsidRPr="00A72851">
              <w:rPr>
                <w:rFonts w:eastAsia="Times New Roman" w:cs="Times New Roman"/>
                <w:sz w:val="20"/>
                <w:szCs w:val="26"/>
                <w:lang w:eastAsia="ru-RU"/>
              </w:rPr>
              <w:t>Наименование работ/статьи</w:t>
            </w:r>
          </w:p>
          <w:p w:rsidR="00641D89" w:rsidRPr="00A72851" w:rsidRDefault="00641D89" w:rsidP="00641D89">
            <w:pPr>
              <w:spacing w:line="240" w:lineRule="auto"/>
              <w:ind w:hanging="18"/>
              <w:jc w:val="center"/>
              <w:rPr>
                <w:rFonts w:eastAsia="Times New Roman" w:cs="Times New Roman"/>
                <w:sz w:val="20"/>
                <w:szCs w:val="26"/>
                <w:lang w:eastAsia="ru-RU"/>
              </w:rPr>
            </w:pPr>
            <w:r w:rsidRPr="00A72851">
              <w:rPr>
                <w:rFonts w:eastAsia="Times New Roman" w:cs="Times New Roman"/>
                <w:sz w:val="20"/>
                <w:szCs w:val="26"/>
                <w:lang w:eastAsia="ru-RU"/>
              </w:rPr>
              <w:t>затрат</w:t>
            </w:r>
          </w:p>
        </w:tc>
        <w:tc>
          <w:tcPr>
            <w:tcW w:w="2551" w:type="dxa"/>
            <w:shd w:val="clear" w:color="auto" w:fill="auto"/>
            <w:vAlign w:val="center"/>
          </w:tcPr>
          <w:p w:rsidR="00641D89" w:rsidRPr="00A72851" w:rsidRDefault="00641D89" w:rsidP="00641D89">
            <w:pPr>
              <w:spacing w:line="240" w:lineRule="auto"/>
              <w:ind w:firstLine="0"/>
              <w:jc w:val="center"/>
              <w:rPr>
                <w:rFonts w:eastAsia="Times New Roman" w:cs="Times New Roman"/>
                <w:sz w:val="20"/>
                <w:szCs w:val="26"/>
                <w:lang w:eastAsia="ru-RU"/>
              </w:rPr>
            </w:pPr>
            <w:r w:rsidRPr="00A72851">
              <w:rPr>
                <w:rFonts w:eastAsia="Times New Roman" w:cs="Times New Roman"/>
                <w:sz w:val="20"/>
                <w:szCs w:val="26"/>
                <w:lang w:eastAsia="ru-RU"/>
              </w:rPr>
              <w:t>Затраты, всего тыс. руб.</w:t>
            </w:r>
          </w:p>
        </w:tc>
      </w:tr>
      <w:tr w:rsidR="00641D89" w:rsidRPr="00A72851" w:rsidTr="00641D89">
        <w:tblPrEx>
          <w:tblLook w:val="04A0"/>
        </w:tblPrEx>
        <w:trPr>
          <w:jc w:val="center"/>
        </w:trPr>
        <w:tc>
          <w:tcPr>
            <w:tcW w:w="585" w:type="dxa"/>
            <w:shd w:val="clear" w:color="auto" w:fill="auto"/>
            <w:vAlign w:val="center"/>
          </w:tcPr>
          <w:p w:rsidR="00641D89" w:rsidRPr="00A72851" w:rsidRDefault="00641D89" w:rsidP="00641D89">
            <w:pPr>
              <w:spacing w:line="240" w:lineRule="auto"/>
              <w:ind w:left="-723"/>
              <w:jc w:val="center"/>
              <w:rPr>
                <w:rFonts w:eastAsia="Times New Roman" w:cs="Times New Roman"/>
                <w:sz w:val="20"/>
                <w:szCs w:val="26"/>
                <w:lang w:eastAsia="ru-RU"/>
              </w:rPr>
            </w:pPr>
            <w:r w:rsidRPr="00A72851">
              <w:rPr>
                <w:rFonts w:eastAsia="Times New Roman" w:cs="Times New Roman"/>
                <w:sz w:val="20"/>
                <w:szCs w:val="26"/>
                <w:lang w:eastAsia="ru-RU"/>
              </w:rPr>
              <w:t>1</w:t>
            </w:r>
          </w:p>
        </w:tc>
        <w:tc>
          <w:tcPr>
            <w:tcW w:w="6928" w:type="dxa"/>
            <w:shd w:val="clear" w:color="auto" w:fill="auto"/>
            <w:vAlign w:val="center"/>
          </w:tcPr>
          <w:p w:rsidR="00641D89" w:rsidRPr="00631C60" w:rsidRDefault="00641D89" w:rsidP="00641D89">
            <w:pPr>
              <w:spacing w:line="240" w:lineRule="auto"/>
              <w:ind w:hanging="18"/>
              <w:rPr>
                <w:rFonts w:eastAsia="Times New Roman" w:cs="Times New Roman"/>
                <w:sz w:val="20"/>
                <w:szCs w:val="26"/>
                <w:lang w:eastAsia="ru-RU"/>
              </w:rPr>
            </w:pPr>
            <w:r w:rsidRPr="00A72851">
              <w:rPr>
                <w:rFonts w:eastAsia="Times New Roman" w:cs="Times New Roman"/>
                <w:sz w:val="20"/>
                <w:szCs w:val="26"/>
                <w:lang w:eastAsia="ru-RU"/>
              </w:rPr>
              <w:t>Замена котла в котельной в  с.п. Ларьяк</w:t>
            </w:r>
            <w:r w:rsidR="00631C60" w:rsidRPr="00631C60">
              <w:rPr>
                <w:rFonts w:eastAsia="Times New Roman" w:cs="Times New Roman"/>
                <w:sz w:val="20"/>
                <w:szCs w:val="26"/>
                <w:lang w:eastAsia="ru-RU"/>
              </w:rPr>
              <w:t xml:space="preserve"> (2 </w:t>
            </w:r>
            <w:r w:rsidR="00631C60">
              <w:rPr>
                <w:rFonts w:eastAsia="Times New Roman" w:cs="Times New Roman"/>
                <w:sz w:val="20"/>
                <w:szCs w:val="26"/>
                <w:lang w:eastAsia="ru-RU"/>
              </w:rPr>
              <w:t>шт.)</w:t>
            </w:r>
          </w:p>
        </w:tc>
        <w:tc>
          <w:tcPr>
            <w:tcW w:w="2551" w:type="dxa"/>
            <w:shd w:val="clear" w:color="auto" w:fill="auto"/>
            <w:vAlign w:val="center"/>
          </w:tcPr>
          <w:p w:rsidR="00641D89" w:rsidRPr="00A72851" w:rsidRDefault="00631C60" w:rsidP="00641D89">
            <w:pPr>
              <w:spacing w:line="240" w:lineRule="auto"/>
              <w:ind w:firstLine="0"/>
              <w:jc w:val="center"/>
              <w:rPr>
                <w:rFonts w:eastAsia="Times New Roman" w:cs="Times New Roman"/>
                <w:sz w:val="20"/>
                <w:szCs w:val="26"/>
                <w:lang w:eastAsia="ru-RU"/>
              </w:rPr>
            </w:pPr>
            <w:r w:rsidRPr="00631C60">
              <w:rPr>
                <w:rFonts w:eastAsia="Times New Roman" w:cs="Times New Roman"/>
                <w:sz w:val="20"/>
                <w:szCs w:val="26"/>
                <w:lang w:eastAsia="ru-RU"/>
              </w:rPr>
              <w:t>3709,72</w:t>
            </w:r>
          </w:p>
        </w:tc>
      </w:tr>
      <w:tr w:rsidR="00641D89" w:rsidRPr="00A72851" w:rsidTr="00641D89">
        <w:tblPrEx>
          <w:tblLook w:val="04A0"/>
        </w:tblPrEx>
        <w:trPr>
          <w:jc w:val="center"/>
        </w:trPr>
        <w:tc>
          <w:tcPr>
            <w:tcW w:w="585" w:type="dxa"/>
            <w:shd w:val="clear" w:color="auto" w:fill="auto"/>
            <w:vAlign w:val="center"/>
          </w:tcPr>
          <w:p w:rsidR="00641D89" w:rsidRPr="001D5CC1" w:rsidRDefault="001D5CC1" w:rsidP="00641D89">
            <w:pPr>
              <w:spacing w:line="240" w:lineRule="auto"/>
              <w:ind w:left="-723"/>
              <w:jc w:val="center"/>
              <w:rPr>
                <w:rFonts w:eastAsia="Times New Roman" w:cs="Times New Roman"/>
                <w:sz w:val="20"/>
                <w:szCs w:val="26"/>
                <w:lang w:val="en-US" w:eastAsia="ru-RU"/>
              </w:rPr>
            </w:pPr>
            <w:r>
              <w:rPr>
                <w:rFonts w:eastAsia="Times New Roman" w:cs="Times New Roman"/>
                <w:sz w:val="20"/>
                <w:szCs w:val="26"/>
                <w:lang w:val="en-US" w:eastAsia="ru-RU"/>
              </w:rPr>
              <w:t>2</w:t>
            </w:r>
          </w:p>
        </w:tc>
        <w:tc>
          <w:tcPr>
            <w:tcW w:w="6928" w:type="dxa"/>
            <w:shd w:val="clear" w:color="auto" w:fill="auto"/>
            <w:vAlign w:val="center"/>
          </w:tcPr>
          <w:p w:rsidR="00641D89" w:rsidRPr="00A72851" w:rsidRDefault="00641D89" w:rsidP="00641D89">
            <w:pPr>
              <w:spacing w:line="240" w:lineRule="auto"/>
              <w:ind w:firstLine="0"/>
              <w:rPr>
                <w:rFonts w:eastAsia="Times New Roman" w:cs="Times New Roman"/>
                <w:sz w:val="20"/>
                <w:szCs w:val="26"/>
                <w:lang w:eastAsia="ru-RU"/>
              </w:rPr>
            </w:pPr>
            <w:r w:rsidRPr="00A72851">
              <w:rPr>
                <w:rFonts w:eastAsia="Times New Roman" w:cs="Times New Roman"/>
                <w:sz w:val="20"/>
                <w:szCs w:val="26"/>
                <w:lang w:eastAsia="ru-RU"/>
              </w:rPr>
              <w:t>Замена оборудования (модернизация) оборудования котельных: замена насосного оборудования, замена горелок, замена котлов, замена внутрикотельных инженерных сетей в с. Ларьяк</w:t>
            </w:r>
          </w:p>
        </w:tc>
        <w:tc>
          <w:tcPr>
            <w:tcW w:w="2551" w:type="dxa"/>
            <w:shd w:val="clear" w:color="auto" w:fill="auto"/>
            <w:vAlign w:val="center"/>
          </w:tcPr>
          <w:p w:rsidR="00641D89" w:rsidRPr="00A72851" w:rsidRDefault="00641D89" w:rsidP="00641D89">
            <w:pPr>
              <w:spacing w:line="240" w:lineRule="auto"/>
              <w:rPr>
                <w:rFonts w:eastAsia="Times New Roman" w:cs="Times New Roman"/>
                <w:sz w:val="20"/>
                <w:szCs w:val="26"/>
                <w:lang w:eastAsia="ru-RU"/>
              </w:rPr>
            </w:pPr>
            <w:r w:rsidRPr="00A72851">
              <w:rPr>
                <w:rFonts w:eastAsia="Times New Roman" w:cs="Times New Roman"/>
                <w:sz w:val="20"/>
                <w:szCs w:val="26"/>
                <w:lang w:eastAsia="ru-RU"/>
              </w:rPr>
              <w:t>4 250,47</w:t>
            </w:r>
          </w:p>
        </w:tc>
      </w:tr>
      <w:tr w:rsidR="00641D89" w:rsidRPr="00A72851" w:rsidTr="00641D89">
        <w:tblPrEx>
          <w:tblLook w:val="04A0"/>
        </w:tblPrEx>
        <w:trPr>
          <w:jc w:val="center"/>
        </w:trPr>
        <w:tc>
          <w:tcPr>
            <w:tcW w:w="585" w:type="dxa"/>
            <w:shd w:val="clear" w:color="auto" w:fill="auto"/>
            <w:vAlign w:val="center"/>
          </w:tcPr>
          <w:p w:rsidR="00641D89" w:rsidRPr="001D5CC1" w:rsidRDefault="001D5CC1" w:rsidP="00641D89">
            <w:pPr>
              <w:spacing w:line="240" w:lineRule="auto"/>
              <w:ind w:left="-723"/>
              <w:jc w:val="center"/>
              <w:rPr>
                <w:rFonts w:eastAsia="Times New Roman" w:cs="Times New Roman"/>
                <w:sz w:val="20"/>
                <w:szCs w:val="26"/>
                <w:lang w:val="en-US" w:eastAsia="ru-RU"/>
              </w:rPr>
            </w:pPr>
            <w:r>
              <w:rPr>
                <w:rFonts w:eastAsia="Times New Roman" w:cs="Times New Roman"/>
                <w:sz w:val="20"/>
                <w:szCs w:val="26"/>
                <w:lang w:val="en-US" w:eastAsia="ru-RU"/>
              </w:rPr>
              <w:t>3</w:t>
            </w:r>
          </w:p>
        </w:tc>
        <w:tc>
          <w:tcPr>
            <w:tcW w:w="6928" w:type="dxa"/>
            <w:shd w:val="clear" w:color="auto" w:fill="auto"/>
            <w:vAlign w:val="center"/>
          </w:tcPr>
          <w:p w:rsidR="00641D89" w:rsidRPr="00A72851" w:rsidRDefault="00641D89" w:rsidP="00641D89">
            <w:pPr>
              <w:spacing w:line="240" w:lineRule="auto"/>
              <w:ind w:firstLine="0"/>
              <w:rPr>
                <w:rFonts w:eastAsia="Times New Roman" w:cs="Times New Roman"/>
                <w:sz w:val="20"/>
                <w:szCs w:val="26"/>
                <w:lang w:eastAsia="ru-RU"/>
              </w:rPr>
            </w:pPr>
            <w:r w:rsidRPr="00A72851">
              <w:rPr>
                <w:rFonts w:eastAsia="Times New Roman" w:cs="Times New Roman"/>
                <w:sz w:val="20"/>
                <w:szCs w:val="26"/>
                <w:lang w:eastAsia="ru-RU"/>
              </w:rPr>
              <w:t>Модернизация котельных с. Корлики (перевод на мазутное топливо или тепловой насос)</w:t>
            </w:r>
          </w:p>
        </w:tc>
        <w:tc>
          <w:tcPr>
            <w:tcW w:w="2551" w:type="dxa"/>
            <w:shd w:val="clear" w:color="auto" w:fill="auto"/>
            <w:vAlign w:val="center"/>
          </w:tcPr>
          <w:p w:rsidR="00641D89" w:rsidRPr="00A72851" w:rsidRDefault="00641D89" w:rsidP="00641D89">
            <w:pPr>
              <w:spacing w:line="240" w:lineRule="auto"/>
              <w:rPr>
                <w:rFonts w:eastAsia="Times New Roman" w:cs="Times New Roman"/>
                <w:sz w:val="20"/>
                <w:szCs w:val="26"/>
                <w:lang w:eastAsia="ru-RU"/>
              </w:rPr>
            </w:pPr>
            <w:r w:rsidRPr="00A72851">
              <w:rPr>
                <w:rFonts w:eastAsia="Times New Roman" w:cs="Times New Roman"/>
                <w:sz w:val="20"/>
                <w:szCs w:val="26"/>
                <w:lang w:eastAsia="ru-RU"/>
              </w:rPr>
              <w:t>2 428,84</w:t>
            </w:r>
          </w:p>
        </w:tc>
      </w:tr>
      <w:tr w:rsidR="00641D89" w:rsidRPr="00A72851" w:rsidTr="00641D89">
        <w:tblPrEx>
          <w:tblLook w:val="04A0"/>
        </w:tblPrEx>
        <w:trPr>
          <w:jc w:val="center"/>
        </w:trPr>
        <w:tc>
          <w:tcPr>
            <w:tcW w:w="7513" w:type="dxa"/>
            <w:gridSpan w:val="2"/>
            <w:shd w:val="clear" w:color="auto" w:fill="auto"/>
            <w:vAlign w:val="center"/>
          </w:tcPr>
          <w:p w:rsidR="00641D89" w:rsidRPr="00A72851" w:rsidRDefault="00641D89" w:rsidP="00641D89">
            <w:pPr>
              <w:spacing w:line="240" w:lineRule="auto"/>
              <w:jc w:val="center"/>
              <w:rPr>
                <w:b/>
                <w:sz w:val="20"/>
              </w:rPr>
            </w:pPr>
            <w:r w:rsidRPr="00A72851">
              <w:rPr>
                <w:b/>
                <w:sz w:val="20"/>
              </w:rPr>
              <w:t>ИТОГО</w:t>
            </w:r>
          </w:p>
        </w:tc>
        <w:tc>
          <w:tcPr>
            <w:tcW w:w="2551" w:type="dxa"/>
            <w:shd w:val="clear" w:color="auto" w:fill="auto"/>
            <w:vAlign w:val="center"/>
          </w:tcPr>
          <w:p w:rsidR="00641D89" w:rsidRPr="001D5CC1" w:rsidRDefault="001D5CC1" w:rsidP="001D5CC1">
            <w:pPr>
              <w:rPr>
                <w:b/>
                <w:sz w:val="20"/>
              </w:rPr>
            </w:pPr>
            <w:r w:rsidRPr="001D5CC1">
              <w:rPr>
                <w:b/>
                <w:sz w:val="20"/>
              </w:rPr>
              <w:t>10389,03</w:t>
            </w:r>
          </w:p>
        </w:tc>
      </w:tr>
    </w:tbl>
    <w:p w:rsidR="002D2C32" w:rsidRPr="002D2C32" w:rsidRDefault="002D2C32" w:rsidP="002D2C32">
      <w:pPr>
        <w:spacing w:line="240" w:lineRule="auto"/>
        <w:ind w:firstLine="0"/>
        <w:jc w:val="left"/>
        <w:rPr>
          <w:rFonts w:eastAsia="Times New Roman" w:cs="Times New Roman"/>
          <w:szCs w:val="24"/>
          <w:highlight w:val="yellow"/>
        </w:rPr>
      </w:pPr>
    </w:p>
    <w:p w:rsidR="00B54D9D" w:rsidRDefault="00B54D9D" w:rsidP="00B54D9D"/>
    <w:p w:rsidR="00B54D9D" w:rsidRDefault="00B54D9D" w:rsidP="003D71D4">
      <w:pPr>
        <w:pStyle w:val="14"/>
        <w:numPr>
          <w:ilvl w:val="0"/>
          <w:numId w:val="6"/>
        </w:numPr>
        <w:ind w:left="0" w:firstLine="709"/>
      </w:pPr>
      <w:bookmarkStart w:id="42" w:name="_Toc499800092"/>
      <w:r>
        <w:t>П</w:t>
      </w:r>
      <w:r w:rsidR="0089634A">
        <w:t>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42"/>
      <w:r w:rsidR="0089634A">
        <w:t xml:space="preserve"> </w:t>
      </w:r>
    </w:p>
    <w:p w:rsidR="002D2C32" w:rsidRPr="002D2C32" w:rsidRDefault="002D2C32" w:rsidP="002D2C32">
      <w:pPr>
        <w:spacing w:line="240" w:lineRule="auto"/>
        <w:rPr>
          <w:rFonts w:eastAsia="Times New Roman" w:cs="Times New Roman"/>
          <w:szCs w:val="24"/>
          <w:lang w:eastAsia="ru-RU"/>
        </w:rPr>
      </w:pPr>
      <w:r w:rsidRPr="002D2C32">
        <w:rPr>
          <w:rFonts w:eastAsia="Times New Roman" w:cs="Times New Roman"/>
          <w:szCs w:val="24"/>
          <w:lang w:eastAsia="ru-RU"/>
        </w:rPr>
        <w:t>В таблице 7.2 предоставлен объём инвестиций в строительство, реконструкцию и техническое перевооружение тепловых сетей.</w:t>
      </w:r>
    </w:p>
    <w:p w:rsidR="002D2C32" w:rsidRPr="002D2C32" w:rsidRDefault="002D2C32" w:rsidP="002D2C32">
      <w:pPr>
        <w:spacing w:line="240" w:lineRule="auto"/>
        <w:ind w:firstLine="0"/>
        <w:jc w:val="right"/>
        <w:rPr>
          <w:rFonts w:eastAsia="Times New Roman" w:cs="Times New Roman"/>
          <w:bCs/>
          <w:szCs w:val="24"/>
        </w:rPr>
      </w:pPr>
      <w:r w:rsidRPr="002D2C32">
        <w:rPr>
          <w:rFonts w:eastAsia="Times New Roman" w:cs="Times New Roman"/>
          <w:bCs/>
          <w:szCs w:val="24"/>
        </w:rPr>
        <w:t>Таблица 7.2.</w:t>
      </w:r>
    </w:p>
    <w:p w:rsidR="002D2C32" w:rsidRPr="002D2C32" w:rsidRDefault="002D2C32" w:rsidP="002D2C32">
      <w:pPr>
        <w:spacing w:line="240" w:lineRule="auto"/>
        <w:ind w:firstLine="0"/>
        <w:jc w:val="center"/>
        <w:rPr>
          <w:rFonts w:eastAsia="Times New Roman" w:cs="Times New Roman"/>
          <w:szCs w:val="24"/>
          <w:lang w:eastAsia="ru-RU"/>
        </w:rPr>
      </w:pPr>
      <w:r w:rsidRPr="002D2C32">
        <w:rPr>
          <w:rFonts w:eastAsia="Times New Roman" w:cs="Times New Roman"/>
          <w:szCs w:val="24"/>
          <w:lang w:eastAsia="ru-RU"/>
        </w:rPr>
        <w:t>Инвестиции в строительство, реконструкцию и техническое перевооружение тепловых сетей</w:t>
      </w:r>
    </w:p>
    <w:p w:rsidR="002D2C32" w:rsidRPr="002D2C32" w:rsidRDefault="002D2C32" w:rsidP="002D2C32">
      <w:pPr>
        <w:spacing w:line="240" w:lineRule="auto"/>
        <w:ind w:firstLine="0"/>
        <w:jc w:val="center"/>
        <w:rPr>
          <w:rFonts w:eastAsia="Times New Roman" w:cs="Times New Roman"/>
          <w:b/>
          <w:szCs w:val="24"/>
          <w:lang w:eastAsia="ru-RU"/>
        </w:rPr>
      </w:pPr>
    </w:p>
    <w:tbl>
      <w:tblPr>
        <w:tblW w:w="10041" w:type="dxa"/>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7523"/>
        <w:gridCol w:w="1978"/>
      </w:tblGrid>
      <w:tr w:rsidR="00641D89" w:rsidRPr="00A72851" w:rsidTr="00641D89">
        <w:trPr>
          <w:trHeight w:val="465"/>
          <w:tblHeader/>
          <w:jc w:val="center"/>
        </w:trPr>
        <w:tc>
          <w:tcPr>
            <w:tcW w:w="540" w:type="dxa"/>
            <w:shd w:val="clear" w:color="auto" w:fill="FFFFFF" w:themeFill="background1"/>
            <w:vAlign w:val="center"/>
          </w:tcPr>
          <w:p w:rsidR="00641D89" w:rsidRPr="00A72851" w:rsidRDefault="00641D89" w:rsidP="00641D89">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 п/п</w:t>
            </w:r>
          </w:p>
        </w:tc>
        <w:tc>
          <w:tcPr>
            <w:tcW w:w="7523" w:type="dxa"/>
            <w:shd w:val="clear" w:color="auto" w:fill="FFFFFF" w:themeFill="background1"/>
            <w:vAlign w:val="center"/>
          </w:tcPr>
          <w:p w:rsidR="00641D89" w:rsidRPr="00A72851" w:rsidRDefault="00641D89" w:rsidP="00641D89">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Наименование работ/статьи</w:t>
            </w:r>
          </w:p>
          <w:p w:rsidR="00641D89" w:rsidRPr="00A72851" w:rsidRDefault="00641D89" w:rsidP="00641D89">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затрат</w:t>
            </w:r>
          </w:p>
        </w:tc>
        <w:tc>
          <w:tcPr>
            <w:tcW w:w="1978" w:type="dxa"/>
            <w:shd w:val="clear" w:color="auto" w:fill="FFFFFF" w:themeFill="background1"/>
            <w:vAlign w:val="center"/>
          </w:tcPr>
          <w:p w:rsidR="00641D89" w:rsidRPr="00A72851" w:rsidRDefault="00641D89" w:rsidP="00641D89">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Затраты, всего тыс. руб.</w:t>
            </w:r>
          </w:p>
        </w:tc>
      </w:tr>
      <w:tr w:rsidR="00641D89" w:rsidRPr="00A72851" w:rsidTr="00641D89">
        <w:tblPrEx>
          <w:tblLook w:val="04A0"/>
        </w:tblPrEx>
        <w:trPr>
          <w:jc w:val="center"/>
        </w:trPr>
        <w:tc>
          <w:tcPr>
            <w:tcW w:w="540" w:type="dxa"/>
            <w:shd w:val="clear" w:color="auto" w:fill="FFFFFF" w:themeFill="background1"/>
            <w:vAlign w:val="center"/>
          </w:tcPr>
          <w:p w:rsidR="00641D89" w:rsidRPr="00A72851" w:rsidRDefault="00641D89" w:rsidP="00641D89">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1</w:t>
            </w:r>
          </w:p>
        </w:tc>
        <w:tc>
          <w:tcPr>
            <w:tcW w:w="7523" w:type="dxa"/>
            <w:shd w:val="clear" w:color="auto" w:fill="FFFFFF" w:themeFill="background1"/>
            <w:vAlign w:val="center"/>
          </w:tcPr>
          <w:p w:rsidR="00641D89" w:rsidRPr="00A72851" w:rsidRDefault="00641D89" w:rsidP="00641D89">
            <w:pPr>
              <w:spacing w:line="240" w:lineRule="auto"/>
              <w:ind w:firstLine="0"/>
              <w:rPr>
                <w:rFonts w:eastAsia="Times New Roman" w:cs="Times New Roman"/>
                <w:sz w:val="20"/>
                <w:szCs w:val="24"/>
                <w:lang w:eastAsia="ru-RU"/>
              </w:rPr>
            </w:pPr>
            <w:r w:rsidRPr="00A72851">
              <w:rPr>
                <w:rFonts w:eastAsia="Times New Roman" w:cs="Times New Roman"/>
                <w:sz w:val="20"/>
                <w:szCs w:val="24"/>
                <w:lang w:eastAsia="ru-RU"/>
              </w:rPr>
              <w:t>Прокладка сетей до перспективных потребителей с. Ларьяк</w:t>
            </w:r>
          </w:p>
        </w:tc>
        <w:tc>
          <w:tcPr>
            <w:tcW w:w="1978" w:type="dxa"/>
            <w:shd w:val="clear" w:color="auto" w:fill="FFFFFF" w:themeFill="background1"/>
            <w:vAlign w:val="center"/>
          </w:tcPr>
          <w:p w:rsidR="00641D89" w:rsidRPr="00A72851" w:rsidRDefault="00641D89" w:rsidP="00641D89">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28 548</w:t>
            </w:r>
          </w:p>
        </w:tc>
      </w:tr>
      <w:tr w:rsidR="00641D89" w:rsidRPr="00A72851" w:rsidTr="00641D89">
        <w:tblPrEx>
          <w:tblLook w:val="04A0"/>
        </w:tblPrEx>
        <w:trPr>
          <w:jc w:val="center"/>
        </w:trPr>
        <w:tc>
          <w:tcPr>
            <w:tcW w:w="540" w:type="dxa"/>
            <w:shd w:val="clear" w:color="auto" w:fill="FFFFFF" w:themeFill="background1"/>
            <w:vAlign w:val="center"/>
          </w:tcPr>
          <w:p w:rsidR="00641D89" w:rsidRPr="00A72851" w:rsidRDefault="00641D89" w:rsidP="00641D89">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2</w:t>
            </w:r>
          </w:p>
        </w:tc>
        <w:tc>
          <w:tcPr>
            <w:tcW w:w="7523" w:type="dxa"/>
            <w:shd w:val="clear" w:color="auto" w:fill="FFFFFF" w:themeFill="background1"/>
            <w:vAlign w:val="center"/>
          </w:tcPr>
          <w:p w:rsidR="00641D89" w:rsidRPr="00A72851" w:rsidRDefault="00641D89" w:rsidP="00641D89">
            <w:pPr>
              <w:spacing w:line="240" w:lineRule="auto"/>
              <w:ind w:firstLine="0"/>
              <w:rPr>
                <w:rFonts w:eastAsia="Times New Roman" w:cs="Times New Roman"/>
                <w:sz w:val="20"/>
                <w:szCs w:val="24"/>
                <w:lang w:eastAsia="ru-RU"/>
              </w:rPr>
            </w:pPr>
            <w:r w:rsidRPr="00A72851">
              <w:rPr>
                <w:rFonts w:eastAsia="Times New Roman" w:cs="Times New Roman"/>
                <w:sz w:val="20"/>
                <w:szCs w:val="24"/>
                <w:lang w:eastAsia="ru-RU"/>
              </w:rPr>
              <w:t>Ремонт сетей теплоснабжения на участке  от ул. Мирюгина до ул. Чкалова, с. Ларьяк</w:t>
            </w:r>
          </w:p>
        </w:tc>
        <w:tc>
          <w:tcPr>
            <w:tcW w:w="1978" w:type="dxa"/>
            <w:shd w:val="clear" w:color="auto" w:fill="FFFFFF" w:themeFill="background1"/>
            <w:vAlign w:val="center"/>
          </w:tcPr>
          <w:p w:rsidR="00641D89" w:rsidRPr="00A72851" w:rsidRDefault="00641D89" w:rsidP="00641D89">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1 033,32</w:t>
            </w:r>
          </w:p>
        </w:tc>
      </w:tr>
      <w:tr w:rsidR="00641D89" w:rsidRPr="00A72851" w:rsidTr="00641D89">
        <w:tblPrEx>
          <w:tblLook w:val="04A0"/>
        </w:tblPrEx>
        <w:trPr>
          <w:jc w:val="center"/>
        </w:trPr>
        <w:tc>
          <w:tcPr>
            <w:tcW w:w="540" w:type="dxa"/>
            <w:shd w:val="clear" w:color="auto" w:fill="FFFFFF" w:themeFill="background1"/>
            <w:vAlign w:val="center"/>
          </w:tcPr>
          <w:p w:rsidR="00641D89" w:rsidRPr="00A72851" w:rsidRDefault="00641D89" w:rsidP="00641D89">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3</w:t>
            </w:r>
          </w:p>
        </w:tc>
        <w:tc>
          <w:tcPr>
            <w:tcW w:w="7523" w:type="dxa"/>
            <w:shd w:val="clear" w:color="auto" w:fill="FFFFFF" w:themeFill="background1"/>
            <w:vAlign w:val="center"/>
          </w:tcPr>
          <w:p w:rsidR="00641D89" w:rsidRPr="00A72851" w:rsidRDefault="00641D89" w:rsidP="00641D89">
            <w:pPr>
              <w:spacing w:line="240" w:lineRule="auto"/>
              <w:ind w:firstLine="0"/>
              <w:rPr>
                <w:rFonts w:eastAsia="Times New Roman" w:cs="Times New Roman"/>
                <w:sz w:val="20"/>
                <w:szCs w:val="24"/>
                <w:lang w:eastAsia="ru-RU"/>
              </w:rPr>
            </w:pPr>
            <w:r w:rsidRPr="00A72851">
              <w:rPr>
                <w:rFonts w:eastAsia="Times New Roman" w:cs="Times New Roman"/>
                <w:sz w:val="20"/>
                <w:szCs w:val="24"/>
                <w:lang w:eastAsia="ru-RU"/>
              </w:rPr>
              <w:t>Ремонт сетей теплоснабжения по ул. Куликова, с. Ларьяк</w:t>
            </w:r>
          </w:p>
        </w:tc>
        <w:tc>
          <w:tcPr>
            <w:tcW w:w="1978" w:type="dxa"/>
            <w:shd w:val="clear" w:color="auto" w:fill="FFFFFF" w:themeFill="background1"/>
            <w:vAlign w:val="center"/>
          </w:tcPr>
          <w:p w:rsidR="00641D89" w:rsidRPr="00A72851" w:rsidRDefault="00641D89" w:rsidP="00641D89">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2 243,76</w:t>
            </w:r>
          </w:p>
        </w:tc>
      </w:tr>
      <w:tr w:rsidR="00641D89" w:rsidRPr="00A72851" w:rsidTr="00641D89">
        <w:tblPrEx>
          <w:tblLook w:val="04A0"/>
        </w:tblPrEx>
        <w:trPr>
          <w:jc w:val="center"/>
        </w:trPr>
        <w:tc>
          <w:tcPr>
            <w:tcW w:w="540" w:type="dxa"/>
            <w:shd w:val="clear" w:color="auto" w:fill="FFFFFF" w:themeFill="background1"/>
            <w:vAlign w:val="center"/>
          </w:tcPr>
          <w:p w:rsidR="00641D89" w:rsidRPr="00A72851" w:rsidRDefault="00641D89" w:rsidP="00641D89">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4</w:t>
            </w:r>
          </w:p>
        </w:tc>
        <w:tc>
          <w:tcPr>
            <w:tcW w:w="7523" w:type="dxa"/>
            <w:shd w:val="clear" w:color="auto" w:fill="FFFFFF" w:themeFill="background1"/>
            <w:vAlign w:val="center"/>
          </w:tcPr>
          <w:p w:rsidR="00641D89" w:rsidRPr="00A72851" w:rsidRDefault="00641D89" w:rsidP="00641D89">
            <w:pPr>
              <w:spacing w:line="240" w:lineRule="auto"/>
              <w:ind w:firstLine="0"/>
              <w:rPr>
                <w:rFonts w:eastAsia="Times New Roman" w:cs="Times New Roman"/>
                <w:sz w:val="20"/>
                <w:szCs w:val="24"/>
                <w:lang w:eastAsia="ru-RU"/>
              </w:rPr>
            </w:pPr>
            <w:r w:rsidRPr="00A72851">
              <w:rPr>
                <w:rFonts w:eastAsia="Times New Roman" w:cs="Times New Roman"/>
                <w:sz w:val="20"/>
                <w:szCs w:val="24"/>
                <w:lang w:eastAsia="ru-RU"/>
              </w:rPr>
              <w:t>Ремонт сетей теплоснабжения в с. Корлики</w:t>
            </w:r>
          </w:p>
        </w:tc>
        <w:tc>
          <w:tcPr>
            <w:tcW w:w="1978" w:type="dxa"/>
            <w:shd w:val="clear" w:color="auto" w:fill="FFFFFF" w:themeFill="background1"/>
            <w:vAlign w:val="center"/>
          </w:tcPr>
          <w:p w:rsidR="00641D89" w:rsidRPr="00A72851" w:rsidRDefault="00641D89" w:rsidP="00641D89">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3 100,00</w:t>
            </w:r>
          </w:p>
        </w:tc>
      </w:tr>
      <w:tr w:rsidR="00641D89" w:rsidRPr="00A72851" w:rsidTr="00641D89">
        <w:tblPrEx>
          <w:tblLook w:val="04A0"/>
        </w:tblPrEx>
        <w:trPr>
          <w:jc w:val="center"/>
        </w:trPr>
        <w:tc>
          <w:tcPr>
            <w:tcW w:w="540" w:type="dxa"/>
            <w:shd w:val="clear" w:color="auto" w:fill="FFFFFF" w:themeFill="background1"/>
            <w:vAlign w:val="center"/>
          </w:tcPr>
          <w:p w:rsidR="00641D89" w:rsidRPr="00A72851" w:rsidRDefault="00641D89" w:rsidP="00641D89">
            <w:pPr>
              <w:spacing w:line="240" w:lineRule="auto"/>
              <w:ind w:firstLine="0"/>
              <w:jc w:val="center"/>
              <w:rPr>
                <w:rFonts w:eastAsia="Times New Roman" w:cs="Times New Roman"/>
                <w:sz w:val="20"/>
                <w:szCs w:val="24"/>
                <w:lang w:val="en-US" w:eastAsia="ru-RU"/>
              </w:rPr>
            </w:pPr>
            <w:r w:rsidRPr="00A72851">
              <w:rPr>
                <w:rFonts w:eastAsia="Times New Roman" w:cs="Times New Roman"/>
                <w:sz w:val="20"/>
                <w:szCs w:val="24"/>
                <w:lang w:val="en-US" w:eastAsia="ru-RU"/>
              </w:rPr>
              <w:t>5</w:t>
            </w:r>
          </w:p>
        </w:tc>
        <w:tc>
          <w:tcPr>
            <w:tcW w:w="7523" w:type="dxa"/>
            <w:shd w:val="clear" w:color="auto" w:fill="FFFFFF" w:themeFill="background1"/>
            <w:vAlign w:val="center"/>
          </w:tcPr>
          <w:p w:rsidR="00641D89" w:rsidRPr="00A72851" w:rsidRDefault="00641D89" w:rsidP="00641D89">
            <w:pPr>
              <w:spacing w:line="240" w:lineRule="auto"/>
              <w:ind w:firstLine="0"/>
              <w:rPr>
                <w:rFonts w:eastAsia="Times New Roman" w:cs="Times New Roman"/>
                <w:sz w:val="20"/>
                <w:szCs w:val="24"/>
                <w:lang w:eastAsia="ru-RU"/>
              </w:rPr>
            </w:pPr>
            <w:r w:rsidRPr="00A72851">
              <w:rPr>
                <w:rFonts w:eastAsia="Times New Roman" w:cs="Times New Roman"/>
                <w:sz w:val="20"/>
                <w:szCs w:val="24"/>
                <w:lang w:eastAsia="ru-RU"/>
              </w:rPr>
              <w:t>Замена сетей тепловодоснабжения в с.п. Ларьяк от ТК по  ул. Октябрьская до ул. Северная</w:t>
            </w:r>
          </w:p>
        </w:tc>
        <w:tc>
          <w:tcPr>
            <w:tcW w:w="1978" w:type="dxa"/>
            <w:shd w:val="clear" w:color="auto" w:fill="FFFFFF" w:themeFill="background1"/>
            <w:vAlign w:val="center"/>
          </w:tcPr>
          <w:p w:rsidR="00641D89" w:rsidRPr="00A72851" w:rsidRDefault="00641D89" w:rsidP="00641D89">
            <w:pPr>
              <w:spacing w:line="240" w:lineRule="auto"/>
              <w:ind w:firstLine="0"/>
              <w:jc w:val="center"/>
              <w:rPr>
                <w:rFonts w:eastAsia="Times New Roman" w:cs="Times New Roman"/>
                <w:sz w:val="20"/>
                <w:szCs w:val="24"/>
                <w:lang w:eastAsia="ru-RU"/>
              </w:rPr>
            </w:pPr>
            <w:r w:rsidRPr="00A72851">
              <w:rPr>
                <w:rFonts w:eastAsia="Times New Roman" w:cs="Times New Roman"/>
                <w:sz w:val="20"/>
                <w:szCs w:val="24"/>
                <w:lang w:eastAsia="ru-RU"/>
              </w:rPr>
              <w:t>1 999,24</w:t>
            </w:r>
          </w:p>
        </w:tc>
      </w:tr>
      <w:tr w:rsidR="00641D89" w:rsidRPr="00A72851" w:rsidTr="00641D89">
        <w:tblPrEx>
          <w:tblLook w:val="04A0"/>
        </w:tblPrEx>
        <w:trPr>
          <w:jc w:val="center"/>
        </w:trPr>
        <w:tc>
          <w:tcPr>
            <w:tcW w:w="540" w:type="dxa"/>
            <w:shd w:val="clear" w:color="auto" w:fill="FFFFFF" w:themeFill="background1"/>
            <w:vAlign w:val="center"/>
          </w:tcPr>
          <w:p w:rsidR="00641D89" w:rsidRPr="00A72851" w:rsidRDefault="00641D89" w:rsidP="00641D89">
            <w:pPr>
              <w:spacing w:line="240" w:lineRule="auto"/>
              <w:ind w:firstLine="0"/>
              <w:jc w:val="center"/>
              <w:rPr>
                <w:rFonts w:eastAsia="Times New Roman" w:cs="Times New Roman"/>
                <w:sz w:val="20"/>
                <w:szCs w:val="24"/>
                <w:lang w:val="en-US" w:eastAsia="ru-RU"/>
              </w:rPr>
            </w:pPr>
            <w:r w:rsidRPr="00A72851">
              <w:rPr>
                <w:rFonts w:eastAsia="Times New Roman" w:cs="Times New Roman"/>
                <w:sz w:val="20"/>
                <w:szCs w:val="24"/>
                <w:lang w:val="en-US" w:eastAsia="ru-RU"/>
              </w:rPr>
              <w:t>6</w:t>
            </w:r>
          </w:p>
        </w:tc>
        <w:tc>
          <w:tcPr>
            <w:tcW w:w="7523" w:type="dxa"/>
            <w:shd w:val="clear" w:color="auto" w:fill="FFFFFF" w:themeFill="background1"/>
            <w:vAlign w:val="center"/>
          </w:tcPr>
          <w:p w:rsidR="00641D89" w:rsidRPr="00A72851" w:rsidRDefault="00641D89" w:rsidP="00641D89">
            <w:pPr>
              <w:ind w:firstLine="0"/>
              <w:rPr>
                <w:rFonts w:eastAsia="Times New Roman" w:cs="Times New Roman"/>
                <w:sz w:val="20"/>
                <w:szCs w:val="24"/>
                <w:lang w:eastAsia="ru-RU"/>
              </w:rPr>
            </w:pPr>
            <w:r w:rsidRPr="00A72851">
              <w:rPr>
                <w:rFonts w:eastAsia="Times New Roman" w:cs="Times New Roman"/>
                <w:sz w:val="20"/>
                <w:szCs w:val="24"/>
                <w:lang w:eastAsia="ru-RU"/>
              </w:rPr>
              <w:t>Реконструкция сетей теплоснабжения, с использованием предизолированных труб в ППУ изоляции  c. Ларьяк</w:t>
            </w:r>
          </w:p>
        </w:tc>
        <w:tc>
          <w:tcPr>
            <w:tcW w:w="1978" w:type="dxa"/>
            <w:shd w:val="clear" w:color="auto" w:fill="FFFFFF" w:themeFill="background1"/>
            <w:vAlign w:val="center"/>
          </w:tcPr>
          <w:p w:rsidR="00641D89" w:rsidRPr="00A72851" w:rsidRDefault="00641D89" w:rsidP="00641D89">
            <w:pPr>
              <w:ind w:firstLine="0"/>
              <w:jc w:val="center"/>
              <w:rPr>
                <w:rFonts w:eastAsia="Times New Roman" w:cs="Times New Roman"/>
                <w:sz w:val="20"/>
                <w:szCs w:val="24"/>
                <w:lang w:eastAsia="ru-RU"/>
              </w:rPr>
            </w:pPr>
            <w:r w:rsidRPr="00A72851">
              <w:rPr>
                <w:rFonts w:eastAsia="Times New Roman" w:cs="Times New Roman"/>
                <w:sz w:val="20"/>
                <w:szCs w:val="24"/>
                <w:lang w:eastAsia="ru-RU"/>
              </w:rPr>
              <w:t>8 136,60</w:t>
            </w:r>
          </w:p>
        </w:tc>
      </w:tr>
      <w:tr w:rsidR="00641D89" w:rsidRPr="00A72851" w:rsidTr="00641D89">
        <w:tblPrEx>
          <w:tblLook w:val="04A0"/>
        </w:tblPrEx>
        <w:trPr>
          <w:jc w:val="center"/>
        </w:trPr>
        <w:tc>
          <w:tcPr>
            <w:tcW w:w="540" w:type="dxa"/>
            <w:shd w:val="clear" w:color="auto" w:fill="FFFFFF" w:themeFill="background1"/>
            <w:vAlign w:val="center"/>
          </w:tcPr>
          <w:p w:rsidR="00641D89" w:rsidRPr="00A72851" w:rsidRDefault="00641D89" w:rsidP="00641D89">
            <w:pPr>
              <w:spacing w:line="240" w:lineRule="auto"/>
              <w:ind w:firstLine="0"/>
              <w:jc w:val="center"/>
              <w:rPr>
                <w:rFonts w:eastAsia="Times New Roman" w:cs="Times New Roman"/>
                <w:sz w:val="20"/>
                <w:szCs w:val="24"/>
                <w:lang w:val="en-US" w:eastAsia="ru-RU"/>
              </w:rPr>
            </w:pPr>
            <w:r w:rsidRPr="00A72851">
              <w:rPr>
                <w:rFonts w:eastAsia="Times New Roman" w:cs="Times New Roman"/>
                <w:sz w:val="20"/>
                <w:szCs w:val="24"/>
                <w:lang w:val="en-US" w:eastAsia="ru-RU"/>
              </w:rPr>
              <w:t>7</w:t>
            </w:r>
          </w:p>
        </w:tc>
        <w:tc>
          <w:tcPr>
            <w:tcW w:w="7523" w:type="dxa"/>
            <w:shd w:val="clear" w:color="auto" w:fill="FFFFFF" w:themeFill="background1"/>
            <w:vAlign w:val="center"/>
          </w:tcPr>
          <w:p w:rsidR="00641D89" w:rsidRPr="00A72851" w:rsidRDefault="00641D89" w:rsidP="00641D89">
            <w:pPr>
              <w:ind w:firstLine="0"/>
              <w:rPr>
                <w:rFonts w:eastAsia="Times New Roman" w:cs="Times New Roman"/>
                <w:sz w:val="20"/>
                <w:szCs w:val="24"/>
                <w:lang w:eastAsia="ru-RU"/>
              </w:rPr>
            </w:pPr>
            <w:r w:rsidRPr="00A72851">
              <w:rPr>
                <w:rFonts w:eastAsia="Times New Roman" w:cs="Times New Roman"/>
                <w:sz w:val="20"/>
                <w:szCs w:val="24"/>
                <w:lang w:eastAsia="ru-RU"/>
              </w:rPr>
              <w:t>Реконструкция сетей теплоснабжения, с использованием предизолированных труб в ППУ изоляции с. Корлики</w:t>
            </w:r>
          </w:p>
        </w:tc>
        <w:tc>
          <w:tcPr>
            <w:tcW w:w="1978" w:type="dxa"/>
            <w:shd w:val="clear" w:color="auto" w:fill="FFFFFF" w:themeFill="background1"/>
            <w:vAlign w:val="center"/>
          </w:tcPr>
          <w:p w:rsidR="00641D89" w:rsidRPr="00A72851" w:rsidRDefault="00641D89" w:rsidP="00641D89">
            <w:pPr>
              <w:ind w:firstLine="0"/>
              <w:jc w:val="center"/>
              <w:rPr>
                <w:rFonts w:eastAsia="Times New Roman" w:cs="Times New Roman"/>
                <w:sz w:val="20"/>
                <w:szCs w:val="24"/>
                <w:lang w:eastAsia="ru-RU"/>
              </w:rPr>
            </w:pPr>
            <w:r w:rsidRPr="00A72851">
              <w:rPr>
                <w:rFonts w:eastAsia="Times New Roman" w:cs="Times New Roman"/>
                <w:sz w:val="20"/>
                <w:szCs w:val="24"/>
                <w:lang w:eastAsia="ru-RU"/>
              </w:rPr>
              <w:t>7 043,63</w:t>
            </w:r>
          </w:p>
        </w:tc>
      </w:tr>
      <w:tr w:rsidR="00641D89" w:rsidRPr="00A72851" w:rsidTr="00641D89">
        <w:tblPrEx>
          <w:tblLook w:val="04A0"/>
        </w:tblPrEx>
        <w:trPr>
          <w:jc w:val="center"/>
        </w:trPr>
        <w:tc>
          <w:tcPr>
            <w:tcW w:w="8063" w:type="dxa"/>
            <w:gridSpan w:val="2"/>
            <w:shd w:val="clear" w:color="auto" w:fill="FFFFFF" w:themeFill="background1"/>
            <w:vAlign w:val="center"/>
          </w:tcPr>
          <w:p w:rsidR="00641D89" w:rsidRPr="00A72851" w:rsidRDefault="00641D89" w:rsidP="00641D89">
            <w:pPr>
              <w:spacing w:line="240" w:lineRule="auto"/>
              <w:ind w:firstLine="0"/>
              <w:jc w:val="center"/>
              <w:rPr>
                <w:rFonts w:eastAsia="Times New Roman" w:cs="Times New Roman"/>
                <w:b/>
                <w:sz w:val="20"/>
                <w:szCs w:val="24"/>
                <w:lang w:eastAsia="ru-RU"/>
              </w:rPr>
            </w:pPr>
            <w:r w:rsidRPr="00A72851">
              <w:rPr>
                <w:rFonts w:eastAsia="Times New Roman" w:cs="Times New Roman"/>
                <w:b/>
                <w:sz w:val="20"/>
                <w:szCs w:val="24"/>
                <w:lang w:eastAsia="ru-RU"/>
              </w:rPr>
              <w:t>ИТОГО</w:t>
            </w:r>
          </w:p>
        </w:tc>
        <w:tc>
          <w:tcPr>
            <w:tcW w:w="1978" w:type="dxa"/>
            <w:shd w:val="clear" w:color="auto" w:fill="FFFFFF" w:themeFill="background1"/>
            <w:vAlign w:val="center"/>
          </w:tcPr>
          <w:p w:rsidR="00641D89" w:rsidRPr="00A72851" w:rsidRDefault="00641D89" w:rsidP="00641D89">
            <w:pPr>
              <w:ind w:firstLine="0"/>
              <w:jc w:val="center"/>
              <w:rPr>
                <w:rFonts w:eastAsia="Times New Roman" w:cs="Times New Roman"/>
                <w:b/>
                <w:sz w:val="20"/>
                <w:szCs w:val="24"/>
                <w:lang w:eastAsia="ru-RU"/>
              </w:rPr>
            </w:pPr>
            <w:r w:rsidRPr="00A72851">
              <w:rPr>
                <w:rFonts w:eastAsia="Times New Roman" w:cs="Times New Roman"/>
                <w:b/>
                <w:sz w:val="20"/>
                <w:szCs w:val="24"/>
                <w:lang w:eastAsia="ru-RU"/>
              </w:rPr>
              <w:t>52 105</w:t>
            </w:r>
          </w:p>
        </w:tc>
      </w:tr>
    </w:tbl>
    <w:p w:rsidR="002D2C32" w:rsidRPr="002D2C32" w:rsidRDefault="002D2C32" w:rsidP="002D2C32">
      <w:pPr>
        <w:spacing w:line="240" w:lineRule="auto"/>
        <w:ind w:firstLine="0"/>
        <w:jc w:val="left"/>
        <w:rPr>
          <w:rFonts w:eastAsia="Times New Roman" w:cs="Times New Roman"/>
          <w:szCs w:val="24"/>
          <w:highlight w:val="yellow"/>
        </w:rPr>
      </w:pPr>
    </w:p>
    <w:p w:rsidR="00B54D9D" w:rsidRDefault="00B54D9D" w:rsidP="00B54D9D"/>
    <w:p w:rsidR="0089634A" w:rsidRDefault="00B54D9D" w:rsidP="003D71D4">
      <w:pPr>
        <w:pStyle w:val="14"/>
        <w:numPr>
          <w:ilvl w:val="0"/>
          <w:numId w:val="6"/>
        </w:numPr>
        <w:ind w:left="0" w:firstLine="709"/>
      </w:pPr>
      <w:bookmarkStart w:id="43" w:name="_Toc499800093"/>
      <w:r>
        <w:lastRenderedPageBreak/>
        <w:t>П</w:t>
      </w:r>
      <w:r w:rsidR="0089634A">
        <w:t>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w:t>
      </w:r>
      <w:r>
        <w:t>а работы системы теплоснабжения</w:t>
      </w:r>
      <w:bookmarkEnd w:id="43"/>
    </w:p>
    <w:p w:rsidR="00B54D9D" w:rsidRDefault="00B54D9D" w:rsidP="00B54D9D"/>
    <w:p w:rsidR="0089634A" w:rsidRPr="006C5AF5" w:rsidRDefault="006C5AF5" w:rsidP="006C5AF5">
      <w:pPr>
        <w:spacing w:after="200"/>
        <w:rPr>
          <w:rFonts w:eastAsia="Calibri" w:cs="Times New Roman"/>
          <w:b/>
          <w:bCs/>
          <w:kern w:val="36"/>
          <w:sz w:val="28"/>
          <w:szCs w:val="48"/>
          <w:lang w:eastAsia="ru-RU"/>
        </w:rPr>
      </w:pPr>
      <w:r w:rsidRPr="006C5AF5">
        <w:rPr>
          <w:szCs w:val="26"/>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данной схемой не предусматриваются.</w:t>
      </w:r>
    </w:p>
    <w:p w:rsidR="006C5AF5" w:rsidRDefault="006C5AF5" w:rsidP="003F5F75">
      <w:pPr>
        <w:pStyle w:val="10"/>
        <w:sectPr w:rsidR="006C5AF5" w:rsidSect="006E02F4">
          <w:pgSz w:w="11907" w:h="16840" w:code="9"/>
          <w:pgMar w:top="1298" w:right="1038" w:bottom="697" w:left="1021" w:header="856" w:footer="833" w:gutter="0"/>
          <w:paperSrc w:other="1"/>
          <w:cols w:space="708"/>
          <w:docGrid w:linePitch="326"/>
        </w:sectPr>
      </w:pPr>
    </w:p>
    <w:p w:rsidR="003F5F75" w:rsidRDefault="003F5F75" w:rsidP="003F5F75">
      <w:pPr>
        <w:pStyle w:val="10"/>
      </w:pPr>
      <w:bookmarkStart w:id="44" w:name="_Toc499800094"/>
      <w:r>
        <w:lastRenderedPageBreak/>
        <w:t>Раздел 8. Решение об определении единой теплоснабжающей организации</w:t>
      </w:r>
      <w:bookmarkEnd w:id="44"/>
      <w:r>
        <w:t xml:space="preserve"> </w:t>
      </w:r>
    </w:p>
    <w:p w:rsidR="006C5AF5" w:rsidRPr="006C5AF5" w:rsidRDefault="006C5AF5" w:rsidP="008E2E44">
      <w:pPr>
        <w:pStyle w:val="Bodytext30"/>
        <w:shd w:val="clear" w:color="auto" w:fill="auto"/>
        <w:spacing w:after="0"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w:t>
      </w:r>
    </w:p>
    <w:p w:rsidR="006C5AF5" w:rsidRPr="006C5AF5" w:rsidRDefault="006C5AF5" w:rsidP="008E2E44">
      <w:pPr>
        <w:keepNext/>
        <w:keepLines/>
        <w:rPr>
          <w:rFonts w:cs="Times New Roman"/>
          <w:sz w:val="22"/>
        </w:rPr>
      </w:pPr>
      <w:bookmarkStart w:id="45" w:name="bookmark54"/>
      <w:r w:rsidRPr="006C5AF5">
        <w:rPr>
          <w:rStyle w:val="Heading22"/>
          <w:rFonts w:eastAsiaTheme="minorHAnsi"/>
          <w:sz w:val="24"/>
          <w:szCs w:val="26"/>
        </w:rPr>
        <w:t>Критерии и порядок определения единой теплоснабжающей организации</w:t>
      </w:r>
      <w:bookmarkEnd w:id="45"/>
      <w:r w:rsidRPr="006C5AF5">
        <w:rPr>
          <w:rStyle w:val="Heading22"/>
          <w:rFonts w:eastAsiaTheme="minorHAnsi"/>
          <w:sz w:val="24"/>
          <w:szCs w:val="26"/>
        </w:rPr>
        <w:t>:</w:t>
      </w:r>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bookmarkStart w:id="46" w:name="Par55"/>
      <w:bookmarkEnd w:id="46"/>
      <w:r w:rsidRPr="006C5AF5">
        <w:rPr>
          <w:rFonts w:ascii="Times New Roman" w:hAnsi="Times New Roman" w:cs="Times New Roman"/>
          <w:sz w:val="24"/>
          <w:szCs w:val="26"/>
        </w:rPr>
        <w:t>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6C5AF5" w:rsidRPr="006C5AF5" w:rsidRDefault="006C5AF5" w:rsidP="008E2E44">
      <w:pPr>
        <w:pStyle w:val="Bodytext30"/>
        <w:shd w:val="clear" w:color="auto" w:fill="auto"/>
        <w:spacing w:after="0"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   размер собственного капитала;</w:t>
      </w:r>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 способность в лучшей мере обеспечить надежность теплоснабжения в соответствующей системе теплоснабжения.</w:t>
      </w:r>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 xml:space="preserve">5. В случае если заявка на присвоение статуса единой теплоснабжающей </w:t>
      </w:r>
      <w:r w:rsidRPr="006C5AF5">
        <w:rPr>
          <w:rFonts w:ascii="Times New Roman" w:hAnsi="Times New Roman" w:cs="Times New Roman"/>
          <w:sz w:val="24"/>
          <w:szCs w:val="26"/>
        </w:rPr>
        <w:lastRenderedPageBreak/>
        <w:t>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bookmarkStart w:id="47" w:name="Par68"/>
      <w:bookmarkEnd w:id="47"/>
      <w:r w:rsidRPr="006C5AF5">
        <w:rPr>
          <w:rFonts w:ascii="Times New Roman" w:hAnsi="Times New Roman" w:cs="Times New Roman"/>
          <w:sz w:val="24"/>
          <w:szCs w:val="26"/>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bookmarkStart w:id="48" w:name="Par60"/>
      <w:bookmarkEnd w:id="48"/>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bookmarkStart w:id="49" w:name="Par70"/>
      <w:bookmarkEnd w:id="49"/>
      <w:r w:rsidRPr="006C5AF5">
        <w:rPr>
          <w:rFonts w:ascii="Times New Roman" w:hAnsi="Times New Roman" w:cs="Times New Roman"/>
          <w:sz w:val="24"/>
          <w:szCs w:val="26"/>
        </w:rPr>
        <w:t>9. Единая теплоснабжающая организация при осуществлении своей деятельности обязана:</w:t>
      </w:r>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C5AF5" w:rsidRPr="006C5AF5" w:rsidRDefault="006C5AF5" w:rsidP="008E2E44">
      <w:pPr>
        <w:autoSpaceDE w:val="0"/>
        <w:autoSpaceDN w:val="0"/>
        <w:adjustRightInd w:val="0"/>
        <w:rPr>
          <w:rFonts w:cs="Times New Roman"/>
          <w:szCs w:val="26"/>
        </w:rPr>
      </w:pPr>
      <w:bookmarkStart w:id="50" w:name="Par74"/>
      <w:bookmarkEnd w:id="50"/>
      <w:r w:rsidRPr="006C5AF5">
        <w:rPr>
          <w:rFonts w:cs="Times New Roman"/>
          <w:szCs w:val="26"/>
        </w:rPr>
        <w:lastRenderedPageBreak/>
        <w:t>В настоящее время на территории Нижневартовского района теплоснабжение осуществляется одной теплоснабжающей организацией, которая отвечает всем требованиям критериев по определению единой теплоснабжающей организации:</w:t>
      </w:r>
    </w:p>
    <w:p w:rsidR="006C5AF5" w:rsidRPr="006C5AF5" w:rsidRDefault="006C5AF5" w:rsidP="008E2E44">
      <w:pPr>
        <w:autoSpaceDE w:val="0"/>
        <w:autoSpaceDN w:val="0"/>
        <w:adjustRightInd w:val="0"/>
        <w:rPr>
          <w:rFonts w:cs="Times New Roman"/>
          <w:szCs w:val="26"/>
        </w:rPr>
      </w:pPr>
      <w:r w:rsidRPr="006C5AF5">
        <w:rPr>
          <w:rFonts w:cs="Times New Roman"/>
          <w:szCs w:val="26"/>
        </w:rPr>
        <w:t>МУП «СЖКХ»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А) заключают и исполняют договоры теплоснабжения с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Б) заключают и исполняют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C5AF5" w:rsidRPr="006C5AF5" w:rsidRDefault="006C5AF5" w:rsidP="008E2E44">
      <w:pPr>
        <w:pStyle w:val="ConsPlusNormal"/>
        <w:spacing w:line="276" w:lineRule="auto"/>
        <w:ind w:firstLine="709"/>
        <w:jc w:val="both"/>
        <w:rPr>
          <w:rFonts w:ascii="Times New Roman" w:hAnsi="Times New Roman" w:cs="Times New Roman"/>
          <w:sz w:val="24"/>
          <w:szCs w:val="26"/>
        </w:rPr>
      </w:pPr>
      <w:r w:rsidRPr="006C5AF5">
        <w:rPr>
          <w:rFonts w:ascii="Times New Roman" w:hAnsi="Times New Roman" w:cs="Times New Roman"/>
          <w:sz w:val="24"/>
          <w:szCs w:val="26"/>
        </w:rPr>
        <w:t>5. После утверждения схемы теплоснабжения МУП «СЖКХ» будет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C5AF5" w:rsidRPr="006C5AF5" w:rsidRDefault="006C5AF5" w:rsidP="008E2E44">
      <w:pPr>
        <w:rPr>
          <w:rFonts w:cs="Times New Roman"/>
          <w:szCs w:val="26"/>
        </w:rPr>
      </w:pPr>
      <w:r w:rsidRPr="006C5AF5">
        <w:rPr>
          <w:rFonts w:cs="Times New Roman"/>
          <w:szCs w:val="26"/>
        </w:rPr>
        <w:t>Таким образом, на основании критериев определения единой теплоснабжающей организации, установленных в Постановления Правительства РФ от 08.08.2012г. №808 «Об организации теплоснабжения в РФ и внесении изменений в некоторые акты Правительства РФ» предлагается определить единой теплоснабжающей организацией МУП «СЖКХ.</w:t>
      </w:r>
    </w:p>
    <w:p w:rsidR="006C5AF5" w:rsidRPr="006C5AF5" w:rsidRDefault="006C5AF5" w:rsidP="008E2E44">
      <w:pPr>
        <w:rPr>
          <w:rFonts w:cs="Times New Roman"/>
          <w:szCs w:val="26"/>
        </w:rPr>
      </w:pPr>
      <w:r w:rsidRPr="006C5AF5">
        <w:rPr>
          <w:rFonts w:cs="Times New Roman"/>
          <w:szCs w:val="26"/>
        </w:rPr>
        <w:t>Окончательное решение по выбору Единой теплоснабжающей организации остается за органами исполнительной и законодательной власти Нижневартовского района.</w:t>
      </w:r>
    </w:p>
    <w:p w:rsidR="003F5F75" w:rsidRDefault="003F5F75">
      <w:pPr>
        <w:spacing w:after="200"/>
        <w:ind w:firstLine="0"/>
        <w:jc w:val="left"/>
        <w:rPr>
          <w:rFonts w:eastAsia="Calibri" w:cs="Times New Roman"/>
          <w:b/>
          <w:bCs/>
          <w:kern w:val="36"/>
          <w:sz w:val="32"/>
          <w:szCs w:val="48"/>
          <w:lang w:eastAsia="ru-RU"/>
        </w:rPr>
      </w:pPr>
    </w:p>
    <w:p w:rsidR="00B54D9D" w:rsidRDefault="00B54D9D">
      <w:pPr>
        <w:spacing w:after="200"/>
        <w:ind w:firstLine="0"/>
        <w:jc w:val="left"/>
        <w:rPr>
          <w:rFonts w:eastAsia="Calibri" w:cs="Times New Roman"/>
          <w:b/>
          <w:bCs/>
          <w:kern w:val="36"/>
          <w:sz w:val="32"/>
          <w:szCs w:val="48"/>
          <w:lang w:eastAsia="ru-RU"/>
        </w:rPr>
      </w:pPr>
      <w:r>
        <w:br w:type="page"/>
      </w:r>
    </w:p>
    <w:p w:rsidR="003F5F75" w:rsidRDefault="003F5F75" w:rsidP="003F5F75">
      <w:pPr>
        <w:pStyle w:val="10"/>
      </w:pPr>
      <w:bookmarkStart w:id="51" w:name="_Toc499800095"/>
      <w:r w:rsidRPr="00C62B94">
        <w:lastRenderedPageBreak/>
        <w:t>Раздел 9. Решения о распределении тепловой нагрузки между источниками тепловой энергии</w:t>
      </w:r>
      <w:bookmarkEnd w:id="51"/>
    </w:p>
    <w:p w:rsidR="003F5F75" w:rsidRDefault="00C62B94" w:rsidP="00C62B94">
      <w:pPr>
        <w:rPr>
          <w:lang w:eastAsia="ru-RU"/>
        </w:rPr>
      </w:pPr>
      <w:r>
        <w:rPr>
          <w:lang w:eastAsia="ru-RU"/>
        </w:rPr>
        <w:t>На перспективу до 2029 года перераспределение тепловых нагрузок между источниками тепловой энергии сельского поселения Ларьяк не предполагается.</w:t>
      </w:r>
    </w:p>
    <w:p w:rsidR="00B54D9D" w:rsidRDefault="00B54D9D">
      <w:pPr>
        <w:spacing w:after="200"/>
        <w:ind w:firstLine="0"/>
        <w:jc w:val="left"/>
        <w:rPr>
          <w:rFonts w:eastAsia="Calibri" w:cs="Times New Roman"/>
          <w:b/>
          <w:bCs/>
          <w:kern w:val="36"/>
          <w:sz w:val="32"/>
          <w:szCs w:val="48"/>
          <w:lang w:eastAsia="ru-RU"/>
        </w:rPr>
      </w:pPr>
      <w:r>
        <w:br w:type="page"/>
      </w:r>
    </w:p>
    <w:p w:rsidR="003F5F75" w:rsidRDefault="003F5F75" w:rsidP="003F5F75">
      <w:pPr>
        <w:pStyle w:val="10"/>
      </w:pPr>
      <w:bookmarkStart w:id="52" w:name="_Toc499800096"/>
      <w:r>
        <w:lastRenderedPageBreak/>
        <w:t>Раздел 10. Решения по бесхозяйным тепловым сетям</w:t>
      </w:r>
      <w:bookmarkEnd w:id="52"/>
    </w:p>
    <w:p w:rsidR="006C5AF5" w:rsidRPr="00CF2B25" w:rsidRDefault="006C5AF5" w:rsidP="006C5AF5">
      <w:pPr>
        <w:pStyle w:val="af2"/>
        <w:spacing w:after="0"/>
        <w:ind w:firstLine="709"/>
        <w:jc w:val="both"/>
        <w:rPr>
          <w:sz w:val="26"/>
          <w:szCs w:val="26"/>
        </w:rPr>
      </w:pPr>
      <w:r>
        <w:rPr>
          <w:sz w:val="26"/>
          <w:szCs w:val="26"/>
        </w:rPr>
        <w:t>Бесхозяйные</w:t>
      </w:r>
      <w:r w:rsidRPr="00CF2B25">
        <w:rPr>
          <w:sz w:val="26"/>
          <w:szCs w:val="26"/>
        </w:rPr>
        <w:t xml:space="preserve"> тепловые сети</w:t>
      </w:r>
      <w:r>
        <w:rPr>
          <w:sz w:val="26"/>
          <w:szCs w:val="26"/>
        </w:rPr>
        <w:t xml:space="preserve"> выявлены не были</w:t>
      </w:r>
      <w:r w:rsidRPr="00CF2B25">
        <w:rPr>
          <w:sz w:val="26"/>
          <w:szCs w:val="26"/>
        </w:rPr>
        <w:t xml:space="preserve">. </w:t>
      </w:r>
    </w:p>
    <w:p w:rsidR="006C5AF5" w:rsidRPr="00CF2B25" w:rsidRDefault="006C5AF5" w:rsidP="006C5AF5">
      <w:pPr>
        <w:autoSpaceDE w:val="0"/>
        <w:autoSpaceDN w:val="0"/>
        <w:adjustRightInd w:val="0"/>
        <w:spacing w:line="240" w:lineRule="auto"/>
        <w:rPr>
          <w:rFonts w:eastAsia="TimesNewRoman"/>
          <w:sz w:val="26"/>
          <w:szCs w:val="26"/>
        </w:rPr>
      </w:pPr>
      <w:r w:rsidRPr="00CF2B25">
        <w:rPr>
          <w:rFonts w:eastAsia="TimesNewRoman"/>
          <w:sz w:val="26"/>
          <w:szCs w:val="26"/>
        </w:rPr>
        <w:t xml:space="preserve">Статья 15, пункт 6 Федерального закона от 27 июля 2010 года № 190-ФЗ </w:t>
      </w:r>
      <w:r>
        <w:rPr>
          <w:rFonts w:eastAsia="TimesNewRoman"/>
          <w:sz w:val="26"/>
          <w:szCs w:val="26"/>
        </w:rPr>
        <w:t>«</w:t>
      </w:r>
      <w:r w:rsidRPr="00CF2B25">
        <w:rPr>
          <w:rFonts w:eastAsia="TimesNewRoman"/>
          <w:sz w:val="26"/>
          <w:szCs w:val="26"/>
        </w:rPr>
        <w:t>О теплоснабжении</w:t>
      </w:r>
      <w:r>
        <w:rPr>
          <w:rFonts w:eastAsia="TimesNewRoman"/>
          <w:sz w:val="26"/>
          <w:szCs w:val="26"/>
        </w:rPr>
        <w:t>»</w:t>
      </w:r>
      <w:r w:rsidRPr="00CF2B25">
        <w:rPr>
          <w:rFonts w:eastAsia="TimesNewRoman"/>
          <w:sz w:val="26"/>
          <w:szCs w:val="26"/>
        </w:rPr>
        <w:t xml:space="preserve">: </w:t>
      </w:r>
      <w:r>
        <w:rPr>
          <w:rFonts w:eastAsia="TimesNewRoman"/>
          <w:sz w:val="26"/>
          <w:szCs w:val="26"/>
        </w:rPr>
        <w:t>«</w:t>
      </w:r>
      <w:r w:rsidRPr="00CF2B25">
        <w:rPr>
          <w:rFonts w:eastAsia="TimesNewRoman"/>
          <w:sz w:val="26"/>
          <w:szCs w:val="26"/>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Pr>
          <w:rFonts w:eastAsia="TimesNewRoman"/>
          <w:sz w:val="26"/>
          <w:szCs w:val="26"/>
        </w:rPr>
        <w:t>»</w:t>
      </w:r>
      <w:r w:rsidRPr="00CF2B25">
        <w:rPr>
          <w:rFonts w:eastAsia="TimesNewRoman"/>
          <w:sz w:val="26"/>
          <w:szCs w:val="26"/>
        </w:rPr>
        <w:t xml:space="preserve">. </w:t>
      </w:r>
    </w:p>
    <w:p w:rsidR="006C5AF5" w:rsidRPr="00CF2B25" w:rsidRDefault="006C5AF5" w:rsidP="006C5AF5">
      <w:pPr>
        <w:spacing w:line="240" w:lineRule="auto"/>
      </w:pPr>
      <w:r w:rsidRPr="00CF2B25">
        <w:rPr>
          <w:rFonts w:eastAsia="TimesNewRoman"/>
          <w:sz w:val="26"/>
          <w:szCs w:val="26"/>
        </w:rPr>
        <w:t xml:space="preserve">Принятие на учет бесхозяйных тепловых сетей должно осуществляться на основании Постановления Правительства РФ от 17 сентября 2003 г. № 580 </w:t>
      </w:r>
      <w:r>
        <w:rPr>
          <w:rFonts w:eastAsia="TimesNewRoman"/>
          <w:sz w:val="26"/>
          <w:szCs w:val="26"/>
        </w:rPr>
        <w:t>«</w:t>
      </w:r>
      <w:r w:rsidRPr="00CF2B25">
        <w:rPr>
          <w:rFonts w:eastAsia="TimesNewRoman"/>
          <w:sz w:val="26"/>
          <w:szCs w:val="26"/>
        </w:rPr>
        <w:t>Об утверждении положения о принятии на учет бесхозяйных недвижимых вещей</w:t>
      </w:r>
      <w:r>
        <w:rPr>
          <w:rFonts w:eastAsia="TimesNewRoman"/>
          <w:sz w:val="26"/>
          <w:szCs w:val="26"/>
        </w:rPr>
        <w:t>»</w:t>
      </w:r>
      <w:r w:rsidRPr="00CF2B25">
        <w:rPr>
          <w:rFonts w:eastAsia="TimesNewRoman"/>
          <w:sz w:val="26"/>
          <w:szCs w:val="26"/>
        </w:rPr>
        <w:t>.</w:t>
      </w:r>
    </w:p>
    <w:p w:rsidR="003F5F75" w:rsidRPr="003F5F75" w:rsidRDefault="003F5F75" w:rsidP="003F5F75">
      <w:pPr>
        <w:ind w:left="709" w:firstLine="0"/>
      </w:pPr>
    </w:p>
    <w:p w:rsidR="00807AF9" w:rsidRDefault="00807AF9" w:rsidP="003F5F75">
      <w:pPr>
        <w:ind w:left="709" w:firstLine="0"/>
      </w:pPr>
    </w:p>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Pr="00807AF9" w:rsidRDefault="00807AF9" w:rsidP="00807AF9"/>
    <w:p w:rsidR="00807AF9" w:rsidRDefault="00807AF9" w:rsidP="00807AF9"/>
    <w:p w:rsidR="00807AF9" w:rsidRDefault="00807AF9" w:rsidP="00807AF9"/>
    <w:p w:rsidR="009013A3" w:rsidRDefault="00807AF9" w:rsidP="00807AF9">
      <w:pPr>
        <w:tabs>
          <w:tab w:val="left" w:pos="4768"/>
        </w:tabs>
      </w:pPr>
      <w:r>
        <w:tab/>
      </w:r>
    </w:p>
    <w:p w:rsidR="00807AF9" w:rsidRDefault="00807AF9" w:rsidP="00807AF9">
      <w:pPr>
        <w:tabs>
          <w:tab w:val="left" w:pos="4768"/>
        </w:tabs>
      </w:pPr>
    </w:p>
    <w:tbl>
      <w:tblPr>
        <w:tblW w:w="9759" w:type="dxa"/>
        <w:tblInd w:w="-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759"/>
      </w:tblGrid>
      <w:tr w:rsidR="00807AF9" w:rsidRPr="009B4C8C" w:rsidTr="00092853">
        <w:trPr>
          <w:trHeight w:val="14227"/>
        </w:trPr>
        <w:tc>
          <w:tcPr>
            <w:tcW w:w="9759" w:type="dxa"/>
            <w:tcBorders>
              <w:top w:val="thinThickSmallGap" w:sz="24" w:space="0" w:color="auto"/>
              <w:left w:val="thinThickSmallGap" w:sz="24" w:space="0" w:color="auto"/>
              <w:bottom w:val="thinThickSmallGap" w:sz="24" w:space="0" w:color="auto"/>
              <w:right w:val="thinThickSmallGap" w:sz="24" w:space="0" w:color="auto"/>
            </w:tcBorders>
          </w:tcPr>
          <w:p w:rsidR="00807AF9" w:rsidRPr="003F7E11" w:rsidRDefault="00807AF9" w:rsidP="00092853">
            <w:pPr>
              <w:jc w:val="center"/>
              <w:rPr>
                <w:rFonts w:eastAsia="Times New Roman" w:cs="Times New Roman"/>
                <w:b/>
                <w:i/>
                <w:sz w:val="36"/>
                <w:szCs w:val="36"/>
              </w:rPr>
            </w:pPr>
            <w:r w:rsidRPr="003F7E11">
              <w:rPr>
                <w:rFonts w:eastAsia="Times New Roman" w:cs="Times New Roman"/>
                <w:b/>
                <w:i/>
                <w:sz w:val="36"/>
                <w:szCs w:val="36"/>
              </w:rPr>
              <w:lastRenderedPageBreak/>
              <w:t>Общество с ограниченной ответственностью «Корпус»</w:t>
            </w:r>
          </w:p>
          <w:p w:rsidR="00807AF9" w:rsidRPr="009B4C8C" w:rsidRDefault="00807AF9" w:rsidP="00092853">
            <w:pPr>
              <w:rPr>
                <w:rFonts w:eastAsia="Times New Roman" w:cs="Times New Roman"/>
                <w:sz w:val="20"/>
                <w:szCs w:val="20"/>
              </w:rPr>
            </w:pPr>
            <w:r>
              <w:rPr>
                <w:rFonts w:eastAsia="Times New Roman" w:cs="Times New Roman"/>
                <w:noProof/>
                <w:sz w:val="20"/>
                <w:szCs w:val="20"/>
                <w:lang w:eastAsia="ru-RU"/>
              </w:rPr>
              <w:pict>
                <v:shape id="_x0000_s1028" type="#_x0000_t53" alt="Описание: Описание: Описание: Циновка" style="position:absolute;left:0;text-align:left;margin-left:9pt;margin-top:1.3pt;width:445.2pt;height:18pt;z-index:25166233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">
                  <v:fill r:id="rId8" o:title=" Циновка" recolor="t" rotate="t" type="tile"/>
                </v:shape>
              </w:pict>
            </w:r>
          </w:p>
          <w:p w:rsidR="00807AF9" w:rsidRPr="009B4C8C" w:rsidRDefault="00807AF9" w:rsidP="00092853">
            <w:pPr>
              <w:rPr>
                <w:rFonts w:eastAsia="Times New Roman" w:cs="Times New Roman"/>
                <w:sz w:val="20"/>
                <w:szCs w:val="20"/>
              </w:rPr>
            </w:pPr>
          </w:p>
          <w:tbl>
            <w:tblPr>
              <w:tblW w:w="0" w:type="auto"/>
              <w:tblLook w:val="01E0"/>
            </w:tblPr>
            <w:tblGrid>
              <w:gridCol w:w="4737"/>
              <w:gridCol w:w="4737"/>
            </w:tblGrid>
            <w:tr w:rsidR="00807AF9" w:rsidRPr="009B4C8C" w:rsidTr="00092853">
              <w:tc>
                <w:tcPr>
                  <w:tcW w:w="4737" w:type="dxa"/>
                  <w:hideMark/>
                </w:tcPr>
                <w:p w:rsidR="00807AF9" w:rsidRPr="009B4C8C" w:rsidRDefault="00807AF9" w:rsidP="00092853">
                  <w:pPr>
                    <w:rPr>
                      <w:rFonts w:eastAsia="Times New Roman" w:cs="Times New Roman"/>
                      <w:b/>
                      <w:sz w:val="20"/>
                      <w:szCs w:val="20"/>
                    </w:rPr>
                  </w:pPr>
                  <w:r w:rsidRPr="009B4C8C">
                    <w:rPr>
                      <w:rFonts w:eastAsia="Times New Roman" w:cs="Times New Roman"/>
                      <w:b/>
                      <w:sz w:val="20"/>
                      <w:szCs w:val="20"/>
                      <w:lang w:val="en-US"/>
                    </w:rPr>
                    <w:t>www</w:t>
                  </w:r>
                  <w:r w:rsidRPr="009B4C8C">
                    <w:rPr>
                      <w:rFonts w:eastAsia="Times New Roman" w:cs="Times New Roman"/>
                      <w:b/>
                      <w:sz w:val="20"/>
                      <w:szCs w:val="20"/>
                    </w:rPr>
                    <w:t>.</w:t>
                  </w:r>
                  <w:r w:rsidRPr="009B4C8C">
                    <w:rPr>
                      <w:rFonts w:eastAsia="Times New Roman" w:cs="Times New Roman"/>
                      <w:b/>
                      <w:sz w:val="20"/>
                      <w:szCs w:val="20"/>
                      <w:lang w:val="en-US"/>
                    </w:rPr>
                    <w:t>corpus</w:t>
                  </w:r>
                  <w:r w:rsidRPr="009B4C8C">
                    <w:rPr>
                      <w:rFonts w:eastAsia="Times New Roman" w:cs="Times New Roman"/>
                      <w:b/>
                      <w:sz w:val="20"/>
                      <w:szCs w:val="20"/>
                    </w:rPr>
                    <w:t>-</w:t>
                  </w:r>
                  <w:r w:rsidRPr="009B4C8C">
                    <w:rPr>
                      <w:rFonts w:eastAsia="Times New Roman" w:cs="Times New Roman"/>
                      <w:b/>
                      <w:sz w:val="20"/>
                      <w:szCs w:val="20"/>
                      <w:lang w:val="en-US"/>
                    </w:rPr>
                    <w:t>consulting</w:t>
                  </w:r>
                  <w:r w:rsidRPr="009B4C8C">
                    <w:rPr>
                      <w:rFonts w:eastAsia="Times New Roman" w:cs="Times New Roman"/>
                      <w:b/>
                      <w:sz w:val="20"/>
                      <w:szCs w:val="20"/>
                    </w:rPr>
                    <w:t>.</w:t>
                  </w:r>
                  <w:r w:rsidRPr="009B4C8C">
                    <w:rPr>
                      <w:rFonts w:eastAsia="Times New Roman" w:cs="Times New Roman"/>
                      <w:b/>
                      <w:sz w:val="20"/>
                      <w:szCs w:val="20"/>
                      <w:lang w:val="en-US"/>
                    </w:rPr>
                    <w:t>ru</w:t>
                  </w:r>
                </w:p>
              </w:tc>
              <w:tc>
                <w:tcPr>
                  <w:tcW w:w="4737" w:type="dxa"/>
                  <w:hideMark/>
                </w:tcPr>
                <w:p w:rsidR="00807AF9" w:rsidRPr="009B4C8C" w:rsidRDefault="00807AF9" w:rsidP="00092853">
                  <w:pPr>
                    <w:jc w:val="right"/>
                    <w:rPr>
                      <w:rFonts w:eastAsia="Times New Roman" w:cs="Times New Roman"/>
                      <w:b/>
                      <w:sz w:val="20"/>
                      <w:szCs w:val="20"/>
                    </w:rPr>
                  </w:pPr>
                  <w:r w:rsidRPr="009B4C8C">
                    <w:rPr>
                      <w:rFonts w:eastAsia="Times New Roman" w:cs="Times New Roman"/>
                      <w:b/>
                      <w:sz w:val="20"/>
                      <w:szCs w:val="20"/>
                    </w:rPr>
                    <w:t>Тел. +7 (383) 351-66-00</w:t>
                  </w:r>
                </w:p>
              </w:tc>
            </w:tr>
          </w:tbl>
          <w:p w:rsidR="00807AF9" w:rsidRPr="009B4C8C" w:rsidRDefault="00807AF9" w:rsidP="00092853">
            <w:pPr>
              <w:rPr>
                <w:rFonts w:eastAsia="Times New Roman" w:cs="Times New Roman"/>
                <w:b/>
                <w:sz w:val="48"/>
                <w:szCs w:val="48"/>
              </w:rPr>
            </w:pP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40"/>
                <w:szCs w:val="40"/>
              </w:rPr>
            </w:pPr>
            <w:r w:rsidRPr="009B4C8C">
              <w:rPr>
                <w:rFonts w:eastAsia="Times New Roman" w:cs="Times New Roman"/>
                <w:b/>
                <w:sz w:val="40"/>
                <w:szCs w:val="40"/>
              </w:rPr>
              <w:t xml:space="preserve">Схема теплоснабжения </w:t>
            </w:r>
          </w:p>
          <w:p w:rsidR="00807AF9" w:rsidRPr="009B4C8C" w:rsidRDefault="00807AF9" w:rsidP="00092853">
            <w:pPr>
              <w:widowControl w:val="0"/>
              <w:spacing w:line="240" w:lineRule="auto"/>
              <w:jc w:val="center"/>
              <w:rPr>
                <w:rFonts w:eastAsia="Times New Roman" w:cs="Times New Roman"/>
                <w:b/>
                <w:sz w:val="40"/>
                <w:szCs w:val="40"/>
              </w:rPr>
            </w:pPr>
            <w:r w:rsidRPr="009B4C8C">
              <w:rPr>
                <w:rFonts w:eastAsia="Times New Roman" w:cs="Times New Roman"/>
                <w:b/>
                <w:sz w:val="40"/>
                <w:szCs w:val="40"/>
              </w:rPr>
              <w:t>сельского поселения Ларьяк</w:t>
            </w:r>
          </w:p>
          <w:p w:rsidR="00807AF9" w:rsidRPr="009B4C8C" w:rsidRDefault="00807AF9" w:rsidP="00092853">
            <w:pPr>
              <w:widowControl w:val="0"/>
              <w:spacing w:line="240" w:lineRule="auto"/>
              <w:jc w:val="center"/>
              <w:rPr>
                <w:rFonts w:eastAsia="Times New Roman" w:cs="Times New Roman"/>
                <w:b/>
                <w:sz w:val="40"/>
                <w:szCs w:val="40"/>
              </w:rPr>
            </w:pPr>
            <w:r w:rsidRPr="009B4C8C">
              <w:rPr>
                <w:rFonts w:eastAsia="Times New Roman" w:cs="Times New Roman"/>
                <w:b/>
                <w:sz w:val="40"/>
                <w:szCs w:val="40"/>
              </w:rPr>
              <w:t xml:space="preserve"> (Актуализация на 2018 год)</w:t>
            </w: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40"/>
                <w:szCs w:val="40"/>
              </w:rPr>
            </w:pPr>
            <w:r w:rsidRPr="009B4C8C">
              <w:rPr>
                <w:rFonts w:eastAsia="Times New Roman" w:cs="Times New Roman"/>
                <w:b/>
                <w:sz w:val="40"/>
                <w:szCs w:val="40"/>
              </w:rPr>
              <w:t>Пояснительная записка</w:t>
            </w:r>
          </w:p>
          <w:p w:rsidR="00807AF9" w:rsidRPr="009B4C8C" w:rsidRDefault="00807AF9" w:rsidP="00092853">
            <w:pPr>
              <w:widowControl w:val="0"/>
              <w:spacing w:line="240" w:lineRule="auto"/>
              <w:jc w:val="center"/>
              <w:rPr>
                <w:rFonts w:eastAsia="Times New Roman" w:cs="Times New Roman"/>
                <w:b/>
                <w:sz w:val="36"/>
                <w:szCs w:val="40"/>
              </w:rPr>
            </w:pPr>
            <w:r w:rsidRPr="009B4C8C">
              <w:rPr>
                <w:rFonts w:eastAsia="Times New Roman" w:cs="Times New Roman"/>
                <w:b/>
                <w:sz w:val="36"/>
                <w:szCs w:val="40"/>
              </w:rPr>
              <w:t xml:space="preserve">Том </w:t>
            </w:r>
            <w:r w:rsidRPr="009B4C8C">
              <w:rPr>
                <w:rFonts w:eastAsia="Times New Roman" w:cs="Times New Roman"/>
                <w:b/>
                <w:sz w:val="36"/>
                <w:szCs w:val="40"/>
                <w:lang w:val="en-US"/>
              </w:rPr>
              <w:t>II</w:t>
            </w:r>
            <w:r w:rsidRPr="009B4C8C">
              <w:rPr>
                <w:rFonts w:eastAsia="Times New Roman" w:cs="Times New Roman"/>
                <w:b/>
                <w:sz w:val="36"/>
                <w:szCs w:val="40"/>
              </w:rPr>
              <w:t>. Обосновывающие материалы</w:t>
            </w: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32"/>
                <w:szCs w:val="20"/>
              </w:rPr>
            </w:pPr>
            <w:r w:rsidRPr="009B4C8C">
              <w:rPr>
                <w:rFonts w:eastAsia="Times New Roman" w:cs="Times New Roman"/>
                <w:b/>
                <w:sz w:val="32"/>
                <w:szCs w:val="20"/>
              </w:rPr>
              <w:t>Исполнитель: ООО «КОРПУС»</w:t>
            </w:r>
          </w:p>
          <w:p w:rsidR="00807AF9" w:rsidRPr="009B4C8C" w:rsidRDefault="00807AF9" w:rsidP="00092853">
            <w:pPr>
              <w:widowControl w:val="0"/>
              <w:spacing w:line="240" w:lineRule="auto"/>
              <w:jc w:val="center"/>
              <w:rPr>
                <w:rFonts w:eastAsia="Times New Roman" w:cs="Times New Roman"/>
                <w:b/>
                <w:sz w:val="40"/>
                <w:szCs w:val="40"/>
              </w:rPr>
            </w:pPr>
          </w:p>
          <w:p w:rsidR="00807AF9" w:rsidRDefault="00807AF9" w:rsidP="00092853">
            <w:pPr>
              <w:widowControl w:val="0"/>
              <w:spacing w:line="240" w:lineRule="auto"/>
              <w:jc w:val="center"/>
              <w:rPr>
                <w:rFonts w:eastAsia="Times New Roman" w:cs="Times New Roman"/>
                <w:b/>
                <w:sz w:val="40"/>
                <w:szCs w:val="40"/>
              </w:rPr>
            </w:pPr>
          </w:p>
          <w:p w:rsidR="00807AF9"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36"/>
                <w:szCs w:val="40"/>
              </w:rPr>
            </w:pPr>
          </w:p>
          <w:p w:rsidR="00807AF9" w:rsidRDefault="00807AF9" w:rsidP="00092853">
            <w:pPr>
              <w:widowControl w:val="0"/>
              <w:spacing w:line="240" w:lineRule="auto"/>
              <w:jc w:val="center"/>
              <w:rPr>
                <w:rFonts w:eastAsia="Times New Roman" w:cs="Times New Roman"/>
                <w:b/>
                <w:sz w:val="32"/>
                <w:szCs w:val="32"/>
              </w:rPr>
            </w:pPr>
          </w:p>
          <w:p w:rsidR="00807AF9" w:rsidRDefault="00807AF9" w:rsidP="00092853">
            <w:pPr>
              <w:widowControl w:val="0"/>
              <w:spacing w:line="240" w:lineRule="auto"/>
              <w:jc w:val="center"/>
              <w:rPr>
                <w:rFonts w:eastAsia="Times New Roman" w:cs="Times New Roman"/>
                <w:b/>
                <w:sz w:val="32"/>
                <w:szCs w:val="32"/>
              </w:rPr>
            </w:pPr>
          </w:p>
          <w:p w:rsidR="00807AF9" w:rsidRDefault="00807AF9" w:rsidP="00092853">
            <w:pPr>
              <w:widowControl w:val="0"/>
              <w:spacing w:line="240" w:lineRule="auto"/>
              <w:jc w:val="center"/>
              <w:rPr>
                <w:rFonts w:eastAsia="Times New Roman" w:cs="Times New Roman"/>
                <w:b/>
                <w:sz w:val="32"/>
                <w:szCs w:val="32"/>
              </w:rPr>
            </w:pPr>
          </w:p>
          <w:p w:rsidR="00807AF9" w:rsidRPr="009B4C8C" w:rsidRDefault="00807AF9" w:rsidP="00092853">
            <w:pPr>
              <w:widowControl w:val="0"/>
              <w:spacing w:line="240" w:lineRule="auto"/>
              <w:jc w:val="center"/>
              <w:rPr>
                <w:rFonts w:eastAsia="Times New Roman" w:cs="Times New Roman"/>
                <w:b/>
                <w:sz w:val="32"/>
                <w:szCs w:val="32"/>
              </w:rPr>
            </w:pPr>
            <w:r w:rsidRPr="009B4C8C">
              <w:rPr>
                <w:rFonts w:eastAsia="Times New Roman" w:cs="Times New Roman"/>
                <w:b/>
                <w:sz w:val="32"/>
                <w:szCs w:val="32"/>
              </w:rPr>
              <w:t>Новосибирск, 2017 г.</w:t>
            </w:r>
          </w:p>
          <w:p w:rsidR="00807AF9" w:rsidRPr="003F7E11" w:rsidRDefault="00807AF9" w:rsidP="00092853">
            <w:pPr>
              <w:jc w:val="center"/>
              <w:rPr>
                <w:rFonts w:eastAsia="Times New Roman" w:cs="Times New Roman"/>
                <w:b/>
                <w:i/>
                <w:sz w:val="36"/>
                <w:szCs w:val="36"/>
              </w:rPr>
            </w:pPr>
            <w:r w:rsidRPr="003F7E11">
              <w:rPr>
                <w:rFonts w:eastAsia="Times New Roman" w:cs="Times New Roman"/>
                <w:b/>
                <w:i/>
                <w:sz w:val="36"/>
                <w:szCs w:val="36"/>
              </w:rPr>
              <w:t>Общество с ограниченной ответственностью «Корпус»</w:t>
            </w:r>
          </w:p>
          <w:p w:rsidR="00807AF9" w:rsidRPr="009B4C8C" w:rsidRDefault="00807AF9" w:rsidP="00092853">
            <w:pPr>
              <w:rPr>
                <w:rFonts w:eastAsia="Times New Roman" w:cs="Times New Roman"/>
                <w:sz w:val="20"/>
                <w:szCs w:val="20"/>
              </w:rPr>
            </w:pPr>
            <w:r>
              <w:rPr>
                <w:rFonts w:eastAsia="Times New Roman" w:cs="Times New Roman"/>
                <w:noProof/>
                <w:sz w:val="20"/>
                <w:szCs w:val="20"/>
                <w:lang w:eastAsia="ru-RU"/>
              </w:rPr>
              <w:pict>
                <v:shape id="Лента лицом вниз 36" o:spid="_x0000_s1029" type="#_x0000_t53" alt="Описание: Описание: Описание: Циновка" style="position:absolute;left:0;text-align:left;margin-left:8.75pt;margin-top:1.6pt;width:445.2pt;height:18pt;z-index:25166336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">
                  <v:fill r:id="rId8" o:title=" Циновка" recolor="t" rotate="t" type="tile"/>
                </v:shape>
              </w:pict>
            </w:r>
          </w:p>
          <w:tbl>
            <w:tblPr>
              <w:tblpPr w:leftFromText="180" w:rightFromText="180" w:bottomFromText="200" w:vertAnchor="text" w:horzAnchor="margin" w:tblpY="64"/>
              <w:tblOverlap w:val="never"/>
              <w:tblW w:w="0" w:type="auto"/>
              <w:tblLook w:val="01E0"/>
            </w:tblPr>
            <w:tblGrid>
              <w:gridCol w:w="4591"/>
              <w:gridCol w:w="4553"/>
            </w:tblGrid>
            <w:tr w:rsidR="00807AF9" w:rsidRPr="009B4C8C" w:rsidTr="00092853">
              <w:trPr>
                <w:trHeight w:val="547"/>
              </w:trPr>
              <w:tc>
                <w:tcPr>
                  <w:tcW w:w="4591" w:type="dxa"/>
                </w:tcPr>
                <w:p w:rsidR="00807AF9" w:rsidRPr="009B4C8C" w:rsidRDefault="00807AF9" w:rsidP="00092853">
                  <w:pPr>
                    <w:rPr>
                      <w:rFonts w:eastAsia="Times New Roman" w:cs="Times New Roman"/>
                      <w:b/>
                      <w:sz w:val="20"/>
                      <w:szCs w:val="20"/>
                    </w:rPr>
                  </w:pPr>
                </w:p>
                <w:p w:rsidR="00807AF9" w:rsidRPr="009B4C8C" w:rsidRDefault="00807AF9" w:rsidP="00092853">
                  <w:pPr>
                    <w:rPr>
                      <w:rFonts w:eastAsia="Times New Roman" w:cs="Times New Roman"/>
                      <w:b/>
                      <w:sz w:val="20"/>
                      <w:szCs w:val="20"/>
                    </w:rPr>
                  </w:pPr>
                  <w:r w:rsidRPr="009B4C8C">
                    <w:rPr>
                      <w:rFonts w:eastAsia="Times New Roman" w:cs="Times New Roman"/>
                      <w:b/>
                      <w:sz w:val="20"/>
                      <w:szCs w:val="20"/>
                      <w:lang w:val="en-US"/>
                    </w:rPr>
                    <w:t>www</w:t>
                  </w:r>
                  <w:r w:rsidRPr="009B4C8C">
                    <w:rPr>
                      <w:rFonts w:eastAsia="Times New Roman" w:cs="Times New Roman"/>
                      <w:b/>
                      <w:sz w:val="20"/>
                      <w:szCs w:val="20"/>
                    </w:rPr>
                    <w:t>.</w:t>
                  </w:r>
                  <w:r w:rsidRPr="009B4C8C">
                    <w:rPr>
                      <w:rFonts w:eastAsia="Times New Roman" w:cs="Times New Roman"/>
                      <w:b/>
                      <w:sz w:val="20"/>
                      <w:szCs w:val="20"/>
                      <w:lang w:val="en-US"/>
                    </w:rPr>
                    <w:t>corpus</w:t>
                  </w:r>
                  <w:r w:rsidRPr="009B4C8C">
                    <w:rPr>
                      <w:rFonts w:eastAsia="Times New Roman" w:cs="Times New Roman"/>
                      <w:b/>
                      <w:sz w:val="20"/>
                      <w:szCs w:val="20"/>
                    </w:rPr>
                    <w:t>-</w:t>
                  </w:r>
                  <w:r w:rsidRPr="009B4C8C">
                    <w:rPr>
                      <w:rFonts w:eastAsia="Times New Roman" w:cs="Times New Roman"/>
                      <w:b/>
                      <w:sz w:val="20"/>
                      <w:szCs w:val="20"/>
                      <w:lang w:val="en-US"/>
                    </w:rPr>
                    <w:t>consulting</w:t>
                  </w:r>
                  <w:r w:rsidRPr="009B4C8C">
                    <w:rPr>
                      <w:rFonts w:eastAsia="Times New Roman" w:cs="Times New Roman"/>
                      <w:b/>
                      <w:sz w:val="20"/>
                      <w:szCs w:val="20"/>
                    </w:rPr>
                    <w:t>.</w:t>
                  </w:r>
                  <w:r w:rsidRPr="009B4C8C">
                    <w:rPr>
                      <w:rFonts w:eastAsia="Times New Roman" w:cs="Times New Roman"/>
                      <w:b/>
                      <w:sz w:val="20"/>
                      <w:szCs w:val="20"/>
                      <w:lang w:val="en-US"/>
                    </w:rPr>
                    <w:t>ru</w:t>
                  </w:r>
                </w:p>
              </w:tc>
              <w:tc>
                <w:tcPr>
                  <w:tcW w:w="4553" w:type="dxa"/>
                </w:tcPr>
                <w:p w:rsidR="00807AF9" w:rsidRPr="009B4C8C" w:rsidRDefault="00807AF9" w:rsidP="00092853">
                  <w:pPr>
                    <w:jc w:val="right"/>
                    <w:rPr>
                      <w:rFonts w:eastAsia="Times New Roman" w:cs="Times New Roman"/>
                      <w:b/>
                      <w:sz w:val="20"/>
                      <w:szCs w:val="20"/>
                    </w:rPr>
                  </w:pPr>
                </w:p>
                <w:p w:rsidR="00807AF9" w:rsidRPr="009B4C8C" w:rsidRDefault="00807AF9" w:rsidP="00092853">
                  <w:pPr>
                    <w:jc w:val="right"/>
                    <w:rPr>
                      <w:rFonts w:eastAsia="Times New Roman" w:cs="Times New Roman"/>
                      <w:b/>
                      <w:sz w:val="20"/>
                      <w:szCs w:val="20"/>
                    </w:rPr>
                  </w:pPr>
                  <w:r w:rsidRPr="009B4C8C">
                    <w:rPr>
                      <w:rFonts w:eastAsia="Times New Roman" w:cs="Times New Roman"/>
                      <w:b/>
                      <w:sz w:val="20"/>
                      <w:szCs w:val="20"/>
                    </w:rPr>
                    <w:t>Тел. +7 (383) 351-66-00</w:t>
                  </w:r>
                </w:p>
              </w:tc>
            </w:tr>
          </w:tbl>
          <w:p w:rsidR="00807AF9" w:rsidRPr="009B4C8C" w:rsidRDefault="00807AF9" w:rsidP="00092853">
            <w:pPr>
              <w:rPr>
                <w:rFonts w:eastAsia="Times New Roman" w:cs="Times New Roman"/>
                <w:b/>
                <w:sz w:val="48"/>
                <w:szCs w:val="48"/>
              </w:rPr>
            </w:pPr>
          </w:p>
          <w:p w:rsidR="00807AF9" w:rsidRPr="009B4C8C" w:rsidRDefault="00807AF9" w:rsidP="00092853">
            <w:pPr>
              <w:rPr>
                <w:rFonts w:eastAsia="Times New Roman" w:cs="Times New Roman"/>
                <w:b/>
                <w:sz w:val="48"/>
                <w:szCs w:val="48"/>
              </w:rPr>
            </w:pPr>
          </w:p>
          <w:p w:rsidR="00807AF9" w:rsidRPr="009B4C8C" w:rsidRDefault="00807AF9" w:rsidP="00092853">
            <w:pPr>
              <w:rPr>
                <w:rFonts w:eastAsia="Times New Roman" w:cs="Times New Roman"/>
                <w:b/>
                <w:sz w:val="48"/>
                <w:szCs w:val="48"/>
              </w:rPr>
            </w:pPr>
          </w:p>
          <w:p w:rsidR="00807AF9" w:rsidRPr="009B4C8C" w:rsidRDefault="00807AF9" w:rsidP="00092853">
            <w:pPr>
              <w:widowControl w:val="0"/>
              <w:spacing w:line="240" w:lineRule="auto"/>
              <w:jc w:val="center"/>
              <w:rPr>
                <w:rFonts w:eastAsia="Times New Roman" w:cs="Times New Roman"/>
                <w:b/>
                <w:sz w:val="40"/>
                <w:szCs w:val="40"/>
              </w:rPr>
            </w:pPr>
            <w:r w:rsidRPr="009B4C8C">
              <w:rPr>
                <w:rFonts w:eastAsia="Times New Roman" w:cs="Times New Roman"/>
                <w:b/>
                <w:sz w:val="40"/>
                <w:szCs w:val="40"/>
              </w:rPr>
              <w:t xml:space="preserve">Схема теплоснабжения </w:t>
            </w:r>
          </w:p>
          <w:p w:rsidR="00807AF9" w:rsidRPr="009B4C8C" w:rsidRDefault="00807AF9" w:rsidP="00092853">
            <w:pPr>
              <w:widowControl w:val="0"/>
              <w:spacing w:line="240" w:lineRule="auto"/>
              <w:jc w:val="center"/>
              <w:rPr>
                <w:rFonts w:eastAsia="Times New Roman" w:cs="Times New Roman"/>
                <w:b/>
                <w:sz w:val="40"/>
                <w:szCs w:val="40"/>
              </w:rPr>
            </w:pPr>
            <w:r w:rsidRPr="009B4C8C">
              <w:rPr>
                <w:rFonts w:eastAsia="Times New Roman" w:cs="Times New Roman"/>
                <w:b/>
                <w:sz w:val="40"/>
                <w:szCs w:val="40"/>
              </w:rPr>
              <w:t>сельского поселения Ларьяк</w:t>
            </w:r>
          </w:p>
          <w:p w:rsidR="00807AF9" w:rsidRPr="009B4C8C" w:rsidRDefault="00807AF9" w:rsidP="00092853">
            <w:pPr>
              <w:widowControl w:val="0"/>
              <w:spacing w:line="240" w:lineRule="auto"/>
              <w:jc w:val="center"/>
              <w:rPr>
                <w:rFonts w:eastAsia="Times New Roman" w:cs="Times New Roman"/>
                <w:b/>
                <w:sz w:val="40"/>
                <w:szCs w:val="40"/>
              </w:rPr>
            </w:pPr>
            <w:r w:rsidRPr="009B4C8C">
              <w:rPr>
                <w:rFonts w:eastAsia="Times New Roman" w:cs="Times New Roman"/>
                <w:b/>
                <w:sz w:val="40"/>
                <w:szCs w:val="40"/>
              </w:rPr>
              <w:t xml:space="preserve"> (Актуализация на 2018 год)</w:t>
            </w: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32"/>
                <w:szCs w:val="32"/>
                <w:lang w:eastAsia="ar-SA"/>
              </w:rPr>
            </w:pPr>
            <w:r w:rsidRPr="009B4C8C">
              <w:rPr>
                <w:rFonts w:eastAsia="Times New Roman" w:cs="Times New Roman"/>
                <w:b/>
                <w:sz w:val="32"/>
                <w:szCs w:val="32"/>
              </w:rPr>
              <w:t>Муниципальный контракт</w:t>
            </w:r>
          </w:p>
          <w:p w:rsidR="00807AF9" w:rsidRPr="009B4C8C" w:rsidRDefault="00807AF9" w:rsidP="00092853">
            <w:pPr>
              <w:widowControl w:val="0"/>
              <w:spacing w:line="240" w:lineRule="auto"/>
              <w:jc w:val="center"/>
              <w:rPr>
                <w:rFonts w:eastAsia="Times New Roman" w:cs="Times New Roman"/>
                <w:b/>
                <w:bCs/>
                <w:sz w:val="32"/>
                <w:szCs w:val="32"/>
              </w:rPr>
            </w:pPr>
            <w:r w:rsidRPr="009B4C8C">
              <w:rPr>
                <w:rFonts w:eastAsia="Times New Roman" w:cs="Times New Roman"/>
                <w:b/>
                <w:bCs/>
                <w:sz w:val="32"/>
                <w:szCs w:val="32"/>
              </w:rPr>
              <w:t>от «16» октября 2017 г.</w:t>
            </w:r>
          </w:p>
          <w:p w:rsidR="00807AF9" w:rsidRPr="009B4C8C" w:rsidRDefault="00807AF9" w:rsidP="00092853">
            <w:pPr>
              <w:widowControl w:val="0"/>
              <w:spacing w:line="240" w:lineRule="auto"/>
              <w:jc w:val="center"/>
              <w:rPr>
                <w:rFonts w:eastAsia="Times New Roman" w:cs="Times New Roman"/>
                <w:b/>
                <w:sz w:val="40"/>
                <w:szCs w:val="40"/>
              </w:rPr>
            </w:pPr>
            <w:r w:rsidRPr="009B4C8C">
              <w:rPr>
                <w:rFonts w:eastAsia="Times New Roman" w:cs="Times New Roman"/>
                <w:b/>
                <w:sz w:val="32"/>
                <w:szCs w:val="32"/>
                <w:lang w:eastAsia="ar-SA"/>
              </w:rPr>
              <w:t>№  МК/330/17</w:t>
            </w: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40"/>
                <w:szCs w:val="40"/>
              </w:rPr>
            </w:pPr>
          </w:p>
          <w:p w:rsidR="00807AF9" w:rsidRPr="009B4C8C" w:rsidRDefault="00807AF9" w:rsidP="00092853">
            <w:pPr>
              <w:widowControl w:val="0"/>
              <w:spacing w:line="240" w:lineRule="auto"/>
              <w:jc w:val="center"/>
              <w:rPr>
                <w:rFonts w:eastAsia="Times New Roman" w:cs="Times New Roman"/>
                <w:b/>
                <w:sz w:val="32"/>
                <w:szCs w:val="20"/>
              </w:rPr>
            </w:pPr>
            <w:r w:rsidRPr="009B4C8C">
              <w:rPr>
                <w:rFonts w:eastAsia="Times New Roman" w:cs="Times New Roman"/>
                <w:b/>
                <w:sz w:val="32"/>
                <w:szCs w:val="20"/>
              </w:rPr>
              <w:t>Исполнитель: ООО «Корпус»</w:t>
            </w:r>
          </w:p>
          <w:p w:rsidR="00807AF9" w:rsidRPr="009B4C8C" w:rsidRDefault="00807AF9" w:rsidP="00092853">
            <w:pPr>
              <w:widowControl w:val="0"/>
              <w:spacing w:line="240" w:lineRule="auto"/>
              <w:jc w:val="center"/>
              <w:rPr>
                <w:rFonts w:eastAsia="Times New Roman" w:cs="Times New Roman"/>
                <w:b/>
                <w:sz w:val="40"/>
                <w:szCs w:val="40"/>
              </w:rPr>
            </w:pPr>
          </w:p>
          <w:tbl>
            <w:tblPr>
              <w:tblW w:w="8587" w:type="dxa"/>
              <w:jc w:val="center"/>
              <w:tblLook w:val="00A0"/>
            </w:tblPr>
            <w:tblGrid>
              <w:gridCol w:w="6405"/>
              <w:gridCol w:w="2182"/>
            </w:tblGrid>
            <w:tr w:rsidR="00807AF9" w:rsidRPr="009B4C8C" w:rsidTr="00092853">
              <w:trPr>
                <w:trHeight w:val="273"/>
                <w:jc w:val="center"/>
              </w:trPr>
              <w:tc>
                <w:tcPr>
                  <w:tcW w:w="6405" w:type="dxa"/>
                  <w:vAlign w:val="center"/>
                  <w:hideMark/>
                </w:tcPr>
                <w:p w:rsidR="00807AF9" w:rsidRPr="009B4C8C" w:rsidRDefault="00807AF9" w:rsidP="00092853">
                  <w:pPr>
                    <w:spacing w:line="240" w:lineRule="auto"/>
                    <w:contextualSpacing/>
                  </w:pPr>
                  <w:r w:rsidRPr="009B4C8C">
                    <w:t>Директор ООО «Корпус»</w:t>
                  </w:r>
                </w:p>
              </w:tc>
              <w:tc>
                <w:tcPr>
                  <w:tcW w:w="2182" w:type="dxa"/>
                  <w:vAlign w:val="center"/>
                  <w:hideMark/>
                </w:tcPr>
                <w:p w:rsidR="00807AF9" w:rsidRPr="009B4C8C" w:rsidRDefault="00807AF9" w:rsidP="00092853">
                  <w:pPr>
                    <w:spacing w:line="240" w:lineRule="auto"/>
                    <w:contextualSpacing/>
                  </w:pPr>
                  <w:r w:rsidRPr="009B4C8C">
                    <w:t>Ю.П. Воронов</w:t>
                  </w:r>
                </w:p>
              </w:tc>
            </w:tr>
            <w:tr w:rsidR="00807AF9" w:rsidRPr="009B4C8C" w:rsidTr="00092853">
              <w:trPr>
                <w:trHeight w:val="292"/>
                <w:jc w:val="center"/>
              </w:trPr>
              <w:tc>
                <w:tcPr>
                  <w:tcW w:w="6405" w:type="dxa"/>
                  <w:vAlign w:val="center"/>
                  <w:hideMark/>
                </w:tcPr>
                <w:p w:rsidR="00807AF9" w:rsidRPr="009B4C8C" w:rsidRDefault="00807AF9" w:rsidP="00092853">
                  <w:pPr>
                    <w:spacing w:line="240" w:lineRule="auto"/>
                    <w:contextualSpacing/>
                  </w:pPr>
                  <w:r w:rsidRPr="009B4C8C">
                    <w:t>Исполнительный директор ООО «Корпус»</w:t>
                  </w:r>
                </w:p>
              </w:tc>
              <w:tc>
                <w:tcPr>
                  <w:tcW w:w="2182" w:type="dxa"/>
                  <w:vAlign w:val="center"/>
                  <w:hideMark/>
                </w:tcPr>
                <w:p w:rsidR="00807AF9" w:rsidRPr="009B4C8C" w:rsidRDefault="00807AF9" w:rsidP="00092853">
                  <w:pPr>
                    <w:spacing w:line="240" w:lineRule="auto"/>
                    <w:contextualSpacing/>
                  </w:pPr>
                  <w:r w:rsidRPr="009B4C8C">
                    <w:t>Л.А. Куприянов</w:t>
                  </w:r>
                </w:p>
              </w:tc>
            </w:tr>
            <w:tr w:rsidR="00807AF9" w:rsidRPr="009B4C8C" w:rsidTr="00092853">
              <w:trPr>
                <w:trHeight w:val="292"/>
                <w:jc w:val="center"/>
              </w:trPr>
              <w:tc>
                <w:tcPr>
                  <w:tcW w:w="6405" w:type="dxa"/>
                  <w:vAlign w:val="center"/>
                  <w:hideMark/>
                </w:tcPr>
                <w:p w:rsidR="00807AF9" w:rsidRPr="009B4C8C" w:rsidRDefault="00807AF9" w:rsidP="00092853">
                  <w:pPr>
                    <w:spacing w:line="240" w:lineRule="auto"/>
                    <w:contextualSpacing/>
                  </w:pPr>
                  <w:r w:rsidRPr="009B4C8C">
                    <w:t>Главный инженер проекта</w:t>
                  </w:r>
                </w:p>
              </w:tc>
              <w:tc>
                <w:tcPr>
                  <w:tcW w:w="2182" w:type="dxa"/>
                  <w:vAlign w:val="center"/>
                  <w:hideMark/>
                </w:tcPr>
                <w:p w:rsidR="00807AF9" w:rsidRPr="009B4C8C" w:rsidRDefault="00807AF9" w:rsidP="00092853">
                  <w:pPr>
                    <w:spacing w:line="240" w:lineRule="auto"/>
                    <w:contextualSpacing/>
                  </w:pPr>
                  <w:r w:rsidRPr="009B4C8C">
                    <w:t>Г.А. Ромашов</w:t>
                  </w:r>
                </w:p>
              </w:tc>
            </w:tr>
            <w:tr w:rsidR="00807AF9" w:rsidRPr="009B4C8C" w:rsidTr="00092853">
              <w:trPr>
                <w:trHeight w:val="292"/>
                <w:jc w:val="center"/>
              </w:trPr>
              <w:tc>
                <w:tcPr>
                  <w:tcW w:w="6405" w:type="dxa"/>
                </w:tcPr>
                <w:p w:rsidR="00807AF9" w:rsidRPr="009B4C8C" w:rsidRDefault="00807AF9" w:rsidP="00092853">
                  <w:pPr>
                    <w:spacing w:line="240" w:lineRule="auto"/>
                    <w:contextualSpacing/>
                  </w:pPr>
                  <w:r w:rsidRPr="009B4C8C">
                    <w:t>Ведущий специалист</w:t>
                  </w:r>
                </w:p>
              </w:tc>
              <w:tc>
                <w:tcPr>
                  <w:tcW w:w="2182" w:type="dxa"/>
                </w:tcPr>
                <w:p w:rsidR="00807AF9" w:rsidRPr="009B4C8C" w:rsidRDefault="00807AF9" w:rsidP="00092853">
                  <w:pPr>
                    <w:spacing w:line="240" w:lineRule="auto"/>
                    <w:contextualSpacing/>
                  </w:pPr>
                  <w:r w:rsidRPr="009B4C8C">
                    <w:t xml:space="preserve">А.С. Васильева </w:t>
                  </w:r>
                </w:p>
              </w:tc>
            </w:tr>
            <w:tr w:rsidR="00807AF9" w:rsidRPr="009B4C8C" w:rsidTr="00092853">
              <w:trPr>
                <w:trHeight w:val="292"/>
                <w:jc w:val="center"/>
              </w:trPr>
              <w:tc>
                <w:tcPr>
                  <w:tcW w:w="6405" w:type="dxa"/>
                </w:tcPr>
                <w:p w:rsidR="00807AF9" w:rsidRPr="009B4C8C" w:rsidRDefault="00807AF9" w:rsidP="00092853">
                  <w:pPr>
                    <w:spacing w:line="240" w:lineRule="auto"/>
                    <w:contextualSpacing/>
                  </w:pPr>
                  <w:r w:rsidRPr="009B4C8C">
                    <w:t>Ведущий специалист</w:t>
                  </w:r>
                </w:p>
              </w:tc>
              <w:tc>
                <w:tcPr>
                  <w:tcW w:w="2182" w:type="dxa"/>
                </w:tcPr>
                <w:p w:rsidR="00807AF9" w:rsidRPr="009B4C8C" w:rsidRDefault="00807AF9" w:rsidP="00092853">
                  <w:pPr>
                    <w:spacing w:line="240" w:lineRule="auto"/>
                    <w:contextualSpacing/>
                  </w:pPr>
                  <w:r w:rsidRPr="009B4C8C">
                    <w:t>В.В.</w:t>
                  </w:r>
                  <w:r>
                    <w:t xml:space="preserve"> </w:t>
                  </w:r>
                  <w:r w:rsidRPr="009B4C8C">
                    <w:t>Ерёменко</w:t>
                  </w:r>
                </w:p>
              </w:tc>
            </w:tr>
          </w:tbl>
          <w:p w:rsidR="00807AF9" w:rsidRPr="009B4C8C" w:rsidRDefault="00807AF9" w:rsidP="00092853">
            <w:pPr>
              <w:widowControl w:val="0"/>
              <w:spacing w:line="240" w:lineRule="auto"/>
              <w:jc w:val="center"/>
              <w:rPr>
                <w:rFonts w:eastAsia="Times New Roman" w:cs="Times New Roman"/>
                <w:sz w:val="40"/>
                <w:szCs w:val="40"/>
              </w:rPr>
            </w:pPr>
          </w:p>
          <w:p w:rsidR="00807AF9" w:rsidRPr="009B4C8C" w:rsidRDefault="00807AF9" w:rsidP="00092853">
            <w:pPr>
              <w:widowControl w:val="0"/>
              <w:spacing w:line="240" w:lineRule="auto"/>
              <w:jc w:val="center"/>
              <w:rPr>
                <w:rFonts w:eastAsia="Times New Roman" w:cs="Times New Roman"/>
                <w:sz w:val="40"/>
                <w:szCs w:val="40"/>
              </w:rPr>
            </w:pPr>
          </w:p>
          <w:p w:rsidR="00807AF9" w:rsidRPr="009B4C8C" w:rsidRDefault="00807AF9" w:rsidP="00092853">
            <w:pPr>
              <w:widowControl w:val="0"/>
              <w:spacing w:line="240" w:lineRule="auto"/>
              <w:jc w:val="center"/>
              <w:rPr>
                <w:rFonts w:eastAsia="Times New Roman" w:cs="Times New Roman"/>
                <w:sz w:val="40"/>
                <w:szCs w:val="40"/>
              </w:rPr>
            </w:pPr>
          </w:p>
          <w:p w:rsidR="00807AF9" w:rsidRDefault="00807AF9" w:rsidP="00092853">
            <w:pPr>
              <w:jc w:val="center"/>
              <w:rPr>
                <w:rFonts w:eastAsia="Times New Roman" w:cs="Times New Roman"/>
                <w:sz w:val="28"/>
                <w:szCs w:val="20"/>
              </w:rPr>
            </w:pPr>
          </w:p>
          <w:p w:rsidR="00807AF9" w:rsidRDefault="00807AF9" w:rsidP="00092853">
            <w:pPr>
              <w:jc w:val="center"/>
              <w:rPr>
                <w:rFonts w:eastAsia="Times New Roman" w:cs="Times New Roman"/>
                <w:sz w:val="28"/>
                <w:szCs w:val="20"/>
              </w:rPr>
            </w:pPr>
          </w:p>
          <w:p w:rsidR="00807AF9" w:rsidRDefault="00807AF9" w:rsidP="00092853">
            <w:pPr>
              <w:jc w:val="center"/>
              <w:rPr>
                <w:rFonts w:eastAsia="Times New Roman" w:cs="Times New Roman"/>
                <w:sz w:val="28"/>
                <w:szCs w:val="20"/>
              </w:rPr>
            </w:pPr>
          </w:p>
          <w:p w:rsidR="00807AF9" w:rsidRPr="009B4C8C" w:rsidRDefault="00807AF9" w:rsidP="00092853">
            <w:pPr>
              <w:jc w:val="center"/>
              <w:rPr>
                <w:rFonts w:eastAsia="Times New Roman" w:cs="Times New Roman"/>
                <w:sz w:val="28"/>
                <w:szCs w:val="20"/>
              </w:rPr>
            </w:pPr>
            <w:r w:rsidRPr="009B4C8C">
              <w:rPr>
                <w:rFonts w:eastAsia="Times New Roman" w:cs="Times New Roman"/>
                <w:sz w:val="28"/>
                <w:szCs w:val="20"/>
              </w:rPr>
              <w:t>г. Новосибирск, 2017 г.</w:t>
            </w:r>
          </w:p>
        </w:tc>
      </w:tr>
    </w:tbl>
    <w:p w:rsidR="00807AF9" w:rsidRPr="009B4C8C" w:rsidRDefault="00807AF9" w:rsidP="00807AF9">
      <w:pPr>
        <w:pStyle w:val="10"/>
        <w:spacing w:line="240" w:lineRule="auto"/>
        <w:rPr>
          <w:bCs w:val="0"/>
        </w:rPr>
        <w:sectPr w:rsidR="00807AF9" w:rsidRPr="009B4C8C" w:rsidSect="00807AF9">
          <w:footerReference w:type="default" r:id="rId14"/>
          <w:pgSz w:w="11906" w:h="16838"/>
          <w:pgMar w:top="1134" w:right="850" w:bottom="1134" w:left="1701" w:header="708" w:footer="708" w:gutter="0"/>
          <w:cols w:space="708"/>
          <w:titlePg/>
          <w:docGrid w:linePitch="360"/>
        </w:sectPr>
      </w:pPr>
      <w:bookmarkStart w:id="53" w:name="_Toc459800104"/>
    </w:p>
    <w:sdt>
      <w:sdtPr>
        <w:rPr>
          <w:rFonts w:ascii="Times New Roman" w:eastAsiaTheme="minorHAnsi" w:hAnsi="Times New Roman" w:cs="Times New Roman"/>
          <w:b w:val="0"/>
          <w:bCs w:val="0"/>
          <w:sz w:val="22"/>
          <w:szCs w:val="22"/>
          <w:lang w:eastAsia="en-US"/>
        </w:rPr>
        <w:id w:val="820466932"/>
        <w:docPartObj>
          <w:docPartGallery w:val="Table of Contents"/>
          <w:docPartUnique/>
        </w:docPartObj>
      </w:sdtPr>
      <w:sdtEndPr>
        <w:rPr>
          <w:color w:val="auto"/>
          <w:sz w:val="24"/>
        </w:rPr>
      </w:sdtEndPr>
      <w:sdtContent>
        <w:p w:rsidR="00807AF9" w:rsidRPr="009B4C8C" w:rsidRDefault="00807AF9" w:rsidP="00807AF9">
          <w:pPr>
            <w:pStyle w:val="af7"/>
            <w:spacing w:before="0" w:line="240" w:lineRule="auto"/>
            <w:jc w:val="center"/>
            <w:rPr>
              <w:rFonts w:ascii="Times New Roman" w:hAnsi="Times New Roman" w:cs="Times New Roman"/>
              <w:bCs w:val="0"/>
              <w:lang w:eastAsia="en-US"/>
            </w:rPr>
          </w:pPr>
          <w:r w:rsidRPr="009B4C8C">
            <w:rPr>
              <w:rFonts w:ascii="Times New Roman" w:hAnsi="Times New Roman" w:cs="Times New Roman"/>
              <w:bCs w:val="0"/>
              <w:lang w:eastAsia="en-US"/>
            </w:rPr>
            <w:t>Оглавление</w:t>
          </w:r>
        </w:p>
        <w:p w:rsidR="00807AF9" w:rsidRPr="009B4C8C" w:rsidRDefault="00807AF9" w:rsidP="00807AF9">
          <w:pPr>
            <w:pStyle w:val="16"/>
            <w:rPr>
              <w:rFonts w:eastAsiaTheme="minorEastAsia" w:cs="Times New Roman"/>
              <w:noProof/>
              <w:lang w:eastAsia="ru-RU"/>
            </w:rPr>
          </w:pPr>
          <w:r w:rsidRPr="0039492C">
            <w:rPr>
              <w:rFonts w:cs="Times New Roman"/>
            </w:rPr>
            <w:fldChar w:fldCharType="begin"/>
          </w:r>
          <w:r w:rsidRPr="009B4C8C">
            <w:rPr>
              <w:rFonts w:cs="Times New Roman"/>
            </w:rPr>
            <w:instrText xml:space="preserve"> TOC \o "1-3" \h \z \u </w:instrText>
          </w:r>
          <w:r w:rsidRPr="0039492C">
            <w:rPr>
              <w:rFonts w:cs="Times New Roman"/>
            </w:rPr>
            <w:fldChar w:fldCharType="separate"/>
          </w:r>
          <w:hyperlink w:anchor="_Toc500152305" w:history="1">
            <w:r w:rsidRPr="009B4C8C">
              <w:rPr>
                <w:rStyle w:val="a5"/>
                <w:rFonts w:cs="Times New Roman"/>
                <w:noProof/>
              </w:rPr>
              <w:t>ПЕРЕЧЕНЬ ТАБЛИЦ</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_Toc500152305 \h </w:instrText>
            </w:r>
            <w:r w:rsidRPr="009B4C8C">
              <w:rPr>
                <w:rFonts w:cs="Times New Roman"/>
                <w:noProof/>
                <w:webHidden/>
              </w:rPr>
            </w:r>
            <w:r w:rsidRPr="009B4C8C">
              <w:rPr>
                <w:rFonts w:cs="Times New Roman"/>
                <w:noProof/>
                <w:webHidden/>
              </w:rPr>
              <w:fldChar w:fldCharType="separate"/>
            </w:r>
            <w:r>
              <w:rPr>
                <w:rFonts w:cs="Times New Roman"/>
                <w:noProof/>
                <w:webHidden/>
              </w:rPr>
              <w:t>9</w:t>
            </w:r>
            <w:r w:rsidRPr="009B4C8C">
              <w:rPr>
                <w:rFonts w:cs="Times New Roman"/>
                <w:noProof/>
                <w:webHidden/>
              </w:rPr>
              <w:fldChar w:fldCharType="end"/>
            </w:r>
          </w:hyperlink>
        </w:p>
        <w:p w:rsidR="00807AF9" w:rsidRPr="009B4C8C" w:rsidRDefault="00807AF9" w:rsidP="00807AF9">
          <w:pPr>
            <w:pStyle w:val="16"/>
            <w:rPr>
              <w:rFonts w:eastAsiaTheme="minorEastAsia" w:cs="Times New Roman"/>
              <w:noProof/>
              <w:lang w:eastAsia="ru-RU"/>
            </w:rPr>
          </w:pPr>
          <w:hyperlink w:anchor="_Toc500152306" w:history="1">
            <w:r w:rsidRPr="009B4C8C">
              <w:rPr>
                <w:rStyle w:val="a5"/>
                <w:rFonts w:cs="Times New Roman"/>
                <w:noProof/>
              </w:rPr>
              <w:t>ПЕРЕЧЕНЬ РИСУНКОВ</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_Toc500152306 \h </w:instrText>
            </w:r>
            <w:r w:rsidRPr="009B4C8C">
              <w:rPr>
                <w:rFonts w:cs="Times New Roman"/>
                <w:noProof/>
                <w:webHidden/>
              </w:rPr>
            </w:r>
            <w:r w:rsidRPr="009B4C8C">
              <w:rPr>
                <w:rFonts w:cs="Times New Roman"/>
                <w:noProof/>
                <w:webHidden/>
              </w:rPr>
              <w:fldChar w:fldCharType="separate"/>
            </w:r>
            <w:r>
              <w:rPr>
                <w:rFonts w:cs="Times New Roman"/>
                <w:noProof/>
                <w:webHidden/>
              </w:rPr>
              <w:t>11</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07" w:history="1">
            <w:r w:rsidRPr="009B4C8C">
              <w:rPr>
                <w:rStyle w:val="a5"/>
                <w:rFonts w:cs="Times New Roman"/>
                <w:noProof/>
              </w:rPr>
              <w:t>ХАРАКТЕРИСТИКА СЕЛЬСКОГО ПОСЕЛЕНИЯ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_Toc500152307 \h </w:instrText>
            </w:r>
            <w:r w:rsidRPr="009B4C8C">
              <w:rPr>
                <w:rFonts w:cs="Times New Roman"/>
                <w:noProof/>
                <w:webHidden/>
              </w:rPr>
            </w:r>
            <w:r w:rsidRPr="009B4C8C">
              <w:rPr>
                <w:rFonts w:cs="Times New Roman"/>
                <w:noProof/>
                <w:webHidden/>
              </w:rPr>
              <w:fldChar w:fldCharType="separate"/>
            </w:r>
            <w:r>
              <w:rPr>
                <w:rFonts w:cs="Times New Roman"/>
                <w:noProof/>
                <w:webHidden/>
              </w:rPr>
              <w:t>12</w:t>
            </w:r>
            <w:r w:rsidRPr="009B4C8C">
              <w:rPr>
                <w:rFonts w:cs="Times New Roman"/>
                <w:noProof/>
                <w:webHidden/>
              </w:rPr>
              <w:fldChar w:fldCharType="end"/>
            </w:r>
          </w:hyperlink>
        </w:p>
        <w:p w:rsidR="00807AF9" w:rsidRPr="009B4C8C" w:rsidRDefault="00807AF9" w:rsidP="00807AF9">
          <w:pPr>
            <w:pStyle w:val="16"/>
            <w:rPr>
              <w:rFonts w:eastAsiaTheme="minorEastAsia" w:cs="Times New Roman"/>
              <w:noProof/>
              <w:lang w:eastAsia="ru-RU"/>
            </w:rPr>
          </w:pPr>
          <w:hyperlink w:anchor="_Toc500152308" w:history="1">
            <w:r w:rsidRPr="009B4C8C">
              <w:rPr>
                <w:rStyle w:val="a5"/>
                <w:rFonts w:cs="Times New Roman"/>
                <w:noProof/>
              </w:rPr>
              <w:t>ГЛАВА 1. СУЩЕСТВУЮЩЕЕ ПОЛОЖЕНИЕ В СФЕРЕ ПРОИЗВОДСТВА, ПЕРЕДАЧИ И ПОТРЕБЛЕНИЯ ТЕПЛОВОЙ ЭНЕРГИИ ДЛЯ ЦЕЛЕЙ ТЕПЛОСНАБЖЕНИЯ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_Toc500152308 \h </w:instrText>
            </w:r>
            <w:r w:rsidRPr="009B4C8C">
              <w:rPr>
                <w:rFonts w:cs="Times New Roman"/>
                <w:noProof/>
                <w:webHidden/>
              </w:rPr>
            </w:r>
            <w:r w:rsidRPr="009B4C8C">
              <w:rPr>
                <w:rFonts w:cs="Times New Roman"/>
                <w:noProof/>
                <w:webHidden/>
              </w:rPr>
              <w:fldChar w:fldCharType="separate"/>
            </w:r>
            <w:r>
              <w:rPr>
                <w:rFonts w:cs="Times New Roman"/>
                <w:noProof/>
                <w:webHidden/>
              </w:rPr>
              <w:t>15</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09" w:history="1">
            <w:r w:rsidRPr="009B4C8C">
              <w:rPr>
                <w:rStyle w:val="a5"/>
                <w:rFonts w:cs="Times New Roman"/>
                <w:noProof/>
              </w:rPr>
              <w:t>1.1Функциональная структура теплоснабжения………………………………………………..</w:t>
            </w:r>
            <w:r w:rsidRPr="009B4C8C">
              <w:rPr>
                <w:rFonts w:cs="Times New Roman"/>
                <w:noProof/>
                <w:webHidden/>
              </w:rPr>
              <w:fldChar w:fldCharType="begin"/>
            </w:r>
            <w:r w:rsidRPr="009B4C8C">
              <w:rPr>
                <w:rFonts w:cs="Times New Roman"/>
                <w:noProof/>
                <w:webHidden/>
              </w:rPr>
              <w:instrText xml:space="preserve"> PAGEREF _Toc500152309 \h </w:instrText>
            </w:r>
            <w:r w:rsidRPr="009B4C8C">
              <w:rPr>
                <w:rFonts w:cs="Times New Roman"/>
                <w:noProof/>
                <w:webHidden/>
              </w:rPr>
            </w:r>
            <w:r w:rsidRPr="009B4C8C">
              <w:rPr>
                <w:rFonts w:cs="Times New Roman"/>
                <w:noProof/>
                <w:webHidden/>
              </w:rPr>
              <w:fldChar w:fldCharType="separate"/>
            </w:r>
            <w:r>
              <w:rPr>
                <w:rFonts w:cs="Times New Roman"/>
                <w:noProof/>
                <w:webHidden/>
              </w:rPr>
              <w:t>15</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10" w:history="1">
            <w:r w:rsidRPr="009B4C8C">
              <w:rPr>
                <w:rStyle w:val="a5"/>
                <w:rFonts w:cs="Times New Roman"/>
                <w:noProof/>
              </w:rPr>
              <w:t>1.1.1</w:t>
            </w:r>
            <w:r w:rsidRPr="009B4C8C">
              <w:rPr>
                <w:rFonts w:eastAsiaTheme="minorEastAsia" w:cs="Times New Roman"/>
                <w:noProof/>
                <w:lang w:eastAsia="ru-RU"/>
              </w:rPr>
              <w:tab/>
            </w:r>
            <w:r w:rsidRPr="009B4C8C">
              <w:rPr>
                <w:rStyle w:val="a5"/>
                <w:rFonts w:cs="Times New Roman"/>
                <w:noProof/>
              </w:rPr>
              <w:t>Зоны действия производственных котельных</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_Toc500152310 \h </w:instrText>
            </w:r>
            <w:r w:rsidRPr="009B4C8C">
              <w:rPr>
                <w:rFonts w:cs="Times New Roman"/>
                <w:noProof/>
                <w:webHidden/>
              </w:rPr>
            </w:r>
            <w:r w:rsidRPr="009B4C8C">
              <w:rPr>
                <w:rFonts w:cs="Times New Roman"/>
                <w:noProof/>
                <w:webHidden/>
              </w:rPr>
              <w:fldChar w:fldCharType="separate"/>
            </w:r>
            <w:r>
              <w:rPr>
                <w:rFonts w:cs="Times New Roman"/>
                <w:noProof/>
                <w:webHidden/>
              </w:rPr>
              <w:t>16</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11" w:history="1">
            <w:r w:rsidRPr="009B4C8C">
              <w:rPr>
                <w:rStyle w:val="a5"/>
                <w:rFonts w:cs="Times New Roman"/>
                <w:noProof/>
              </w:rPr>
              <w:t>1.1.2</w:t>
            </w:r>
            <w:r w:rsidRPr="009B4C8C">
              <w:rPr>
                <w:rFonts w:eastAsiaTheme="minorEastAsia" w:cs="Times New Roman"/>
                <w:noProof/>
                <w:lang w:eastAsia="ru-RU"/>
              </w:rPr>
              <w:tab/>
            </w:r>
            <w:r w:rsidRPr="009B4C8C">
              <w:rPr>
                <w:rStyle w:val="a5"/>
                <w:rFonts w:cs="Times New Roman"/>
                <w:noProof/>
              </w:rPr>
              <w:t>Зоны действия индивидуального теплоснабжения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_Toc500152311 \h </w:instrText>
            </w:r>
            <w:r w:rsidRPr="009B4C8C">
              <w:rPr>
                <w:rFonts w:cs="Times New Roman"/>
                <w:noProof/>
                <w:webHidden/>
              </w:rPr>
            </w:r>
            <w:r w:rsidRPr="009B4C8C">
              <w:rPr>
                <w:rFonts w:cs="Times New Roman"/>
                <w:noProof/>
                <w:webHidden/>
              </w:rPr>
              <w:fldChar w:fldCharType="separate"/>
            </w:r>
            <w:r>
              <w:rPr>
                <w:rFonts w:cs="Times New Roman"/>
                <w:noProof/>
                <w:webHidden/>
              </w:rPr>
              <w:t>16</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12" w:history="1">
            <w:r w:rsidRPr="009B4C8C">
              <w:rPr>
                <w:rStyle w:val="a5"/>
                <w:rFonts w:cs="Times New Roman"/>
                <w:noProof/>
              </w:rPr>
              <w:t>1.2 Источник тепловой энергии………………………………………………………………….</w:t>
            </w:r>
            <w:r w:rsidRPr="009B4C8C">
              <w:rPr>
                <w:rFonts w:cs="Times New Roman"/>
                <w:noProof/>
                <w:webHidden/>
              </w:rPr>
              <w:fldChar w:fldCharType="begin"/>
            </w:r>
            <w:r w:rsidRPr="009B4C8C">
              <w:rPr>
                <w:rFonts w:cs="Times New Roman"/>
                <w:noProof/>
                <w:webHidden/>
              </w:rPr>
              <w:instrText xml:space="preserve"> PAGEREF _Toc500152312 \h </w:instrText>
            </w:r>
            <w:r w:rsidRPr="009B4C8C">
              <w:rPr>
                <w:rFonts w:cs="Times New Roman"/>
                <w:noProof/>
                <w:webHidden/>
              </w:rPr>
            </w:r>
            <w:r w:rsidRPr="009B4C8C">
              <w:rPr>
                <w:rFonts w:cs="Times New Roman"/>
                <w:noProof/>
                <w:webHidden/>
              </w:rPr>
              <w:fldChar w:fldCharType="separate"/>
            </w:r>
            <w:r>
              <w:rPr>
                <w:rFonts w:cs="Times New Roman"/>
                <w:noProof/>
                <w:webHidden/>
              </w:rPr>
              <w:t>19</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13" w:history="1">
            <w:r w:rsidRPr="009B4C8C">
              <w:rPr>
                <w:rStyle w:val="a5"/>
                <w:rFonts w:cs="Times New Roman"/>
                <w:noProof/>
              </w:rPr>
              <w:t>1.2.1</w:t>
            </w:r>
            <w:r w:rsidRPr="009B4C8C">
              <w:rPr>
                <w:rFonts w:eastAsiaTheme="minorEastAsia" w:cs="Times New Roman"/>
                <w:noProof/>
                <w:lang w:eastAsia="ru-RU"/>
              </w:rPr>
              <w:tab/>
            </w:r>
            <w:r w:rsidRPr="009B4C8C">
              <w:rPr>
                <w:rStyle w:val="a5"/>
                <w:rFonts w:cs="Times New Roman"/>
                <w:noProof/>
              </w:rPr>
              <w:t>Структура основного оборудования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_Toc500152313 \h </w:instrText>
            </w:r>
            <w:r w:rsidRPr="009B4C8C">
              <w:rPr>
                <w:rFonts w:cs="Times New Roman"/>
                <w:noProof/>
                <w:webHidden/>
              </w:rPr>
            </w:r>
            <w:r w:rsidRPr="009B4C8C">
              <w:rPr>
                <w:rFonts w:cs="Times New Roman"/>
                <w:noProof/>
                <w:webHidden/>
              </w:rPr>
              <w:fldChar w:fldCharType="separate"/>
            </w:r>
            <w:r>
              <w:rPr>
                <w:rFonts w:cs="Times New Roman"/>
                <w:noProof/>
                <w:webHidden/>
              </w:rPr>
              <w:t>19</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14" w:history="1">
            <w:r w:rsidRPr="009B4C8C">
              <w:rPr>
                <w:rStyle w:val="a5"/>
                <w:rFonts w:cs="Times New Roman"/>
                <w:noProof/>
              </w:rPr>
              <w:t>1.2.2</w:t>
            </w:r>
            <w:r w:rsidRPr="009B4C8C">
              <w:rPr>
                <w:rFonts w:eastAsiaTheme="minorEastAsia" w:cs="Times New Roman"/>
                <w:noProof/>
                <w:lang w:eastAsia="ru-RU"/>
              </w:rPr>
              <w:tab/>
            </w:r>
            <w:r w:rsidRPr="009B4C8C">
              <w:rPr>
                <w:rStyle w:val="a5"/>
                <w:rFonts w:cs="Times New Roman"/>
                <w:noProof/>
              </w:rPr>
              <w:t>Параметры установленной тепловой мощности теплофикационного оборудования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_Toc500152314 \h </w:instrText>
            </w:r>
            <w:r w:rsidRPr="009B4C8C">
              <w:rPr>
                <w:rFonts w:cs="Times New Roman"/>
                <w:noProof/>
                <w:webHidden/>
              </w:rPr>
            </w:r>
            <w:r w:rsidRPr="009B4C8C">
              <w:rPr>
                <w:rFonts w:cs="Times New Roman"/>
                <w:noProof/>
                <w:webHidden/>
              </w:rPr>
              <w:fldChar w:fldCharType="separate"/>
            </w:r>
            <w:r>
              <w:rPr>
                <w:rFonts w:cs="Times New Roman"/>
                <w:noProof/>
                <w:webHidden/>
              </w:rPr>
              <w:t>21</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15" w:history="1">
            <w:r w:rsidRPr="009B4C8C">
              <w:rPr>
                <w:rStyle w:val="a5"/>
                <w:rFonts w:cs="Times New Roman"/>
                <w:noProof/>
              </w:rPr>
              <w:t>1.2.3</w:t>
            </w:r>
            <w:r w:rsidRPr="009B4C8C">
              <w:rPr>
                <w:rFonts w:eastAsiaTheme="minorEastAsia" w:cs="Times New Roman"/>
                <w:noProof/>
                <w:lang w:eastAsia="ru-RU"/>
              </w:rPr>
              <w:tab/>
            </w:r>
            <w:r w:rsidRPr="009B4C8C">
              <w:rPr>
                <w:rStyle w:val="a5"/>
                <w:rFonts w:cs="Times New Roman"/>
                <w:noProof/>
              </w:rPr>
              <w:t>Ограничения тепловой мощности и параметры располагаемой тепловой мощности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_Toc500152315 \h </w:instrText>
            </w:r>
            <w:r w:rsidRPr="009B4C8C">
              <w:rPr>
                <w:rFonts w:cs="Times New Roman"/>
                <w:noProof/>
                <w:webHidden/>
              </w:rPr>
            </w:r>
            <w:r w:rsidRPr="009B4C8C">
              <w:rPr>
                <w:rFonts w:cs="Times New Roman"/>
                <w:noProof/>
                <w:webHidden/>
              </w:rPr>
              <w:fldChar w:fldCharType="separate"/>
            </w:r>
            <w:r>
              <w:rPr>
                <w:rFonts w:cs="Times New Roman"/>
                <w:noProof/>
                <w:webHidden/>
              </w:rPr>
              <w:t>21</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16" w:history="1">
            <w:r w:rsidRPr="009B4C8C">
              <w:rPr>
                <w:rStyle w:val="a5"/>
                <w:rFonts w:cs="Times New Roman"/>
                <w:noProof/>
              </w:rPr>
              <w:t>1.2.4</w:t>
            </w:r>
            <w:r w:rsidRPr="009B4C8C">
              <w:rPr>
                <w:rFonts w:eastAsiaTheme="minorEastAsia" w:cs="Times New Roman"/>
                <w:noProof/>
                <w:lang w:eastAsia="ru-RU"/>
              </w:rPr>
              <w:tab/>
            </w:r>
            <w:r w:rsidRPr="009B4C8C">
              <w:rPr>
                <w:rStyle w:val="a5"/>
                <w:rFonts w:cs="Times New Roman"/>
                <w:noProof/>
              </w:rPr>
              <w:t>Объем потребления тепловой энергии (мощности) и теплоносителя на собственные и хозяйственные нужды и параметры тепловой мощности нетто</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_Toc500152316 \h </w:instrText>
            </w:r>
            <w:r w:rsidRPr="009B4C8C">
              <w:rPr>
                <w:rFonts w:cs="Times New Roman"/>
                <w:noProof/>
                <w:webHidden/>
              </w:rPr>
            </w:r>
            <w:r w:rsidRPr="009B4C8C">
              <w:rPr>
                <w:rFonts w:cs="Times New Roman"/>
                <w:noProof/>
                <w:webHidden/>
              </w:rPr>
              <w:fldChar w:fldCharType="separate"/>
            </w:r>
            <w:r>
              <w:rPr>
                <w:rFonts w:cs="Times New Roman"/>
                <w:noProof/>
                <w:webHidden/>
              </w:rPr>
              <w:t>21</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17" w:history="1">
            <w:r w:rsidRPr="009B4C8C">
              <w:rPr>
                <w:rStyle w:val="a5"/>
                <w:rFonts w:cs="Times New Roman"/>
                <w:noProof/>
              </w:rPr>
              <w:t>1.2.5</w:t>
            </w:r>
            <w:r w:rsidRPr="009B4C8C">
              <w:rPr>
                <w:rFonts w:eastAsiaTheme="minorEastAsia" w:cs="Times New Roman"/>
                <w:noProof/>
                <w:lang w:eastAsia="ru-RU"/>
              </w:rPr>
              <w:tab/>
            </w:r>
            <w:r w:rsidRPr="009B4C8C">
              <w:rPr>
                <w:rStyle w:val="a5"/>
                <w:rFonts w:cs="Times New Roman"/>
                <w:noProof/>
              </w:rPr>
              <w:t>Срок ввода в эксплуатацию теплофикационного оборудования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_Toc500152317 \h </w:instrText>
            </w:r>
            <w:r w:rsidRPr="009B4C8C">
              <w:rPr>
                <w:rFonts w:cs="Times New Roman"/>
                <w:noProof/>
                <w:webHidden/>
              </w:rPr>
            </w:r>
            <w:r w:rsidRPr="009B4C8C">
              <w:rPr>
                <w:rFonts w:cs="Times New Roman"/>
                <w:noProof/>
                <w:webHidden/>
              </w:rPr>
              <w:fldChar w:fldCharType="separate"/>
            </w:r>
            <w:r>
              <w:rPr>
                <w:rFonts w:cs="Times New Roman"/>
                <w:noProof/>
                <w:webHidden/>
              </w:rPr>
              <w:t>21</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18" w:history="1">
            <w:r w:rsidRPr="009B4C8C">
              <w:rPr>
                <w:rStyle w:val="a5"/>
                <w:rFonts w:cs="Times New Roman"/>
                <w:noProof/>
              </w:rPr>
              <w:t>1.2.6</w:t>
            </w:r>
            <w:r w:rsidRPr="009B4C8C">
              <w:rPr>
                <w:rFonts w:eastAsiaTheme="minorEastAsia" w:cs="Times New Roman"/>
                <w:noProof/>
                <w:lang w:eastAsia="ru-RU"/>
              </w:rPr>
              <w:tab/>
            </w:r>
            <w:r w:rsidRPr="009B4C8C">
              <w:rPr>
                <w:rStyle w:val="a5"/>
                <w:rFonts w:cs="Times New Roman"/>
                <w:noProof/>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Pr="009B4C8C">
              <w:rPr>
                <w:rFonts w:cs="Times New Roman"/>
                <w:noProof/>
                <w:webHidden/>
              </w:rPr>
              <w:t>…………………………………………………………………………………………………...</w:t>
            </w:r>
            <w:r w:rsidRPr="009B4C8C">
              <w:rPr>
                <w:rFonts w:cs="Times New Roman"/>
                <w:noProof/>
                <w:webHidden/>
              </w:rPr>
              <w:fldChar w:fldCharType="begin"/>
            </w:r>
            <w:r w:rsidRPr="009B4C8C">
              <w:rPr>
                <w:rFonts w:cs="Times New Roman"/>
                <w:noProof/>
                <w:webHidden/>
              </w:rPr>
              <w:instrText xml:space="preserve"> PAGEREF _Toc500152318 \h </w:instrText>
            </w:r>
            <w:r w:rsidRPr="009B4C8C">
              <w:rPr>
                <w:rFonts w:cs="Times New Roman"/>
                <w:noProof/>
                <w:webHidden/>
              </w:rPr>
            </w:r>
            <w:r w:rsidRPr="009B4C8C">
              <w:rPr>
                <w:rFonts w:cs="Times New Roman"/>
                <w:noProof/>
                <w:webHidden/>
              </w:rPr>
              <w:fldChar w:fldCharType="separate"/>
            </w:r>
            <w:r>
              <w:rPr>
                <w:rFonts w:cs="Times New Roman"/>
                <w:noProof/>
                <w:webHidden/>
              </w:rPr>
              <w:t>22</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19" w:history="1">
            <w:r w:rsidRPr="009B4C8C">
              <w:rPr>
                <w:rStyle w:val="a5"/>
                <w:rFonts w:cs="Times New Roman"/>
                <w:noProof/>
              </w:rPr>
              <w:t>1.2.7</w:t>
            </w:r>
            <w:r w:rsidRPr="009B4C8C">
              <w:rPr>
                <w:rFonts w:eastAsiaTheme="minorEastAsia" w:cs="Times New Roman"/>
                <w:noProof/>
                <w:lang w:eastAsia="ru-RU"/>
              </w:rPr>
              <w:tab/>
            </w:r>
            <w:r w:rsidRPr="009B4C8C">
              <w:rPr>
                <w:rStyle w:val="a5"/>
                <w:rFonts w:cs="Times New Roman"/>
                <w:noProof/>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_Toc500152319 \h </w:instrText>
            </w:r>
            <w:r w:rsidRPr="009B4C8C">
              <w:rPr>
                <w:rFonts w:cs="Times New Roman"/>
                <w:noProof/>
                <w:webHidden/>
              </w:rPr>
            </w:r>
            <w:r w:rsidRPr="009B4C8C">
              <w:rPr>
                <w:rFonts w:cs="Times New Roman"/>
                <w:noProof/>
                <w:webHidden/>
              </w:rPr>
              <w:fldChar w:fldCharType="separate"/>
            </w:r>
            <w:r>
              <w:rPr>
                <w:rFonts w:cs="Times New Roman"/>
                <w:noProof/>
                <w:webHidden/>
              </w:rPr>
              <w:t>23</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20" w:history="1">
            <w:r w:rsidRPr="009B4C8C">
              <w:rPr>
                <w:rStyle w:val="a5"/>
                <w:rFonts w:cs="Times New Roman"/>
                <w:noProof/>
              </w:rPr>
              <w:t>1.2.8</w:t>
            </w:r>
            <w:r w:rsidRPr="009B4C8C">
              <w:rPr>
                <w:rFonts w:eastAsiaTheme="minorEastAsia" w:cs="Times New Roman"/>
                <w:noProof/>
                <w:lang w:eastAsia="ru-RU"/>
              </w:rPr>
              <w:tab/>
            </w:r>
            <w:r w:rsidRPr="009B4C8C">
              <w:rPr>
                <w:rStyle w:val="a5"/>
                <w:rFonts w:cs="Times New Roman"/>
                <w:noProof/>
              </w:rPr>
              <w:t>Среднегодовая загрузка оборудования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_Toc500152320 \h </w:instrText>
            </w:r>
            <w:r w:rsidRPr="009B4C8C">
              <w:rPr>
                <w:rFonts w:cs="Times New Roman"/>
                <w:noProof/>
                <w:webHidden/>
              </w:rPr>
            </w:r>
            <w:r w:rsidRPr="009B4C8C">
              <w:rPr>
                <w:rFonts w:cs="Times New Roman"/>
                <w:noProof/>
                <w:webHidden/>
              </w:rPr>
              <w:fldChar w:fldCharType="separate"/>
            </w:r>
            <w:r>
              <w:rPr>
                <w:rFonts w:cs="Times New Roman"/>
                <w:noProof/>
                <w:webHidden/>
              </w:rPr>
              <w:t>25</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21" w:history="1">
            <w:r w:rsidRPr="009B4C8C">
              <w:rPr>
                <w:rStyle w:val="a5"/>
                <w:rFonts w:cs="Times New Roman"/>
                <w:noProof/>
              </w:rPr>
              <w:t>1.2.9</w:t>
            </w:r>
            <w:r w:rsidRPr="009B4C8C">
              <w:rPr>
                <w:rFonts w:eastAsiaTheme="minorEastAsia" w:cs="Times New Roman"/>
                <w:noProof/>
                <w:lang w:eastAsia="ru-RU"/>
              </w:rPr>
              <w:tab/>
            </w:r>
            <w:r w:rsidRPr="009B4C8C">
              <w:rPr>
                <w:rStyle w:val="a5"/>
                <w:rFonts w:cs="Times New Roman"/>
                <w:noProof/>
              </w:rPr>
              <w:t>Способы учета тепла, отпущенного в тепловые сети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_Toc500152321 \h </w:instrText>
            </w:r>
            <w:r w:rsidRPr="009B4C8C">
              <w:rPr>
                <w:rFonts w:cs="Times New Roman"/>
                <w:noProof/>
                <w:webHidden/>
              </w:rPr>
            </w:r>
            <w:r w:rsidRPr="009B4C8C">
              <w:rPr>
                <w:rFonts w:cs="Times New Roman"/>
                <w:noProof/>
                <w:webHidden/>
              </w:rPr>
              <w:fldChar w:fldCharType="separate"/>
            </w:r>
            <w:r>
              <w:rPr>
                <w:rFonts w:cs="Times New Roman"/>
                <w:noProof/>
                <w:webHidden/>
              </w:rPr>
              <w:t>25</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22" w:history="1">
            <w:r w:rsidRPr="009B4C8C">
              <w:rPr>
                <w:rStyle w:val="a5"/>
                <w:rFonts w:cs="Times New Roman"/>
                <w:noProof/>
              </w:rPr>
              <w:t>1.2.10</w:t>
            </w:r>
            <w:r w:rsidRPr="009B4C8C">
              <w:rPr>
                <w:rFonts w:eastAsiaTheme="minorEastAsia" w:cs="Times New Roman"/>
                <w:noProof/>
                <w:lang w:eastAsia="ru-RU"/>
              </w:rPr>
              <w:tab/>
            </w:r>
            <w:r w:rsidRPr="009B4C8C">
              <w:rPr>
                <w:rStyle w:val="a5"/>
                <w:rFonts w:cs="Times New Roman"/>
                <w:noProof/>
              </w:rPr>
              <w:t>Статистика отказов и восстановлений оборудования источников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_Toc500152322 \h </w:instrText>
            </w:r>
            <w:r w:rsidRPr="009B4C8C">
              <w:rPr>
                <w:rFonts w:cs="Times New Roman"/>
                <w:noProof/>
                <w:webHidden/>
              </w:rPr>
            </w:r>
            <w:r w:rsidRPr="009B4C8C">
              <w:rPr>
                <w:rFonts w:cs="Times New Roman"/>
                <w:noProof/>
                <w:webHidden/>
              </w:rPr>
              <w:fldChar w:fldCharType="separate"/>
            </w:r>
            <w:r>
              <w:rPr>
                <w:rFonts w:cs="Times New Roman"/>
                <w:noProof/>
                <w:webHidden/>
              </w:rPr>
              <w:t>25</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23" w:history="1">
            <w:r w:rsidRPr="009B4C8C">
              <w:rPr>
                <w:rStyle w:val="a5"/>
                <w:rFonts w:cs="Times New Roman"/>
                <w:noProof/>
              </w:rPr>
              <w:t>1.2.11</w:t>
            </w:r>
            <w:r w:rsidRPr="009B4C8C">
              <w:rPr>
                <w:rFonts w:eastAsiaTheme="minorEastAsia" w:cs="Times New Roman"/>
                <w:noProof/>
                <w:lang w:eastAsia="ru-RU"/>
              </w:rPr>
              <w:tab/>
            </w:r>
            <w:r w:rsidRPr="009B4C8C">
              <w:rPr>
                <w:rStyle w:val="a5"/>
                <w:rFonts w:cs="Times New Roman"/>
                <w:noProof/>
              </w:rPr>
              <w:t>Предписания надзорных органов по запрещению дальнейшей эксплуатации источника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_Toc500152323 \h </w:instrText>
            </w:r>
            <w:r w:rsidRPr="009B4C8C">
              <w:rPr>
                <w:rFonts w:cs="Times New Roman"/>
                <w:noProof/>
                <w:webHidden/>
              </w:rPr>
            </w:r>
            <w:r w:rsidRPr="009B4C8C">
              <w:rPr>
                <w:rFonts w:cs="Times New Roman"/>
                <w:noProof/>
                <w:webHidden/>
              </w:rPr>
              <w:fldChar w:fldCharType="separate"/>
            </w:r>
            <w:r>
              <w:rPr>
                <w:rFonts w:cs="Times New Roman"/>
                <w:noProof/>
                <w:webHidden/>
              </w:rPr>
              <w:t>25</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24" w:history="1">
            <w:r w:rsidRPr="009B4C8C">
              <w:rPr>
                <w:rStyle w:val="a5"/>
                <w:rFonts w:cs="Times New Roman"/>
                <w:noProof/>
              </w:rPr>
              <w:t>1.3 Тепловые сети, сооружения на них и тепловые пункты……………………………………</w:t>
            </w:r>
            <w:r w:rsidRPr="009B4C8C">
              <w:rPr>
                <w:rFonts w:cs="Times New Roman"/>
                <w:noProof/>
                <w:webHidden/>
              </w:rPr>
              <w:fldChar w:fldCharType="begin"/>
            </w:r>
            <w:r w:rsidRPr="009B4C8C">
              <w:rPr>
                <w:rFonts w:cs="Times New Roman"/>
                <w:noProof/>
                <w:webHidden/>
              </w:rPr>
              <w:instrText xml:space="preserve"> PAGEREF _Toc500152324 \h </w:instrText>
            </w:r>
            <w:r w:rsidRPr="009B4C8C">
              <w:rPr>
                <w:rFonts w:cs="Times New Roman"/>
                <w:noProof/>
                <w:webHidden/>
              </w:rPr>
            </w:r>
            <w:r w:rsidRPr="009B4C8C">
              <w:rPr>
                <w:rFonts w:cs="Times New Roman"/>
                <w:noProof/>
                <w:webHidden/>
              </w:rPr>
              <w:fldChar w:fldCharType="separate"/>
            </w:r>
            <w:r>
              <w:rPr>
                <w:rFonts w:cs="Times New Roman"/>
                <w:noProof/>
                <w:webHidden/>
              </w:rPr>
              <w:t>25</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25" w:history="1">
            <w:r w:rsidRPr="009B4C8C">
              <w:rPr>
                <w:rStyle w:val="a5"/>
                <w:rFonts w:cs="Times New Roman"/>
                <w:noProof/>
              </w:rPr>
              <w:t>1.3.1</w:t>
            </w:r>
            <w:r w:rsidRPr="009B4C8C">
              <w:rPr>
                <w:rFonts w:eastAsiaTheme="minorEastAsia" w:cs="Times New Roman"/>
                <w:noProof/>
                <w:lang w:eastAsia="ru-RU"/>
              </w:rPr>
              <w:tab/>
            </w:r>
            <w:r w:rsidRPr="009B4C8C">
              <w:rPr>
                <w:rStyle w:val="a5"/>
                <w:rFonts w:cs="Times New Roman"/>
                <w:noProof/>
              </w:rPr>
              <w:t>Описание структуры тепловых сетей</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_Toc500152325 \h </w:instrText>
            </w:r>
            <w:r w:rsidRPr="009B4C8C">
              <w:rPr>
                <w:rFonts w:cs="Times New Roman"/>
                <w:noProof/>
                <w:webHidden/>
              </w:rPr>
            </w:r>
            <w:r w:rsidRPr="009B4C8C">
              <w:rPr>
                <w:rFonts w:cs="Times New Roman"/>
                <w:noProof/>
                <w:webHidden/>
              </w:rPr>
              <w:fldChar w:fldCharType="separate"/>
            </w:r>
            <w:r>
              <w:rPr>
                <w:rFonts w:cs="Times New Roman"/>
                <w:noProof/>
                <w:webHidden/>
              </w:rPr>
              <w:t>25</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26" w:history="1">
            <w:r w:rsidRPr="009B4C8C">
              <w:rPr>
                <w:rStyle w:val="a5"/>
                <w:rFonts w:cs="Times New Roman"/>
                <w:noProof/>
              </w:rPr>
              <w:t>1.3.2</w:t>
            </w:r>
            <w:r w:rsidRPr="009B4C8C">
              <w:rPr>
                <w:rFonts w:eastAsiaTheme="minorEastAsia" w:cs="Times New Roman"/>
                <w:noProof/>
                <w:lang w:eastAsia="ru-RU"/>
              </w:rPr>
              <w:tab/>
            </w:r>
            <w:r w:rsidRPr="009B4C8C">
              <w:rPr>
                <w:rStyle w:val="a5"/>
                <w:rFonts w:cs="Times New Roman"/>
                <w:noProof/>
              </w:rPr>
              <w:t>Электронные и (или) бумажные карты (схемы) тепловых сетей в зонах действия источников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_Toc500152326 \h </w:instrText>
            </w:r>
            <w:r w:rsidRPr="009B4C8C">
              <w:rPr>
                <w:rFonts w:cs="Times New Roman"/>
                <w:noProof/>
                <w:webHidden/>
              </w:rPr>
            </w:r>
            <w:r w:rsidRPr="009B4C8C">
              <w:rPr>
                <w:rFonts w:cs="Times New Roman"/>
                <w:noProof/>
                <w:webHidden/>
              </w:rPr>
              <w:fldChar w:fldCharType="separate"/>
            </w:r>
            <w:r>
              <w:rPr>
                <w:rFonts w:cs="Times New Roman"/>
                <w:noProof/>
                <w:webHidden/>
              </w:rPr>
              <w:t>26</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27" w:history="1">
            <w:r w:rsidRPr="009B4C8C">
              <w:rPr>
                <w:rStyle w:val="a5"/>
                <w:rFonts w:cs="Times New Roman"/>
                <w:noProof/>
              </w:rPr>
              <w:t>1.3.3</w:t>
            </w:r>
            <w:r w:rsidRPr="009B4C8C">
              <w:rPr>
                <w:rFonts w:eastAsiaTheme="minorEastAsia" w:cs="Times New Roman"/>
                <w:noProof/>
                <w:lang w:eastAsia="ru-RU"/>
              </w:rPr>
              <w:tab/>
            </w:r>
            <w:r w:rsidRPr="009B4C8C">
              <w:rPr>
                <w:rStyle w:val="a5"/>
                <w:rFonts w:cs="Times New Roman"/>
                <w:noProof/>
              </w:rPr>
              <w:t>Параметры тепловых сетей</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_Toc500152327 \h </w:instrText>
            </w:r>
            <w:r w:rsidRPr="009B4C8C">
              <w:rPr>
                <w:rFonts w:cs="Times New Roman"/>
                <w:noProof/>
                <w:webHidden/>
              </w:rPr>
            </w:r>
            <w:r w:rsidRPr="009B4C8C">
              <w:rPr>
                <w:rFonts w:cs="Times New Roman"/>
                <w:noProof/>
                <w:webHidden/>
              </w:rPr>
              <w:fldChar w:fldCharType="separate"/>
            </w:r>
            <w:r>
              <w:rPr>
                <w:rFonts w:cs="Times New Roman"/>
                <w:noProof/>
                <w:webHidden/>
              </w:rPr>
              <w:t>28</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28" w:history="1">
            <w:r w:rsidRPr="009B4C8C">
              <w:rPr>
                <w:rStyle w:val="a5"/>
                <w:rFonts w:cs="Times New Roman"/>
                <w:noProof/>
              </w:rPr>
              <w:t>1.3.4</w:t>
            </w:r>
            <w:r w:rsidRPr="009B4C8C">
              <w:rPr>
                <w:rFonts w:eastAsiaTheme="minorEastAsia" w:cs="Times New Roman"/>
                <w:noProof/>
                <w:lang w:eastAsia="ru-RU"/>
              </w:rPr>
              <w:tab/>
            </w:r>
            <w:r w:rsidRPr="009B4C8C">
              <w:rPr>
                <w:rStyle w:val="a5"/>
                <w:rFonts w:cs="Times New Roman"/>
                <w:noProof/>
              </w:rPr>
              <w:t>Описание типов и количества секционирующей и регулирующей арматуры на тепловых сетях</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_Toc500152328 \h </w:instrText>
            </w:r>
            <w:r w:rsidRPr="009B4C8C">
              <w:rPr>
                <w:rFonts w:cs="Times New Roman"/>
                <w:noProof/>
                <w:webHidden/>
              </w:rPr>
            </w:r>
            <w:r w:rsidRPr="009B4C8C">
              <w:rPr>
                <w:rFonts w:cs="Times New Roman"/>
                <w:noProof/>
                <w:webHidden/>
              </w:rPr>
              <w:fldChar w:fldCharType="separate"/>
            </w:r>
            <w:r>
              <w:rPr>
                <w:rFonts w:cs="Times New Roman"/>
                <w:noProof/>
                <w:webHidden/>
              </w:rPr>
              <w:t>29</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29" w:history="1">
            <w:r w:rsidRPr="009B4C8C">
              <w:rPr>
                <w:rStyle w:val="a5"/>
                <w:rFonts w:cs="Times New Roman"/>
                <w:noProof/>
              </w:rPr>
              <w:t>1.3.5</w:t>
            </w:r>
            <w:r w:rsidRPr="009B4C8C">
              <w:rPr>
                <w:rFonts w:eastAsiaTheme="minorEastAsia" w:cs="Times New Roman"/>
                <w:noProof/>
                <w:lang w:eastAsia="ru-RU"/>
              </w:rPr>
              <w:tab/>
            </w:r>
            <w:r w:rsidRPr="009B4C8C">
              <w:rPr>
                <w:rStyle w:val="a5"/>
                <w:rFonts w:cs="Times New Roman"/>
                <w:noProof/>
              </w:rPr>
              <w:t>Описание типов и строительных особенностей тепловых камер и павильонов</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_Toc500152329 \h </w:instrText>
            </w:r>
            <w:r w:rsidRPr="009B4C8C">
              <w:rPr>
                <w:rFonts w:cs="Times New Roman"/>
                <w:noProof/>
                <w:webHidden/>
              </w:rPr>
            </w:r>
            <w:r w:rsidRPr="009B4C8C">
              <w:rPr>
                <w:rFonts w:cs="Times New Roman"/>
                <w:noProof/>
                <w:webHidden/>
              </w:rPr>
              <w:fldChar w:fldCharType="separate"/>
            </w:r>
            <w:r>
              <w:rPr>
                <w:rFonts w:cs="Times New Roman"/>
                <w:noProof/>
                <w:webHidden/>
              </w:rPr>
              <w:t>29</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30" w:history="1">
            <w:r w:rsidRPr="009B4C8C">
              <w:rPr>
                <w:rStyle w:val="a5"/>
                <w:rFonts w:cs="Times New Roman"/>
                <w:noProof/>
              </w:rPr>
              <w:t>1.3.6</w:t>
            </w:r>
            <w:r w:rsidRPr="009B4C8C">
              <w:rPr>
                <w:rFonts w:eastAsiaTheme="minorEastAsia" w:cs="Times New Roman"/>
                <w:noProof/>
                <w:lang w:eastAsia="ru-RU"/>
              </w:rPr>
              <w:tab/>
            </w:r>
            <w:r w:rsidRPr="009B4C8C">
              <w:rPr>
                <w:rStyle w:val="a5"/>
                <w:rFonts w:cs="Times New Roman"/>
                <w:noProof/>
              </w:rPr>
              <w:t>Описание графиков регулирования отпуска тепла в тепловые сети с анализом их обоснованности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_Toc500152330 \h </w:instrText>
            </w:r>
            <w:r w:rsidRPr="009B4C8C">
              <w:rPr>
                <w:rFonts w:cs="Times New Roman"/>
                <w:noProof/>
                <w:webHidden/>
              </w:rPr>
            </w:r>
            <w:r w:rsidRPr="009B4C8C">
              <w:rPr>
                <w:rFonts w:cs="Times New Roman"/>
                <w:noProof/>
                <w:webHidden/>
              </w:rPr>
              <w:fldChar w:fldCharType="separate"/>
            </w:r>
            <w:r>
              <w:rPr>
                <w:rFonts w:cs="Times New Roman"/>
                <w:noProof/>
                <w:webHidden/>
              </w:rPr>
              <w:t>30</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31" w:history="1">
            <w:r w:rsidRPr="009B4C8C">
              <w:rPr>
                <w:rStyle w:val="a5"/>
                <w:rFonts w:cs="Times New Roman"/>
                <w:noProof/>
              </w:rPr>
              <w:t>1.3.7</w:t>
            </w:r>
            <w:r w:rsidRPr="009B4C8C">
              <w:rPr>
                <w:rFonts w:eastAsiaTheme="minorEastAsia" w:cs="Times New Roman"/>
                <w:noProof/>
                <w:lang w:eastAsia="ru-RU"/>
              </w:rPr>
              <w:tab/>
            </w:r>
            <w:r w:rsidRPr="009B4C8C">
              <w:rPr>
                <w:rStyle w:val="a5"/>
                <w:rFonts w:cs="Times New Roman"/>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_Toc500152331 \h </w:instrText>
            </w:r>
            <w:r w:rsidRPr="009B4C8C">
              <w:rPr>
                <w:rFonts w:cs="Times New Roman"/>
                <w:noProof/>
                <w:webHidden/>
              </w:rPr>
            </w:r>
            <w:r w:rsidRPr="009B4C8C">
              <w:rPr>
                <w:rFonts w:cs="Times New Roman"/>
                <w:noProof/>
                <w:webHidden/>
              </w:rPr>
              <w:fldChar w:fldCharType="separate"/>
            </w:r>
            <w:r>
              <w:rPr>
                <w:rFonts w:cs="Times New Roman"/>
                <w:noProof/>
                <w:webHidden/>
              </w:rPr>
              <w:t>30</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32" w:history="1">
            <w:r w:rsidRPr="009B4C8C">
              <w:rPr>
                <w:rStyle w:val="a5"/>
                <w:rFonts w:cs="Times New Roman"/>
                <w:noProof/>
              </w:rPr>
              <w:t>1.3.8</w:t>
            </w:r>
            <w:r w:rsidRPr="009B4C8C">
              <w:rPr>
                <w:rFonts w:eastAsiaTheme="minorEastAsia" w:cs="Times New Roman"/>
                <w:noProof/>
                <w:lang w:eastAsia="ru-RU"/>
              </w:rPr>
              <w:tab/>
            </w:r>
            <w:r w:rsidRPr="009B4C8C">
              <w:rPr>
                <w:rStyle w:val="a5"/>
                <w:rFonts w:cs="Times New Roman"/>
                <w:noProof/>
              </w:rPr>
              <w:t>Гидравлические режимы тепловых сетей и пьезометрические графики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_Toc500152332 \h </w:instrText>
            </w:r>
            <w:r w:rsidRPr="009B4C8C">
              <w:rPr>
                <w:rFonts w:cs="Times New Roman"/>
                <w:noProof/>
                <w:webHidden/>
              </w:rPr>
            </w:r>
            <w:r w:rsidRPr="009B4C8C">
              <w:rPr>
                <w:rFonts w:cs="Times New Roman"/>
                <w:noProof/>
                <w:webHidden/>
              </w:rPr>
              <w:fldChar w:fldCharType="separate"/>
            </w:r>
            <w:r>
              <w:rPr>
                <w:rFonts w:cs="Times New Roman"/>
                <w:noProof/>
                <w:webHidden/>
              </w:rPr>
              <w:t>32</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33" w:history="1">
            <w:r w:rsidRPr="009B4C8C">
              <w:rPr>
                <w:rStyle w:val="a5"/>
                <w:rFonts w:cs="Times New Roman"/>
                <w:noProof/>
              </w:rPr>
              <w:t>1.3.9</w:t>
            </w:r>
            <w:r w:rsidRPr="009B4C8C">
              <w:rPr>
                <w:rFonts w:eastAsiaTheme="minorEastAsia" w:cs="Times New Roman"/>
                <w:noProof/>
                <w:lang w:eastAsia="ru-RU"/>
              </w:rPr>
              <w:tab/>
            </w:r>
            <w:r w:rsidRPr="009B4C8C">
              <w:rPr>
                <w:rStyle w:val="a5"/>
                <w:rFonts w:cs="Times New Roman"/>
                <w:noProof/>
              </w:rPr>
              <w:t>Статистика отказов тепловых сетей (аварий, инцидентов) за последние 5 лет</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_Toc500152333 \h </w:instrText>
            </w:r>
            <w:r w:rsidRPr="009B4C8C">
              <w:rPr>
                <w:rFonts w:cs="Times New Roman"/>
                <w:noProof/>
                <w:webHidden/>
              </w:rPr>
            </w:r>
            <w:r w:rsidRPr="009B4C8C">
              <w:rPr>
                <w:rFonts w:cs="Times New Roman"/>
                <w:noProof/>
                <w:webHidden/>
              </w:rPr>
              <w:fldChar w:fldCharType="separate"/>
            </w:r>
            <w:r>
              <w:rPr>
                <w:rFonts w:cs="Times New Roman"/>
                <w:noProof/>
                <w:webHidden/>
              </w:rPr>
              <w:t>36</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34" w:history="1">
            <w:r w:rsidRPr="009B4C8C">
              <w:rPr>
                <w:rStyle w:val="a5"/>
                <w:rFonts w:cs="Times New Roman"/>
                <w:noProof/>
              </w:rPr>
              <w:t>1.3.10</w:t>
            </w:r>
            <w:r w:rsidRPr="009B4C8C">
              <w:rPr>
                <w:rFonts w:eastAsiaTheme="minorEastAsia" w:cs="Times New Roman"/>
                <w:noProof/>
                <w:lang w:eastAsia="ru-RU"/>
              </w:rPr>
              <w:tab/>
            </w:r>
            <w:r w:rsidRPr="009B4C8C">
              <w:rPr>
                <w:rStyle w:val="a5"/>
                <w:rFonts w:cs="Times New Roman"/>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_Toc500152334 \h </w:instrText>
            </w:r>
            <w:r w:rsidRPr="009B4C8C">
              <w:rPr>
                <w:rFonts w:cs="Times New Roman"/>
                <w:noProof/>
                <w:webHidden/>
              </w:rPr>
            </w:r>
            <w:r w:rsidRPr="009B4C8C">
              <w:rPr>
                <w:rFonts w:cs="Times New Roman"/>
                <w:noProof/>
                <w:webHidden/>
              </w:rPr>
              <w:fldChar w:fldCharType="separate"/>
            </w:r>
            <w:r>
              <w:rPr>
                <w:rFonts w:cs="Times New Roman"/>
                <w:noProof/>
                <w:webHidden/>
              </w:rPr>
              <w:t>36</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35" w:history="1">
            <w:r w:rsidRPr="009B4C8C">
              <w:rPr>
                <w:rStyle w:val="a5"/>
                <w:rFonts w:cs="Times New Roman"/>
                <w:noProof/>
              </w:rPr>
              <w:t>1.3.11</w:t>
            </w:r>
            <w:r w:rsidRPr="009B4C8C">
              <w:rPr>
                <w:rFonts w:eastAsiaTheme="minorEastAsia" w:cs="Times New Roman"/>
                <w:noProof/>
                <w:lang w:eastAsia="ru-RU"/>
              </w:rPr>
              <w:tab/>
            </w:r>
            <w:r w:rsidRPr="009B4C8C">
              <w:rPr>
                <w:rStyle w:val="a5"/>
                <w:rFonts w:cs="Times New Roman"/>
                <w:noProof/>
              </w:rPr>
              <w:t>Описание процедур диагностики состояния тепловых сетей и планирования капитальных (текущих) ремонтов</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_Toc500152335 \h </w:instrText>
            </w:r>
            <w:r w:rsidRPr="009B4C8C">
              <w:rPr>
                <w:rFonts w:cs="Times New Roman"/>
                <w:noProof/>
                <w:webHidden/>
              </w:rPr>
            </w:r>
            <w:r w:rsidRPr="009B4C8C">
              <w:rPr>
                <w:rFonts w:cs="Times New Roman"/>
                <w:noProof/>
                <w:webHidden/>
              </w:rPr>
              <w:fldChar w:fldCharType="separate"/>
            </w:r>
            <w:r>
              <w:rPr>
                <w:rFonts w:cs="Times New Roman"/>
                <w:noProof/>
                <w:webHidden/>
              </w:rPr>
              <w:t>36</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36" w:history="1">
            <w:r w:rsidRPr="009B4C8C">
              <w:rPr>
                <w:rStyle w:val="a5"/>
                <w:rFonts w:cs="Times New Roman"/>
                <w:noProof/>
              </w:rPr>
              <w:t>1.3.12</w:t>
            </w:r>
            <w:r w:rsidRPr="009B4C8C">
              <w:rPr>
                <w:rFonts w:eastAsiaTheme="minorEastAsia" w:cs="Times New Roman"/>
                <w:noProof/>
                <w:lang w:eastAsia="ru-RU"/>
              </w:rPr>
              <w:tab/>
            </w:r>
            <w:r w:rsidRPr="009B4C8C">
              <w:rPr>
                <w:rStyle w:val="a5"/>
                <w:rFonts w:cs="Times New Roman"/>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_Toc500152336 \h </w:instrText>
            </w:r>
            <w:r w:rsidRPr="009B4C8C">
              <w:rPr>
                <w:rFonts w:cs="Times New Roman"/>
                <w:noProof/>
                <w:webHidden/>
              </w:rPr>
            </w:r>
            <w:r w:rsidRPr="009B4C8C">
              <w:rPr>
                <w:rFonts w:cs="Times New Roman"/>
                <w:noProof/>
                <w:webHidden/>
              </w:rPr>
              <w:fldChar w:fldCharType="separate"/>
            </w:r>
            <w:r>
              <w:rPr>
                <w:rFonts w:cs="Times New Roman"/>
                <w:noProof/>
                <w:webHidden/>
              </w:rPr>
              <w:t>36</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37" w:history="1">
            <w:r w:rsidRPr="009B4C8C">
              <w:rPr>
                <w:rStyle w:val="a5"/>
                <w:rFonts w:cs="Times New Roman"/>
                <w:noProof/>
              </w:rPr>
              <w:t>1.3.13</w:t>
            </w:r>
            <w:r w:rsidRPr="009B4C8C">
              <w:rPr>
                <w:rFonts w:eastAsiaTheme="minorEastAsia" w:cs="Times New Roman"/>
                <w:noProof/>
                <w:lang w:eastAsia="ru-RU"/>
              </w:rPr>
              <w:tab/>
            </w:r>
            <w:r w:rsidRPr="009B4C8C">
              <w:rPr>
                <w:rStyle w:val="a5"/>
                <w:rFonts w:cs="Times New Roman"/>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_Toc500152337 \h </w:instrText>
            </w:r>
            <w:r w:rsidRPr="009B4C8C">
              <w:rPr>
                <w:rFonts w:cs="Times New Roman"/>
                <w:noProof/>
                <w:webHidden/>
              </w:rPr>
            </w:r>
            <w:r w:rsidRPr="009B4C8C">
              <w:rPr>
                <w:rFonts w:cs="Times New Roman"/>
                <w:noProof/>
                <w:webHidden/>
              </w:rPr>
              <w:fldChar w:fldCharType="separate"/>
            </w:r>
            <w:r>
              <w:rPr>
                <w:rFonts w:cs="Times New Roman"/>
                <w:noProof/>
                <w:webHidden/>
              </w:rPr>
              <w:t>40</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38" w:history="1">
            <w:r w:rsidRPr="009B4C8C">
              <w:rPr>
                <w:rStyle w:val="a5"/>
                <w:rFonts w:cs="Times New Roman"/>
                <w:noProof/>
              </w:rPr>
              <w:t>1.3.14</w:t>
            </w:r>
            <w:r w:rsidRPr="009B4C8C">
              <w:rPr>
                <w:rFonts w:eastAsiaTheme="minorEastAsia" w:cs="Times New Roman"/>
                <w:noProof/>
                <w:lang w:eastAsia="ru-RU"/>
              </w:rPr>
              <w:tab/>
            </w:r>
            <w:r w:rsidRPr="009B4C8C">
              <w:rPr>
                <w:rStyle w:val="a5"/>
                <w:rFonts w:cs="Times New Roman"/>
                <w:noProof/>
              </w:rPr>
              <w:t>Оценка тепловых потерь в тепловых сетях за последние 3 года при отсутствии приборов учета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_Toc500152338 \h </w:instrText>
            </w:r>
            <w:r w:rsidRPr="009B4C8C">
              <w:rPr>
                <w:rFonts w:cs="Times New Roman"/>
                <w:noProof/>
                <w:webHidden/>
              </w:rPr>
            </w:r>
            <w:r w:rsidRPr="009B4C8C">
              <w:rPr>
                <w:rFonts w:cs="Times New Roman"/>
                <w:noProof/>
                <w:webHidden/>
              </w:rPr>
              <w:fldChar w:fldCharType="separate"/>
            </w:r>
            <w:r>
              <w:rPr>
                <w:rFonts w:cs="Times New Roman"/>
                <w:noProof/>
                <w:webHidden/>
              </w:rPr>
              <w:t>49</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39" w:history="1">
            <w:r w:rsidRPr="009B4C8C">
              <w:rPr>
                <w:rStyle w:val="a5"/>
                <w:rFonts w:cs="Times New Roman"/>
                <w:noProof/>
              </w:rPr>
              <w:t>1.3.15</w:t>
            </w:r>
            <w:r w:rsidRPr="009B4C8C">
              <w:rPr>
                <w:rFonts w:eastAsiaTheme="minorEastAsia" w:cs="Times New Roman"/>
                <w:noProof/>
                <w:lang w:eastAsia="ru-RU"/>
              </w:rPr>
              <w:tab/>
            </w:r>
            <w:r w:rsidRPr="009B4C8C">
              <w:rPr>
                <w:rStyle w:val="a5"/>
                <w:rFonts w:cs="Times New Roman"/>
                <w:noProof/>
              </w:rPr>
              <w:t>Предписания надзорных органов по запрещению дальнейшей эксплуатации участков тепловой сети и результаты их исполнения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_Toc500152339 \h </w:instrText>
            </w:r>
            <w:r w:rsidRPr="009B4C8C">
              <w:rPr>
                <w:rFonts w:cs="Times New Roman"/>
                <w:noProof/>
                <w:webHidden/>
              </w:rPr>
            </w:r>
            <w:r w:rsidRPr="009B4C8C">
              <w:rPr>
                <w:rFonts w:cs="Times New Roman"/>
                <w:noProof/>
                <w:webHidden/>
              </w:rPr>
              <w:fldChar w:fldCharType="separate"/>
            </w:r>
            <w:r>
              <w:rPr>
                <w:rFonts w:cs="Times New Roman"/>
                <w:noProof/>
                <w:webHidden/>
              </w:rPr>
              <w:t>50</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40" w:history="1">
            <w:r w:rsidRPr="009B4C8C">
              <w:rPr>
                <w:rStyle w:val="a5"/>
                <w:rFonts w:cs="Times New Roman"/>
                <w:noProof/>
              </w:rPr>
              <w:t>1.3.16</w:t>
            </w:r>
            <w:r w:rsidRPr="009B4C8C">
              <w:rPr>
                <w:rFonts w:eastAsiaTheme="minorEastAsia" w:cs="Times New Roman"/>
                <w:noProof/>
                <w:lang w:eastAsia="ru-RU"/>
              </w:rPr>
              <w:tab/>
            </w:r>
            <w:r w:rsidRPr="009B4C8C">
              <w:rPr>
                <w:rStyle w:val="a5"/>
                <w:rFonts w:cs="Times New Roman"/>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_Toc500152340 \h </w:instrText>
            </w:r>
            <w:r w:rsidRPr="009B4C8C">
              <w:rPr>
                <w:rFonts w:cs="Times New Roman"/>
                <w:noProof/>
                <w:webHidden/>
              </w:rPr>
            </w:r>
            <w:r w:rsidRPr="009B4C8C">
              <w:rPr>
                <w:rFonts w:cs="Times New Roman"/>
                <w:noProof/>
                <w:webHidden/>
              </w:rPr>
              <w:fldChar w:fldCharType="separate"/>
            </w:r>
            <w:r>
              <w:rPr>
                <w:rFonts w:cs="Times New Roman"/>
                <w:noProof/>
                <w:webHidden/>
              </w:rPr>
              <w:t>50</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41" w:history="1">
            <w:r w:rsidRPr="009B4C8C">
              <w:rPr>
                <w:rStyle w:val="a5"/>
                <w:rFonts w:cs="Times New Roman"/>
                <w:noProof/>
              </w:rPr>
              <w:t>1.3.17</w:t>
            </w:r>
            <w:r w:rsidRPr="009B4C8C">
              <w:rPr>
                <w:rFonts w:eastAsiaTheme="minorEastAsia" w:cs="Times New Roman"/>
                <w:noProof/>
                <w:lang w:eastAsia="ru-RU"/>
              </w:rPr>
              <w:tab/>
            </w:r>
            <w:r w:rsidRPr="009B4C8C">
              <w:rPr>
                <w:rStyle w:val="a5"/>
                <w:rFonts w:cs="Times New Roman"/>
                <w:noProof/>
              </w:rPr>
              <w:t>Сведения о наличии коммерческого приборного учета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_Toc500152341 \h </w:instrText>
            </w:r>
            <w:r w:rsidRPr="009B4C8C">
              <w:rPr>
                <w:rFonts w:cs="Times New Roman"/>
                <w:noProof/>
                <w:webHidden/>
              </w:rPr>
            </w:r>
            <w:r w:rsidRPr="009B4C8C">
              <w:rPr>
                <w:rFonts w:cs="Times New Roman"/>
                <w:noProof/>
                <w:webHidden/>
              </w:rPr>
              <w:fldChar w:fldCharType="separate"/>
            </w:r>
            <w:r>
              <w:rPr>
                <w:rFonts w:cs="Times New Roman"/>
                <w:noProof/>
                <w:webHidden/>
              </w:rPr>
              <w:t>51</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42" w:history="1">
            <w:r w:rsidRPr="009B4C8C">
              <w:rPr>
                <w:rStyle w:val="a5"/>
                <w:rFonts w:cs="Times New Roman"/>
                <w:noProof/>
              </w:rPr>
              <w:t>1.3.18</w:t>
            </w:r>
            <w:r w:rsidRPr="009B4C8C">
              <w:rPr>
                <w:rFonts w:eastAsiaTheme="minorEastAsia" w:cs="Times New Roman"/>
                <w:noProof/>
                <w:lang w:eastAsia="ru-RU"/>
              </w:rPr>
              <w:tab/>
            </w:r>
            <w:r w:rsidRPr="009B4C8C">
              <w:rPr>
                <w:rStyle w:val="a5"/>
                <w:rFonts w:cs="Times New Roman"/>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_Toc500152342 \h </w:instrText>
            </w:r>
            <w:r w:rsidRPr="009B4C8C">
              <w:rPr>
                <w:rFonts w:cs="Times New Roman"/>
                <w:noProof/>
                <w:webHidden/>
              </w:rPr>
            </w:r>
            <w:r w:rsidRPr="009B4C8C">
              <w:rPr>
                <w:rFonts w:cs="Times New Roman"/>
                <w:noProof/>
                <w:webHidden/>
              </w:rPr>
              <w:fldChar w:fldCharType="separate"/>
            </w:r>
            <w:r>
              <w:rPr>
                <w:rFonts w:cs="Times New Roman"/>
                <w:noProof/>
                <w:webHidden/>
              </w:rPr>
              <w:t>51</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43" w:history="1">
            <w:r w:rsidRPr="009B4C8C">
              <w:rPr>
                <w:rStyle w:val="a5"/>
                <w:rFonts w:cs="Times New Roman"/>
                <w:noProof/>
              </w:rPr>
              <w:t>1.3.19</w:t>
            </w:r>
            <w:r w:rsidRPr="009B4C8C">
              <w:rPr>
                <w:rFonts w:eastAsiaTheme="minorEastAsia" w:cs="Times New Roman"/>
                <w:noProof/>
                <w:lang w:eastAsia="ru-RU"/>
              </w:rPr>
              <w:tab/>
            </w:r>
            <w:r w:rsidRPr="009B4C8C">
              <w:rPr>
                <w:rStyle w:val="a5"/>
                <w:rFonts w:cs="Times New Roman"/>
                <w:noProof/>
              </w:rPr>
              <w:t>Уровень автоматизации и обслуживания центральных тепловых пунктов, насосных станций</w:t>
            </w:r>
            <w:r w:rsidRPr="009B4C8C">
              <w:rPr>
                <w:rFonts w:cs="Times New Roman"/>
                <w:noProof/>
                <w:webHidden/>
              </w:rPr>
              <w:t>……………………………………………………………………………………………………</w:t>
            </w:r>
            <w:r w:rsidRPr="009B4C8C">
              <w:rPr>
                <w:rFonts w:cs="Times New Roman"/>
                <w:noProof/>
                <w:webHidden/>
              </w:rPr>
              <w:fldChar w:fldCharType="begin"/>
            </w:r>
            <w:r w:rsidRPr="009B4C8C">
              <w:rPr>
                <w:rFonts w:cs="Times New Roman"/>
                <w:noProof/>
                <w:webHidden/>
              </w:rPr>
              <w:instrText xml:space="preserve"> PAGEREF _Toc500152343 \h </w:instrText>
            </w:r>
            <w:r w:rsidRPr="009B4C8C">
              <w:rPr>
                <w:rFonts w:cs="Times New Roman"/>
                <w:noProof/>
                <w:webHidden/>
              </w:rPr>
            </w:r>
            <w:r w:rsidRPr="009B4C8C">
              <w:rPr>
                <w:rFonts w:cs="Times New Roman"/>
                <w:noProof/>
                <w:webHidden/>
              </w:rPr>
              <w:fldChar w:fldCharType="separate"/>
            </w:r>
            <w:r>
              <w:rPr>
                <w:rFonts w:cs="Times New Roman"/>
                <w:noProof/>
                <w:webHidden/>
              </w:rPr>
              <w:t>51</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44" w:history="1">
            <w:r w:rsidRPr="009B4C8C">
              <w:rPr>
                <w:rStyle w:val="a5"/>
                <w:rFonts w:cs="Times New Roman"/>
                <w:noProof/>
              </w:rPr>
              <w:t>1.3.20</w:t>
            </w:r>
            <w:r w:rsidRPr="009B4C8C">
              <w:rPr>
                <w:rFonts w:eastAsiaTheme="minorEastAsia" w:cs="Times New Roman"/>
                <w:noProof/>
                <w:lang w:eastAsia="ru-RU"/>
              </w:rPr>
              <w:tab/>
            </w:r>
            <w:r w:rsidRPr="009B4C8C">
              <w:rPr>
                <w:rStyle w:val="a5"/>
                <w:rFonts w:cs="Times New Roman"/>
                <w:noProof/>
              </w:rPr>
              <w:t>Сведения о наличии защиты тепловых сетей от превышения давления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_Toc500152344 \h </w:instrText>
            </w:r>
            <w:r w:rsidRPr="009B4C8C">
              <w:rPr>
                <w:rFonts w:cs="Times New Roman"/>
                <w:noProof/>
                <w:webHidden/>
              </w:rPr>
            </w:r>
            <w:r w:rsidRPr="009B4C8C">
              <w:rPr>
                <w:rFonts w:cs="Times New Roman"/>
                <w:noProof/>
                <w:webHidden/>
              </w:rPr>
              <w:fldChar w:fldCharType="separate"/>
            </w:r>
            <w:r>
              <w:rPr>
                <w:rFonts w:cs="Times New Roman"/>
                <w:noProof/>
                <w:webHidden/>
              </w:rPr>
              <w:t>51</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45" w:history="1">
            <w:r w:rsidRPr="009B4C8C">
              <w:rPr>
                <w:rStyle w:val="a5"/>
                <w:rFonts w:cs="Times New Roman"/>
                <w:noProof/>
              </w:rPr>
              <w:t>1.3.21</w:t>
            </w:r>
            <w:r w:rsidRPr="009B4C8C">
              <w:rPr>
                <w:rFonts w:eastAsiaTheme="minorEastAsia" w:cs="Times New Roman"/>
                <w:noProof/>
                <w:lang w:eastAsia="ru-RU"/>
              </w:rPr>
              <w:tab/>
            </w:r>
            <w:r w:rsidRPr="009B4C8C">
              <w:rPr>
                <w:rStyle w:val="a5"/>
                <w:rFonts w:cs="Times New Roman"/>
                <w:noProof/>
              </w:rPr>
              <w:t>Перечень выявленных бесхозяйных тепловых сетей и обоснование выбора организации, уполномоченной на их эксплуатацию</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_Toc500152345 \h </w:instrText>
            </w:r>
            <w:r w:rsidRPr="009B4C8C">
              <w:rPr>
                <w:rFonts w:cs="Times New Roman"/>
                <w:noProof/>
                <w:webHidden/>
              </w:rPr>
            </w:r>
            <w:r w:rsidRPr="009B4C8C">
              <w:rPr>
                <w:rFonts w:cs="Times New Roman"/>
                <w:noProof/>
                <w:webHidden/>
              </w:rPr>
              <w:fldChar w:fldCharType="separate"/>
            </w:r>
            <w:r>
              <w:rPr>
                <w:rFonts w:cs="Times New Roman"/>
                <w:noProof/>
                <w:webHidden/>
              </w:rPr>
              <w:t>51</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46" w:history="1">
            <w:r w:rsidRPr="009B4C8C">
              <w:rPr>
                <w:rStyle w:val="a5"/>
                <w:rFonts w:cs="Times New Roman"/>
                <w:noProof/>
              </w:rPr>
              <w:t>1.4 Зоны действия источников тепловой энергии………………………………………………</w:t>
            </w:r>
            <w:r w:rsidRPr="009B4C8C">
              <w:rPr>
                <w:rFonts w:cs="Times New Roman"/>
                <w:noProof/>
                <w:webHidden/>
              </w:rPr>
              <w:fldChar w:fldCharType="begin"/>
            </w:r>
            <w:r w:rsidRPr="009B4C8C">
              <w:rPr>
                <w:rFonts w:cs="Times New Roman"/>
                <w:noProof/>
                <w:webHidden/>
              </w:rPr>
              <w:instrText xml:space="preserve"> PAGEREF _Toc500152346 \h </w:instrText>
            </w:r>
            <w:r w:rsidRPr="009B4C8C">
              <w:rPr>
                <w:rFonts w:cs="Times New Roman"/>
                <w:noProof/>
                <w:webHidden/>
              </w:rPr>
            </w:r>
            <w:r w:rsidRPr="009B4C8C">
              <w:rPr>
                <w:rFonts w:cs="Times New Roman"/>
                <w:noProof/>
                <w:webHidden/>
              </w:rPr>
              <w:fldChar w:fldCharType="separate"/>
            </w:r>
            <w:r>
              <w:rPr>
                <w:rFonts w:cs="Times New Roman"/>
                <w:noProof/>
                <w:webHidden/>
              </w:rPr>
              <w:t>52</w:t>
            </w:r>
            <w:r w:rsidRPr="009B4C8C">
              <w:rPr>
                <w:rFonts w:cs="Times New Roman"/>
                <w:noProof/>
                <w:webHidden/>
              </w:rPr>
              <w:fldChar w:fldCharType="end"/>
            </w:r>
          </w:hyperlink>
        </w:p>
        <w:p w:rsidR="00807AF9" w:rsidRPr="009B4C8C" w:rsidRDefault="00807AF9" w:rsidP="00807AF9">
          <w:pPr>
            <w:pStyle w:val="31"/>
            <w:tabs>
              <w:tab w:val="right" w:leader="dot" w:pos="9345"/>
            </w:tabs>
            <w:spacing w:after="0" w:line="240" w:lineRule="auto"/>
            <w:ind w:left="0" w:firstLine="567"/>
            <w:rPr>
              <w:rFonts w:eastAsiaTheme="minorEastAsia" w:cs="Times New Roman"/>
              <w:noProof/>
              <w:lang w:eastAsia="ru-RU"/>
            </w:rPr>
          </w:pPr>
          <w:hyperlink w:anchor="_Toc500152347" w:history="1">
            <w:r w:rsidRPr="009B4C8C">
              <w:rPr>
                <w:rStyle w:val="a5"/>
                <w:rFonts w:cs="Times New Roman"/>
                <w:noProof/>
              </w:rPr>
              <w:t>1.4.1. 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_Toc500152347 \h </w:instrText>
            </w:r>
            <w:r w:rsidRPr="009B4C8C">
              <w:rPr>
                <w:rFonts w:cs="Times New Roman"/>
                <w:noProof/>
                <w:webHidden/>
              </w:rPr>
            </w:r>
            <w:r w:rsidRPr="009B4C8C">
              <w:rPr>
                <w:rFonts w:cs="Times New Roman"/>
                <w:noProof/>
                <w:webHidden/>
              </w:rPr>
              <w:fldChar w:fldCharType="separate"/>
            </w:r>
            <w:r>
              <w:rPr>
                <w:rFonts w:cs="Times New Roman"/>
                <w:noProof/>
                <w:webHidden/>
              </w:rPr>
              <w:t>52</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48" w:history="1">
            <w:r w:rsidRPr="009B4C8C">
              <w:rPr>
                <w:rStyle w:val="a5"/>
                <w:rFonts w:cs="Times New Roman"/>
                <w:noProof/>
              </w:rPr>
              <w:t>1.5</w:t>
            </w:r>
            <w:r w:rsidRPr="009B4C8C">
              <w:rPr>
                <w:rFonts w:eastAsiaTheme="minorEastAsia" w:cs="Times New Roman"/>
                <w:noProof/>
                <w:lang w:eastAsia="ru-RU"/>
              </w:rPr>
              <w:t xml:space="preserve"> </w:t>
            </w:r>
            <w:r w:rsidRPr="009B4C8C">
              <w:rPr>
                <w:rStyle w:val="a5"/>
                <w:rFonts w:cs="Times New Roman"/>
                <w:noProof/>
              </w:rPr>
              <w:t>Тепловые нагрузки потребителей тепловой энергии……………………………………….</w:t>
            </w:r>
            <w:r w:rsidRPr="009B4C8C">
              <w:rPr>
                <w:rFonts w:cs="Times New Roman"/>
                <w:noProof/>
                <w:webHidden/>
              </w:rPr>
              <w:fldChar w:fldCharType="begin"/>
            </w:r>
            <w:r w:rsidRPr="009B4C8C">
              <w:rPr>
                <w:rFonts w:cs="Times New Roman"/>
                <w:noProof/>
                <w:webHidden/>
              </w:rPr>
              <w:instrText xml:space="preserve"> PAGEREF _Toc500152348 \h </w:instrText>
            </w:r>
            <w:r w:rsidRPr="009B4C8C">
              <w:rPr>
                <w:rFonts w:cs="Times New Roman"/>
                <w:noProof/>
                <w:webHidden/>
              </w:rPr>
            </w:r>
            <w:r w:rsidRPr="009B4C8C">
              <w:rPr>
                <w:rFonts w:cs="Times New Roman"/>
                <w:noProof/>
                <w:webHidden/>
              </w:rPr>
              <w:fldChar w:fldCharType="separate"/>
            </w:r>
            <w:r>
              <w:rPr>
                <w:rFonts w:cs="Times New Roman"/>
                <w:noProof/>
                <w:webHidden/>
              </w:rPr>
              <w:t>53</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49" w:history="1">
            <w:r w:rsidRPr="009B4C8C">
              <w:rPr>
                <w:rStyle w:val="a5"/>
                <w:rFonts w:cs="Times New Roman"/>
                <w:noProof/>
              </w:rPr>
              <w:t>1.5.1</w:t>
            </w:r>
            <w:r w:rsidRPr="009B4C8C">
              <w:rPr>
                <w:rFonts w:eastAsiaTheme="minorEastAsia" w:cs="Times New Roman"/>
                <w:noProof/>
                <w:lang w:eastAsia="ru-RU"/>
              </w:rPr>
              <w:tab/>
            </w:r>
            <w:r w:rsidRPr="009B4C8C">
              <w:rPr>
                <w:rStyle w:val="a5"/>
                <w:rFonts w:cs="Times New Roman"/>
                <w:noProof/>
              </w:rPr>
              <w:t>Значения потребления тепловой энергии в расчетных элементах территориального деления при расчетных температурах наружного воздуха</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_Toc500152349 \h </w:instrText>
            </w:r>
            <w:r w:rsidRPr="009B4C8C">
              <w:rPr>
                <w:rFonts w:cs="Times New Roman"/>
                <w:noProof/>
                <w:webHidden/>
              </w:rPr>
            </w:r>
            <w:r w:rsidRPr="009B4C8C">
              <w:rPr>
                <w:rFonts w:cs="Times New Roman"/>
                <w:noProof/>
                <w:webHidden/>
              </w:rPr>
              <w:fldChar w:fldCharType="separate"/>
            </w:r>
            <w:r>
              <w:rPr>
                <w:rFonts w:cs="Times New Roman"/>
                <w:noProof/>
                <w:webHidden/>
              </w:rPr>
              <w:t>53</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50" w:history="1">
            <w:r w:rsidRPr="009B4C8C">
              <w:rPr>
                <w:rStyle w:val="a5"/>
                <w:rFonts w:cs="Times New Roman"/>
                <w:noProof/>
              </w:rPr>
              <w:t>1.5.2</w:t>
            </w:r>
            <w:r w:rsidRPr="009B4C8C">
              <w:rPr>
                <w:rFonts w:eastAsiaTheme="minorEastAsia" w:cs="Times New Roman"/>
                <w:noProof/>
                <w:lang w:eastAsia="ru-RU"/>
              </w:rPr>
              <w:tab/>
            </w:r>
            <w:r w:rsidRPr="009B4C8C">
              <w:rPr>
                <w:rStyle w:val="a5"/>
                <w:rFonts w:cs="Times New Roman"/>
                <w:noProof/>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_Toc500152350 \h </w:instrText>
            </w:r>
            <w:r w:rsidRPr="009B4C8C">
              <w:rPr>
                <w:rFonts w:cs="Times New Roman"/>
                <w:noProof/>
                <w:webHidden/>
              </w:rPr>
            </w:r>
            <w:r w:rsidRPr="009B4C8C">
              <w:rPr>
                <w:rFonts w:cs="Times New Roman"/>
                <w:noProof/>
                <w:webHidden/>
              </w:rPr>
              <w:fldChar w:fldCharType="separate"/>
            </w:r>
            <w:r>
              <w:rPr>
                <w:rFonts w:cs="Times New Roman"/>
                <w:noProof/>
                <w:webHidden/>
              </w:rPr>
              <w:t>54</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51" w:history="1">
            <w:r w:rsidRPr="009B4C8C">
              <w:rPr>
                <w:rStyle w:val="a5"/>
                <w:rFonts w:cs="Times New Roman"/>
                <w:noProof/>
              </w:rPr>
              <w:t>1.5.3</w:t>
            </w:r>
            <w:r w:rsidRPr="009B4C8C">
              <w:rPr>
                <w:rFonts w:eastAsiaTheme="minorEastAsia" w:cs="Times New Roman"/>
                <w:noProof/>
                <w:lang w:eastAsia="ru-RU"/>
              </w:rPr>
              <w:tab/>
            </w:r>
            <w:r w:rsidRPr="009B4C8C">
              <w:rPr>
                <w:rStyle w:val="a5"/>
                <w:rFonts w:cs="Times New Roman"/>
                <w:noProof/>
              </w:rPr>
              <w:t>Значения потребления тепловой энергии в расчетных элементах территориального деления за отопительный период и за год в целом</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_Toc500152351 \h </w:instrText>
            </w:r>
            <w:r w:rsidRPr="009B4C8C">
              <w:rPr>
                <w:rFonts w:cs="Times New Roman"/>
                <w:noProof/>
                <w:webHidden/>
              </w:rPr>
            </w:r>
            <w:r w:rsidRPr="009B4C8C">
              <w:rPr>
                <w:rFonts w:cs="Times New Roman"/>
                <w:noProof/>
                <w:webHidden/>
              </w:rPr>
              <w:fldChar w:fldCharType="separate"/>
            </w:r>
            <w:r>
              <w:rPr>
                <w:rFonts w:cs="Times New Roman"/>
                <w:noProof/>
                <w:webHidden/>
              </w:rPr>
              <w:t>54</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52" w:history="1">
            <w:r w:rsidRPr="009B4C8C">
              <w:rPr>
                <w:rStyle w:val="a5"/>
                <w:rFonts w:cs="Times New Roman"/>
                <w:noProof/>
              </w:rPr>
              <w:t>1.5.4</w:t>
            </w:r>
            <w:r w:rsidRPr="009B4C8C">
              <w:rPr>
                <w:rFonts w:eastAsiaTheme="minorEastAsia" w:cs="Times New Roman"/>
                <w:noProof/>
                <w:lang w:eastAsia="ru-RU"/>
              </w:rPr>
              <w:tab/>
            </w:r>
            <w:r w:rsidRPr="009B4C8C">
              <w:rPr>
                <w:rStyle w:val="a5"/>
                <w:rFonts w:cs="Times New Roman"/>
                <w:noProof/>
              </w:rPr>
              <w:t>Значения потребления тепловой энергии при расчетных температурах наружного воздуха в зонах действия источника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_Toc500152352 \h </w:instrText>
            </w:r>
            <w:r w:rsidRPr="009B4C8C">
              <w:rPr>
                <w:rFonts w:cs="Times New Roman"/>
                <w:noProof/>
                <w:webHidden/>
              </w:rPr>
            </w:r>
            <w:r w:rsidRPr="009B4C8C">
              <w:rPr>
                <w:rFonts w:cs="Times New Roman"/>
                <w:noProof/>
                <w:webHidden/>
              </w:rPr>
              <w:fldChar w:fldCharType="separate"/>
            </w:r>
            <w:r>
              <w:rPr>
                <w:rFonts w:cs="Times New Roman"/>
                <w:noProof/>
                <w:webHidden/>
              </w:rPr>
              <w:t>55</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53" w:history="1">
            <w:r w:rsidRPr="009B4C8C">
              <w:rPr>
                <w:rStyle w:val="a5"/>
                <w:rFonts w:cs="Times New Roman"/>
                <w:noProof/>
              </w:rPr>
              <w:t>1.5.5</w:t>
            </w:r>
            <w:r w:rsidRPr="009B4C8C">
              <w:rPr>
                <w:rFonts w:eastAsiaTheme="minorEastAsia" w:cs="Times New Roman"/>
                <w:noProof/>
                <w:lang w:eastAsia="ru-RU"/>
              </w:rPr>
              <w:tab/>
            </w:r>
            <w:r w:rsidRPr="009B4C8C">
              <w:rPr>
                <w:rStyle w:val="a5"/>
                <w:rFonts w:cs="Times New Roman"/>
                <w:noProof/>
              </w:rPr>
              <w:t>Существующие нормативы потребления тепловой энергии для населения на отопление и горячее водоснабжение</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_Toc500152353 \h </w:instrText>
            </w:r>
            <w:r w:rsidRPr="009B4C8C">
              <w:rPr>
                <w:rFonts w:cs="Times New Roman"/>
                <w:noProof/>
                <w:webHidden/>
              </w:rPr>
            </w:r>
            <w:r w:rsidRPr="009B4C8C">
              <w:rPr>
                <w:rFonts w:cs="Times New Roman"/>
                <w:noProof/>
                <w:webHidden/>
              </w:rPr>
              <w:fldChar w:fldCharType="separate"/>
            </w:r>
            <w:r>
              <w:rPr>
                <w:rFonts w:cs="Times New Roman"/>
                <w:noProof/>
                <w:webHidden/>
              </w:rPr>
              <w:t>55</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54" w:history="1">
            <w:r w:rsidRPr="009B4C8C">
              <w:rPr>
                <w:rStyle w:val="a5"/>
                <w:rFonts w:cs="Times New Roman"/>
                <w:noProof/>
              </w:rPr>
              <w:t>1.6</w:t>
            </w:r>
            <w:r w:rsidRPr="009B4C8C">
              <w:rPr>
                <w:rFonts w:eastAsiaTheme="minorEastAsia" w:cs="Times New Roman"/>
                <w:noProof/>
                <w:lang w:eastAsia="ru-RU"/>
              </w:rPr>
              <w:tab/>
            </w:r>
            <w:r w:rsidRPr="009B4C8C">
              <w:rPr>
                <w:rStyle w:val="a5"/>
                <w:rFonts w:cs="Times New Roman"/>
                <w:noProof/>
              </w:rPr>
              <w:t>Балансы тепловой мощности и тепловой нагрузки в зоне действия источника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_Toc500152354 \h </w:instrText>
            </w:r>
            <w:r w:rsidRPr="009B4C8C">
              <w:rPr>
                <w:rFonts w:cs="Times New Roman"/>
                <w:noProof/>
                <w:webHidden/>
              </w:rPr>
            </w:r>
            <w:r w:rsidRPr="009B4C8C">
              <w:rPr>
                <w:rFonts w:cs="Times New Roman"/>
                <w:noProof/>
                <w:webHidden/>
              </w:rPr>
              <w:fldChar w:fldCharType="separate"/>
            </w:r>
            <w:r>
              <w:rPr>
                <w:rFonts w:cs="Times New Roman"/>
                <w:noProof/>
                <w:webHidden/>
              </w:rPr>
              <w:t>56</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55" w:history="1">
            <w:r w:rsidRPr="009B4C8C">
              <w:rPr>
                <w:rStyle w:val="a5"/>
                <w:rFonts w:cs="Times New Roman"/>
                <w:noProof/>
              </w:rPr>
              <w:t>1.6.1</w:t>
            </w:r>
            <w:r w:rsidRPr="009B4C8C">
              <w:rPr>
                <w:rFonts w:eastAsiaTheme="minorEastAsia" w:cs="Times New Roman"/>
                <w:noProof/>
                <w:lang w:eastAsia="ru-RU"/>
              </w:rPr>
              <w:tab/>
            </w:r>
            <w:r w:rsidRPr="009B4C8C">
              <w:rPr>
                <w:rStyle w:val="a5"/>
                <w:rFonts w:cs="Times New Roman"/>
                <w:noProof/>
              </w:rPr>
              <w:t>Балансы установленной, располагаемой тепловой мощности и тепловой мощности нетто, потери тепловой мощности в тепловых сетях и присоединенной тепловой нагрузки по каждому источнику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_Toc500152355 \h </w:instrText>
            </w:r>
            <w:r w:rsidRPr="009B4C8C">
              <w:rPr>
                <w:rFonts w:cs="Times New Roman"/>
                <w:noProof/>
                <w:webHidden/>
              </w:rPr>
            </w:r>
            <w:r w:rsidRPr="009B4C8C">
              <w:rPr>
                <w:rFonts w:cs="Times New Roman"/>
                <w:noProof/>
                <w:webHidden/>
              </w:rPr>
              <w:fldChar w:fldCharType="separate"/>
            </w:r>
            <w:r>
              <w:rPr>
                <w:rFonts w:cs="Times New Roman"/>
                <w:noProof/>
                <w:webHidden/>
              </w:rPr>
              <w:t>56</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56" w:history="1">
            <w:r w:rsidRPr="009B4C8C">
              <w:rPr>
                <w:rStyle w:val="a5"/>
                <w:rFonts w:cs="Times New Roman"/>
                <w:noProof/>
              </w:rPr>
              <w:t>1.6.2</w:t>
            </w:r>
            <w:r w:rsidRPr="009B4C8C">
              <w:rPr>
                <w:rFonts w:eastAsiaTheme="minorEastAsia" w:cs="Times New Roman"/>
                <w:noProof/>
                <w:lang w:eastAsia="ru-RU"/>
              </w:rPr>
              <w:tab/>
            </w:r>
            <w:r w:rsidRPr="009B4C8C">
              <w:rPr>
                <w:rStyle w:val="a5"/>
                <w:rFonts w:cs="Times New Roman"/>
                <w:noProof/>
              </w:rPr>
              <w:t>Резервы и дефициты тепловой мощности нетто по каждому источнику тепловой энергии и выводам тепловой мощности от источников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_Toc500152356 \h </w:instrText>
            </w:r>
            <w:r w:rsidRPr="009B4C8C">
              <w:rPr>
                <w:rFonts w:cs="Times New Roman"/>
                <w:noProof/>
                <w:webHidden/>
              </w:rPr>
            </w:r>
            <w:r w:rsidRPr="009B4C8C">
              <w:rPr>
                <w:rFonts w:cs="Times New Roman"/>
                <w:noProof/>
                <w:webHidden/>
              </w:rPr>
              <w:fldChar w:fldCharType="separate"/>
            </w:r>
            <w:r>
              <w:rPr>
                <w:rFonts w:cs="Times New Roman"/>
                <w:noProof/>
                <w:webHidden/>
              </w:rPr>
              <w:t>56</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57" w:history="1">
            <w:r w:rsidRPr="009B4C8C">
              <w:rPr>
                <w:rStyle w:val="a5"/>
                <w:rFonts w:cs="Times New Roman"/>
                <w:noProof/>
              </w:rPr>
              <w:t>1.6.3</w:t>
            </w:r>
            <w:r w:rsidRPr="009B4C8C">
              <w:rPr>
                <w:rFonts w:eastAsiaTheme="minorEastAsia" w:cs="Times New Roman"/>
                <w:noProof/>
                <w:lang w:eastAsia="ru-RU"/>
              </w:rPr>
              <w:tab/>
            </w:r>
            <w:r w:rsidRPr="009B4C8C">
              <w:rPr>
                <w:rStyle w:val="a5"/>
                <w:rFonts w:cs="Times New Roman"/>
                <w:noProof/>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_Toc500152357 \h </w:instrText>
            </w:r>
            <w:r w:rsidRPr="009B4C8C">
              <w:rPr>
                <w:rFonts w:cs="Times New Roman"/>
                <w:noProof/>
                <w:webHidden/>
              </w:rPr>
            </w:r>
            <w:r w:rsidRPr="009B4C8C">
              <w:rPr>
                <w:rFonts w:cs="Times New Roman"/>
                <w:noProof/>
                <w:webHidden/>
              </w:rPr>
              <w:fldChar w:fldCharType="separate"/>
            </w:r>
            <w:r>
              <w:rPr>
                <w:rFonts w:cs="Times New Roman"/>
                <w:noProof/>
                <w:webHidden/>
              </w:rPr>
              <w:t>57</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58" w:history="1">
            <w:r w:rsidRPr="009B4C8C">
              <w:rPr>
                <w:rStyle w:val="a5"/>
                <w:rFonts w:cs="Times New Roman"/>
                <w:noProof/>
              </w:rPr>
              <w:t>1.6.4</w:t>
            </w:r>
            <w:r w:rsidRPr="009B4C8C">
              <w:rPr>
                <w:rFonts w:eastAsiaTheme="minorEastAsia" w:cs="Times New Roman"/>
                <w:noProof/>
                <w:lang w:eastAsia="ru-RU"/>
              </w:rPr>
              <w:tab/>
            </w:r>
            <w:r w:rsidRPr="009B4C8C">
              <w:rPr>
                <w:rStyle w:val="a5"/>
                <w:rFonts w:cs="Times New Roman"/>
                <w:noProof/>
              </w:rPr>
              <w:t>Причины возникновения дефицитов тепловой мощности и последствий влияния дефицитов на качество теплоснабжения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_Toc500152358 \h </w:instrText>
            </w:r>
            <w:r w:rsidRPr="009B4C8C">
              <w:rPr>
                <w:rFonts w:cs="Times New Roman"/>
                <w:noProof/>
                <w:webHidden/>
              </w:rPr>
            </w:r>
            <w:r w:rsidRPr="009B4C8C">
              <w:rPr>
                <w:rFonts w:cs="Times New Roman"/>
                <w:noProof/>
                <w:webHidden/>
              </w:rPr>
              <w:fldChar w:fldCharType="separate"/>
            </w:r>
            <w:r>
              <w:rPr>
                <w:rFonts w:cs="Times New Roman"/>
                <w:noProof/>
                <w:webHidden/>
              </w:rPr>
              <w:t>57</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59" w:history="1">
            <w:r w:rsidRPr="009B4C8C">
              <w:rPr>
                <w:rStyle w:val="a5"/>
                <w:rFonts w:cs="Times New Roman"/>
                <w:noProof/>
              </w:rPr>
              <w:t>1.6.5</w:t>
            </w:r>
            <w:r w:rsidRPr="009B4C8C">
              <w:rPr>
                <w:rFonts w:eastAsiaTheme="minorEastAsia" w:cs="Times New Roman"/>
                <w:noProof/>
                <w:lang w:eastAsia="ru-RU"/>
              </w:rPr>
              <w:tab/>
            </w:r>
            <w:r w:rsidRPr="009B4C8C">
              <w:rPr>
                <w:rStyle w:val="a5"/>
                <w:rFonts w:cs="Times New Roman"/>
                <w:noProof/>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_Toc500152359 \h </w:instrText>
            </w:r>
            <w:r w:rsidRPr="009B4C8C">
              <w:rPr>
                <w:rFonts w:cs="Times New Roman"/>
                <w:noProof/>
                <w:webHidden/>
              </w:rPr>
            </w:r>
            <w:r w:rsidRPr="009B4C8C">
              <w:rPr>
                <w:rFonts w:cs="Times New Roman"/>
                <w:noProof/>
                <w:webHidden/>
              </w:rPr>
              <w:fldChar w:fldCharType="separate"/>
            </w:r>
            <w:r>
              <w:rPr>
                <w:rFonts w:cs="Times New Roman"/>
                <w:noProof/>
                <w:webHidden/>
              </w:rPr>
              <w:t>57</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60" w:history="1">
            <w:r w:rsidRPr="009B4C8C">
              <w:rPr>
                <w:rStyle w:val="a5"/>
                <w:rFonts w:cs="Times New Roman"/>
                <w:noProof/>
              </w:rPr>
              <w:t>1.7Балансы теплоносителя</w:t>
            </w:r>
            <w:r w:rsidRPr="009B4C8C">
              <w:rPr>
                <w:rFonts w:cs="Times New Roman"/>
                <w:noProof/>
                <w:webHidden/>
              </w:rPr>
              <w:t>………………………………………………………………………</w:t>
            </w:r>
            <w:r w:rsidRPr="009B4C8C">
              <w:rPr>
                <w:rFonts w:cs="Times New Roman"/>
                <w:noProof/>
                <w:webHidden/>
                <w:lang w:val="en-US"/>
              </w:rPr>
              <w:t>..</w:t>
            </w:r>
            <w:r w:rsidRPr="009B4C8C">
              <w:rPr>
                <w:rFonts w:cs="Times New Roman"/>
                <w:noProof/>
                <w:webHidden/>
              </w:rPr>
              <w:fldChar w:fldCharType="begin"/>
            </w:r>
            <w:r w:rsidRPr="009B4C8C">
              <w:rPr>
                <w:rFonts w:cs="Times New Roman"/>
                <w:noProof/>
                <w:webHidden/>
              </w:rPr>
              <w:instrText xml:space="preserve"> PAGEREF _Toc500152360 \h </w:instrText>
            </w:r>
            <w:r w:rsidRPr="009B4C8C">
              <w:rPr>
                <w:rFonts w:cs="Times New Roman"/>
                <w:noProof/>
                <w:webHidden/>
              </w:rPr>
            </w:r>
            <w:r w:rsidRPr="009B4C8C">
              <w:rPr>
                <w:rFonts w:cs="Times New Roman"/>
                <w:noProof/>
                <w:webHidden/>
              </w:rPr>
              <w:fldChar w:fldCharType="separate"/>
            </w:r>
            <w:r>
              <w:rPr>
                <w:rFonts w:cs="Times New Roman"/>
                <w:noProof/>
                <w:webHidden/>
              </w:rPr>
              <w:t>58</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61" w:history="1">
            <w:r w:rsidRPr="009B4C8C">
              <w:rPr>
                <w:rStyle w:val="a5"/>
                <w:rFonts w:cs="Times New Roman"/>
                <w:noProof/>
              </w:rPr>
              <w:t>1.7.1</w:t>
            </w:r>
            <w:r w:rsidRPr="009B4C8C">
              <w:rPr>
                <w:rFonts w:eastAsiaTheme="minorEastAsia" w:cs="Times New Roman"/>
                <w:noProof/>
                <w:lang w:eastAsia="ru-RU"/>
              </w:rPr>
              <w:tab/>
            </w:r>
            <w:r w:rsidRPr="009B4C8C">
              <w:rPr>
                <w:rStyle w:val="a5"/>
                <w:rFonts w:cs="Times New Roman"/>
                <w:noProof/>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9B4C8C">
              <w:rPr>
                <w:rFonts w:cs="Times New Roman"/>
                <w:noProof/>
                <w:webHidden/>
              </w:rPr>
              <w:t>………………………………………………………………………………………………………..</w:t>
            </w:r>
            <w:r w:rsidRPr="009B4C8C">
              <w:rPr>
                <w:rFonts w:cs="Times New Roman"/>
                <w:noProof/>
                <w:webHidden/>
              </w:rPr>
              <w:fldChar w:fldCharType="begin"/>
            </w:r>
            <w:r w:rsidRPr="009B4C8C">
              <w:rPr>
                <w:rFonts w:cs="Times New Roman"/>
                <w:noProof/>
                <w:webHidden/>
              </w:rPr>
              <w:instrText xml:space="preserve"> PAGEREF _Toc500152361 \h </w:instrText>
            </w:r>
            <w:r w:rsidRPr="009B4C8C">
              <w:rPr>
                <w:rFonts w:cs="Times New Roman"/>
                <w:noProof/>
                <w:webHidden/>
              </w:rPr>
            </w:r>
            <w:r w:rsidRPr="009B4C8C">
              <w:rPr>
                <w:rFonts w:cs="Times New Roman"/>
                <w:noProof/>
                <w:webHidden/>
              </w:rPr>
              <w:fldChar w:fldCharType="separate"/>
            </w:r>
            <w:r>
              <w:rPr>
                <w:rFonts w:cs="Times New Roman"/>
                <w:noProof/>
                <w:webHidden/>
              </w:rPr>
              <w:t>58</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62" w:history="1">
            <w:r w:rsidRPr="009B4C8C">
              <w:rPr>
                <w:rStyle w:val="a5"/>
                <w:rFonts w:cs="Times New Roman"/>
                <w:noProof/>
              </w:rPr>
              <w:t>1.7.2</w:t>
            </w:r>
            <w:r w:rsidRPr="009B4C8C">
              <w:rPr>
                <w:rFonts w:eastAsiaTheme="minorEastAsia" w:cs="Times New Roman"/>
                <w:noProof/>
                <w:lang w:eastAsia="ru-RU"/>
              </w:rPr>
              <w:tab/>
            </w:r>
            <w:r w:rsidRPr="009B4C8C">
              <w:rPr>
                <w:rStyle w:val="a5"/>
                <w:rFonts w:cs="Times New Roman"/>
                <w:noProof/>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_Toc500152362 \h </w:instrText>
            </w:r>
            <w:r w:rsidRPr="009B4C8C">
              <w:rPr>
                <w:rFonts w:cs="Times New Roman"/>
                <w:noProof/>
                <w:webHidden/>
              </w:rPr>
            </w:r>
            <w:r w:rsidRPr="009B4C8C">
              <w:rPr>
                <w:rFonts w:cs="Times New Roman"/>
                <w:noProof/>
                <w:webHidden/>
              </w:rPr>
              <w:fldChar w:fldCharType="separate"/>
            </w:r>
            <w:r>
              <w:rPr>
                <w:rFonts w:cs="Times New Roman"/>
                <w:noProof/>
                <w:webHidden/>
              </w:rPr>
              <w:t>58</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63" w:history="1">
            <w:r w:rsidRPr="009B4C8C">
              <w:rPr>
                <w:rStyle w:val="a5"/>
                <w:rFonts w:cs="Times New Roman"/>
                <w:noProof/>
              </w:rPr>
              <w:t>1.8</w:t>
            </w:r>
            <w:r w:rsidRPr="009B4C8C">
              <w:rPr>
                <w:rFonts w:eastAsiaTheme="minorEastAsia" w:cs="Times New Roman"/>
                <w:noProof/>
                <w:lang w:eastAsia="ru-RU"/>
              </w:rPr>
              <w:t xml:space="preserve"> </w:t>
            </w:r>
            <w:r w:rsidRPr="009B4C8C">
              <w:rPr>
                <w:rStyle w:val="a5"/>
                <w:rFonts w:cs="Times New Roman"/>
                <w:noProof/>
              </w:rPr>
              <w:t>Топливные балансы источников тепловой энергии и система обеспечения топливом</w:t>
            </w:r>
            <w:r w:rsidRPr="009B4C8C">
              <w:rPr>
                <w:rFonts w:cs="Times New Roman"/>
                <w:noProof/>
                <w:webHidden/>
              </w:rPr>
              <w:t>……………………………………………………………………………………………….....</w:t>
            </w:r>
            <w:r w:rsidRPr="009B4C8C">
              <w:rPr>
                <w:rFonts w:cs="Times New Roman"/>
                <w:noProof/>
                <w:webHidden/>
              </w:rPr>
              <w:fldChar w:fldCharType="begin"/>
            </w:r>
            <w:r w:rsidRPr="009B4C8C">
              <w:rPr>
                <w:rFonts w:cs="Times New Roman"/>
                <w:noProof/>
                <w:webHidden/>
              </w:rPr>
              <w:instrText xml:space="preserve"> PAGEREF _Toc500152363 \h </w:instrText>
            </w:r>
            <w:r w:rsidRPr="009B4C8C">
              <w:rPr>
                <w:rFonts w:cs="Times New Roman"/>
                <w:noProof/>
                <w:webHidden/>
              </w:rPr>
            </w:r>
            <w:r w:rsidRPr="009B4C8C">
              <w:rPr>
                <w:rFonts w:cs="Times New Roman"/>
                <w:noProof/>
                <w:webHidden/>
              </w:rPr>
              <w:fldChar w:fldCharType="separate"/>
            </w:r>
            <w:r>
              <w:rPr>
                <w:rFonts w:cs="Times New Roman"/>
                <w:noProof/>
                <w:webHidden/>
              </w:rPr>
              <w:t>58</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64" w:history="1">
            <w:r w:rsidRPr="009B4C8C">
              <w:rPr>
                <w:rStyle w:val="a5"/>
                <w:rFonts w:cs="Times New Roman"/>
                <w:noProof/>
              </w:rPr>
              <w:t>1.8.1</w:t>
            </w:r>
            <w:r w:rsidRPr="009B4C8C">
              <w:rPr>
                <w:rFonts w:eastAsiaTheme="minorEastAsia" w:cs="Times New Roman"/>
                <w:noProof/>
                <w:lang w:eastAsia="ru-RU"/>
              </w:rPr>
              <w:tab/>
            </w:r>
            <w:r w:rsidRPr="009B4C8C">
              <w:rPr>
                <w:rStyle w:val="a5"/>
                <w:rFonts w:cs="Times New Roman"/>
                <w:noProof/>
              </w:rPr>
              <w:t>Описание видов и количества используемого основного топлива для каждого источника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_Toc500152364 \h </w:instrText>
            </w:r>
            <w:r w:rsidRPr="009B4C8C">
              <w:rPr>
                <w:rFonts w:cs="Times New Roman"/>
                <w:noProof/>
                <w:webHidden/>
              </w:rPr>
            </w:r>
            <w:r w:rsidRPr="009B4C8C">
              <w:rPr>
                <w:rFonts w:cs="Times New Roman"/>
                <w:noProof/>
                <w:webHidden/>
              </w:rPr>
              <w:fldChar w:fldCharType="separate"/>
            </w:r>
            <w:r>
              <w:rPr>
                <w:rFonts w:cs="Times New Roman"/>
                <w:noProof/>
                <w:webHidden/>
              </w:rPr>
              <w:t>58</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65" w:history="1">
            <w:r w:rsidRPr="009B4C8C">
              <w:rPr>
                <w:rStyle w:val="a5"/>
                <w:rFonts w:cs="Times New Roman"/>
                <w:noProof/>
              </w:rPr>
              <w:t>1.8.2</w:t>
            </w:r>
            <w:r w:rsidRPr="009B4C8C">
              <w:rPr>
                <w:rFonts w:eastAsiaTheme="minorEastAsia" w:cs="Times New Roman"/>
                <w:noProof/>
                <w:lang w:eastAsia="ru-RU"/>
              </w:rPr>
              <w:tab/>
            </w:r>
            <w:r w:rsidRPr="009B4C8C">
              <w:rPr>
                <w:rStyle w:val="a5"/>
                <w:rFonts w:cs="Times New Roman"/>
                <w:noProof/>
              </w:rPr>
              <w:t>Описание видов резервного и аварийного топлива и возможности их обеспечения в соответствии с нормативными требованиями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_Toc500152365 \h </w:instrText>
            </w:r>
            <w:r w:rsidRPr="009B4C8C">
              <w:rPr>
                <w:rFonts w:cs="Times New Roman"/>
                <w:noProof/>
                <w:webHidden/>
              </w:rPr>
            </w:r>
            <w:r w:rsidRPr="009B4C8C">
              <w:rPr>
                <w:rFonts w:cs="Times New Roman"/>
                <w:noProof/>
                <w:webHidden/>
              </w:rPr>
              <w:fldChar w:fldCharType="separate"/>
            </w:r>
            <w:r>
              <w:rPr>
                <w:rFonts w:cs="Times New Roman"/>
                <w:noProof/>
                <w:webHidden/>
              </w:rPr>
              <w:t>58</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66" w:history="1">
            <w:r w:rsidRPr="009B4C8C">
              <w:rPr>
                <w:rStyle w:val="a5"/>
                <w:rFonts w:cs="Times New Roman"/>
                <w:noProof/>
              </w:rPr>
              <w:t>1.8.3</w:t>
            </w:r>
            <w:r w:rsidRPr="009B4C8C">
              <w:rPr>
                <w:rFonts w:eastAsiaTheme="minorEastAsia" w:cs="Times New Roman"/>
                <w:noProof/>
                <w:lang w:eastAsia="ru-RU"/>
              </w:rPr>
              <w:tab/>
            </w:r>
            <w:r w:rsidRPr="009B4C8C">
              <w:rPr>
                <w:rStyle w:val="a5"/>
                <w:rFonts w:cs="Times New Roman"/>
                <w:noProof/>
              </w:rPr>
              <w:t>Описание особенностей характеристик топлив в зависимости от мест поставки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_Toc500152366 \h </w:instrText>
            </w:r>
            <w:r w:rsidRPr="009B4C8C">
              <w:rPr>
                <w:rFonts w:cs="Times New Roman"/>
                <w:noProof/>
                <w:webHidden/>
              </w:rPr>
            </w:r>
            <w:r w:rsidRPr="009B4C8C">
              <w:rPr>
                <w:rFonts w:cs="Times New Roman"/>
                <w:noProof/>
                <w:webHidden/>
              </w:rPr>
              <w:fldChar w:fldCharType="separate"/>
            </w:r>
            <w:r>
              <w:rPr>
                <w:rFonts w:cs="Times New Roman"/>
                <w:noProof/>
                <w:webHidden/>
              </w:rPr>
              <w:t>59</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67" w:history="1">
            <w:r w:rsidRPr="009B4C8C">
              <w:rPr>
                <w:rStyle w:val="a5"/>
                <w:rFonts w:cs="Times New Roman"/>
                <w:noProof/>
              </w:rPr>
              <w:t>1.8.4</w:t>
            </w:r>
            <w:r w:rsidRPr="009B4C8C">
              <w:rPr>
                <w:rFonts w:eastAsiaTheme="minorEastAsia" w:cs="Times New Roman"/>
                <w:noProof/>
                <w:lang w:eastAsia="ru-RU"/>
              </w:rPr>
              <w:tab/>
            </w:r>
            <w:r w:rsidRPr="009B4C8C">
              <w:rPr>
                <w:rStyle w:val="a5"/>
                <w:rFonts w:cs="Times New Roman"/>
                <w:noProof/>
              </w:rPr>
              <w:t>Анализ поставки топлива в периоды расчетных температур наружного воздуха</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_Toc500152367 \h </w:instrText>
            </w:r>
            <w:r w:rsidRPr="009B4C8C">
              <w:rPr>
                <w:rFonts w:cs="Times New Roman"/>
                <w:noProof/>
                <w:webHidden/>
              </w:rPr>
            </w:r>
            <w:r w:rsidRPr="009B4C8C">
              <w:rPr>
                <w:rFonts w:cs="Times New Roman"/>
                <w:noProof/>
                <w:webHidden/>
              </w:rPr>
              <w:fldChar w:fldCharType="separate"/>
            </w:r>
            <w:r>
              <w:rPr>
                <w:rFonts w:cs="Times New Roman"/>
                <w:noProof/>
                <w:webHidden/>
              </w:rPr>
              <w:t>59</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68" w:history="1">
            <w:r w:rsidRPr="009B4C8C">
              <w:rPr>
                <w:rStyle w:val="a5"/>
                <w:rFonts w:cs="Times New Roman"/>
                <w:noProof/>
              </w:rPr>
              <w:t>1.9</w:t>
            </w:r>
            <w:r w:rsidRPr="009B4C8C">
              <w:rPr>
                <w:rFonts w:eastAsiaTheme="minorEastAsia" w:cs="Times New Roman"/>
                <w:noProof/>
                <w:lang w:eastAsia="ru-RU"/>
              </w:rPr>
              <w:t xml:space="preserve"> </w:t>
            </w:r>
            <w:r w:rsidRPr="009B4C8C">
              <w:rPr>
                <w:rStyle w:val="a5"/>
                <w:rFonts w:cs="Times New Roman"/>
                <w:noProof/>
              </w:rPr>
              <w:t>Надежность теплоснабжения…………………………………………………………………</w:t>
            </w:r>
            <w:r w:rsidRPr="009B4C8C">
              <w:rPr>
                <w:rFonts w:cs="Times New Roman"/>
                <w:noProof/>
                <w:webHidden/>
              </w:rPr>
              <w:fldChar w:fldCharType="begin"/>
            </w:r>
            <w:r w:rsidRPr="009B4C8C">
              <w:rPr>
                <w:rFonts w:cs="Times New Roman"/>
                <w:noProof/>
                <w:webHidden/>
              </w:rPr>
              <w:instrText xml:space="preserve"> PAGEREF _Toc500152368 \h </w:instrText>
            </w:r>
            <w:r w:rsidRPr="009B4C8C">
              <w:rPr>
                <w:rFonts w:cs="Times New Roman"/>
                <w:noProof/>
                <w:webHidden/>
              </w:rPr>
            </w:r>
            <w:r w:rsidRPr="009B4C8C">
              <w:rPr>
                <w:rFonts w:cs="Times New Roman"/>
                <w:noProof/>
                <w:webHidden/>
              </w:rPr>
              <w:fldChar w:fldCharType="separate"/>
            </w:r>
            <w:r>
              <w:rPr>
                <w:rFonts w:cs="Times New Roman"/>
                <w:noProof/>
                <w:webHidden/>
              </w:rPr>
              <w:t>59</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69" w:history="1">
            <w:r w:rsidRPr="009B4C8C">
              <w:rPr>
                <w:rStyle w:val="a5"/>
                <w:rFonts w:cs="Times New Roman"/>
                <w:noProof/>
              </w:rPr>
              <w:t>1.9.1</w:t>
            </w:r>
            <w:r w:rsidRPr="009B4C8C">
              <w:rPr>
                <w:rFonts w:eastAsiaTheme="minorEastAsia" w:cs="Times New Roman"/>
                <w:noProof/>
                <w:lang w:eastAsia="ru-RU"/>
              </w:rPr>
              <w:tab/>
            </w:r>
            <w:r w:rsidRPr="009B4C8C">
              <w:rPr>
                <w:rStyle w:val="a5"/>
                <w:rFonts w:cs="Times New Roman"/>
                <w:noProof/>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Pr="009B4C8C">
              <w:rPr>
                <w:rFonts w:cs="Times New Roman"/>
                <w:noProof/>
                <w:webHidden/>
              </w:rPr>
              <w:t>……………………………………………………………………………………………………</w:t>
            </w:r>
            <w:r w:rsidRPr="009B4C8C">
              <w:rPr>
                <w:rFonts w:cs="Times New Roman"/>
                <w:noProof/>
                <w:webHidden/>
              </w:rPr>
              <w:fldChar w:fldCharType="begin"/>
            </w:r>
            <w:r w:rsidRPr="009B4C8C">
              <w:rPr>
                <w:rFonts w:cs="Times New Roman"/>
                <w:noProof/>
                <w:webHidden/>
              </w:rPr>
              <w:instrText xml:space="preserve"> PAGEREF _Toc500152369 \h </w:instrText>
            </w:r>
            <w:r w:rsidRPr="009B4C8C">
              <w:rPr>
                <w:rFonts w:cs="Times New Roman"/>
                <w:noProof/>
                <w:webHidden/>
              </w:rPr>
            </w:r>
            <w:r w:rsidRPr="009B4C8C">
              <w:rPr>
                <w:rFonts w:cs="Times New Roman"/>
                <w:noProof/>
                <w:webHidden/>
              </w:rPr>
              <w:fldChar w:fldCharType="separate"/>
            </w:r>
            <w:r>
              <w:rPr>
                <w:rFonts w:cs="Times New Roman"/>
                <w:noProof/>
                <w:webHidden/>
              </w:rPr>
              <w:t>61</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70" w:history="1">
            <w:r w:rsidRPr="009B4C8C">
              <w:rPr>
                <w:rStyle w:val="a5"/>
                <w:rFonts w:cs="Times New Roman"/>
                <w:noProof/>
              </w:rPr>
              <w:t>1.9.2</w:t>
            </w:r>
            <w:r w:rsidRPr="009B4C8C">
              <w:rPr>
                <w:rFonts w:eastAsiaTheme="minorEastAsia" w:cs="Times New Roman"/>
                <w:noProof/>
                <w:lang w:eastAsia="ru-RU"/>
              </w:rPr>
              <w:tab/>
            </w:r>
            <w:r w:rsidRPr="009B4C8C">
              <w:rPr>
                <w:rStyle w:val="a5"/>
                <w:rFonts w:cs="Times New Roman"/>
                <w:noProof/>
              </w:rPr>
              <w:t>Анализ аварийных отключений потребителей</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_Toc500152370 \h </w:instrText>
            </w:r>
            <w:r w:rsidRPr="009B4C8C">
              <w:rPr>
                <w:rFonts w:cs="Times New Roman"/>
                <w:noProof/>
                <w:webHidden/>
              </w:rPr>
            </w:r>
            <w:r w:rsidRPr="009B4C8C">
              <w:rPr>
                <w:rFonts w:cs="Times New Roman"/>
                <w:noProof/>
                <w:webHidden/>
              </w:rPr>
              <w:fldChar w:fldCharType="separate"/>
            </w:r>
            <w:r>
              <w:rPr>
                <w:rFonts w:cs="Times New Roman"/>
                <w:noProof/>
                <w:webHidden/>
              </w:rPr>
              <w:t>63</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71" w:history="1">
            <w:r w:rsidRPr="009B4C8C">
              <w:rPr>
                <w:rStyle w:val="a5"/>
                <w:rFonts w:cs="Times New Roman"/>
                <w:noProof/>
              </w:rPr>
              <w:t>1.9.3</w:t>
            </w:r>
            <w:r w:rsidRPr="009B4C8C">
              <w:rPr>
                <w:rFonts w:eastAsiaTheme="minorEastAsia" w:cs="Times New Roman"/>
                <w:noProof/>
                <w:lang w:eastAsia="ru-RU"/>
              </w:rPr>
              <w:tab/>
            </w:r>
            <w:r w:rsidRPr="009B4C8C">
              <w:rPr>
                <w:rStyle w:val="a5"/>
                <w:rFonts w:cs="Times New Roman"/>
                <w:noProof/>
              </w:rPr>
              <w:t>Анализ времени восстановления теплоснабжения потребителей после аварийных отключений</w:t>
            </w:r>
            <w:r w:rsidRPr="009B4C8C">
              <w:rPr>
                <w:rFonts w:cs="Times New Roman"/>
                <w:noProof/>
                <w:webHidden/>
              </w:rPr>
              <w:t>………………………………………………………………………………………………</w:t>
            </w:r>
            <w:r w:rsidRPr="009B4C8C">
              <w:rPr>
                <w:rFonts w:cs="Times New Roman"/>
                <w:noProof/>
                <w:webHidden/>
              </w:rPr>
              <w:fldChar w:fldCharType="begin"/>
            </w:r>
            <w:r w:rsidRPr="009B4C8C">
              <w:rPr>
                <w:rFonts w:cs="Times New Roman"/>
                <w:noProof/>
                <w:webHidden/>
              </w:rPr>
              <w:instrText xml:space="preserve"> PAGEREF _Toc500152371 \h </w:instrText>
            </w:r>
            <w:r w:rsidRPr="009B4C8C">
              <w:rPr>
                <w:rFonts w:cs="Times New Roman"/>
                <w:noProof/>
                <w:webHidden/>
              </w:rPr>
            </w:r>
            <w:r w:rsidRPr="009B4C8C">
              <w:rPr>
                <w:rFonts w:cs="Times New Roman"/>
                <w:noProof/>
                <w:webHidden/>
              </w:rPr>
              <w:fldChar w:fldCharType="separate"/>
            </w:r>
            <w:r>
              <w:rPr>
                <w:rFonts w:cs="Times New Roman"/>
                <w:noProof/>
                <w:webHidden/>
              </w:rPr>
              <w:t>64</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72" w:history="1">
            <w:r w:rsidRPr="009B4C8C">
              <w:rPr>
                <w:rStyle w:val="a5"/>
                <w:rFonts w:cs="Times New Roman"/>
                <w:noProof/>
              </w:rPr>
              <w:t>1.9.4</w:t>
            </w:r>
            <w:r w:rsidRPr="009B4C8C">
              <w:rPr>
                <w:rFonts w:eastAsiaTheme="minorEastAsia" w:cs="Times New Roman"/>
                <w:noProof/>
                <w:lang w:eastAsia="ru-RU"/>
              </w:rPr>
              <w:tab/>
            </w:r>
            <w:r w:rsidRPr="009B4C8C">
              <w:rPr>
                <w:rStyle w:val="a5"/>
                <w:rFonts w:cs="Times New Roman"/>
                <w:noProof/>
              </w:rPr>
              <w:t>Графические материалы (карты-схемы тепловых сетей и зон ненормативной надежности и безопасности теплоснабжения)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_Toc500152372 \h </w:instrText>
            </w:r>
            <w:r w:rsidRPr="009B4C8C">
              <w:rPr>
                <w:rFonts w:cs="Times New Roman"/>
                <w:noProof/>
                <w:webHidden/>
              </w:rPr>
            </w:r>
            <w:r w:rsidRPr="009B4C8C">
              <w:rPr>
                <w:rFonts w:cs="Times New Roman"/>
                <w:noProof/>
                <w:webHidden/>
              </w:rPr>
              <w:fldChar w:fldCharType="separate"/>
            </w:r>
            <w:r>
              <w:rPr>
                <w:rFonts w:cs="Times New Roman"/>
                <w:noProof/>
                <w:webHidden/>
              </w:rPr>
              <w:t>64</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73" w:history="1">
            <w:r w:rsidRPr="009B4C8C">
              <w:rPr>
                <w:rStyle w:val="a5"/>
                <w:rFonts w:cs="Times New Roman"/>
                <w:noProof/>
              </w:rPr>
              <w:t>1.10</w:t>
            </w:r>
            <w:r w:rsidRPr="009B4C8C">
              <w:rPr>
                <w:rFonts w:eastAsiaTheme="minorEastAsia" w:cs="Times New Roman"/>
                <w:noProof/>
                <w:lang w:eastAsia="ru-RU"/>
              </w:rPr>
              <w:t xml:space="preserve"> </w:t>
            </w:r>
            <w:r w:rsidRPr="009B4C8C">
              <w:rPr>
                <w:rStyle w:val="a5"/>
                <w:rFonts w:cs="Times New Roman"/>
                <w:noProof/>
              </w:rPr>
              <w:t>Технико-экономические показатели теплоснабжающей организации</w:t>
            </w:r>
            <w:r w:rsidRPr="009B4C8C">
              <w:rPr>
                <w:rFonts w:cs="Times New Roman"/>
                <w:noProof/>
                <w:webHidden/>
              </w:rPr>
              <w:t>………………………………………………………………………………………………</w:t>
            </w:r>
            <w:r w:rsidRPr="009B4C8C">
              <w:rPr>
                <w:rFonts w:cs="Times New Roman"/>
                <w:noProof/>
                <w:webHidden/>
              </w:rPr>
              <w:fldChar w:fldCharType="begin"/>
            </w:r>
            <w:r w:rsidRPr="009B4C8C">
              <w:rPr>
                <w:rFonts w:cs="Times New Roman"/>
                <w:noProof/>
                <w:webHidden/>
              </w:rPr>
              <w:instrText xml:space="preserve"> PAGEREF _Toc500152373 \h </w:instrText>
            </w:r>
            <w:r w:rsidRPr="009B4C8C">
              <w:rPr>
                <w:rFonts w:cs="Times New Roman"/>
                <w:noProof/>
                <w:webHidden/>
              </w:rPr>
            </w:r>
            <w:r w:rsidRPr="009B4C8C">
              <w:rPr>
                <w:rFonts w:cs="Times New Roman"/>
                <w:noProof/>
                <w:webHidden/>
              </w:rPr>
              <w:fldChar w:fldCharType="separate"/>
            </w:r>
            <w:r>
              <w:rPr>
                <w:rFonts w:cs="Times New Roman"/>
                <w:noProof/>
                <w:webHidden/>
              </w:rPr>
              <w:t>64</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74" w:history="1">
            <w:r w:rsidRPr="009B4C8C">
              <w:rPr>
                <w:rStyle w:val="a5"/>
                <w:rFonts w:cs="Times New Roman"/>
                <w:noProof/>
              </w:rPr>
              <w:t>1.11</w:t>
            </w:r>
            <w:r w:rsidRPr="009B4C8C">
              <w:rPr>
                <w:rFonts w:eastAsiaTheme="minorEastAsia" w:cs="Times New Roman"/>
                <w:noProof/>
                <w:lang w:eastAsia="ru-RU"/>
              </w:rPr>
              <w:t xml:space="preserve"> </w:t>
            </w:r>
            <w:r w:rsidRPr="009B4C8C">
              <w:rPr>
                <w:rStyle w:val="a5"/>
                <w:rFonts w:cs="Times New Roman"/>
                <w:noProof/>
              </w:rPr>
              <w:t>Цены (тарифы) в сфере теплоснабжения…………………………………………………..</w:t>
            </w:r>
            <w:r w:rsidRPr="009B4C8C">
              <w:rPr>
                <w:rFonts w:cs="Times New Roman"/>
                <w:noProof/>
                <w:webHidden/>
              </w:rPr>
              <w:fldChar w:fldCharType="begin"/>
            </w:r>
            <w:r w:rsidRPr="009B4C8C">
              <w:rPr>
                <w:rFonts w:cs="Times New Roman"/>
                <w:noProof/>
                <w:webHidden/>
              </w:rPr>
              <w:instrText xml:space="preserve"> PAGEREF _Toc500152374 \h </w:instrText>
            </w:r>
            <w:r w:rsidRPr="009B4C8C">
              <w:rPr>
                <w:rFonts w:cs="Times New Roman"/>
                <w:noProof/>
                <w:webHidden/>
              </w:rPr>
            </w:r>
            <w:r w:rsidRPr="009B4C8C">
              <w:rPr>
                <w:rFonts w:cs="Times New Roman"/>
                <w:noProof/>
                <w:webHidden/>
              </w:rPr>
              <w:fldChar w:fldCharType="separate"/>
            </w:r>
            <w:r>
              <w:rPr>
                <w:rFonts w:cs="Times New Roman"/>
                <w:noProof/>
                <w:webHidden/>
              </w:rPr>
              <w:t>70</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75" w:history="1">
            <w:r w:rsidRPr="009B4C8C">
              <w:rPr>
                <w:rStyle w:val="a5"/>
                <w:rFonts w:eastAsia="BatangChe" w:cs="Times New Roman"/>
                <w:noProof/>
              </w:rPr>
              <w:t>1.11.1</w:t>
            </w:r>
            <w:r w:rsidRPr="009B4C8C">
              <w:rPr>
                <w:rFonts w:eastAsiaTheme="minorEastAsia" w:cs="Times New Roman"/>
                <w:noProof/>
                <w:lang w:eastAsia="ru-RU"/>
              </w:rPr>
              <w:tab/>
            </w:r>
            <w:r w:rsidRPr="009B4C8C">
              <w:rPr>
                <w:rStyle w:val="a5"/>
                <w:rFonts w:eastAsia="BatangChe" w:cs="Times New Roman"/>
                <w:noProof/>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_Toc500152375 \h </w:instrText>
            </w:r>
            <w:r w:rsidRPr="009B4C8C">
              <w:rPr>
                <w:rFonts w:cs="Times New Roman"/>
                <w:noProof/>
                <w:webHidden/>
              </w:rPr>
            </w:r>
            <w:r w:rsidRPr="009B4C8C">
              <w:rPr>
                <w:rFonts w:cs="Times New Roman"/>
                <w:noProof/>
                <w:webHidden/>
              </w:rPr>
              <w:fldChar w:fldCharType="separate"/>
            </w:r>
            <w:r>
              <w:rPr>
                <w:rFonts w:cs="Times New Roman"/>
                <w:noProof/>
                <w:webHidden/>
              </w:rPr>
              <w:t>70</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76" w:history="1">
            <w:r w:rsidRPr="009B4C8C">
              <w:rPr>
                <w:rStyle w:val="a5"/>
                <w:rFonts w:cs="Times New Roman"/>
                <w:noProof/>
              </w:rPr>
              <w:t>1.11.2</w:t>
            </w:r>
            <w:r w:rsidRPr="009B4C8C">
              <w:rPr>
                <w:rFonts w:eastAsiaTheme="minorEastAsia" w:cs="Times New Roman"/>
                <w:noProof/>
                <w:lang w:eastAsia="ru-RU"/>
              </w:rPr>
              <w:tab/>
            </w:r>
            <w:r w:rsidRPr="009B4C8C">
              <w:rPr>
                <w:rStyle w:val="a5"/>
                <w:rFonts w:cs="Times New Roman"/>
                <w:noProof/>
              </w:rPr>
              <w:t>Структура цен (тарифов), устанавливаемых на момент разработки схем теплоснабжения.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_Toc500152376 \h </w:instrText>
            </w:r>
            <w:r w:rsidRPr="009B4C8C">
              <w:rPr>
                <w:rFonts w:cs="Times New Roman"/>
                <w:noProof/>
                <w:webHidden/>
              </w:rPr>
            </w:r>
            <w:r w:rsidRPr="009B4C8C">
              <w:rPr>
                <w:rFonts w:cs="Times New Roman"/>
                <w:noProof/>
                <w:webHidden/>
              </w:rPr>
              <w:fldChar w:fldCharType="separate"/>
            </w:r>
            <w:r>
              <w:rPr>
                <w:rFonts w:cs="Times New Roman"/>
                <w:noProof/>
                <w:webHidden/>
              </w:rPr>
              <w:t>70</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77" w:history="1">
            <w:r w:rsidRPr="009B4C8C">
              <w:rPr>
                <w:rStyle w:val="a5"/>
                <w:rFonts w:cs="Times New Roman"/>
                <w:noProof/>
              </w:rPr>
              <w:t>1.11.3</w:t>
            </w:r>
            <w:r w:rsidRPr="009B4C8C">
              <w:rPr>
                <w:rFonts w:eastAsiaTheme="minorEastAsia" w:cs="Times New Roman"/>
                <w:noProof/>
                <w:lang w:eastAsia="ru-RU"/>
              </w:rPr>
              <w:tab/>
            </w:r>
            <w:r w:rsidRPr="009B4C8C">
              <w:rPr>
                <w:rStyle w:val="a5"/>
                <w:rFonts w:cs="Times New Roman"/>
                <w:noProof/>
              </w:rPr>
              <w:t>Плата за подключение к системе теплоснабжения и поступления денежных средств от осуществления указанной деятельности.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_Toc500152377 \h </w:instrText>
            </w:r>
            <w:r w:rsidRPr="009B4C8C">
              <w:rPr>
                <w:rFonts w:cs="Times New Roman"/>
                <w:noProof/>
                <w:webHidden/>
              </w:rPr>
            </w:r>
            <w:r w:rsidRPr="009B4C8C">
              <w:rPr>
                <w:rFonts w:cs="Times New Roman"/>
                <w:noProof/>
                <w:webHidden/>
              </w:rPr>
              <w:fldChar w:fldCharType="separate"/>
            </w:r>
            <w:r>
              <w:rPr>
                <w:rFonts w:cs="Times New Roman"/>
                <w:noProof/>
                <w:webHidden/>
              </w:rPr>
              <w:t>70</w:t>
            </w:r>
            <w:r w:rsidRPr="009B4C8C">
              <w:rPr>
                <w:rFonts w:cs="Times New Roman"/>
                <w:noProof/>
                <w:webHidden/>
              </w:rPr>
              <w:fldChar w:fldCharType="end"/>
            </w:r>
          </w:hyperlink>
        </w:p>
        <w:p w:rsidR="00807AF9" w:rsidRPr="009B4C8C" w:rsidRDefault="00807AF9" w:rsidP="00807AF9">
          <w:pPr>
            <w:pStyle w:val="31"/>
            <w:tabs>
              <w:tab w:val="right" w:leader="dot" w:pos="9345"/>
            </w:tabs>
            <w:spacing w:after="0" w:line="240" w:lineRule="auto"/>
            <w:ind w:left="0" w:firstLine="567"/>
            <w:rPr>
              <w:rFonts w:eastAsiaTheme="minorEastAsia" w:cs="Times New Roman"/>
              <w:noProof/>
              <w:lang w:eastAsia="ru-RU"/>
            </w:rPr>
          </w:pPr>
          <w:hyperlink w:anchor="_Toc500152378" w:history="1">
            <w:r w:rsidRPr="009B4C8C">
              <w:rPr>
                <w:rStyle w:val="a5"/>
                <w:rFonts w:cs="Times New Roman"/>
                <w:noProof/>
              </w:rPr>
              <w:t>1.11.4. Плата за услуги по поддержанию резервной тепловой мощности, в том числе для социально значимых категорий потребителей.</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_Toc500152378 \h </w:instrText>
            </w:r>
            <w:r w:rsidRPr="009B4C8C">
              <w:rPr>
                <w:rFonts w:cs="Times New Roman"/>
                <w:noProof/>
                <w:webHidden/>
              </w:rPr>
            </w:r>
            <w:r w:rsidRPr="009B4C8C">
              <w:rPr>
                <w:rFonts w:cs="Times New Roman"/>
                <w:noProof/>
                <w:webHidden/>
              </w:rPr>
              <w:fldChar w:fldCharType="separate"/>
            </w:r>
            <w:r>
              <w:rPr>
                <w:rFonts w:cs="Times New Roman"/>
                <w:noProof/>
                <w:webHidden/>
              </w:rPr>
              <w:t>71</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79" w:history="1">
            <w:r w:rsidRPr="009B4C8C">
              <w:rPr>
                <w:rStyle w:val="a5"/>
                <w:rFonts w:cs="Times New Roman"/>
                <w:noProof/>
              </w:rPr>
              <w:t>1.12</w:t>
            </w:r>
            <w:r w:rsidRPr="009B4C8C">
              <w:rPr>
                <w:rFonts w:eastAsiaTheme="minorEastAsia" w:cs="Times New Roman"/>
                <w:noProof/>
                <w:lang w:eastAsia="ru-RU"/>
              </w:rPr>
              <w:tab/>
            </w:r>
            <w:r w:rsidRPr="009B4C8C">
              <w:rPr>
                <w:rStyle w:val="a5"/>
                <w:rFonts w:cs="Times New Roman"/>
                <w:noProof/>
              </w:rPr>
              <w:t>Описание существующих технических и технологических проблем в системе теплоснабжения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_Toc500152379 \h </w:instrText>
            </w:r>
            <w:r w:rsidRPr="009B4C8C">
              <w:rPr>
                <w:rFonts w:cs="Times New Roman"/>
                <w:noProof/>
                <w:webHidden/>
              </w:rPr>
            </w:r>
            <w:r w:rsidRPr="009B4C8C">
              <w:rPr>
                <w:rFonts w:cs="Times New Roman"/>
                <w:noProof/>
                <w:webHidden/>
              </w:rPr>
              <w:fldChar w:fldCharType="separate"/>
            </w:r>
            <w:r>
              <w:rPr>
                <w:rFonts w:cs="Times New Roman"/>
                <w:noProof/>
                <w:webHidden/>
              </w:rPr>
              <w:t>71</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80" w:history="1">
            <w:r w:rsidRPr="009B4C8C">
              <w:rPr>
                <w:rStyle w:val="a5"/>
                <w:rFonts w:cs="Times New Roman"/>
                <w:noProof/>
              </w:rPr>
              <w:t>1.12.1</w:t>
            </w:r>
            <w:r w:rsidRPr="009B4C8C">
              <w:rPr>
                <w:rFonts w:eastAsiaTheme="minorEastAsia" w:cs="Times New Roman"/>
                <w:noProof/>
                <w:lang w:eastAsia="ru-RU"/>
              </w:rPr>
              <w:tab/>
            </w:r>
            <w:r w:rsidRPr="009B4C8C">
              <w:rPr>
                <w:rStyle w:val="a5"/>
                <w:rFonts w:cs="Times New Roman"/>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_Toc500152380 \h </w:instrText>
            </w:r>
            <w:r w:rsidRPr="009B4C8C">
              <w:rPr>
                <w:rFonts w:cs="Times New Roman"/>
                <w:noProof/>
                <w:webHidden/>
              </w:rPr>
            </w:r>
            <w:r w:rsidRPr="009B4C8C">
              <w:rPr>
                <w:rFonts w:cs="Times New Roman"/>
                <w:noProof/>
                <w:webHidden/>
              </w:rPr>
              <w:fldChar w:fldCharType="separate"/>
            </w:r>
            <w:r>
              <w:rPr>
                <w:rFonts w:cs="Times New Roman"/>
                <w:noProof/>
                <w:webHidden/>
              </w:rPr>
              <w:t>71</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81" w:history="1">
            <w:r w:rsidRPr="009B4C8C">
              <w:rPr>
                <w:rStyle w:val="a5"/>
                <w:rFonts w:cs="Times New Roman"/>
                <w:noProof/>
              </w:rPr>
              <w:t>1.12.2</w:t>
            </w:r>
            <w:r w:rsidRPr="009B4C8C">
              <w:rPr>
                <w:rFonts w:eastAsiaTheme="minorEastAsia" w:cs="Times New Roman"/>
                <w:noProof/>
                <w:lang w:eastAsia="ru-RU"/>
              </w:rPr>
              <w:tab/>
            </w:r>
            <w:r w:rsidRPr="009B4C8C">
              <w:rPr>
                <w:rStyle w:val="a5"/>
                <w:rFonts w:cs="Times New Roman"/>
                <w:noProof/>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_Toc500152381 \h </w:instrText>
            </w:r>
            <w:r w:rsidRPr="009B4C8C">
              <w:rPr>
                <w:rFonts w:cs="Times New Roman"/>
                <w:noProof/>
                <w:webHidden/>
              </w:rPr>
            </w:r>
            <w:r w:rsidRPr="009B4C8C">
              <w:rPr>
                <w:rFonts w:cs="Times New Roman"/>
                <w:noProof/>
                <w:webHidden/>
              </w:rPr>
              <w:fldChar w:fldCharType="separate"/>
            </w:r>
            <w:r>
              <w:rPr>
                <w:rFonts w:cs="Times New Roman"/>
                <w:noProof/>
                <w:webHidden/>
              </w:rPr>
              <w:t>72</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82" w:history="1">
            <w:r w:rsidRPr="009B4C8C">
              <w:rPr>
                <w:rStyle w:val="a5"/>
                <w:rFonts w:cs="Times New Roman"/>
                <w:noProof/>
              </w:rPr>
              <w:t>1.12.3</w:t>
            </w:r>
            <w:r w:rsidRPr="009B4C8C">
              <w:rPr>
                <w:rFonts w:eastAsiaTheme="minorEastAsia" w:cs="Times New Roman"/>
                <w:noProof/>
                <w:lang w:eastAsia="ru-RU"/>
              </w:rPr>
              <w:tab/>
            </w:r>
            <w:r w:rsidRPr="009B4C8C">
              <w:rPr>
                <w:rStyle w:val="a5"/>
                <w:rFonts w:cs="Times New Roman"/>
                <w:noProof/>
              </w:rPr>
              <w:t>Описание существующих проблем развития систем теплоснабжения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_Toc500152382 \h </w:instrText>
            </w:r>
            <w:r w:rsidRPr="009B4C8C">
              <w:rPr>
                <w:rFonts w:cs="Times New Roman"/>
                <w:noProof/>
                <w:webHidden/>
              </w:rPr>
            </w:r>
            <w:r w:rsidRPr="009B4C8C">
              <w:rPr>
                <w:rFonts w:cs="Times New Roman"/>
                <w:noProof/>
                <w:webHidden/>
              </w:rPr>
              <w:fldChar w:fldCharType="separate"/>
            </w:r>
            <w:r>
              <w:rPr>
                <w:rFonts w:cs="Times New Roman"/>
                <w:noProof/>
                <w:webHidden/>
              </w:rPr>
              <w:t>72</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83" w:history="1">
            <w:r w:rsidRPr="009B4C8C">
              <w:rPr>
                <w:rStyle w:val="a5"/>
                <w:rFonts w:cs="Times New Roman"/>
                <w:noProof/>
              </w:rPr>
              <w:t>1.12.4</w:t>
            </w:r>
            <w:r w:rsidRPr="009B4C8C">
              <w:rPr>
                <w:rFonts w:eastAsiaTheme="minorEastAsia" w:cs="Times New Roman"/>
                <w:noProof/>
                <w:lang w:eastAsia="ru-RU"/>
              </w:rPr>
              <w:tab/>
            </w:r>
            <w:r w:rsidRPr="009B4C8C">
              <w:rPr>
                <w:rStyle w:val="a5"/>
                <w:rFonts w:cs="Times New Roman"/>
                <w:noProof/>
              </w:rPr>
              <w:t>Описание существующих проблем надежного и эффективного снабжения топливом действующих систем теплоснабжения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_Toc500152383 \h </w:instrText>
            </w:r>
            <w:r w:rsidRPr="009B4C8C">
              <w:rPr>
                <w:rFonts w:cs="Times New Roman"/>
                <w:noProof/>
                <w:webHidden/>
              </w:rPr>
            </w:r>
            <w:r w:rsidRPr="009B4C8C">
              <w:rPr>
                <w:rFonts w:cs="Times New Roman"/>
                <w:noProof/>
                <w:webHidden/>
              </w:rPr>
              <w:fldChar w:fldCharType="separate"/>
            </w:r>
            <w:r>
              <w:rPr>
                <w:rFonts w:cs="Times New Roman"/>
                <w:noProof/>
                <w:webHidden/>
              </w:rPr>
              <w:t>72</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384" w:history="1">
            <w:r w:rsidRPr="009B4C8C">
              <w:rPr>
                <w:rStyle w:val="a5"/>
                <w:rFonts w:cs="Times New Roman"/>
                <w:noProof/>
              </w:rPr>
              <w:t>1.12.5</w:t>
            </w:r>
            <w:r w:rsidRPr="009B4C8C">
              <w:rPr>
                <w:rFonts w:eastAsiaTheme="minorEastAsia" w:cs="Times New Roman"/>
                <w:noProof/>
                <w:lang w:eastAsia="ru-RU"/>
              </w:rPr>
              <w:tab/>
            </w:r>
            <w:r w:rsidRPr="009B4C8C">
              <w:rPr>
                <w:rStyle w:val="a5"/>
                <w:rFonts w:cs="Times New Roman"/>
                <w:noProof/>
              </w:rPr>
              <w:t>Анализ предписаний надзорных органов об устранении нарушений, влияющих на безопасность и надежность системы теплоснабжения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_Toc500152384 \h </w:instrText>
            </w:r>
            <w:r w:rsidRPr="009B4C8C">
              <w:rPr>
                <w:rFonts w:cs="Times New Roman"/>
                <w:noProof/>
                <w:webHidden/>
              </w:rPr>
            </w:r>
            <w:r w:rsidRPr="009B4C8C">
              <w:rPr>
                <w:rFonts w:cs="Times New Roman"/>
                <w:noProof/>
                <w:webHidden/>
              </w:rPr>
              <w:fldChar w:fldCharType="separate"/>
            </w:r>
            <w:r>
              <w:rPr>
                <w:rFonts w:cs="Times New Roman"/>
                <w:noProof/>
                <w:webHidden/>
              </w:rPr>
              <w:t>72</w:t>
            </w:r>
            <w:r w:rsidRPr="009B4C8C">
              <w:rPr>
                <w:rFonts w:cs="Times New Roman"/>
                <w:noProof/>
                <w:webHidden/>
              </w:rPr>
              <w:fldChar w:fldCharType="end"/>
            </w:r>
          </w:hyperlink>
        </w:p>
        <w:p w:rsidR="00807AF9" w:rsidRPr="009B4C8C" w:rsidRDefault="00807AF9" w:rsidP="00807AF9">
          <w:pPr>
            <w:pStyle w:val="16"/>
            <w:rPr>
              <w:rFonts w:eastAsiaTheme="minorEastAsia" w:cs="Times New Roman"/>
              <w:noProof/>
              <w:lang w:eastAsia="ru-RU"/>
            </w:rPr>
          </w:pPr>
          <w:hyperlink w:anchor="_Toc500152385" w:history="1">
            <w:r w:rsidRPr="009B4C8C">
              <w:rPr>
                <w:rStyle w:val="a5"/>
                <w:rFonts w:cs="Times New Roman"/>
                <w:noProof/>
              </w:rPr>
              <w:t>ГЛАВА 2. ПЕРСПЕКТИВНОЕ ПОТРЕБЛЕНИЕ ТЕПЛОВОЙ ЭНЕРГИИ НА ЦЕЛИ ТЕПЛОСНАБЖЕНИЯ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_Toc500152385 \h </w:instrText>
            </w:r>
            <w:r w:rsidRPr="009B4C8C">
              <w:rPr>
                <w:rFonts w:cs="Times New Roman"/>
                <w:noProof/>
                <w:webHidden/>
              </w:rPr>
            </w:r>
            <w:r w:rsidRPr="009B4C8C">
              <w:rPr>
                <w:rFonts w:cs="Times New Roman"/>
                <w:noProof/>
                <w:webHidden/>
              </w:rPr>
              <w:fldChar w:fldCharType="separate"/>
            </w:r>
            <w:r>
              <w:rPr>
                <w:rFonts w:cs="Times New Roman"/>
                <w:noProof/>
                <w:webHidden/>
              </w:rPr>
              <w:t>73</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86" w:history="1">
            <w:r w:rsidRPr="009B4C8C">
              <w:rPr>
                <w:rStyle w:val="a5"/>
                <w:rFonts w:cs="Times New Roman"/>
                <w:noProof/>
              </w:rPr>
              <w:t>2.1</w:t>
            </w:r>
            <w:r w:rsidRPr="009B4C8C">
              <w:rPr>
                <w:rFonts w:eastAsiaTheme="minorEastAsia" w:cs="Times New Roman"/>
                <w:noProof/>
                <w:lang w:eastAsia="ru-RU"/>
              </w:rPr>
              <w:t xml:space="preserve"> </w:t>
            </w:r>
            <w:r w:rsidRPr="009B4C8C">
              <w:rPr>
                <w:rStyle w:val="a5"/>
                <w:rFonts w:cs="Times New Roman"/>
                <w:noProof/>
              </w:rPr>
              <w:t>Данные базового уровня потребления тепла на цели теплоснабжения…………………...</w:t>
            </w:r>
            <w:r w:rsidRPr="009B4C8C">
              <w:rPr>
                <w:rFonts w:cs="Times New Roman"/>
                <w:noProof/>
                <w:webHidden/>
              </w:rPr>
              <w:fldChar w:fldCharType="begin"/>
            </w:r>
            <w:r w:rsidRPr="009B4C8C">
              <w:rPr>
                <w:rFonts w:cs="Times New Roman"/>
                <w:noProof/>
                <w:webHidden/>
              </w:rPr>
              <w:instrText xml:space="preserve"> PAGEREF _Toc500152386 \h </w:instrText>
            </w:r>
            <w:r w:rsidRPr="009B4C8C">
              <w:rPr>
                <w:rFonts w:cs="Times New Roman"/>
                <w:noProof/>
                <w:webHidden/>
              </w:rPr>
            </w:r>
            <w:r w:rsidRPr="009B4C8C">
              <w:rPr>
                <w:rFonts w:cs="Times New Roman"/>
                <w:noProof/>
                <w:webHidden/>
              </w:rPr>
              <w:fldChar w:fldCharType="separate"/>
            </w:r>
            <w:r>
              <w:rPr>
                <w:rFonts w:cs="Times New Roman"/>
                <w:noProof/>
                <w:webHidden/>
              </w:rPr>
              <w:t>73</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87" w:history="1">
            <w:r w:rsidRPr="009B4C8C">
              <w:rPr>
                <w:rStyle w:val="a5"/>
                <w:rFonts w:cs="Times New Roman"/>
                <w:noProof/>
              </w:rPr>
              <w:t>2.2</w:t>
            </w:r>
            <w:r w:rsidRPr="009B4C8C">
              <w:rPr>
                <w:rFonts w:eastAsiaTheme="minorEastAsia" w:cs="Times New Roman"/>
                <w:noProof/>
                <w:lang w:eastAsia="ru-RU"/>
              </w:rPr>
              <w:t xml:space="preserve"> </w:t>
            </w:r>
            <w:r w:rsidRPr="009B4C8C">
              <w:rPr>
                <w:rStyle w:val="a5"/>
                <w:rFonts w:cs="Times New Roman"/>
                <w:noProof/>
              </w:rPr>
              <w:t>Прогнозы приростов на каждом этапе площади строительных фондов………………….</w:t>
            </w:r>
            <w:r w:rsidRPr="009B4C8C">
              <w:rPr>
                <w:rFonts w:cs="Times New Roman"/>
                <w:noProof/>
                <w:webHidden/>
              </w:rPr>
              <w:fldChar w:fldCharType="begin"/>
            </w:r>
            <w:r w:rsidRPr="009B4C8C">
              <w:rPr>
                <w:rFonts w:cs="Times New Roman"/>
                <w:noProof/>
                <w:webHidden/>
              </w:rPr>
              <w:instrText xml:space="preserve"> PAGEREF _Toc500152387 \h </w:instrText>
            </w:r>
            <w:r w:rsidRPr="009B4C8C">
              <w:rPr>
                <w:rFonts w:cs="Times New Roman"/>
                <w:noProof/>
                <w:webHidden/>
              </w:rPr>
            </w:r>
            <w:r w:rsidRPr="009B4C8C">
              <w:rPr>
                <w:rFonts w:cs="Times New Roman"/>
                <w:noProof/>
                <w:webHidden/>
              </w:rPr>
              <w:fldChar w:fldCharType="separate"/>
            </w:r>
            <w:r>
              <w:rPr>
                <w:rFonts w:cs="Times New Roman"/>
                <w:noProof/>
                <w:webHidden/>
              </w:rPr>
              <w:t>73</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88" w:history="1">
            <w:r w:rsidRPr="009B4C8C">
              <w:rPr>
                <w:rStyle w:val="a5"/>
                <w:rFonts w:cs="Times New Roman"/>
                <w:noProof/>
              </w:rPr>
              <w:t>2.3</w:t>
            </w:r>
            <w:r w:rsidRPr="009B4C8C">
              <w:rPr>
                <w:rFonts w:eastAsiaTheme="minorEastAsia" w:cs="Times New Roman"/>
                <w:noProof/>
                <w:lang w:eastAsia="ru-RU"/>
              </w:rPr>
              <w:tab/>
            </w:r>
            <w:r w:rsidRPr="009B4C8C">
              <w:rPr>
                <w:rStyle w:val="a5"/>
                <w:rFonts w:cs="Times New Roman"/>
                <w:noProof/>
              </w:rPr>
              <w:t>Прогнозы перспективных удельных расходов тепловой энергии на отопление, вентиляцию и горячее водоснабжение, согласованных с требованиями энергетической эффективности объектов теплоснабжения, устанавливаемых в соответствии с законодательством Российской Федерации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_Toc500152388 \h </w:instrText>
            </w:r>
            <w:r w:rsidRPr="009B4C8C">
              <w:rPr>
                <w:rFonts w:cs="Times New Roman"/>
                <w:noProof/>
                <w:webHidden/>
              </w:rPr>
            </w:r>
            <w:r w:rsidRPr="009B4C8C">
              <w:rPr>
                <w:rFonts w:cs="Times New Roman"/>
                <w:noProof/>
                <w:webHidden/>
              </w:rPr>
              <w:fldChar w:fldCharType="separate"/>
            </w:r>
            <w:r>
              <w:rPr>
                <w:rFonts w:cs="Times New Roman"/>
                <w:noProof/>
                <w:webHidden/>
              </w:rPr>
              <w:t>73</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89" w:history="1">
            <w:r w:rsidRPr="009B4C8C">
              <w:rPr>
                <w:rStyle w:val="a5"/>
                <w:rFonts w:cs="Times New Roman"/>
                <w:noProof/>
              </w:rPr>
              <w:t>2.4</w:t>
            </w:r>
            <w:r w:rsidRPr="009B4C8C">
              <w:rPr>
                <w:rFonts w:eastAsiaTheme="minorEastAsia" w:cs="Times New Roman"/>
                <w:noProof/>
                <w:lang w:eastAsia="ru-RU"/>
              </w:rPr>
              <w:tab/>
            </w:r>
            <w:r w:rsidRPr="009B4C8C">
              <w:rPr>
                <w:rStyle w:val="a5"/>
                <w:rFonts w:cs="Times New Roman"/>
                <w:noProof/>
              </w:rPr>
              <w:t>Прогнозы перспективных удельных расходов тепловой энергии для обеспечения технологических процессов</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_Toc500152389 \h </w:instrText>
            </w:r>
            <w:r w:rsidRPr="009B4C8C">
              <w:rPr>
                <w:rFonts w:cs="Times New Roman"/>
                <w:noProof/>
                <w:webHidden/>
              </w:rPr>
            </w:r>
            <w:r w:rsidRPr="009B4C8C">
              <w:rPr>
                <w:rFonts w:cs="Times New Roman"/>
                <w:noProof/>
                <w:webHidden/>
              </w:rPr>
              <w:fldChar w:fldCharType="separate"/>
            </w:r>
            <w:r>
              <w:rPr>
                <w:rFonts w:cs="Times New Roman"/>
                <w:noProof/>
                <w:webHidden/>
              </w:rPr>
              <w:t>74</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90" w:history="1">
            <w:r w:rsidRPr="009B4C8C">
              <w:rPr>
                <w:rStyle w:val="a5"/>
                <w:rFonts w:cs="Times New Roman"/>
                <w:noProof/>
              </w:rPr>
              <w:t>2.5</w:t>
            </w:r>
            <w:r w:rsidRPr="009B4C8C">
              <w:rPr>
                <w:rFonts w:eastAsiaTheme="minorEastAsia" w:cs="Times New Roman"/>
                <w:noProof/>
                <w:lang w:eastAsia="ru-RU"/>
              </w:rPr>
              <w:tab/>
            </w:r>
            <w:r w:rsidRPr="009B4C8C">
              <w:rPr>
                <w:rStyle w:val="a5"/>
                <w:rFonts w:cs="Times New Roman"/>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_Toc500152390 \h </w:instrText>
            </w:r>
            <w:r w:rsidRPr="009B4C8C">
              <w:rPr>
                <w:rFonts w:cs="Times New Roman"/>
                <w:noProof/>
                <w:webHidden/>
              </w:rPr>
            </w:r>
            <w:r w:rsidRPr="009B4C8C">
              <w:rPr>
                <w:rFonts w:cs="Times New Roman"/>
                <w:noProof/>
                <w:webHidden/>
              </w:rPr>
              <w:fldChar w:fldCharType="separate"/>
            </w:r>
            <w:r>
              <w:rPr>
                <w:rFonts w:cs="Times New Roman"/>
                <w:noProof/>
                <w:webHidden/>
              </w:rPr>
              <w:t>74</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91" w:history="1">
            <w:r w:rsidRPr="009B4C8C">
              <w:rPr>
                <w:rStyle w:val="a5"/>
                <w:rFonts w:cs="Times New Roman"/>
                <w:noProof/>
              </w:rPr>
              <w:t>2.6</w:t>
            </w:r>
            <w:r w:rsidRPr="009B4C8C">
              <w:rPr>
                <w:rFonts w:eastAsiaTheme="minorEastAsia" w:cs="Times New Roman"/>
                <w:noProof/>
                <w:lang w:eastAsia="ru-RU"/>
              </w:rPr>
              <w:tab/>
            </w:r>
            <w:r w:rsidRPr="009B4C8C">
              <w:rPr>
                <w:rStyle w:val="a5"/>
                <w:rFonts w:cs="Times New Roman"/>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9B4C8C">
              <w:rPr>
                <w:rFonts w:cs="Times New Roman"/>
                <w:noProof/>
                <w:webHidden/>
              </w:rPr>
              <w:t xml:space="preserve"> ……………………………………………………………………………………………………………..</w:t>
            </w:r>
            <w:r w:rsidRPr="009B4C8C">
              <w:rPr>
                <w:rFonts w:cs="Times New Roman"/>
                <w:noProof/>
                <w:webHidden/>
              </w:rPr>
              <w:fldChar w:fldCharType="begin"/>
            </w:r>
            <w:r w:rsidRPr="009B4C8C">
              <w:rPr>
                <w:rFonts w:cs="Times New Roman"/>
                <w:noProof/>
                <w:webHidden/>
              </w:rPr>
              <w:instrText xml:space="preserve"> PAGEREF _Toc500152391 \h </w:instrText>
            </w:r>
            <w:r w:rsidRPr="009B4C8C">
              <w:rPr>
                <w:rFonts w:cs="Times New Roman"/>
                <w:noProof/>
                <w:webHidden/>
              </w:rPr>
            </w:r>
            <w:r w:rsidRPr="009B4C8C">
              <w:rPr>
                <w:rFonts w:cs="Times New Roman"/>
                <w:noProof/>
                <w:webHidden/>
              </w:rPr>
              <w:fldChar w:fldCharType="separate"/>
            </w:r>
            <w:r>
              <w:rPr>
                <w:rFonts w:cs="Times New Roman"/>
                <w:noProof/>
                <w:webHidden/>
              </w:rPr>
              <w:t>74</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92" w:history="1">
            <w:r w:rsidRPr="009B4C8C">
              <w:rPr>
                <w:rStyle w:val="a5"/>
                <w:rFonts w:cs="Times New Roman"/>
                <w:noProof/>
              </w:rPr>
              <w:t>2.7</w:t>
            </w:r>
            <w:r w:rsidRPr="009B4C8C">
              <w:rPr>
                <w:rFonts w:eastAsiaTheme="minorEastAsia" w:cs="Times New Roman"/>
                <w:noProof/>
                <w:lang w:eastAsia="ru-RU"/>
              </w:rPr>
              <w:tab/>
            </w:r>
            <w:r w:rsidRPr="009B4C8C">
              <w:rPr>
                <w:rStyle w:val="a5"/>
                <w:rFonts w:cs="Times New Roman"/>
                <w:noProof/>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_Toc500152392 \h </w:instrText>
            </w:r>
            <w:r w:rsidRPr="009B4C8C">
              <w:rPr>
                <w:rFonts w:cs="Times New Roman"/>
                <w:noProof/>
                <w:webHidden/>
              </w:rPr>
            </w:r>
            <w:r w:rsidRPr="009B4C8C">
              <w:rPr>
                <w:rFonts w:cs="Times New Roman"/>
                <w:noProof/>
                <w:webHidden/>
              </w:rPr>
              <w:fldChar w:fldCharType="separate"/>
            </w:r>
            <w:r>
              <w:rPr>
                <w:rFonts w:cs="Times New Roman"/>
                <w:noProof/>
                <w:webHidden/>
              </w:rPr>
              <w:t>75</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93" w:history="1">
            <w:r w:rsidRPr="009B4C8C">
              <w:rPr>
                <w:rStyle w:val="a5"/>
                <w:rFonts w:cs="Times New Roman"/>
                <w:noProof/>
              </w:rPr>
              <w:t>2.8</w:t>
            </w:r>
            <w:r w:rsidRPr="009B4C8C">
              <w:rPr>
                <w:rFonts w:eastAsiaTheme="minorEastAsia" w:cs="Times New Roman"/>
                <w:noProof/>
                <w:lang w:eastAsia="ru-RU"/>
              </w:rPr>
              <w:tab/>
            </w:r>
            <w:r w:rsidRPr="009B4C8C">
              <w:rPr>
                <w:rStyle w:val="a5"/>
                <w:rFonts w:cs="Times New Roman"/>
                <w:noProof/>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_Toc500152393 \h </w:instrText>
            </w:r>
            <w:r w:rsidRPr="009B4C8C">
              <w:rPr>
                <w:rFonts w:cs="Times New Roman"/>
                <w:noProof/>
                <w:webHidden/>
              </w:rPr>
            </w:r>
            <w:r w:rsidRPr="009B4C8C">
              <w:rPr>
                <w:rFonts w:cs="Times New Roman"/>
                <w:noProof/>
                <w:webHidden/>
              </w:rPr>
              <w:fldChar w:fldCharType="separate"/>
            </w:r>
            <w:r>
              <w:rPr>
                <w:rFonts w:cs="Times New Roman"/>
                <w:noProof/>
                <w:webHidden/>
              </w:rPr>
              <w:t>75</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94" w:history="1">
            <w:r w:rsidRPr="009B4C8C">
              <w:rPr>
                <w:rStyle w:val="a5"/>
                <w:rFonts w:cs="Times New Roman"/>
                <w:noProof/>
              </w:rPr>
              <w:t>2.9</w:t>
            </w:r>
            <w:r w:rsidRPr="009B4C8C">
              <w:rPr>
                <w:rFonts w:eastAsiaTheme="minorEastAsia" w:cs="Times New Roman"/>
                <w:noProof/>
                <w:lang w:eastAsia="ru-RU"/>
              </w:rPr>
              <w:tab/>
            </w:r>
            <w:r w:rsidRPr="009B4C8C">
              <w:rPr>
                <w:rStyle w:val="a5"/>
                <w:rFonts w:cs="Times New Roman"/>
                <w:noProof/>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_Toc500152394 \h </w:instrText>
            </w:r>
            <w:r w:rsidRPr="009B4C8C">
              <w:rPr>
                <w:rFonts w:cs="Times New Roman"/>
                <w:noProof/>
                <w:webHidden/>
              </w:rPr>
            </w:r>
            <w:r w:rsidRPr="009B4C8C">
              <w:rPr>
                <w:rFonts w:cs="Times New Roman"/>
                <w:noProof/>
                <w:webHidden/>
              </w:rPr>
              <w:fldChar w:fldCharType="separate"/>
            </w:r>
            <w:r>
              <w:rPr>
                <w:rFonts w:cs="Times New Roman"/>
                <w:noProof/>
                <w:webHidden/>
              </w:rPr>
              <w:t>75</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395" w:history="1">
            <w:r w:rsidRPr="009B4C8C">
              <w:rPr>
                <w:rStyle w:val="a5"/>
                <w:rFonts w:cs="Times New Roman"/>
                <w:noProof/>
              </w:rPr>
              <w:t>2.10</w:t>
            </w:r>
            <w:r w:rsidRPr="009B4C8C">
              <w:rPr>
                <w:rFonts w:eastAsiaTheme="minorEastAsia" w:cs="Times New Roman"/>
                <w:noProof/>
                <w:lang w:eastAsia="ru-RU"/>
              </w:rPr>
              <w:tab/>
            </w:r>
            <w:r w:rsidRPr="009B4C8C">
              <w:rPr>
                <w:rStyle w:val="a5"/>
                <w:rFonts w:cs="Times New Roman"/>
                <w:noProof/>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_Toc500152395 \h </w:instrText>
            </w:r>
            <w:r w:rsidRPr="009B4C8C">
              <w:rPr>
                <w:rFonts w:cs="Times New Roman"/>
                <w:noProof/>
                <w:webHidden/>
              </w:rPr>
            </w:r>
            <w:r w:rsidRPr="009B4C8C">
              <w:rPr>
                <w:rFonts w:cs="Times New Roman"/>
                <w:noProof/>
                <w:webHidden/>
              </w:rPr>
              <w:fldChar w:fldCharType="separate"/>
            </w:r>
            <w:r>
              <w:rPr>
                <w:rFonts w:cs="Times New Roman"/>
                <w:noProof/>
                <w:webHidden/>
              </w:rPr>
              <w:t>75</w:t>
            </w:r>
            <w:r w:rsidRPr="009B4C8C">
              <w:rPr>
                <w:rFonts w:cs="Times New Roman"/>
                <w:noProof/>
                <w:webHidden/>
              </w:rPr>
              <w:fldChar w:fldCharType="end"/>
            </w:r>
          </w:hyperlink>
        </w:p>
        <w:p w:rsidR="00807AF9" w:rsidRPr="009B4C8C" w:rsidRDefault="00807AF9" w:rsidP="00807AF9">
          <w:pPr>
            <w:pStyle w:val="16"/>
            <w:rPr>
              <w:rFonts w:eastAsiaTheme="minorEastAsia" w:cs="Times New Roman"/>
              <w:noProof/>
              <w:lang w:eastAsia="ru-RU"/>
            </w:rPr>
          </w:pPr>
          <w:hyperlink w:anchor="_Toc500152407" w:history="1">
            <w:r w:rsidRPr="009B4C8C">
              <w:rPr>
                <w:rStyle w:val="a5"/>
                <w:rFonts w:cs="Times New Roman"/>
                <w:noProof/>
              </w:rPr>
              <w:t xml:space="preserve">ГЛАВА </w:t>
            </w:r>
            <w:r>
              <w:rPr>
                <w:rStyle w:val="a5"/>
                <w:rFonts w:cs="Times New Roman"/>
                <w:noProof/>
                <w:lang w:val="en-US"/>
              </w:rPr>
              <w:t>3</w:t>
            </w:r>
            <w:r w:rsidRPr="009B4C8C">
              <w:rPr>
                <w:rStyle w:val="a5"/>
                <w:rFonts w:cs="Times New Roman"/>
                <w:noProof/>
              </w:rPr>
              <w:t>. ПЕРСПЕКТИВНЫЕ БАЛАНСЫ ТЕПЛОВОЙ МОЩНОСТИ ИСТОЧНИКОВ ТЕПЛОВОЙ ЭНЕРГИИ И ТЕПЛОВОЙ НАГРУЗКИ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_Toc500152407 \h </w:instrText>
            </w:r>
            <w:r w:rsidRPr="009B4C8C">
              <w:rPr>
                <w:rFonts w:cs="Times New Roman"/>
                <w:noProof/>
                <w:webHidden/>
              </w:rPr>
            </w:r>
            <w:r w:rsidRPr="009B4C8C">
              <w:rPr>
                <w:rFonts w:cs="Times New Roman"/>
                <w:noProof/>
                <w:webHidden/>
              </w:rPr>
              <w:fldChar w:fldCharType="separate"/>
            </w:r>
            <w:r>
              <w:rPr>
                <w:rFonts w:cs="Times New Roman"/>
                <w:noProof/>
                <w:webHidden/>
              </w:rPr>
              <w:t>76</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08" w:history="1">
            <w:r>
              <w:rPr>
                <w:rStyle w:val="a5"/>
                <w:rFonts w:cs="Times New Roman"/>
                <w:noProof/>
                <w:lang w:val="en-US"/>
              </w:rPr>
              <w:t>3</w:t>
            </w:r>
            <w:r w:rsidRPr="009B4C8C">
              <w:rPr>
                <w:rStyle w:val="a5"/>
                <w:rFonts w:cs="Times New Roman"/>
                <w:noProof/>
              </w:rPr>
              <w:t>.1</w:t>
            </w:r>
            <w:r w:rsidRPr="009B4C8C">
              <w:rPr>
                <w:rFonts w:eastAsiaTheme="minorEastAsia" w:cs="Times New Roman"/>
                <w:noProof/>
                <w:lang w:eastAsia="ru-RU"/>
              </w:rPr>
              <w:tab/>
            </w:r>
            <w:r w:rsidRPr="009B4C8C">
              <w:rPr>
                <w:rStyle w:val="a5"/>
                <w:rFonts w:cs="Times New Roman"/>
                <w:noProof/>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_Toc500152408 \h </w:instrText>
            </w:r>
            <w:r w:rsidRPr="009B4C8C">
              <w:rPr>
                <w:rFonts w:cs="Times New Roman"/>
                <w:noProof/>
                <w:webHidden/>
              </w:rPr>
            </w:r>
            <w:r w:rsidRPr="009B4C8C">
              <w:rPr>
                <w:rFonts w:cs="Times New Roman"/>
                <w:noProof/>
                <w:webHidden/>
              </w:rPr>
              <w:fldChar w:fldCharType="separate"/>
            </w:r>
            <w:r>
              <w:rPr>
                <w:rFonts w:cs="Times New Roman"/>
                <w:noProof/>
                <w:webHidden/>
              </w:rPr>
              <w:t>76</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09" w:history="1">
            <w:r>
              <w:rPr>
                <w:rStyle w:val="a5"/>
                <w:rFonts w:cs="Times New Roman"/>
                <w:noProof/>
                <w:lang w:val="en-US"/>
              </w:rPr>
              <w:t>3</w:t>
            </w:r>
            <w:r w:rsidRPr="009B4C8C">
              <w:rPr>
                <w:rStyle w:val="a5"/>
                <w:rFonts w:cs="Times New Roman"/>
                <w:noProof/>
              </w:rPr>
              <w:t>.2</w:t>
            </w:r>
            <w:r w:rsidRPr="009B4C8C">
              <w:rPr>
                <w:rFonts w:eastAsiaTheme="minorEastAsia" w:cs="Times New Roman"/>
                <w:noProof/>
                <w:lang w:eastAsia="ru-RU"/>
              </w:rPr>
              <w:tab/>
            </w:r>
            <w:r w:rsidRPr="009B4C8C">
              <w:rPr>
                <w:rStyle w:val="a5"/>
                <w:rFonts w:cs="Times New Roman"/>
                <w:noProof/>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_Toc500152409 \h </w:instrText>
            </w:r>
            <w:r w:rsidRPr="009B4C8C">
              <w:rPr>
                <w:rFonts w:cs="Times New Roman"/>
                <w:noProof/>
                <w:webHidden/>
              </w:rPr>
            </w:r>
            <w:r w:rsidRPr="009B4C8C">
              <w:rPr>
                <w:rFonts w:cs="Times New Roman"/>
                <w:noProof/>
                <w:webHidden/>
              </w:rPr>
              <w:fldChar w:fldCharType="separate"/>
            </w:r>
            <w:r>
              <w:rPr>
                <w:rFonts w:cs="Times New Roman"/>
                <w:noProof/>
                <w:webHidden/>
              </w:rPr>
              <w:t>76</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10" w:history="1">
            <w:r>
              <w:rPr>
                <w:rStyle w:val="a5"/>
                <w:rFonts w:cs="Times New Roman"/>
                <w:noProof/>
                <w:lang w:val="en-US"/>
              </w:rPr>
              <w:t>3</w:t>
            </w:r>
            <w:r w:rsidRPr="009B4C8C">
              <w:rPr>
                <w:rStyle w:val="a5"/>
                <w:rFonts w:cs="Times New Roman"/>
                <w:noProof/>
              </w:rPr>
              <w:t>.3</w:t>
            </w:r>
            <w:r w:rsidRPr="009B4C8C">
              <w:rPr>
                <w:rFonts w:eastAsiaTheme="minorEastAsia" w:cs="Times New Roman"/>
                <w:noProof/>
                <w:lang w:eastAsia="ru-RU"/>
              </w:rPr>
              <w:tab/>
            </w:r>
            <w:r w:rsidRPr="009B4C8C">
              <w:rPr>
                <w:rStyle w:val="a5"/>
                <w:rFonts w:cs="Times New Roman"/>
                <w:noProof/>
              </w:rPr>
              <w:t xml:space="preserve">Гидравлический расчет теплоносителя для каждого магистрального вывода с целью определения возможности (невозможности) обеспечения тепловой энергией </w:t>
            </w:r>
            <w:r w:rsidRPr="009B4C8C">
              <w:rPr>
                <w:rStyle w:val="a5"/>
                <w:rFonts w:cs="Times New Roman"/>
                <w:noProof/>
              </w:rPr>
              <w:lastRenderedPageBreak/>
              <w:t>существующих и перспективных потребителей, присоединенных к тепловой сети от каждого магистрального вывода</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_Toc500152410 \h </w:instrText>
            </w:r>
            <w:r w:rsidRPr="009B4C8C">
              <w:rPr>
                <w:rFonts w:cs="Times New Roman"/>
                <w:noProof/>
                <w:webHidden/>
              </w:rPr>
            </w:r>
            <w:r w:rsidRPr="009B4C8C">
              <w:rPr>
                <w:rFonts w:cs="Times New Roman"/>
                <w:noProof/>
                <w:webHidden/>
              </w:rPr>
              <w:fldChar w:fldCharType="separate"/>
            </w:r>
            <w:r>
              <w:rPr>
                <w:rFonts w:cs="Times New Roman"/>
                <w:noProof/>
                <w:webHidden/>
              </w:rPr>
              <w:t>76</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12" w:history="1">
            <w:r>
              <w:rPr>
                <w:rStyle w:val="a5"/>
                <w:rFonts w:cs="Times New Roman"/>
                <w:noProof/>
                <w:lang w:val="en-US"/>
              </w:rPr>
              <w:t>3</w:t>
            </w:r>
            <w:r w:rsidRPr="009B4C8C">
              <w:rPr>
                <w:rStyle w:val="a5"/>
                <w:rFonts w:cs="Times New Roman"/>
                <w:noProof/>
              </w:rPr>
              <w:t>.4</w:t>
            </w:r>
            <w:r w:rsidRPr="009B4C8C">
              <w:rPr>
                <w:rFonts w:eastAsiaTheme="minorEastAsia" w:cs="Times New Roman"/>
                <w:noProof/>
                <w:lang w:eastAsia="ru-RU"/>
              </w:rPr>
              <w:tab/>
            </w:r>
            <w:r w:rsidRPr="009B4C8C">
              <w:rPr>
                <w:rStyle w:val="a5"/>
                <w:rFonts w:cs="Times New Roman"/>
                <w:noProof/>
              </w:rPr>
              <w:t>Выводы о резервах (дефицитах) существующей системы теплоснабжения при обеспечении перспективной тепловой нагрузки потребителей</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_Toc500152412 \h </w:instrText>
            </w:r>
            <w:r w:rsidRPr="009B4C8C">
              <w:rPr>
                <w:rFonts w:cs="Times New Roman"/>
                <w:noProof/>
                <w:webHidden/>
              </w:rPr>
            </w:r>
            <w:r w:rsidRPr="009B4C8C">
              <w:rPr>
                <w:rFonts w:cs="Times New Roman"/>
                <w:noProof/>
                <w:webHidden/>
              </w:rPr>
              <w:fldChar w:fldCharType="separate"/>
            </w:r>
            <w:r>
              <w:rPr>
                <w:rFonts w:cs="Times New Roman"/>
                <w:noProof/>
                <w:webHidden/>
              </w:rPr>
              <w:t>77</w:t>
            </w:r>
            <w:r w:rsidRPr="009B4C8C">
              <w:rPr>
                <w:rFonts w:cs="Times New Roman"/>
                <w:noProof/>
                <w:webHidden/>
              </w:rPr>
              <w:fldChar w:fldCharType="end"/>
            </w:r>
          </w:hyperlink>
        </w:p>
        <w:p w:rsidR="00807AF9" w:rsidRPr="009B4C8C" w:rsidRDefault="00807AF9" w:rsidP="00807AF9">
          <w:pPr>
            <w:pStyle w:val="16"/>
            <w:rPr>
              <w:rFonts w:eastAsiaTheme="minorEastAsia" w:cs="Times New Roman"/>
              <w:noProof/>
              <w:lang w:eastAsia="ru-RU"/>
            </w:rPr>
          </w:pPr>
          <w:hyperlink w:anchor="_Toc500152413" w:history="1">
            <w:r w:rsidRPr="009B4C8C">
              <w:rPr>
                <w:rStyle w:val="a5"/>
                <w:rFonts w:cs="Times New Roman"/>
                <w:noProof/>
              </w:rPr>
              <w:t xml:space="preserve">ГЛАВА </w:t>
            </w:r>
            <w:r>
              <w:rPr>
                <w:rStyle w:val="a5"/>
                <w:rFonts w:cs="Times New Roman"/>
                <w:noProof/>
                <w:lang w:val="en-US"/>
              </w:rPr>
              <w:t>4</w:t>
            </w:r>
            <w:r w:rsidRPr="009B4C8C">
              <w:rPr>
                <w:rStyle w:val="a5"/>
                <w:rFonts w:cs="Times New Roman"/>
                <w:noProof/>
              </w:rPr>
              <w:t>. ПЕРСПЕКТИВНЫЕ БАЛАНСЫ ПРОИЗВОДИТЕЛЬНОСТИ ВОДОПОДГОТОВИТЕЛЬНЫХ УСТАНОВОК</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_Toc500152413 \h </w:instrText>
            </w:r>
            <w:r w:rsidRPr="009B4C8C">
              <w:rPr>
                <w:rFonts w:cs="Times New Roman"/>
                <w:noProof/>
                <w:webHidden/>
              </w:rPr>
            </w:r>
            <w:r w:rsidRPr="009B4C8C">
              <w:rPr>
                <w:rFonts w:cs="Times New Roman"/>
                <w:noProof/>
                <w:webHidden/>
              </w:rPr>
              <w:fldChar w:fldCharType="separate"/>
            </w:r>
            <w:r>
              <w:rPr>
                <w:rFonts w:cs="Times New Roman"/>
                <w:noProof/>
                <w:webHidden/>
              </w:rPr>
              <w:t>78</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15" w:history="1">
            <w:r>
              <w:rPr>
                <w:rStyle w:val="a5"/>
                <w:rFonts w:cs="Times New Roman"/>
                <w:noProof/>
                <w:lang w:val="en-US"/>
              </w:rPr>
              <w:t>4</w:t>
            </w:r>
            <w:r w:rsidRPr="009B4C8C">
              <w:rPr>
                <w:rStyle w:val="a5"/>
                <w:rFonts w:cs="Times New Roman"/>
                <w:noProof/>
              </w:rPr>
              <w:t>.1</w:t>
            </w:r>
            <w:r w:rsidRPr="009B4C8C">
              <w:rPr>
                <w:rFonts w:eastAsiaTheme="minorEastAsia" w:cs="Times New Roman"/>
                <w:noProof/>
                <w:lang w:eastAsia="ru-RU"/>
              </w:rPr>
              <w:tab/>
            </w:r>
            <w:r w:rsidRPr="009B4C8C">
              <w:rPr>
                <w:rStyle w:val="a5"/>
                <w:rFonts w:cs="Times New Roman"/>
                <w:noProof/>
              </w:rPr>
              <w:t>Обоснование перспективных потерь теплоносителя при его передаче по тепловым сетям</w:t>
            </w:r>
            <w:r w:rsidRPr="009B4C8C">
              <w:rPr>
                <w:rFonts w:cs="Times New Roman"/>
                <w:noProof/>
                <w:webHidden/>
              </w:rPr>
              <w:t>………………………………………………………………………………………………………</w:t>
            </w:r>
            <w:r w:rsidRPr="009B4C8C">
              <w:rPr>
                <w:rFonts w:cs="Times New Roman"/>
                <w:noProof/>
                <w:webHidden/>
              </w:rPr>
              <w:fldChar w:fldCharType="begin"/>
            </w:r>
            <w:r w:rsidRPr="009B4C8C">
              <w:rPr>
                <w:rFonts w:cs="Times New Roman"/>
                <w:noProof/>
                <w:webHidden/>
              </w:rPr>
              <w:instrText xml:space="preserve"> PAGEREF _Toc500152415 \h </w:instrText>
            </w:r>
            <w:r w:rsidRPr="009B4C8C">
              <w:rPr>
                <w:rFonts w:cs="Times New Roman"/>
                <w:noProof/>
                <w:webHidden/>
              </w:rPr>
            </w:r>
            <w:r w:rsidRPr="009B4C8C">
              <w:rPr>
                <w:rFonts w:cs="Times New Roman"/>
                <w:noProof/>
                <w:webHidden/>
              </w:rPr>
              <w:fldChar w:fldCharType="separate"/>
            </w:r>
            <w:r>
              <w:rPr>
                <w:rFonts w:cs="Times New Roman"/>
                <w:noProof/>
                <w:webHidden/>
              </w:rPr>
              <w:t>78</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16" w:history="1">
            <w:r>
              <w:rPr>
                <w:rStyle w:val="a5"/>
                <w:rFonts w:cs="Times New Roman"/>
                <w:noProof/>
                <w:lang w:val="en-US"/>
              </w:rPr>
              <w:t>4</w:t>
            </w:r>
            <w:r w:rsidRPr="009B4C8C">
              <w:rPr>
                <w:rStyle w:val="a5"/>
                <w:rFonts w:cs="Times New Roman"/>
                <w:noProof/>
              </w:rPr>
              <w:t>.2</w:t>
            </w:r>
            <w:r w:rsidRPr="009B4C8C">
              <w:rPr>
                <w:rFonts w:eastAsiaTheme="minorEastAsia" w:cs="Times New Roman"/>
                <w:noProof/>
                <w:lang w:eastAsia="ru-RU"/>
              </w:rPr>
              <w:tab/>
            </w:r>
            <w:r w:rsidRPr="009B4C8C">
              <w:rPr>
                <w:rStyle w:val="a5"/>
                <w:rFonts w:cs="Times New Roman"/>
                <w:noProof/>
              </w:rPr>
              <w:t>Балансы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в том числе в аварийном режиме</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_Toc500152416 \h </w:instrText>
            </w:r>
            <w:r w:rsidRPr="009B4C8C">
              <w:rPr>
                <w:rFonts w:cs="Times New Roman"/>
                <w:noProof/>
                <w:webHidden/>
              </w:rPr>
            </w:r>
            <w:r w:rsidRPr="009B4C8C">
              <w:rPr>
                <w:rFonts w:cs="Times New Roman"/>
                <w:noProof/>
                <w:webHidden/>
              </w:rPr>
              <w:fldChar w:fldCharType="separate"/>
            </w:r>
            <w:r>
              <w:rPr>
                <w:rFonts w:cs="Times New Roman"/>
                <w:noProof/>
                <w:webHidden/>
              </w:rPr>
              <w:t>78</w:t>
            </w:r>
            <w:r w:rsidRPr="009B4C8C">
              <w:rPr>
                <w:rFonts w:cs="Times New Roman"/>
                <w:noProof/>
                <w:webHidden/>
              </w:rPr>
              <w:fldChar w:fldCharType="end"/>
            </w:r>
          </w:hyperlink>
        </w:p>
        <w:p w:rsidR="00807AF9" w:rsidRPr="009B4C8C" w:rsidRDefault="00807AF9" w:rsidP="00807AF9">
          <w:pPr>
            <w:pStyle w:val="16"/>
            <w:rPr>
              <w:rFonts w:eastAsiaTheme="minorEastAsia" w:cs="Times New Roman"/>
              <w:noProof/>
              <w:lang w:eastAsia="ru-RU"/>
            </w:rPr>
          </w:pPr>
          <w:hyperlink w:anchor="_Toc500152417" w:history="1">
            <w:r w:rsidRPr="009B4C8C">
              <w:rPr>
                <w:rStyle w:val="a5"/>
                <w:rFonts w:cs="Times New Roman"/>
                <w:noProof/>
              </w:rPr>
              <w:t xml:space="preserve">ГЛАВА </w:t>
            </w:r>
            <w:r>
              <w:rPr>
                <w:rStyle w:val="a5"/>
                <w:rFonts w:cs="Times New Roman"/>
                <w:noProof/>
                <w:lang w:val="en-US"/>
              </w:rPr>
              <w:t>5</w:t>
            </w:r>
            <w:r w:rsidRPr="009B4C8C">
              <w:rPr>
                <w:rStyle w:val="a5"/>
                <w:rFonts w:cs="Times New Roman"/>
                <w:noProof/>
              </w:rPr>
              <w:t>. ПРЕДЛОЖЕНИЯ ПО СТРОИТЕЛЬСТВУ, РЕКОНСТРУКЦИИ И ТЕХНИЧЕСКОМУ ПЕРЕВООРУЖЕНИЮ ИСТОЧНИКОВ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_Toc500152417 \h </w:instrText>
            </w:r>
            <w:r w:rsidRPr="009B4C8C">
              <w:rPr>
                <w:rFonts w:cs="Times New Roman"/>
                <w:noProof/>
                <w:webHidden/>
              </w:rPr>
            </w:r>
            <w:r w:rsidRPr="009B4C8C">
              <w:rPr>
                <w:rFonts w:cs="Times New Roman"/>
                <w:noProof/>
                <w:webHidden/>
              </w:rPr>
              <w:fldChar w:fldCharType="separate"/>
            </w:r>
            <w:r>
              <w:rPr>
                <w:rFonts w:cs="Times New Roman"/>
                <w:noProof/>
                <w:webHidden/>
              </w:rPr>
              <w:t>79</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18" w:history="1">
            <w:r>
              <w:rPr>
                <w:rStyle w:val="a5"/>
                <w:rFonts w:cs="Times New Roman"/>
                <w:noProof/>
                <w:lang w:val="en-US"/>
              </w:rPr>
              <w:t>5</w:t>
            </w:r>
            <w:r w:rsidRPr="009B4C8C">
              <w:rPr>
                <w:rStyle w:val="a5"/>
                <w:rFonts w:cs="Times New Roman"/>
                <w:noProof/>
              </w:rPr>
              <w:t>.1</w:t>
            </w:r>
            <w:r w:rsidRPr="009B4C8C">
              <w:rPr>
                <w:rFonts w:eastAsiaTheme="minorEastAsia" w:cs="Times New Roman"/>
                <w:noProof/>
                <w:lang w:eastAsia="ru-RU"/>
              </w:rPr>
              <w:tab/>
            </w:r>
            <w:r w:rsidRPr="009B4C8C">
              <w:rPr>
                <w:rStyle w:val="a5"/>
                <w:rFonts w:cs="Times New Roman"/>
                <w:noProof/>
              </w:rPr>
              <w:t>Определение условий организации централизованного теплоснабжения, индивидуального теплоснабжения, а так же поквартирного отопления.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_Toc500152418 \h </w:instrText>
            </w:r>
            <w:r w:rsidRPr="009B4C8C">
              <w:rPr>
                <w:rFonts w:cs="Times New Roman"/>
                <w:noProof/>
                <w:webHidden/>
              </w:rPr>
            </w:r>
            <w:r w:rsidRPr="009B4C8C">
              <w:rPr>
                <w:rFonts w:cs="Times New Roman"/>
                <w:noProof/>
                <w:webHidden/>
              </w:rPr>
              <w:fldChar w:fldCharType="separate"/>
            </w:r>
            <w:r>
              <w:rPr>
                <w:rFonts w:cs="Times New Roman"/>
                <w:noProof/>
                <w:webHidden/>
              </w:rPr>
              <w:t>79</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19" w:history="1">
            <w:r>
              <w:rPr>
                <w:rStyle w:val="a5"/>
                <w:rFonts w:cs="Times New Roman"/>
                <w:noProof/>
                <w:lang w:val="en-US"/>
              </w:rPr>
              <w:t>5</w:t>
            </w:r>
            <w:r w:rsidRPr="009B4C8C">
              <w:rPr>
                <w:rStyle w:val="a5"/>
                <w:rFonts w:cs="Times New Roman"/>
                <w:noProof/>
              </w:rPr>
              <w:t>.2</w:t>
            </w:r>
            <w:r w:rsidRPr="009B4C8C">
              <w:rPr>
                <w:rFonts w:eastAsiaTheme="minorEastAsia" w:cs="Times New Roman"/>
                <w:noProof/>
                <w:lang w:eastAsia="ru-RU"/>
              </w:rPr>
              <w:tab/>
            </w:r>
            <w:r w:rsidRPr="009B4C8C">
              <w:rPr>
                <w:rStyle w:val="a5"/>
                <w:rFonts w:cs="Times New Roman"/>
                <w:noProof/>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_Toc500152419 \h </w:instrText>
            </w:r>
            <w:r w:rsidRPr="009B4C8C">
              <w:rPr>
                <w:rFonts w:cs="Times New Roman"/>
                <w:noProof/>
                <w:webHidden/>
              </w:rPr>
            </w:r>
            <w:r w:rsidRPr="009B4C8C">
              <w:rPr>
                <w:rFonts w:cs="Times New Roman"/>
                <w:noProof/>
                <w:webHidden/>
              </w:rPr>
              <w:fldChar w:fldCharType="separate"/>
            </w:r>
            <w:r>
              <w:rPr>
                <w:rFonts w:cs="Times New Roman"/>
                <w:noProof/>
                <w:webHidden/>
              </w:rPr>
              <w:t>79</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20" w:history="1">
            <w:r>
              <w:rPr>
                <w:rStyle w:val="a5"/>
                <w:rFonts w:cs="Times New Roman"/>
                <w:noProof/>
                <w:lang w:val="en-US"/>
              </w:rPr>
              <w:t>5</w:t>
            </w:r>
            <w:r w:rsidRPr="009B4C8C">
              <w:rPr>
                <w:rStyle w:val="a5"/>
                <w:rFonts w:cs="Times New Roman"/>
                <w:noProof/>
              </w:rPr>
              <w:t>.3</w:t>
            </w:r>
            <w:r w:rsidRPr="009B4C8C">
              <w:rPr>
                <w:rFonts w:eastAsiaTheme="minorEastAsia" w:cs="Times New Roman"/>
                <w:noProof/>
                <w:lang w:eastAsia="ru-RU"/>
              </w:rPr>
              <w:tab/>
            </w:r>
            <w:r w:rsidRPr="009B4C8C">
              <w:rPr>
                <w:rStyle w:val="a5"/>
                <w:rFonts w:cs="Times New Roman"/>
                <w:noProof/>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_Toc500152420 \h </w:instrText>
            </w:r>
            <w:r w:rsidRPr="009B4C8C">
              <w:rPr>
                <w:rFonts w:cs="Times New Roman"/>
                <w:noProof/>
                <w:webHidden/>
              </w:rPr>
            </w:r>
            <w:r w:rsidRPr="009B4C8C">
              <w:rPr>
                <w:rFonts w:cs="Times New Roman"/>
                <w:noProof/>
                <w:webHidden/>
              </w:rPr>
              <w:fldChar w:fldCharType="separate"/>
            </w:r>
            <w:r>
              <w:rPr>
                <w:rFonts w:cs="Times New Roman"/>
                <w:noProof/>
                <w:webHidden/>
              </w:rPr>
              <w:t>79</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21" w:history="1">
            <w:r>
              <w:rPr>
                <w:rStyle w:val="a5"/>
                <w:rFonts w:cs="Times New Roman"/>
                <w:noProof/>
                <w:lang w:val="en-US"/>
              </w:rPr>
              <w:t>5</w:t>
            </w:r>
            <w:r w:rsidRPr="009B4C8C">
              <w:rPr>
                <w:rStyle w:val="a5"/>
                <w:rFonts w:cs="Times New Roman"/>
                <w:noProof/>
              </w:rPr>
              <w:t>.4</w:t>
            </w:r>
            <w:r w:rsidRPr="009B4C8C">
              <w:rPr>
                <w:rFonts w:eastAsiaTheme="minorEastAsia" w:cs="Times New Roman"/>
                <w:noProof/>
                <w:lang w:eastAsia="ru-RU"/>
              </w:rPr>
              <w:tab/>
            </w:r>
            <w:r w:rsidRPr="009B4C8C">
              <w:rPr>
                <w:rStyle w:val="a5"/>
                <w:rFonts w:cs="Times New Roman"/>
                <w:noProof/>
              </w:rPr>
              <w:t>Обоснование предлагаемых для реконструкции котельных для выработки электроэнергии в комбинированном цикле на базе существующих и перспективных нагрузок.</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_Toc500152421 \h </w:instrText>
            </w:r>
            <w:r w:rsidRPr="009B4C8C">
              <w:rPr>
                <w:rFonts w:cs="Times New Roman"/>
                <w:noProof/>
                <w:webHidden/>
              </w:rPr>
            </w:r>
            <w:r w:rsidRPr="009B4C8C">
              <w:rPr>
                <w:rFonts w:cs="Times New Roman"/>
                <w:noProof/>
                <w:webHidden/>
              </w:rPr>
              <w:fldChar w:fldCharType="separate"/>
            </w:r>
            <w:r>
              <w:rPr>
                <w:rFonts w:cs="Times New Roman"/>
                <w:noProof/>
                <w:webHidden/>
              </w:rPr>
              <w:t>79</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22" w:history="1">
            <w:r>
              <w:rPr>
                <w:rStyle w:val="a5"/>
                <w:rFonts w:cs="Times New Roman"/>
                <w:noProof/>
                <w:lang w:val="en-US"/>
              </w:rPr>
              <w:t>5</w:t>
            </w:r>
            <w:r w:rsidRPr="009B4C8C">
              <w:rPr>
                <w:rStyle w:val="a5"/>
                <w:rFonts w:cs="Times New Roman"/>
                <w:noProof/>
              </w:rPr>
              <w:t>.5</w:t>
            </w:r>
            <w:r w:rsidRPr="009B4C8C">
              <w:rPr>
                <w:rFonts w:eastAsiaTheme="minorEastAsia" w:cs="Times New Roman"/>
                <w:noProof/>
                <w:lang w:eastAsia="ru-RU"/>
              </w:rPr>
              <w:tab/>
            </w:r>
            <w:r w:rsidRPr="009B4C8C">
              <w:rPr>
                <w:rStyle w:val="a5"/>
                <w:rFonts w:cs="Times New Roman"/>
                <w:noProof/>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_Toc500152422 \h </w:instrText>
            </w:r>
            <w:r w:rsidRPr="009B4C8C">
              <w:rPr>
                <w:rFonts w:cs="Times New Roman"/>
                <w:noProof/>
                <w:webHidden/>
              </w:rPr>
            </w:r>
            <w:r w:rsidRPr="009B4C8C">
              <w:rPr>
                <w:rFonts w:cs="Times New Roman"/>
                <w:noProof/>
                <w:webHidden/>
              </w:rPr>
              <w:fldChar w:fldCharType="separate"/>
            </w:r>
            <w:r>
              <w:rPr>
                <w:rFonts w:cs="Times New Roman"/>
                <w:noProof/>
                <w:webHidden/>
              </w:rPr>
              <w:t>79</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23" w:history="1">
            <w:r>
              <w:rPr>
                <w:rStyle w:val="a5"/>
                <w:rFonts w:cs="Times New Roman"/>
                <w:noProof/>
                <w:lang w:val="en-US"/>
              </w:rPr>
              <w:t>5</w:t>
            </w:r>
            <w:r w:rsidRPr="009B4C8C">
              <w:rPr>
                <w:rStyle w:val="a5"/>
                <w:rFonts w:cs="Times New Roman"/>
                <w:noProof/>
              </w:rPr>
              <w:t>.6</w:t>
            </w:r>
            <w:r w:rsidRPr="009B4C8C">
              <w:rPr>
                <w:rFonts w:eastAsiaTheme="minorEastAsia" w:cs="Times New Roman"/>
                <w:noProof/>
                <w:lang w:eastAsia="ru-RU"/>
              </w:rPr>
              <w:tab/>
            </w:r>
            <w:r w:rsidRPr="009B4C8C">
              <w:rPr>
                <w:rStyle w:val="a5"/>
                <w:rFonts w:cs="Times New Roman"/>
                <w:noProof/>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_Toc500152423 \h </w:instrText>
            </w:r>
            <w:r w:rsidRPr="009B4C8C">
              <w:rPr>
                <w:rFonts w:cs="Times New Roman"/>
                <w:noProof/>
                <w:webHidden/>
              </w:rPr>
            </w:r>
            <w:r w:rsidRPr="009B4C8C">
              <w:rPr>
                <w:rFonts w:cs="Times New Roman"/>
                <w:noProof/>
                <w:webHidden/>
              </w:rPr>
              <w:fldChar w:fldCharType="separate"/>
            </w:r>
            <w:r>
              <w:rPr>
                <w:rFonts w:cs="Times New Roman"/>
                <w:noProof/>
                <w:webHidden/>
              </w:rPr>
              <w:t>79</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24" w:history="1">
            <w:r>
              <w:rPr>
                <w:rStyle w:val="a5"/>
                <w:rFonts w:cs="Times New Roman"/>
                <w:noProof/>
                <w:lang w:val="en-US"/>
              </w:rPr>
              <w:t>5</w:t>
            </w:r>
            <w:r w:rsidRPr="009B4C8C">
              <w:rPr>
                <w:rStyle w:val="a5"/>
                <w:rFonts w:cs="Times New Roman"/>
                <w:noProof/>
              </w:rPr>
              <w:t>.7</w:t>
            </w:r>
            <w:r w:rsidRPr="009B4C8C">
              <w:rPr>
                <w:rFonts w:eastAsiaTheme="minorEastAsia" w:cs="Times New Roman"/>
                <w:noProof/>
                <w:lang w:eastAsia="ru-RU"/>
              </w:rPr>
              <w:tab/>
            </w:r>
            <w:r w:rsidRPr="009B4C8C">
              <w:rPr>
                <w:rStyle w:val="a5"/>
                <w:rFonts w:cs="Times New Roman"/>
                <w:noProof/>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_Toc500152424 \h </w:instrText>
            </w:r>
            <w:r w:rsidRPr="009B4C8C">
              <w:rPr>
                <w:rFonts w:cs="Times New Roman"/>
                <w:noProof/>
                <w:webHidden/>
              </w:rPr>
            </w:r>
            <w:r w:rsidRPr="009B4C8C">
              <w:rPr>
                <w:rFonts w:cs="Times New Roman"/>
                <w:noProof/>
                <w:webHidden/>
              </w:rPr>
              <w:fldChar w:fldCharType="separate"/>
            </w:r>
            <w:r>
              <w:rPr>
                <w:rFonts w:cs="Times New Roman"/>
                <w:noProof/>
                <w:webHidden/>
              </w:rPr>
              <w:t>80</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25" w:history="1">
            <w:r>
              <w:rPr>
                <w:rStyle w:val="a5"/>
                <w:rFonts w:cs="Times New Roman"/>
                <w:noProof/>
                <w:lang w:val="en-US"/>
              </w:rPr>
              <w:t>5</w:t>
            </w:r>
            <w:r w:rsidRPr="009B4C8C">
              <w:rPr>
                <w:rStyle w:val="a5"/>
                <w:rFonts w:cs="Times New Roman"/>
                <w:noProof/>
              </w:rPr>
              <w:t>.8</w:t>
            </w:r>
            <w:r w:rsidRPr="009B4C8C">
              <w:rPr>
                <w:rFonts w:eastAsiaTheme="minorEastAsia" w:cs="Times New Roman"/>
                <w:noProof/>
                <w:lang w:eastAsia="ru-RU"/>
              </w:rPr>
              <w:tab/>
            </w:r>
            <w:r w:rsidRPr="009B4C8C">
              <w:rPr>
                <w:rStyle w:val="a5"/>
                <w:rFonts w:cs="Times New Roman"/>
                <w:noProof/>
              </w:rPr>
              <w:t>Обоснование предлагаемых для вывода в резерв и (или) вывода из эксплуатации котельных при пересдаче тепловых нагрузок на другие источники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_Toc500152425 \h </w:instrText>
            </w:r>
            <w:r w:rsidRPr="009B4C8C">
              <w:rPr>
                <w:rFonts w:cs="Times New Roman"/>
                <w:noProof/>
                <w:webHidden/>
              </w:rPr>
            </w:r>
            <w:r w:rsidRPr="009B4C8C">
              <w:rPr>
                <w:rFonts w:cs="Times New Roman"/>
                <w:noProof/>
                <w:webHidden/>
              </w:rPr>
              <w:fldChar w:fldCharType="separate"/>
            </w:r>
            <w:r>
              <w:rPr>
                <w:rFonts w:cs="Times New Roman"/>
                <w:noProof/>
                <w:webHidden/>
              </w:rPr>
              <w:t>80</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26" w:history="1">
            <w:r>
              <w:rPr>
                <w:rStyle w:val="a5"/>
                <w:rFonts w:cs="Times New Roman"/>
                <w:noProof/>
                <w:lang w:val="en-US"/>
              </w:rPr>
              <w:t>5</w:t>
            </w:r>
            <w:r w:rsidRPr="009B4C8C">
              <w:rPr>
                <w:rStyle w:val="a5"/>
                <w:rFonts w:cs="Times New Roman"/>
                <w:noProof/>
              </w:rPr>
              <w:t>.9</w:t>
            </w:r>
            <w:r w:rsidRPr="009B4C8C">
              <w:rPr>
                <w:rFonts w:eastAsiaTheme="minorEastAsia" w:cs="Times New Roman"/>
                <w:noProof/>
                <w:lang w:eastAsia="ru-RU"/>
              </w:rPr>
              <w:tab/>
            </w:r>
            <w:r w:rsidRPr="009B4C8C">
              <w:rPr>
                <w:rStyle w:val="a5"/>
                <w:rFonts w:cs="Times New Roman"/>
                <w:noProof/>
              </w:rPr>
              <w:t>Обоснование организации индивидуального теплоснабжения в зонах застройки поселения малоэтажными жилыми зданиями.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_Toc500152426 \h </w:instrText>
            </w:r>
            <w:r w:rsidRPr="009B4C8C">
              <w:rPr>
                <w:rFonts w:cs="Times New Roman"/>
                <w:noProof/>
                <w:webHidden/>
              </w:rPr>
            </w:r>
            <w:r w:rsidRPr="009B4C8C">
              <w:rPr>
                <w:rFonts w:cs="Times New Roman"/>
                <w:noProof/>
                <w:webHidden/>
              </w:rPr>
              <w:fldChar w:fldCharType="separate"/>
            </w:r>
            <w:r>
              <w:rPr>
                <w:rFonts w:cs="Times New Roman"/>
                <w:noProof/>
                <w:webHidden/>
              </w:rPr>
              <w:t>80</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27" w:history="1">
            <w:r>
              <w:rPr>
                <w:rStyle w:val="a5"/>
                <w:rFonts w:cs="Times New Roman"/>
                <w:noProof/>
                <w:lang w:val="en-US"/>
              </w:rPr>
              <w:t>5</w:t>
            </w:r>
            <w:r w:rsidRPr="009B4C8C">
              <w:rPr>
                <w:rStyle w:val="a5"/>
                <w:rFonts w:cs="Times New Roman"/>
                <w:noProof/>
              </w:rPr>
              <w:t>.10</w:t>
            </w:r>
            <w:r w:rsidRPr="009B4C8C">
              <w:rPr>
                <w:rFonts w:eastAsiaTheme="minorEastAsia" w:cs="Times New Roman"/>
                <w:noProof/>
                <w:lang w:eastAsia="ru-RU"/>
              </w:rPr>
              <w:tab/>
            </w:r>
            <w:r w:rsidRPr="009B4C8C">
              <w:rPr>
                <w:rStyle w:val="a5"/>
                <w:rFonts w:cs="Times New Roman"/>
                <w:noProof/>
              </w:rPr>
              <w:t>Обоснование организации теплоснабжения в производственных зона на территории поселения.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_Toc500152427 \h </w:instrText>
            </w:r>
            <w:r w:rsidRPr="009B4C8C">
              <w:rPr>
                <w:rFonts w:cs="Times New Roman"/>
                <w:noProof/>
                <w:webHidden/>
              </w:rPr>
            </w:r>
            <w:r w:rsidRPr="009B4C8C">
              <w:rPr>
                <w:rFonts w:cs="Times New Roman"/>
                <w:noProof/>
                <w:webHidden/>
              </w:rPr>
              <w:fldChar w:fldCharType="separate"/>
            </w:r>
            <w:r>
              <w:rPr>
                <w:rFonts w:cs="Times New Roman"/>
                <w:noProof/>
                <w:webHidden/>
              </w:rPr>
              <w:t>80</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28" w:history="1">
            <w:r>
              <w:rPr>
                <w:rStyle w:val="a5"/>
                <w:rFonts w:cs="Times New Roman"/>
                <w:noProof/>
                <w:lang w:val="en-US"/>
              </w:rPr>
              <w:t>5</w:t>
            </w:r>
            <w:r w:rsidRPr="009B4C8C">
              <w:rPr>
                <w:rStyle w:val="a5"/>
                <w:rFonts w:cs="Times New Roman"/>
                <w:noProof/>
              </w:rPr>
              <w:t>.11</w:t>
            </w:r>
            <w:r w:rsidRPr="009B4C8C">
              <w:rPr>
                <w:rFonts w:eastAsiaTheme="minorEastAsia" w:cs="Times New Roman"/>
                <w:noProof/>
                <w:lang w:eastAsia="ru-RU"/>
              </w:rPr>
              <w:tab/>
            </w:r>
            <w:r w:rsidRPr="009B4C8C">
              <w:rPr>
                <w:rStyle w:val="a5"/>
                <w:rFonts w:cs="Times New Roman"/>
                <w:noProof/>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_Toc500152428 \h </w:instrText>
            </w:r>
            <w:r w:rsidRPr="009B4C8C">
              <w:rPr>
                <w:rFonts w:cs="Times New Roman"/>
                <w:noProof/>
                <w:webHidden/>
              </w:rPr>
            </w:r>
            <w:r w:rsidRPr="009B4C8C">
              <w:rPr>
                <w:rFonts w:cs="Times New Roman"/>
                <w:noProof/>
                <w:webHidden/>
              </w:rPr>
              <w:fldChar w:fldCharType="separate"/>
            </w:r>
            <w:r>
              <w:rPr>
                <w:rFonts w:cs="Times New Roman"/>
                <w:noProof/>
                <w:webHidden/>
              </w:rPr>
              <w:t>80</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29" w:history="1">
            <w:r>
              <w:rPr>
                <w:rStyle w:val="a5"/>
                <w:rFonts w:cs="Times New Roman"/>
                <w:noProof/>
                <w:lang w:val="en-US"/>
              </w:rPr>
              <w:t>5</w:t>
            </w:r>
            <w:r w:rsidRPr="009B4C8C">
              <w:rPr>
                <w:rStyle w:val="a5"/>
                <w:rFonts w:cs="Times New Roman"/>
                <w:noProof/>
              </w:rPr>
              <w:t>.12</w:t>
            </w:r>
            <w:r w:rsidRPr="009B4C8C">
              <w:rPr>
                <w:rFonts w:eastAsiaTheme="minorEastAsia" w:cs="Times New Roman"/>
                <w:noProof/>
                <w:lang w:eastAsia="ru-RU"/>
              </w:rPr>
              <w:tab/>
            </w:r>
            <w:r w:rsidRPr="009B4C8C">
              <w:rPr>
                <w:rStyle w:val="a5"/>
                <w:rFonts w:cs="Times New Roman"/>
                <w:noProof/>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_Toc500152429 \h </w:instrText>
            </w:r>
            <w:r w:rsidRPr="009B4C8C">
              <w:rPr>
                <w:rFonts w:cs="Times New Roman"/>
                <w:noProof/>
                <w:webHidden/>
              </w:rPr>
            </w:r>
            <w:r w:rsidRPr="009B4C8C">
              <w:rPr>
                <w:rFonts w:cs="Times New Roman"/>
                <w:noProof/>
                <w:webHidden/>
              </w:rPr>
              <w:fldChar w:fldCharType="separate"/>
            </w:r>
            <w:r>
              <w:rPr>
                <w:rFonts w:cs="Times New Roman"/>
                <w:noProof/>
                <w:webHidden/>
              </w:rPr>
              <w:t>80</w:t>
            </w:r>
            <w:r w:rsidRPr="009B4C8C">
              <w:rPr>
                <w:rFonts w:cs="Times New Roman"/>
                <w:noProof/>
                <w:webHidden/>
              </w:rPr>
              <w:fldChar w:fldCharType="end"/>
            </w:r>
          </w:hyperlink>
        </w:p>
        <w:p w:rsidR="00807AF9" w:rsidRPr="009B4C8C" w:rsidRDefault="00807AF9" w:rsidP="00807AF9">
          <w:pPr>
            <w:pStyle w:val="16"/>
            <w:rPr>
              <w:rFonts w:eastAsiaTheme="minorEastAsia" w:cs="Times New Roman"/>
              <w:noProof/>
              <w:lang w:eastAsia="ru-RU"/>
            </w:rPr>
          </w:pPr>
          <w:hyperlink w:anchor="_Toc500152430" w:history="1">
            <w:r>
              <w:rPr>
                <w:rStyle w:val="a5"/>
                <w:rFonts w:cs="Times New Roman"/>
                <w:noProof/>
              </w:rPr>
              <w:t xml:space="preserve">ГЛАВА </w:t>
            </w:r>
            <w:r>
              <w:rPr>
                <w:rStyle w:val="a5"/>
                <w:rFonts w:cs="Times New Roman"/>
                <w:noProof/>
                <w:lang w:val="en-US"/>
              </w:rPr>
              <w:t>6</w:t>
            </w:r>
            <w:r w:rsidRPr="009B4C8C">
              <w:rPr>
                <w:rStyle w:val="a5"/>
                <w:rFonts w:cs="Times New Roman"/>
                <w:noProof/>
              </w:rPr>
              <w:t>. ПРЕДЛОЖЕНИЯ ПО СТРОИТЕЛЬСТВУ И РЕКОНСТРУКЦИИ ТЕПЛОВЫХ СЕТЕЙ И СООРУЖЕНИЙ НА НИХ</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_Toc500152430 \h </w:instrText>
            </w:r>
            <w:r w:rsidRPr="009B4C8C">
              <w:rPr>
                <w:rFonts w:cs="Times New Roman"/>
                <w:noProof/>
                <w:webHidden/>
              </w:rPr>
            </w:r>
            <w:r w:rsidRPr="009B4C8C">
              <w:rPr>
                <w:rFonts w:cs="Times New Roman"/>
                <w:noProof/>
                <w:webHidden/>
              </w:rPr>
              <w:fldChar w:fldCharType="separate"/>
            </w:r>
            <w:r>
              <w:rPr>
                <w:rFonts w:cs="Times New Roman"/>
                <w:noProof/>
                <w:webHidden/>
              </w:rPr>
              <w:t>82</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37" w:history="1">
            <w:r>
              <w:rPr>
                <w:rStyle w:val="a5"/>
                <w:rFonts w:cs="Times New Roman"/>
                <w:noProof/>
                <w:lang w:val="en-US"/>
              </w:rPr>
              <w:t>6</w:t>
            </w:r>
            <w:r w:rsidRPr="009B4C8C">
              <w:rPr>
                <w:rStyle w:val="a5"/>
                <w:rFonts w:cs="Times New Roman"/>
                <w:noProof/>
              </w:rPr>
              <w:t>.1</w:t>
            </w:r>
            <w:r w:rsidRPr="009B4C8C">
              <w:rPr>
                <w:rFonts w:eastAsiaTheme="minorEastAsia" w:cs="Times New Roman"/>
                <w:noProof/>
                <w:lang w:eastAsia="ru-RU"/>
              </w:rPr>
              <w:tab/>
            </w:r>
            <w:r w:rsidRPr="009B4C8C">
              <w:rPr>
                <w:rStyle w:val="a5"/>
                <w:rFonts w:cs="Times New Roman"/>
                <w:noProof/>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_Toc500152437 \h </w:instrText>
            </w:r>
            <w:r w:rsidRPr="009B4C8C">
              <w:rPr>
                <w:rFonts w:cs="Times New Roman"/>
                <w:noProof/>
                <w:webHidden/>
              </w:rPr>
            </w:r>
            <w:r w:rsidRPr="009B4C8C">
              <w:rPr>
                <w:rFonts w:cs="Times New Roman"/>
                <w:noProof/>
                <w:webHidden/>
              </w:rPr>
              <w:fldChar w:fldCharType="separate"/>
            </w:r>
            <w:r>
              <w:rPr>
                <w:rFonts w:cs="Times New Roman"/>
                <w:noProof/>
                <w:webHidden/>
              </w:rPr>
              <w:t>82</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38" w:history="1">
            <w:r>
              <w:rPr>
                <w:rStyle w:val="a5"/>
                <w:rFonts w:cs="Times New Roman"/>
                <w:noProof/>
                <w:lang w:val="en-US"/>
              </w:rPr>
              <w:t>6</w:t>
            </w:r>
            <w:r w:rsidRPr="009B4C8C">
              <w:rPr>
                <w:rStyle w:val="a5"/>
                <w:rFonts w:cs="Times New Roman"/>
                <w:noProof/>
              </w:rPr>
              <w:t>.2</w:t>
            </w:r>
            <w:r w:rsidRPr="009B4C8C">
              <w:rPr>
                <w:rFonts w:eastAsiaTheme="minorEastAsia" w:cs="Times New Roman"/>
                <w:noProof/>
                <w:lang w:eastAsia="ru-RU"/>
              </w:rPr>
              <w:tab/>
            </w:r>
            <w:r w:rsidRPr="009B4C8C">
              <w:rPr>
                <w:rStyle w:val="a5"/>
                <w:rFonts w:cs="Times New Roman"/>
                <w:noProof/>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_Toc500152438 \h </w:instrText>
            </w:r>
            <w:r w:rsidRPr="009B4C8C">
              <w:rPr>
                <w:rFonts w:cs="Times New Roman"/>
                <w:noProof/>
                <w:webHidden/>
              </w:rPr>
            </w:r>
            <w:r w:rsidRPr="009B4C8C">
              <w:rPr>
                <w:rFonts w:cs="Times New Roman"/>
                <w:noProof/>
                <w:webHidden/>
              </w:rPr>
              <w:fldChar w:fldCharType="separate"/>
            </w:r>
            <w:r>
              <w:rPr>
                <w:rFonts w:cs="Times New Roman"/>
                <w:noProof/>
                <w:webHidden/>
              </w:rPr>
              <w:t>82</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39" w:history="1">
            <w:r>
              <w:rPr>
                <w:rStyle w:val="a5"/>
                <w:rFonts w:cs="Times New Roman"/>
                <w:noProof/>
                <w:lang w:val="en-US"/>
              </w:rPr>
              <w:t>6</w:t>
            </w:r>
            <w:r w:rsidRPr="009B4C8C">
              <w:rPr>
                <w:rStyle w:val="a5"/>
                <w:rFonts w:cs="Times New Roman"/>
                <w:noProof/>
              </w:rPr>
              <w:t>.3</w:t>
            </w:r>
            <w:r w:rsidRPr="009B4C8C">
              <w:rPr>
                <w:rFonts w:eastAsiaTheme="minorEastAsia" w:cs="Times New Roman"/>
                <w:noProof/>
                <w:lang w:eastAsia="ru-RU"/>
              </w:rPr>
              <w:tab/>
            </w:r>
            <w:r w:rsidRPr="009B4C8C">
              <w:rPr>
                <w:rStyle w:val="a5"/>
                <w:rFonts w:cs="Times New Roman"/>
                <w:noProof/>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_Toc500152439 \h </w:instrText>
            </w:r>
            <w:r w:rsidRPr="009B4C8C">
              <w:rPr>
                <w:rFonts w:cs="Times New Roman"/>
                <w:noProof/>
                <w:webHidden/>
              </w:rPr>
            </w:r>
            <w:r w:rsidRPr="009B4C8C">
              <w:rPr>
                <w:rFonts w:cs="Times New Roman"/>
                <w:noProof/>
                <w:webHidden/>
              </w:rPr>
              <w:fldChar w:fldCharType="separate"/>
            </w:r>
            <w:r>
              <w:rPr>
                <w:rFonts w:cs="Times New Roman"/>
                <w:noProof/>
                <w:webHidden/>
              </w:rPr>
              <w:t>83</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40" w:history="1">
            <w:r>
              <w:rPr>
                <w:rStyle w:val="a5"/>
                <w:rFonts w:cs="Times New Roman"/>
                <w:noProof/>
                <w:lang w:val="en-US"/>
              </w:rPr>
              <w:t>6</w:t>
            </w:r>
            <w:r w:rsidRPr="009B4C8C">
              <w:rPr>
                <w:rStyle w:val="a5"/>
                <w:rFonts w:cs="Times New Roman"/>
                <w:noProof/>
              </w:rPr>
              <w:t>.4</w:t>
            </w:r>
            <w:r w:rsidRPr="009B4C8C">
              <w:rPr>
                <w:rFonts w:eastAsiaTheme="minorEastAsia" w:cs="Times New Roman"/>
                <w:noProof/>
                <w:lang w:eastAsia="ru-RU"/>
              </w:rPr>
              <w:tab/>
            </w:r>
            <w:r w:rsidRPr="009B4C8C">
              <w:rPr>
                <w:rStyle w:val="a5"/>
                <w:rFonts w:cs="Times New Roman"/>
                <w:noProof/>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ликвидация котельных</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_Toc500152440 \h </w:instrText>
            </w:r>
            <w:r w:rsidRPr="009B4C8C">
              <w:rPr>
                <w:rFonts w:cs="Times New Roman"/>
                <w:noProof/>
                <w:webHidden/>
              </w:rPr>
            </w:r>
            <w:r w:rsidRPr="009B4C8C">
              <w:rPr>
                <w:rFonts w:cs="Times New Roman"/>
                <w:noProof/>
                <w:webHidden/>
              </w:rPr>
              <w:fldChar w:fldCharType="separate"/>
            </w:r>
            <w:r>
              <w:rPr>
                <w:rFonts w:cs="Times New Roman"/>
                <w:noProof/>
                <w:webHidden/>
              </w:rPr>
              <w:t>83</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42" w:history="1">
            <w:r>
              <w:rPr>
                <w:rStyle w:val="a5"/>
                <w:rFonts w:cs="Times New Roman"/>
                <w:noProof/>
                <w:lang w:val="en-US"/>
              </w:rPr>
              <w:t>6</w:t>
            </w:r>
            <w:r w:rsidRPr="009B4C8C">
              <w:rPr>
                <w:rStyle w:val="a5"/>
                <w:rFonts w:cs="Times New Roman"/>
                <w:noProof/>
              </w:rPr>
              <w:t>.5</w:t>
            </w:r>
            <w:r w:rsidRPr="009B4C8C">
              <w:rPr>
                <w:rFonts w:eastAsiaTheme="minorEastAsia" w:cs="Times New Roman"/>
                <w:noProof/>
                <w:lang w:eastAsia="ru-RU"/>
              </w:rPr>
              <w:tab/>
            </w:r>
            <w:r w:rsidRPr="009B4C8C">
              <w:rPr>
                <w:rStyle w:val="a5"/>
                <w:rFonts w:cs="Times New Roman"/>
                <w:noProof/>
              </w:rPr>
              <w:t>Строительство тепловых сетей для обеспечения нормативной надежности теплоснабжения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_Toc500152442 \h </w:instrText>
            </w:r>
            <w:r w:rsidRPr="009B4C8C">
              <w:rPr>
                <w:rFonts w:cs="Times New Roman"/>
                <w:noProof/>
                <w:webHidden/>
              </w:rPr>
            </w:r>
            <w:r w:rsidRPr="009B4C8C">
              <w:rPr>
                <w:rFonts w:cs="Times New Roman"/>
                <w:noProof/>
                <w:webHidden/>
              </w:rPr>
              <w:fldChar w:fldCharType="separate"/>
            </w:r>
            <w:r>
              <w:rPr>
                <w:rFonts w:cs="Times New Roman"/>
                <w:noProof/>
                <w:webHidden/>
              </w:rPr>
              <w:t>83</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43" w:history="1">
            <w:r>
              <w:rPr>
                <w:rStyle w:val="a5"/>
                <w:rFonts w:cs="Times New Roman"/>
                <w:noProof/>
                <w:lang w:val="en-US"/>
              </w:rPr>
              <w:t>6</w:t>
            </w:r>
            <w:r w:rsidRPr="009B4C8C">
              <w:rPr>
                <w:rStyle w:val="a5"/>
                <w:rFonts w:cs="Times New Roman"/>
                <w:noProof/>
              </w:rPr>
              <w:t>.6</w:t>
            </w:r>
            <w:r w:rsidRPr="009B4C8C">
              <w:rPr>
                <w:rFonts w:eastAsiaTheme="minorEastAsia" w:cs="Times New Roman"/>
                <w:noProof/>
                <w:lang w:eastAsia="ru-RU"/>
              </w:rPr>
              <w:tab/>
            </w:r>
            <w:r w:rsidRPr="009B4C8C">
              <w:rPr>
                <w:rStyle w:val="a5"/>
                <w:rFonts w:cs="Times New Roman"/>
                <w:noProof/>
              </w:rPr>
              <w:t>Реконструкция тепловых сетей с увеличением диаметра трубопроводов для обеспечения перспективных приростов тепловой нагрузки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_Toc500152443 \h </w:instrText>
            </w:r>
            <w:r w:rsidRPr="009B4C8C">
              <w:rPr>
                <w:rFonts w:cs="Times New Roman"/>
                <w:noProof/>
                <w:webHidden/>
              </w:rPr>
            </w:r>
            <w:r w:rsidRPr="009B4C8C">
              <w:rPr>
                <w:rFonts w:cs="Times New Roman"/>
                <w:noProof/>
                <w:webHidden/>
              </w:rPr>
              <w:fldChar w:fldCharType="separate"/>
            </w:r>
            <w:r>
              <w:rPr>
                <w:rFonts w:cs="Times New Roman"/>
                <w:noProof/>
                <w:webHidden/>
              </w:rPr>
              <w:t>83</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45" w:history="1">
            <w:r>
              <w:rPr>
                <w:rStyle w:val="a5"/>
                <w:rFonts w:cs="Times New Roman"/>
                <w:noProof/>
                <w:lang w:val="en-US"/>
              </w:rPr>
              <w:t>6</w:t>
            </w:r>
            <w:r w:rsidRPr="009B4C8C">
              <w:rPr>
                <w:rStyle w:val="a5"/>
                <w:rFonts w:cs="Times New Roman"/>
                <w:noProof/>
              </w:rPr>
              <w:t>.7</w:t>
            </w:r>
            <w:r w:rsidRPr="009B4C8C">
              <w:rPr>
                <w:rFonts w:eastAsiaTheme="minorEastAsia" w:cs="Times New Roman"/>
                <w:noProof/>
                <w:lang w:eastAsia="ru-RU"/>
              </w:rPr>
              <w:tab/>
            </w:r>
            <w:r w:rsidRPr="009B4C8C">
              <w:rPr>
                <w:rStyle w:val="a5"/>
                <w:rFonts w:cs="Times New Roman"/>
                <w:noProof/>
              </w:rPr>
              <w:t>Реконструкция тепловых сетей, подлежащих замене в связи с исчерпанием эксплуатационного ресурса</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_Toc500152445 \h </w:instrText>
            </w:r>
            <w:r w:rsidRPr="009B4C8C">
              <w:rPr>
                <w:rFonts w:cs="Times New Roman"/>
                <w:noProof/>
                <w:webHidden/>
              </w:rPr>
            </w:r>
            <w:r w:rsidRPr="009B4C8C">
              <w:rPr>
                <w:rFonts w:cs="Times New Roman"/>
                <w:noProof/>
                <w:webHidden/>
              </w:rPr>
              <w:fldChar w:fldCharType="separate"/>
            </w:r>
            <w:r>
              <w:rPr>
                <w:rFonts w:cs="Times New Roman"/>
                <w:noProof/>
                <w:webHidden/>
              </w:rPr>
              <w:t>83</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46" w:history="1">
            <w:r>
              <w:rPr>
                <w:rStyle w:val="a5"/>
                <w:rFonts w:cs="Times New Roman"/>
                <w:noProof/>
                <w:lang w:val="en-US"/>
              </w:rPr>
              <w:t>6</w:t>
            </w:r>
            <w:r w:rsidRPr="009B4C8C">
              <w:rPr>
                <w:rStyle w:val="a5"/>
                <w:rFonts w:cs="Times New Roman"/>
                <w:noProof/>
              </w:rPr>
              <w:t>.8Строительство и реконструкция насосных станций………………………………………...</w:t>
            </w:r>
            <w:r w:rsidRPr="009B4C8C">
              <w:rPr>
                <w:rFonts w:cs="Times New Roman"/>
                <w:noProof/>
                <w:webHidden/>
              </w:rPr>
              <w:fldChar w:fldCharType="begin"/>
            </w:r>
            <w:r w:rsidRPr="009B4C8C">
              <w:rPr>
                <w:rFonts w:cs="Times New Roman"/>
                <w:noProof/>
                <w:webHidden/>
              </w:rPr>
              <w:instrText xml:space="preserve"> PAGEREF _Toc500152446 \h </w:instrText>
            </w:r>
            <w:r w:rsidRPr="009B4C8C">
              <w:rPr>
                <w:rFonts w:cs="Times New Roman"/>
                <w:noProof/>
                <w:webHidden/>
              </w:rPr>
            </w:r>
            <w:r w:rsidRPr="009B4C8C">
              <w:rPr>
                <w:rFonts w:cs="Times New Roman"/>
                <w:noProof/>
                <w:webHidden/>
              </w:rPr>
              <w:fldChar w:fldCharType="separate"/>
            </w:r>
            <w:r>
              <w:rPr>
                <w:rFonts w:cs="Times New Roman"/>
                <w:noProof/>
                <w:webHidden/>
              </w:rPr>
              <w:t>83</w:t>
            </w:r>
            <w:r w:rsidRPr="009B4C8C">
              <w:rPr>
                <w:rFonts w:cs="Times New Roman"/>
                <w:noProof/>
                <w:webHidden/>
              </w:rPr>
              <w:fldChar w:fldCharType="end"/>
            </w:r>
          </w:hyperlink>
        </w:p>
        <w:p w:rsidR="00807AF9" w:rsidRPr="009B4C8C" w:rsidRDefault="00807AF9" w:rsidP="00807AF9">
          <w:pPr>
            <w:pStyle w:val="16"/>
            <w:rPr>
              <w:rFonts w:eastAsiaTheme="minorEastAsia" w:cs="Times New Roman"/>
              <w:noProof/>
              <w:lang w:eastAsia="ru-RU"/>
            </w:rPr>
          </w:pPr>
          <w:hyperlink w:anchor="_Toc500152447" w:history="1">
            <w:r>
              <w:rPr>
                <w:rStyle w:val="a5"/>
                <w:rFonts w:cs="Times New Roman"/>
                <w:noProof/>
              </w:rPr>
              <w:t xml:space="preserve">ГЛАВА </w:t>
            </w:r>
            <w:r>
              <w:rPr>
                <w:rStyle w:val="a5"/>
                <w:rFonts w:cs="Times New Roman"/>
                <w:noProof/>
                <w:lang w:val="en-US"/>
              </w:rPr>
              <w:t>7</w:t>
            </w:r>
            <w:r w:rsidRPr="009B4C8C">
              <w:rPr>
                <w:rStyle w:val="a5"/>
                <w:rFonts w:cs="Times New Roman"/>
                <w:noProof/>
              </w:rPr>
              <w:t>. ПЕРСПЕКТИВНЫЕ ТОПЛИВНЫЕ БАЛАНСЫ</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_Toc500152447 \h </w:instrText>
            </w:r>
            <w:r w:rsidRPr="009B4C8C">
              <w:rPr>
                <w:rFonts w:cs="Times New Roman"/>
                <w:noProof/>
                <w:webHidden/>
              </w:rPr>
            </w:r>
            <w:r w:rsidRPr="009B4C8C">
              <w:rPr>
                <w:rFonts w:cs="Times New Roman"/>
                <w:noProof/>
                <w:webHidden/>
              </w:rPr>
              <w:fldChar w:fldCharType="separate"/>
            </w:r>
            <w:r>
              <w:rPr>
                <w:rFonts w:cs="Times New Roman"/>
                <w:noProof/>
                <w:webHidden/>
              </w:rPr>
              <w:t>84</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48" w:history="1">
            <w:r>
              <w:rPr>
                <w:rStyle w:val="a5"/>
                <w:rFonts w:cs="Times New Roman"/>
                <w:noProof/>
                <w:lang w:val="en-US"/>
              </w:rPr>
              <w:t>7</w:t>
            </w:r>
            <w:r w:rsidRPr="009B4C8C">
              <w:rPr>
                <w:rStyle w:val="a5"/>
                <w:rFonts w:cs="Times New Roman"/>
                <w:noProof/>
              </w:rPr>
              <w:t>.1</w:t>
            </w:r>
            <w:r w:rsidRPr="009B4C8C">
              <w:rPr>
                <w:rFonts w:eastAsiaTheme="minorEastAsia" w:cs="Times New Roman"/>
                <w:noProof/>
                <w:lang w:eastAsia="ru-RU"/>
              </w:rPr>
              <w:tab/>
            </w:r>
            <w:r w:rsidRPr="009B4C8C">
              <w:rPr>
                <w:rStyle w:val="a5"/>
                <w:rFonts w:cs="Times New Roman"/>
                <w:noProof/>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_Toc500152448 \h </w:instrText>
            </w:r>
            <w:r w:rsidRPr="009B4C8C">
              <w:rPr>
                <w:rFonts w:cs="Times New Roman"/>
                <w:noProof/>
                <w:webHidden/>
              </w:rPr>
            </w:r>
            <w:r w:rsidRPr="009B4C8C">
              <w:rPr>
                <w:rFonts w:cs="Times New Roman"/>
                <w:noProof/>
                <w:webHidden/>
              </w:rPr>
              <w:fldChar w:fldCharType="separate"/>
            </w:r>
            <w:r>
              <w:rPr>
                <w:rFonts w:cs="Times New Roman"/>
                <w:noProof/>
                <w:webHidden/>
              </w:rPr>
              <w:t>84</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449" w:history="1">
            <w:r>
              <w:rPr>
                <w:rStyle w:val="a5"/>
                <w:rFonts w:cs="Times New Roman"/>
                <w:noProof/>
                <w:lang w:val="en-US"/>
              </w:rPr>
              <w:t>7</w:t>
            </w:r>
            <w:r w:rsidRPr="009B4C8C">
              <w:rPr>
                <w:rStyle w:val="a5"/>
                <w:rFonts w:cs="Times New Roman"/>
                <w:noProof/>
              </w:rPr>
              <w:t>.1.1</w:t>
            </w:r>
            <w:r w:rsidRPr="009B4C8C">
              <w:rPr>
                <w:rFonts w:eastAsiaTheme="minorEastAsia" w:cs="Times New Roman"/>
                <w:noProof/>
                <w:lang w:eastAsia="ru-RU"/>
              </w:rPr>
              <w:tab/>
            </w:r>
            <w:r w:rsidRPr="009B4C8C">
              <w:rPr>
                <w:rStyle w:val="a5"/>
                <w:rFonts w:cs="Times New Roman"/>
                <w:noProof/>
              </w:rPr>
              <w:t>Перспективные годовые расходы основного топлива, необходимые для обеспечения нормативного функционирования источников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_Toc500152449 \h </w:instrText>
            </w:r>
            <w:r w:rsidRPr="009B4C8C">
              <w:rPr>
                <w:rFonts w:cs="Times New Roman"/>
                <w:noProof/>
                <w:webHidden/>
              </w:rPr>
            </w:r>
            <w:r w:rsidRPr="009B4C8C">
              <w:rPr>
                <w:rFonts w:cs="Times New Roman"/>
                <w:noProof/>
                <w:webHidden/>
              </w:rPr>
              <w:fldChar w:fldCharType="separate"/>
            </w:r>
            <w:r>
              <w:rPr>
                <w:rFonts w:cs="Times New Roman"/>
                <w:noProof/>
                <w:webHidden/>
              </w:rPr>
              <w:t>84</w:t>
            </w:r>
            <w:r w:rsidRPr="009B4C8C">
              <w:rPr>
                <w:rFonts w:cs="Times New Roman"/>
                <w:noProof/>
                <w:webHidden/>
              </w:rPr>
              <w:fldChar w:fldCharType="end"/>
            </w:r>
          </w:hyperlink>
        </w:p>
        <w:p w:rsidR="00807AF9" w:rsidRPr="009B4C8C" w:rsidRDefault="00807AF9" w:rsidP="00807AF9">
          <w:pPr>
            <w:pStyle w:val="31"/>
            <w:tabs>
              <w:tab w:val="left" w:pos="1320"/>
              <w:tab w:val="right" w:leader="dot" w:pos="9345"/>
            </w:tabs>
            <w:spacing w:after="0" w:line="240" w:lineRule="auto"/>
            <w:ind w:left="0" w:firstLine="567"/>
            <w:rPr>
              <w:rFonts w:eastAsiaTheme="minorEastAsia" w:cs="Times New Roman"/>
              <w:noProof/>
              <w:lang w:eastAsia="ru-RU"/>
            </w:rPr>
          </w:pPr>
          <w:hyperlink w:anchor="_Toc500152450" w:history="1">
            <w:r>
              <w:rPr>
                <w:rStyle w:val="a5"/>
                <w:rFonts w:cs="Times New Roman"/>
                <w:noProof/>
                <w:lang w:val="en-US"/>
              </w:rPr>
              <w:t>7</w:t>
            </w:r>
            <w:r w:rsidRPr="009B4C8C">
              <w:rPr>
                <w:rStyle w:val="a5"/>
                <w:rFonts w:cs="Times New Roman"/>
                <w:noProof/>
              </w:rPr>
              <w:t>.1.2</w:t>
            </w:r>
            <w:r w:rsidRPr="009B4C8C">
              <w:rPr>
                <w:rFonts w:eastAsiaTheme="minorEastAsia" w:cs="Times New Roman"/>
                <w:noProof/>
                <w:lang w:eastAsia="ru-RU"/>
              </w:rPr>
              <w:tab/>
            </w:r>
            <w:r w:rsidRPr="009B4C8C">
              <w:rPr>
                <w:rStyle w:val="a5"/>
                <w:rFonts w:cs="Times New Roman"/>
                <w:noProof/>
              </w:rPr>
              <w:t>Перспективные максимально-часовые расходы основного топлива для зимнего, летнего и переходного периодов, необходимого для нормативного функционирования источников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_Toc500152450 \h </w:instrText>
            </w:r>
            <w:r w:rsidRPr="009B4C8C">
              <w:rPr>
                <w:rFonts w:cs="Times New Roman"/>
                <w:noProof/>
                <w:webHidden/>
              </w:rPr>
            </w:r>
            <w:r w:rsidRPr="009B4C8C">
              <w:rPr>
                <w:rFonts w:cs="Times New Roman"/>
                <w:noProof/>
                <w:webHidden/>
              </w:rPr>
              <w:fldChar w:fldCharType="separate"/>
            </w:r>
            <w:r>
              <w:rPr>
                <w:rFonts w:cs="Times New Roman"/>
                <w:noProof/>
                <w:webHidden/>
              </w:rPr>
              <w:t>84</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51" w:history="1">
            <w:r>
              <w:rPr>
                <w:rStyle w:val="a5"/>
                <w:rFonts w:cs="Times New Roman"/>
                <w:noProof/>
                <w:lang w:val="en-US"/>
              </w:rPr>
              <w:t>7</w:t>
            </w:r>
            <w:r w:rsidRPr="009B4C8C">
              <w:rPr>
                <w:rStyle w:val="a5"/>
                <w:rFonts w:cs="Times New Roman"/>
                <w:noProof/>
              </w:rPr>
              <w:t>.2</w:t>
            </w:r>
            <w:r w:rsidRPr="009B4C8C">
              <w:rPr>
                <w:rFonts w:eastAsiaTheme="minorEastAsia" w:cs="Times New Roman"/>
                <w:noProof/>
                <w:lang w:eastAsia="ru-RU"/>
              </w:rPr>
              <w:tab/>
            </w:r>
            <w:r w:rsidRPr="009B4C8C">
              <w:rPr>
                <w:rStyle w:val="a5"/>
                <w:rFonts w:cs="Times New Roman"/>
                <w:noProof/>
              </w:rPr>
              <w:t>Расчеты по каждому источнику тепловой энергии нормативных запасов аварийных видом топлива</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_Toc500152451 \h </w:instrText>
            </w:r>
            <w:r w:rsidRPr="009B4C8C">
              <w:rPr>
                <w:rFonts w:cs="Times New Roman"/>
                <w:noProof/>
                <w:webHidden/>
              </w:rPr>
            </w:r>
            <w:r w:rsidRPr="009B4C8C">
              <w:rPr>
                <w:rFonts w:cs="Times New Roman"/>
                <w:noProof/>
                <w:webHidden/>
              </w:rPr>
              <w:fldChar w:fldCharType="separate"/>
            </w:r>
            <w:r>
              <w:rPr>
                <w:rFonts w:cs="Times New Roman"/>
                <w:noProof/>
                <w:webHidden/>
              </w:rPr>
              <w:t>84</w:t>
            </w:r>
            <w:r w:rsidRPr="009B4C8C">
              <w:rPr>
                <w:rFonts w:cs="Times New Roman"/>
                <w:noProof/>
                <w:webHidden/>
              </w:rPr>
              <w:fldChar w:fldCharType="end"/>
            </w:r>
          </w:hyperlink>
        </w:p>
        <w:p w:rsidR="00807AF9" w:rsidRPr="009B4C8C" w:rsidRDefault="00807AF9" w:rsidP="00807AF9">
          <w:pPr>
            <w:pStyle w:val="16"/>
            <w:rPr>
              <w:rFonts w:eastAsiaTheme="minorEastAsia" w:cs="Times New Roman"/>
              <w:noProof/>
              <w:lang w:eastAsia="ru-RU"/>
            </w:rPr>
          </w:pPr>
          <w:hyperlink w:anchor="_Toc500152453" w:history="1">
            <w:r w:rsidRPr="009B4C8C">
              <w:rPr>
                <w:rStyle w:val="a5"/>
                <w:rFonts w:cs="Times New Roman"/>
                <w:noProof/>
              </w:rPr>
              <w:t xml:space="preserve">ГЛАВА </w:t>
            </w:r>
            <w:r>
              <w:rPr>
                <w:rStyle w:val="a5"/>
                <w:rFonts w:cs="Times New Roman"/>
                <w:noProof/>
                <w:lang w:val="en-US"/>
              </w:rPr>
              <w:t>8</w:t>
            </w:r>
            <w:r w:rsidRPr="009B4C8C">
              <w:rPr>
                <w:rStyle w:val="a5"/>
                <w:rFonts w:cs="Times New Roman"/>
                <w:noProof/>
              </w:rPr>
              <w:t>. ОЦЕНКА НАДЕЖНОСТИ ТЕПЛОСНАБЖЕНИЯ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_Toc500152453 \h </w:instrText>
            </w:r>
            <w:r w:rsidRPr="009B4C8C">
              <w:rPr>
                <w:rFonts w:cs="Times New Roman"/>
                <w:noProof/>
                <w:webHidden/>
              </w:rPr>
            </w:r>
            <w:r w:rsidRPr="009B4C8C">
              <w:rPr>
                <w:rFonts w:cs="Times New Roman"/>
                <w:noProof/>
                <w:webHidden/>
              </w:rPr>
              <w:fldChar w:fldCharType="separate"/>
            </w:r>
            <w:r>
              <w:rPr>
                <w:rFonts w:cs="Times New Roman"/>
                <w:noProof/>
                <w:webHidden/>
              </w:rPr>
              <w:t>86</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54" w:history="1">
            <w:r>
              <w:rPr>
                <w:rStyle w:val="a5"/>
                <w:rFonts w:cs="Times New Roman"/>
                <w:noProof/>
                <w:lang w:val="en-US"/>
              </w:rPr>
              <w:t>8</w:t>
            </w:r>
            <w:r w:rsidRPr="009B4C8C">
              <w:rPr>
                <w:rStyle w:val="a5"/>
                <w:rFonts w:cs="Times New Roman"/>
                <w:noProof/>
              </w:rPr>
              <w:t>.1</w:t>
            </w:r>
            <w:r w:rsidRPr="009B4C8C">
              <w:rPr>
                <w:rFonts w:eastAsiaTheme="minorEastAsia" w:cs="Times New Roman"/>
                <w:noProof/>
                <w:lang w:eastAsia="ru-RU"/>
              </w:rPr>
              <w:tab/>
            </w:r>
            <w:r w:rsidRPr="009B4C8C">
              <w:rPr>
                <w:rStyle w:val="a5"/>
                <w:rFonts w:cs="Times New Roman"/>
                <w:noProof/>
              </w:rPr>
              <w:t>Перспективные показатели надежности, определяемые числом нарушений в подаче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_Toc500152454 \h </w:instrText>
            </w:r>
            <w:r w:rsidRPr="009B4C8C">
              <w:rPr>
                <w:rFonts w:cs="Times New Roman"/>
                <w:noProof/>
                <w:webHidden/>
              </w:rPr>
            </w:r>
            <w:r w:rsidRPr="009B4C8C">
              <w:rPr>
                <w:rFonts w:cs="Times New Roman"/>
                <w:noProof/>
                <w:webHidden/>
              </w:rPr>
              <w:fldChar w:fldCharType="separate"/>
            </w:r>
            <w:r>
              <w:rPr>
                <w:rFonts w:cs="Times New Roman"/>
                <w:noProof/>
                <w:webHidden/>
              </w:rPr>
              <w:t>86</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55" w:history="1">
            <w:r>
              <w:rPr>
                <w:rStyle w:val="a5"/>
                <w:rFonts w:cs="Times New Roman"/>
                <w:noProof/>
                <w:lang w:val="en-US"/>
              </w:rPr>
              <w:t>8</w:t>
            </w:r>
            <w:r w:rsidRPr="009B4C8C">
              <w:rPr>
                <w:rStyle w:val="a5"/>
                <w:rFonts w:cs="Times New Roman"/>
                <w:noProof/>
              </w:rPr>
              <w:t>.2</w:t>
            </w:r>
            <w:r w:rsidRPr="009B4C8C">
              <w:rPr>
                <w:rFonts w:eastAsiaTheme="minorEastAsia" w:cs="Times New Roman"/>
                <w:noProof/>
                <w:lang w:eastAsia="ru-RU"/>
              </w:rPr>
              <w:tab/>
            </w:r>
            <w:r w:rsidRPr="009B4C8C">
              <w:rPr>
                <w:rStyle w:val="a5"/>
                <w:rFonts w:cs="Times New Roman"/>
                <w:noProof/>
              </w:rPr>
              <w:t>Перспективные показатели, определяемые приведенной продолжительностью прекращений подачи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_Toc500152455 \h </w:instrText>
            </w:r>
            <w:r w:rsidRPr="009B4C8C">
              <w:rPr>
                <w:rFonts w:cs="Times New Roman"/>
                <w:noProof/>
                <w:webHidden/>
              </w:rPr>
            </w:r>
            <w:r w:rsidRPr="009B4C8C">
              <w:rPr>
                <w:rFonts w:cs="Times New Roman"/>
                <w:noProof/>
                <w:webHidden/>
              </w:rPr>
              <w:fldChar w:fldCharType="separate"/>
            </w:r>
            <w:r>
              <w:rPr>
                <w:rFonts w:cs="Times New Roman"/>
                <w:noProof/>
                <w:webHidden/>
              </w:rPr>
              <w:t>88</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56" w:history="1">
            <w:r>
              <w:rPr>
                <w:rStyle w:val="a5"/>
                <w:rFonts w:cs="Times New Roman"/>
                <w:noProof/>
                <w:lang w:val="en-US"/>
              </w:rPr>
              <w:t>8</w:t>
            </w:r>
            <w:r w:rsidRPr="009B4C8C">
              <w:rPr>
                <w:rStyle w:val="a5"/>
                <w:rFonts w:cs="Times New Roman"/>
                <w:noProof/>
              </w:rPr>
              <w:t>.3</w:t>
            </w:r>
            <w:r w:rsidRPr="009B4C8C">
              <w:rPr>
                <w:rFonts w:eastAsiaTheme="minorEastAsia" w:cs="Times New Roman"/>
                <w:noProof/>
                <w:lang w:eastAsia="ru-RU"/>
              </w:rPr>
              <w:tab/>
            </w:r>
            <w:r w:rsidRPr="009B4C8C">
              <w:rPr>
                <w:rStyle w:val="a5"/>
                <w:rFonts w:cs="Times New Roman"/>
                <w:noProof/>
              </w:rPr>
              <w:t>Перспективные показатели, определяемые проведенным объемом недоотпуска тепла в результате нарушений в подаче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_Toc500152456 \h </w:instrText>
            </w:r>
            <w:r w:rsidRPr="009B4C8C">
              <w:rPr>
                <w:rFonts w:cs="Times New Roman"/>
                <w:noProof/>
                <w:webHidden/>
              </w:rPr>
            </w:r>
            <w:r w:rsidRPr="009B4C8C">
              <w:rPr>
                <w:rFonts w:cs="Times New Roman"/>
                <w:noProof/>
                <w:webHidden/>
              </w:rPr>
              <w:fldChar w:fldCharType="separate"/>
            </w:r>
            <w:r>
              <w:rPr>
                <w:rFonts w:cs="Times New Roman"/>
                <w:noProof/>
                <w:webHidden/>
              </w:rPr>
              <w:t>88</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57" w:history="1">
            <w:r>
              <w:rPr>
                <w:rStyle w:val="a5"/>
                <w:rFonts w:cs="Times New Roman"/>
                <w:noProof/>
                <w:lang w:val="en-US"/>
              </w:rPr>
              <w:t>8</w:t>
            </w:r>
            <w:r w:rsidRPr="009B4C8C">
              <w:rPr>
                <w:rStyle w:val="a5"/>
                <w:rFonts w:cs="Times New Roman"/>
                <w:noProof/>
              </w:rPr>
              <w:t>.4</w:t>
            </w:r>
            <w:r w:rsidRPr="009B4C8C">
              <w:rPr>
                <w:rFonts w:eastAsiaTheme="minorEastAsia" w:cs="Times New Roman"/>
                <w:noProof/>
                <w:lang w:eastAsia="ru-RU"/>
              </w:rPr>
              <w:tab/>
            </w:r>
            <w:r w:rsidRPr="009B4C8C">
              <w:rPr>
                <w:rStyle w:val="a5"/>
                <w:rFonts w:cs="Times New Roman"/>
                <w:noProof/>
              </w:rPr>
              <w:t>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_Toc500152457 \h </w:instrText>
            </w:r>
            <w:r w:rsidRPr="009B4C8C">
              <w:rPr>
                <w:rFonts w:cs="Times New Roman"/>
                <w:noProof/>
                <w:webHidden/>
              </w:rPr>
            </w:r>
            <w:r w:rsidRPr="009B4C8C">
              <w:rPr>
                <w:rFonts w:cs="Times New Roman"/>
                <w:noProof/>
                <w:webHidden/>
              </w:rPr>
              <w:fldChar w:fldCharType="separate"/>
            </w:r>
            <w:r>
              <w:rPr>
                <w:rFonts w:cs="Times New Roman"/>
                <w:noProof/>
                <w:webHidden/>
              </w:rPr>
              <w:t>89</w:t>
            </w:r>
            <w:r w:rsidRPr="009B4C8C">
              <w:rPr>
                <w:rFonts w:cs="Times New Roman"/>
                <w:noProof/>
                <w:webHidden/>
              </w:rPr>
              <w:fldChar w:fldCharType="end"/>
            </w:r>
          </w:hyperlink>
        </w:p>
        <w:p w:rsidR="00807AF9" w:rsidRPr="009B4C8C" w:rsidRDefault="00807AF9" w:rsidP="00807AF9">
          <w:pPr>
            <w:pStyle w:val="16"/>
            <w:rPr>
              <w:rFonts w:eastAsiaTheme="minorEastAsia" w:cs="Times New Roman"/>
              <w:noProof/>
              <w:lang w:eastAsia="ru-RU"/>
            </w:rPr>
          </w:pPr>
          <w:hyperlink w:anchor="_Toc500152458" w:history="1">
            <w:r>
              <w:rPr>
                <w:rStyle w:val="a5"/>
                <w:rFonts w:cs="Times New Roman"/>
                <w:noProof/>
              </w:rPr>
              <w:t xml:space="preserve">ГЛАВА </w:t>
            </w:r>
            <w:r>
              <w:rPr>
                <w:rStyle w:val="a5"/>
                <w:rFonts w:cs="Times New Roman"/>
                <w:noProof/>
                <w:lang w:val="en-US"/>
              </w:rPr>
              <w:t>9</w:t>
            </w:r>
            <w:r w:rsidRPr="009B4C8C">
              <w:rPr>
                <w:rStyle w:val="a5"/>
                <w:rFonts w:cs="Times New Roman"/>
                <w:noProof/>
              </w:rPr>
              <w:t>. ОБОСНОВАНИЕ ИНВЕСТИЦИЙ В СТРОИТЕЛЬСТВО, РЕКОНСТРУКЦИЮ И ТЕХНИЧЕСКОЕ ПЕРЕВООРУЖЕНИЕ</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_Toc500152458 \h </w:instrText>
            </w:r>
            <w:r w:rsidRPr="009B4C8C">
              <w:rPr>
                <w:rFonts w:cs="Times New Roman"/>
                <w:noProof/>
                <w:webHidden/>
              </w:rPr>
            </w:r>
            <w:r w:rsidRPr="009B4C8C">
              <w:rPr>
                <w:rFonts w:cs="Times New Roman"/>
                <w:noProof/>
                <w:webHidden/>
              </w:rPr>
              <w:fldChar w:fldCharType="separate"/>
            </w:r>
            <w:r>
              <w:rPr>
                <w:rFonts w:cs="Times New Roman"/>
                <w:noProof/>
                <w:webHidden/>
              </w:rPr>
              <w:t>91</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59" w:history="1">
            <w:r>
              <w:rPr>
                <w:rStyle w:val="a5"/>
                <w:rFonts w:cs="Times New Roman"/>
                <w:noProof/>
                <w:lang w:val="en-US"/>
              </w:rPr>
              <w:t>9</w:t>
            </w:r>
            <w:r w:rsidRPr="009B4C8C">
              <w:rPr>
                <w:rStyle w:val="a5"/>
                <w:rFonts w:cs="Times New Roman"/>
                <w:noProof/>
              </w:rPr>
              <w:t>.1</w:t>
            </w:r>
            <w:r w:rsidRPr="009B4C8C">
              <w:rPr>
                <w:rFonts w:eastAsiaTheme="minorEastAsia" w:cs="Times New Roman"/>
                <w:noProof/>
                <w:lang w:eastAsia="ru-RU"/>
              </w:rPr>
              <w:tab/>
            </w:r>
            <w:r w:rsidRPr="009B4C8C">
              <w:rPr>
                <w:rStyle w:val="a5"/>
                <w:rFonts w:cs="Times New Roman"/>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_Toc500152459 \h </w:instrText>
            </w:r>
            <w:r w:rsidRPr="009B4C8C">
              <w:rPr>
                <w:rFonts w:cs="Times New Roman"/>
                <w:noProof/>
                <w:webHidden/>
              </w:rPr>
            </w:r>
            <w:r w:rsidRPr="009B4C8C">
              <w:rPr>
                <w:rFonts w:cs="Times New Roman"/>
                <w:noProof/>
                <w:webHidden/>
              </w:rPr>
              <w:fldChar w:fldCharType="separate"/>
            </w:r>
            <w:r>
              <w:rPr>
                <w:rFonts w:cs="Times New Roman"/>
                <w:noProof/>
                <w:webHidden/>
              </w:rPr>
              <w:t>91</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60" w:history="1">
            <w:r>
              <w:rPr>
                <w:rStyle w:val="a5"/>
                <w:rFonts w:cs="Times New Roman"/>
                <w:noProof/>
                <w:lang w:val="en-US"/>
              </w:rPr>
              <w:t>9</w:t>
            </w:r>
            <w:r w:rsidRPr="009B4C8C">
              <w:rPr>
                <w:rStyle w:val="a5"/>
                <w:rFonts w:cs="Times New Roman"/>
                <w:noProof/>
              </w:rPr>
              <w:t>.2</w:t>
            </w:r>
            <w:r w:rsidRPr="009B4C8C">
              <w:rPr>
                <w:rFonts w:eastAsiaTheme="minorEastAsia" w:cs="Times New Roman"/>
                <w:noProof/>
                <w:lang w:eastAsia="ru-RU"/>
              </w:rPr>
              <w:tab/>
            </w:r>
            <w:r w:rsidRPr="009B4C8C">
              <w:rPr>
                <w:rStyle w:val="a5"/>
                <w:rFonts w:cs="Times New Roman"/>
                <w:noProof/>
              </w:rPr>
              <w:t>Предложения по источникам инвестиций, обеспечивающих финансовые потребности</w:t>
            </w:r>
            <w:r w:rsidRPr="009B4C8C">
              <w:rPr>
                <w:rFonts w:cs="Times New Roman"/>
                <w:noProof/>
                <w:webHidden/>
              </w:rPr>
              <w:t>…………………………………………………………………………………</w:t>
            </w:r>
            <w:r>
              <w:rPr>
                <w:rFonts w:cs="Times New Roman"/>
                <w:noProof/>
                <w:webHidden/>
                <w:lang w:val="en-US"/>
              </w:rPr>
              <w:t>..</w:t>
            </w:r>
            <w:r w:rsidRPr="009B4C8C">
              <w:rPr>
                <w:rFonts w:cs="Times New Roman"/>
                <w:noProof/>
                <w:webHidden/>
              </w:rPr>
              <w:t>…………..</w:t>
            </w:r>
            <w:r w:rsidRPr="009B4C8C">
              <w:rPr>
                <w:rFonts w:cs="Times New Roman"/>
                <w:noProof/>
                <w:webHidden/>
              </w:rPr>
              <w:fldChar w:fldCharType="begin"/>
            </w:r>
            <w:r w:rsidRPr="009B4C8C">
              <w:rPr>
                <w:rFonts w:cs="Times New Roman"/>
                <w:noProof/>
                <w:webHidden/>
              </w:rPr>
              <w:instrText xml:space="preserve"> PAGEREF _Toc500152460 \h </w:instrText>
            </w:r>
            <w:r w:rsidRPr="009B4C8C">
              <w:rPr>
                <w:rFonts w:cs="Times New Roman"/>
                <w:noProof/>
                <w:webHidden/>
              </w:rPr>
            </w:r>
            <w:r w:rsidRPr="009B4C8C">
              <w:rPr>
                <w:rFonts w:cs="Times New Roman"/>
                <w:noProof/>
                <w:webHidden/>
              </w:rPr>
              <w:fldChar w:fldCharType="separate"/>
            </w:r>
            <w:r>
              <w:rPr>
                <w:rFonts w:cs="Times New Roman"/>
                <w:noProof/>
                <w:webHidden/>
              </w:rPr>
              <w:t>91</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61" w:history="1">
            <w:r>
              <w:rPr>
                <w:rStyle w:val="a5"/>
                <w:rFonts w:cs="Times New Roman"/>
                <w:noProof/>
                <w:lang w:val="en-US"/>
              </w:rPr>
              <w:t>9</w:t>
            </w:r>
            <w:r w:rsidRPr="009B4C8C">
              <w:rPr>
                <w:rStyle w:val="a5"/>
                <w:rFonts w:cs="Times New Roman"/>
                <w:noProof/>
              </w:rPr>
              <w:t>.3Расчеты эффективности инвестиций</w:t>
            </w:r>
            <w:r w:rsidRPr="009B4C8C">
              <w:rPr>
                <w:rFonts w:cs="Times New Roman"/>
                <w:noProof/>
                <w:webHidden/>
              </w:rPr>
              <w:t>…………………………………………</w:t>
            </w:r>
            <w:r>
              <w:rPr>
                <w:rFonts w:cs="Times New Roman"/>
                <w:noProof/>
                <w:webHidden/>
                <w:lang w:val="en-US"/>
              </w:rPr>
              <w:t>…</w:t>
            </w:r>
            <w:r w:rsidRPr="009B4C8C">
              <w:rPr>
                <w:rFonts w:cs="Times New Roman"/>
                <w:noProof/>
                <w:webHidden/>
              </w:rPr>
              <w:t>……………</w:t>
            </w:r>
            <w:r w:rsidRPr="009B4C8C">
              <w:rPr>
                <w:rFonts w:cs="Times New Roman"/>
                <w:noProof/>
                <w:webHidden/>
              </w:rPr>
              <w:fldChar w:fldCharType="begin"/>
            </w:r>
            <w:r w:rsidRPr="009B4C8C">
              <w:rPr>
                <w:rFonts w:cs="Times New Roman"/>
                <w:noProof/>
                <w:webHidden/>
              </w:rPr>
              <w:instrText xml:space="preserve"> PAGEREF _Toc500152461 \h </w:instrText>
            </w:r>
            <w:r w:rsidRPr="009B4C8C">
              <w:rPr>
                <w:rFonts w:cs="Times New Roman"/>
                <w:noProof/>
                <w:webHidden/>
              </w:rPr>
            </w:r>
            <w:r w:rsidRPr="009B4C8C">
              <w:rPr>
                <w:rFonts w:cs="Times New Roman"/>
                <w:noProof/>
                <w:webHidden/>
              </w:rPr>
              <w:fldChar w:fldCharType="separate"/>
            </w:r>
            <w:r>
              <w:rPr>
                <w:rFonts w:cs="Times New Roman"/>
                <w:noProof/>
                <w:webHidden/>
              </w:rPr>
              <w:t>92</w:t>
            </w:r>
            <w:r w:rsidRPr="009B4C8C">
              <w:rPr>
                <w:rFonts w:cs="Times New Roman"/>
                <w:noProof/>
                <w:webHidden/>
              </w:rPr>
              <w:fldChar w:fldCharType="end"/>
            </w:r>
          </w:hyperlink>
        </w:p>
        <w:p w:rsidR="00807AF9" w:rsidRPr="009B4C8C" w:rsidRDefault="00807AF9" w:rsidP="00807AF9">
          <w:pPr>
            <w:pStyle w:val="23"/>
            <w:ind w:firstLine="567"/>
            <w:rPr>
              <w:rFonts w:eastAsiaTheme="minorEastAsia" w:cs="Times New Roman"/>
              <w:noProof/>
              <w:lang w:eastAsia="ru-RU"/>
            </w:rPr>
          </w:pPr>
          <w:hyperlink w:anchor="_Toc500152462" w:history="1">
            <w:r>
              <w:rPr>
                <w:rStyle w:val="a5"/>
                <w:rFonts w:cs="Times New Roman"/>
                <w:noProof/>
                <w:lang w:val="en-US"/>
              </w:rPr>
              <w:t>9</w:t>
            </w:r>
            <w:r w:rsidRPr="009B4C8C">
              <w:rPr>
                <w:rStyle w:val="a5"/>
                <w:rFonts w:cs="Times New Roman"/>
                <w:noProof/>
              </w:rPr>
              <w:t>.4</w:t>
            </w:r>
            <w:r w:rsidRPr="009B4C8C">
              <w:rPr>
                <w:rFonts w:eastAsiaTheme="minorEastAsia" w:cs="Times New Roman"/>
                <w:noProof/>
                <w:lang w:eastAsia="ru-RU"/>
              </w:rPr>
              <w:tab/>
            </w:r>
            <w:r w:rsidRPr="009B4C8C">
              <w:rPr>
                <w:rStyle w:val="a5"/>
                <w:rFonts w:cs="Times New Roman"/>
                <w:noProof/>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_Toc500152462 \h </w:instrText>
            </w:r>
            <w:r w:rsidRPr="009B4C8C">
              <w:rPr>
                <w:rFonts w:cs="Times New Roman"/>
                <w:noProof/>
                <w:webHidden/>
              </w:rPr>
            </w:r>
            <w:r w:rsidRPr="009B4C8C">
              <w:rPr>
                <w:rFonts w:cs="Times New Roman"/>
                <w:noProof/>
                <w:webHidden/>
              </w:rPr>
              <w:fldChar w:fldCharType="separate"/>
            </w:r>
            <w:r>
              <w:rPr>
                <w:rFonts w:cs="Times New Roman"/>
                <w:noProof/>
                <w:webHidden/>
              </w:rPr>
              <w:t>94</w:t>
            </w:r>
            <w:r w:rsidRPr="009B4C8C">
              <w:rPr>
                <w:rFonts w:cs="Times New Roman"/>
                <w:noProof/>
                <w:webHidden/>
              </w:rPr>
              <w:fldChar w:fldCharType="end"/>
            </w:r>
          </w:hyperlink>
        </w:p>
        <w:p w:rsidR="00807AF9" w:rsidRPr="009B4C8C" w:rsidRDefault="00807AF9" w:rsidP="00807AF9">
          <w:pPr>
            <w:pStyle w:val="16"/>
            <w:rPr>
              <w:rFonts w:eastAsiaTheme="minorEastAsia" w:cs="Times New Roman"/>
              <w:noProof/>
              <w:lang w:eastAsia="ru-RU"/>
            </w:rPr>
          </w:pPr>
          <w:hyperlink w:anchor="_Toc500152463" w:history="1">
            <w:r>
              <w:rPr>
                <w:rStyle w:val="a5"/>
                <w:rFonts w:cs="Times New Roman"/>
                <w:noProof/>
              </w:rPr>
              <w:t>ГЛАВА 1</w:t>
            </w:r>
            <w:r>
              <w:rPr>
                <w:rStyle w:val="a5"/>
                <w:rFonts w:cs="Times New Roman"/>
                <w:noProof/>
                <w:lang w:val="en-US"/>
              </w:rPr>
              <w:t>0</w:t>
            </w:r>
            <w:r w:rsidRPr="009B4C8C">
              <w:rPr>
                <w:rStyle w:val="a5"/>
                <w:rFonts w:cs="Times New Roman"/>
                <w:noProof/>
              </w:rPr>
              <w:t>. ОБОСНОВАНИЕ ПРЕДЛОЖЕНИЯ ПО ОПРЕДЕЛЕНИЮ ЕДИНОЙ ТЕПЛОСНАБЖАЮЩЕЙ ОРГАНИЗАЦИИ</w:t>
            </w:r>
            <w:r w:rsidRPr="009B4C8C">
              <w:rPr>
                <w:rFonts w:cs="Times New Roman"/>
                <w:noProof/>
                <w:webHidden/>
              </w:rPr>
              <w:tab/>
            </w:r>
            <w:r w:rsidRPr="009B4C8C">
              <w:rPr>
                <w:rFonts w:cs="Times New Roman"/>
                <w:noProof/>
                <w:webHidden/>
              </w:rPr>
              <w:fldChar w:fldCharType="begin"/>
            </w:r>
            <w:r w:rsidRPr="009B4C8C">
              <w:rPr>
                <w:rFonts w:cs="Times New Roman"/>
                <w:noProof/>
                <w:webHidden/>
              </w:rPr>
              <w:instrText xml:space="preserve"> PAGEREF _Toc500152463 \h </w:instrText>
            </w:r>
            <w:r w:rsidRPr="009B4C8C">
              <w:rPr>
                <w:rFonts w:cs="Times New Roman"/>
                <w:noProof/>
                <w:webHidden/>
              </w:rPr>
            </w:r>
            <w:r w:rsidRPr="009B4C8C">
              <w:rPr>
                <w:rFonts w:cs="Times New Roman"/>
                <w:noProof/>
                <w:webHidden/>
              </w:rPr>
              <w:fldChar w:fldCharType="separate"/>
            </w:r>
            <w:r>
              <w:rPr>
                <w:rFonts w:cs="Times New Roman"/>
                <w:noProof/>
                <w:webHidden/>
              </w:rPr>
              <w:t>95</w:t>
            </w:r>
            <w:r w:rsidRPr="009B4C8C">
              <w:rPr>
                <w:rFonts w:cs="Times New Roman"/>
                <w:noProof/>
                <w:webHidden/>
              </w:rPr>
              <w:fldChar w:fldCharType="end"/>
            </w:r>
          </w:hyperlink>
        </w:p>
        <w:p w:rsidR="00807AF9" w:rsidRPr="009B4C8C" w:rsidRDefault="00807AF9" w:rsidP="00807AF9">
          <w:pPr>
            <w:spacing w:line="240" w:lineRule="auto"/>
            <w:ind w:firstLine="567"/>
            <w:rPr>
              <w:rFonts w:cs="Times New Roman"/>
            </w:rPr>
          </w:pPr>
          <w:r w:rsidRPr="009B4C8C">
            <w:rPr>
              <w:rFonts w:cs="Times New Roman"/>
              <w:bCs/>
            </w:rPr>
            <w:fldChar w:fldCharType="end"/>
          </w:r>
        </w:p>
      </w:sdtContent>
    </w:sdt>
    <w:p w:rsidR="00807AF9" w:rsidRPr="009B4C8C" w:rsidRDefault="00807AF9" w:rsidP="00807AF9">
      <w:pPr>
        <w:pStyle w:val="10"/>
        <w:spacing w:line="240" w:lineRule="auto"/>
        <w:rPr>
          <w:bCs w:val="0"/>
        </w:rPr>
      </w:pPr>
    </w:p>
    <w:p w:rsidR="00807AF9" w:rsidRPr="009B4C8C" w:rsidRDefault="00807AF9" w:rsidP="00807AF9">
      <w:pPr>
        <w:pStyle w:val="10"/>
        <w:spacing w:line="240" w:lineRule="auto"/>
        <w:rPr>
          <w:bCs w:val="0"/>
        </w:rPr>
        <w:sectPr w:rsidR="00807AF9" w:rsidRPr="009B4C8C" w:rsidSect="00DF279A">
          <w:pgSz w:w="11906" w:h="16838"/>
          <w:pgMar w:top="1134" w:right="850" w:bottom="1134" w:left="1701" w:header="708" w:footer="708" w:gutter="0"/>
          <w:cols w:space="708"/>
          <w:docGrid w:linePitch="360"/>
        </w:sectPr>
      </w:pPr>
    </w:p>
    <w:p w:rsidR="00807AF9" w:rsidRPr="009B4C8C" w:rsidRDefault="00807AF9" w:rsidP="00807AF9">
      <w:pPr>
        <w:pStyle w:val="10"/>
        <w:spacing w:line="240" w:lineRule="auto"/>
        <w:rPr>
          <w:bCs w:val="0"/>
        </w:rPr>
      </w:pPr>
      <w:bookmarkStart w:id="54" w:name="_Toc500152305"/>
      <w:r w:rsidRPr="009B4C8C">
        <w:rPr>
          <w:bCs w:val="0"/>
        </w:rPr>
        <w:lastRenderedPageBreak/>
        <w:t>ПЕРЕЧЕНЬ ТАБЛИЦ</w:t>
      </w:r>
      <w:bookmarkEnd w:id="53"/>
      <w:bookmarkEnd w:id="54"/>
    </w:p>
    <w:p w:rsidR="00807AF9" w:rsidRPr="009B4C8C" w:rsidRDefault="00807AF9" w:rsidP="00807AF9">
      <w:pPr>
        <w:spacing w:line="240" w:lineRule="auto"/>
      </w:pPr>
    </w:p>
    <w:p w:rsidR="00807AF9" w:rsidRPr="003F7E11" w:rsidRDefault="00807AF9" w:rsidP="00807AF9">
      <w:pPr>
        <w:pStyle w:val="23"/>
        <w:ind w:firstLine="0"/>
        <w:rPr>
          <w:rStyle w:val="a5"/>
          <w:rFonts w:cs="Times New Roman"/>
          <w:lang w:val="en-US"/>
        </w:rPr>
      </w:pPr>
      <w:r w:rsidRPr="00642610">
        <w:rPr>
          <w:rStyle w:val="a5"/>
          <w:rFonts w:cs="Times New Roman"/>
          <w:noProof/>
          <w:lang w:val="en-US"/>
        </w:rPr>
        <w:fldChar w:fldCharType="begin"/>
      </w:r>
      <w:r w:rsidRPr="00642610">
        <w:rPr>
          <w:rStyle w:val="a5"/>
          <w:rFonts w:cs="Times New Roman"/>
          <w:noProof/>
          <w:lang w:val="en-US"/>
        </w:rPr>
        <w:instrText xml:space="preserve"> TOC \h \z \c "Таблица" </w:instrText>
      </w:r>
      <w:r w:rsidRPr="00642610">
        <w:rPr>
          <w:rStyle w:val="a5"/>
          <w:rFonts w:cs="Times New Roman"/>
          <w:noProof/>
          <w:lang w:val="en-US"/>
        </w:rPr>
        <w:fldChar w:fldCharType="separate"/>
      </w:r>
      <w:hyperlink w:anchor="_Toc501617382" w:history="1">
        <w:r w:rsidRPr="00642610">
          <w:rPr>
            <w:rStyle w:val="a5"/>
            <w:rFonts w:cs="Times New Roman"/>
            <w:noProof/>
            <w:lang w:val="en-US"/>
          </w:rPr>
          <w:t>Таблица 1 - Источники централизованного теплоснабжения сельского поселения Ларьяк</w:t>
        </w:r>
        <w:r w:rsidRPr="00642610">
          <w:rPr>
            <w:rStyle w:val="a5"/>
            <w:rFonts w:cs="Times New Roman"/>
            <w:webHidden/>
            <w:lang w:val="en-US"/>
          </w:rPr>
          <w:tab/>
        </w:r>
        <w:r w:rsidRPr="00642610">
          <w:rPr>
            <w:rStyle w:val="a5"/>
            <w:rFonts w:cs="Times New Roman"/>
            <w:webHidden/>
            <w:lang w:val="en-US"/>
          </w:rPr>
          <w:fldChar w:fldCharType="begin"/>
        </w:r>
        <w:r w:rsidRPr="00642610">
          <w:rPr>
            <w:rStyle w:val="a5"/>
            <w:rFonts w:cs="Times New Roman"/>
            <w:webHidden/>
            <w:lang w:val="en-US"/>
          </w:rPr>
          <w:instrText xml:space="preserve"> PAGEREF _Toc501617382 \h </w:instrText>
        </w:r>
        <w:r w:rsidRPr="00642610">
          <w:rPr>
            <w:rStyle w:val="a5"/>
            <w:rFonts w:cs="Times New Roman"/>
            <w:webHidden/>
            <w:lang w:val="en-US"/>
          </w:rPr>
        </w:r>
        <w:r w:rsidRPr="00642610">
          <w:rPr>
            <w:rStyle w:val="a5"/>
            <w:rFonts w:cs="Times New Roman"/>
            <w:webHidden/>
            <w:lang w:val="en-US"/>
          </w:rPr>
          <w:fldChar w:fldCharType="separate"/>
        </w:r>
        <w:r>
          <w:rPr>
            <w:rStyle w:val="a5"/>
            <w:rFonts w:cs="Times New Roman"/>
            <w:noProof/>
            <w:webHidden/>
            <w:lang w:val="en-US"/>
          </w:rPr>
          <w:t>19</w:t>
        </w:r>
        <w:r w:rsidRPr="00642610">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383" w:history="1">
        <w:r w:rsidRPr="003F7E11">
          <w:rPr>
            <w:rStyle w:val="a5"/>
            <w:rFonts w:cs="Times New Roman"/>
            <w:noProof/>
            <w:lang w:val="en-US"/>
          </w:rPr>
          <w:t>Таблица 2 - Характеристика котельной</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_Toc501617383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20</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384" w:history="1">
        <w:r w:rsidRPr="003F7E11">
          <w:rPr>
            <w:rStyle w:val="a5"/>
            <w:rFonts w:cs="Times New Roman"/>
            <w:noProof/>
            <w:lang w:val="en-US"/>
          </w:rPr>
          <w:t>Таблица 3 - Характеристика Корликовской котельной № 1</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_Toc501617384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20</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385" w:history="1">
        <w:r w:rsidRPr="003F7E11">
          <w:rPr>
            <w:rStyle w:val="a5"/>
            <w:rFonts w:cs="Times New Roman"/>
            <w:noProof/>
            <w:lang w:val="en-US"/>
          </w:rPr>
          <w:t>Таблица 4 - Характеристика Корликовской котельной № 2</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_Toc501617385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20</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386" w:history="1">
        <w:r w:rsidRPr="003F7E11">
          <w:rPr>
            <w:rStyle w:val="a5"/>
            <w:rFonts w:cs="Times New Roman"/>
            <w:noProof/>
            <w:lang w:val="en-US"/>
          </w:rPr>
          <w:t>Таблица 5 - Характеристика источников теплоснабжения</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_Toc501617386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21</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387" w:history="1">
        <w:r w:rsidRPr="003F7E11">
          <w:rPr>
            <w:rStyle w:val="a5"/>
            <w:rFonts w:cs="Times New Roman"/>
            <w:noProof/>
            <w:lang w:val="en-US"/>
          </w:rPr>
          <w:t>Таблица 6 - Объём потребления тепловой энергии</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_Toc501617387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21</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388" w:history="1">
        <w:r w:rsidRPr="003F7E11">
          <w:rPr>
            <w:rStyle w:val="a5"/>
            <w:rFonts w:cs="Times New Roman"/>
            <w:noProof/>
            <w:lang w:val="en-US"/>
          </w:rPr>
          <w:t>Таблица 7 - Характеристика теплофикационного оборудования</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_Toc501617388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21</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389" w:history="1">
        <w:r w:rsidRPr="003F7E11">
          <w:rPr>
            <w:rStyle w:val="a5"/>
            <w:rFonts w:cs="Times New Roman"/>
            <w:noProof/>
            <w:lang w:val="en-US"/>
          </w:rPr>
          <w:t>Таблица 8 - Утверждённая таблица зависимости температуры сетевой воды от температуры наружного воздуха</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_Toc501617389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23</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390" w:history="1">
        <w:r w:rsidRPr="003F7E11">
          <w:rPr>
            <w:rStyle w:val="a5"/>
            <w:rFonts w:cs="Times New Roman"/>
            <w:noProof/>
            <w:lang w:val="en-US"/>
          </w:rPr>
          <w:t>Таблица 9 - Среднегодовая загрузка оборудования</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_Toc501617390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25</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391" w:history="1">
        <w:r w:rsidRPr="003F7E11">
          <w:rPr>
            <w:rStyle w:val="a5"/>
            <w:rFonts w:cs="Times New Roman"/>
            <w:noProof/>
            <w:lang w:val="en-US"/>
          </w:rPr>
          <w:t>Таблица 10 - Протяжённости сетей теплоснабжения</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_Toc501617391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26</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392" w:history="1">
        <w:r w:rsidRPr="003F7E11">
          <w:rPr>
            <w:rStyle w:val="a5"/>
            <w:rFonts w:cs="Times New Roman"/>
            <w:noProof/>
            <w:lang w:val="en-US"/>
          </w:rPr>
          <w:t>Таблица 11 - Расчетный температурный график работы котельных.</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_Toc501617392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30</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393" w:history="1">
        <w:r w:rsidRPr="003F7E11">
          <w:rPr>
            <w:rStyle w:val="a5"/>
            <w:rFonts w:cs="Times New Roman"/>
            <w:noProof/>
            <w:lang w:val="en-US"/>
          </w:rPr>
          <w:t>Таблица 12 - Нормы тепловых потерь (плотность теплового потока) водяными теплопроводами в непроходных каналах и при бесканальной прокладке с расчетной среднегодовой температурой грунта +5 оС на глубине заложения теплопроводов, спроектированными в период с 1959 по 1990 гг.</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_Toc501617393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41</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394" w:history="1">
        <w:r w:rsidRPr="003F7E11">
          <w:rPr>
            <w:rStyle w:val="a5"/>
            <w:rFonts w:cs="Times New Roman"/>
            <w:noProof/>
            <w:lang w:val="en-US"/>
          </w:rPr>
          <w:t>Таблица 13 - Нормы тепловых потерь (плотность теплового потока) одним изолированным теплопроводом на надземной прокладке с расчетной среднегодовой температурой наружного воздуха +5 оС, спроектированными в период</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_Toc501617394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42</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395" w:history="1">
        <w:r w:rsidRPr="003F7E11">
          <w:rPr>
            <w:rStyle w:val="a5"/>
            <w:rFonts w:cs="Times New Roman"/>
            <w:noProof/>
            <w:lang w:val="en-US"/>
          </w:rPr>
          <w:t>Таблица 14 -  Нормы тепловых потерь водяными теплопроводами в непроходных, спроектированными в период с 1990 по 1998 гг.</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_Toc501617395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43</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396" w:history="1">
        <w:r w:rsidRPr="003F7E11">
          <w:rPr>
            <w:rStyle w:val="a5"/>
            <w:rFonts w:cs="Times New Roman"/>
            <w:noProof/>
            <w:lang w:val="en-US"/>
          </w:rPr>
          <w:t>Таблица 15 - Нормы тепловых потерь (плотность теплового потока) одним изолированным теплопроводом на надземной прокладке, спроектированными в период с 1959 по 1990 гг.</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_Toc501617396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44</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397" w:history="1">
        <w:r w:rsidRPr="003F7E11">
          <w:rPr>
            <w:rStyle w:val="a5"/>
            <w:rFonts w:cs="Times New Roman"/>
            <w:noProof/>
            <w:lang w:val="en-US"/>
          </w:rPr>
          <w:t>Таблица 16 - Нормы тепловых потерь водяными теплопроводами в непроходных каналах и при бесканальной прокладке, спроектированными с 1998 по 2003гг.</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_Toc501617397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45</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398" w:history="1">
        <w:r w:rsidRPr="003F7E11">
          <w:rPr>
            <w:rStyle w:val="a5"/>
            <w:rFonts w:cs="Times New Roman"/>
            <w:noProof/>
            <w:lang w:val="en-US"/>
          </w:rPr>
          <w:t>Таблица 17 - Нормы тепловых потерь (плотность теплового потока) одним изолированным теплопроводом на надземной прокладке, спроектированными в период с 1959 по 1990 гг.</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_Toc501617398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46</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399" w:history="1">
        <w:r w:rsidRPr="003F7E11">
          <w:rPr>
            <w:rStyle w:val="a5"/>
            <w:rFonts w:cs="Times New Roman"/>
            <w:noProof/>
            <w:lang w:val="en-US"/>
          </w:rPr>
          <w:t>Таблица 18 - Нормы тепловых потерь водяными теплопроводами в непроходных каналах и продолжительности работы в год более 5000 ч, с 2004г.</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_Toc501617399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47</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00" w:history="1">
        <w:r w:rsidRPr="003F7E11">
          <w:rPr>
            <w:rStyle w:val="a5"/>
            <w:rFonts w:cs="Times New Roman"/>
            <w:noProof/>
            <w:lang w:val="en-US"/>
          </w:rPr>
          <w:t>Таблица 19 - Нормы тепловых потерь (плотность теплового потока) водяными теплопроводами при прокладке на открытом воздухе и продолжительности работы в год более 5000 ч, спроектированными в период с 2004г.</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_Toc501617400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48</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01" w:history="1">
        <w:r w:rsidRPr="003F7E11">
          <w:rPr>
            <w:rStyle w:val="a5"/>
            <w:rFonts w:cs="Times New Roman"/>
            <w:noProof/>
            <w:lang w:val="en-US"/>
          </w:rPr>
          <w:t>Таблица 20 - Тепловые потери</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_Toc501617401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50</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02" w:history="1">
        <w:r w:rsidRPr="003F7E11">
          <w:rPr>
            <w:rStyle w:val="a5"/>
            <w:rFonts w:cs="Times New Roman"/>
            <w:noProof/>
            <w:lang w:val="en-US"/>
          </w:rPr>
          <w:t>Таблица 21 - Расчетные тепловые нагрузки потребителей тепловой энергии</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_Toc501617402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53</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03" w:history="1">
        <w:r w:rsidRPr="003F7E11">
          <w:rPr>
            <w:rStyle w:val="a5"/>
            <w:rFonts w:cs="Times New Roman"/>
            <w:noProof/>
            <w:lang w:val="en-US"/>
          </w:rPr>
          <w:t>Таблица 22 - Расчетные тепловые нагрузки потребителей тепловой энергии с.Корлики</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_Toc501617403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54</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04" w:history="1">
        <w:r w:rsidRPr="003F7E11">
          <w:rPr>
            <w:rStyle w:val="a5"/>
            <w:rFonts w:cs="Times New Roman"/>
            <w:noProof/>
            <w:lang w:val="en-US"/>
          </w:rPr>
          <w:t>Таблица 23 - Значения потребления тепловой энергии</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_Toc501617404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55</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05" w:history="1">
        <w:r w:rsidRPr="003F7E11">
          <w:rPr>
            <w:rStyle w:val="a5"/>
            <w:rFonts w:cs="Times New Roman"/>
            <w:noProof/>
            <w:lang w:val="en-US"/>
          </w:rPr>
          <w:t>Таблица 24 - Нормативы потребления коммунальных услуг населением на отопление.</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_Toc501617405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55</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06" w:history="1">
        <w:r w:rsidRPr="003F7E11">
          <w:rPr>
            <w:rStyle w:val="a5"/>
            <w:rFonts w:cs="Times New Roman"/>
            <w:noProof/>
            <w:lang w:val="en-US"/>
          </w:rPr>
          <w:t>Таблица 25 - Нормативы потребления коммунальных услуг населением в части холодного и горячего водоснабжения.</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_Toc501617406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55</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07" w:history="1">
        <w:r w:rsidRPr="003F7E11">
          <w:rPr>
            <w:rStyle w:val="a5"/>
            <w:rFonts w:cs="Times New Roman"/>
            <w:noProof/>
            <w:lang w:val="en-US"/>
          </w:rPr>
          <w:t>Таблица 26 - Балансы тепловой мощности</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_Toc501617407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56</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08" w:history="1">
        <w:r w:rsidRPr="003F7E11">
          <w:rPr>
            <w:rStyle w:val="a5"/>
            <w:rFonts w:cs="Times New Roman"/>
            <w:noProof/>
            <w:lang w:val="en-US"/>
          </w:rPr>
          <w:t>Таблица 27 - Сведения о резерве/дефиците тепловой мощности</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_Toc501617408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57</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09" w:history="1">
        <w:r w:rsidRPr="003F7E11">
          <w:rPr>
            <w:rStyle w:val="a5"/>
            <w:rFonts w:cs="Times New Roman"/>
            <w:noProof/>
            <w:lang w:val="en-US"/>
          </w:rPr>
          <w:t>Таблица 28 - Расход воды</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_Toc501617409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58</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10" w:history="1">
        <w:r w:rsidRPr="003F7E11">
          <w:rPr>
            <w:rStyle w:val="a5"/>
            <w:rFonts w:cs="Times New Roman"/>
            <w:noProof/>
            <w:lang w:val="en-US"/>
          </w:rPr>
          <w:t>Таблица 29 - Потребление топлива</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_Toc501617410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58</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11" w:history="1">
        <w:r w:rsidRPr="003F7E11">
          <w:rPr>
            <w:rStyle w:val="a5"/>
            <w:rFonts w:cs="Times New Roman"/>
            <w:noProof/>
            <w:lang w:val="en-US"/>
          </w:rPr>
          <w:t>Таблица 30 - Качество нефти</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_Toc501617411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59</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12" w:history="1">
        <w:r w:rsidRPr="003F7E11">
          <w:rPr>
            <w:rStyle w:val="a5"/>
            <w:rFonts w:cs="Times New Roman"/>
            <w:noProof/>
            <w:lang w:val="en-US"/>
          </w:rPr>
          <w:t>Таблица 31 - Вид топлива, способ его доставки и основные поставщики</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_Toc501617412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59</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13" w:history="1">
        <w:r w:rsidRPr="003F7E11">
          <w:rPr>
            <w:rStyle w:val="a5"/>
            <w:rFonts w:cs="Times New Roman"/>
            <w:noProof/>
            <w:lang w:val="en-US"/>
          </w:rPr>
          <w:t>Таблица 32 - Критерии надежности систем теплоснабжения.</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_Toc501617413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63</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14" w:history="1">
        <w:r w:rsidRPr="003F7E11">
          <w:rPr>
            <w:rStyle w:val="a5"/>
            <w:rFonts w:cs="Times New Roman"/>
            <w:noProof/>
            <w:lang w:val="en-US"/>
          </w:rPr>
          <w:t>Таблица 33 - Основные технико-экономические показатели работы МУП «СЖКХ»</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_Toc501617414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65</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15" w:history="1">
        <w:r w:rsidRPr="003F7E11">
          <w:rPr>
            <w:rStyle w:val="a5"/>
            <w:rFonts w:cs="Times New Roman"/>
            <w:noProof/>
            <w:lang w:val="en-US"/>
          </w:rPr>
          <w:t>Таблица 34 - Тариф на тепловую энергию для потребителей МУП " Сельское жилищно-коммунальное хозяйство"</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_Toc501617415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70</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16" w:history="1">
        <w:r w:rsidRPr="003F7E11">
          <w:rPr>
            <w:rStyle w:val="a5"/>
            <w:rFonts w:cs="Times New Roman"/>
            <w:noProof/>
            <w:lang w:val="en-US"/>
          </w:rPr>
          <w:t>Таблица 35 - Данные базового уровня потребления тепла на цели теплоснабжения.</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_Toc501617416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73</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17" w:history="1">
        <w:r w:rsidRPr="003F7E11">
          <w:rPr>
            <w:rStyle w:val="a5"/>
            <w:rFonts w:cs="Times New Roman"/>
            <w:noProof/>
            <w:lang w:val="en-US"/>
          </w:rPr>
          <w:t>Таблица 36 - Перспективное строительство</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_Toc501617417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73</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18" w:history="1">
        <w:r w:rsidRPr="003F7E11">
          <w:rPr>
            <w:rStyle w:val="a5"/>
            <w:rFonts w:cs="Times New Roman"/>
            <w:noProof/>
            <w:lang w:val="en-US"/>
          </w:rPr>
          <w:t>Таблица 37 - Балансы тепловой энергии и перспективной тепловой нагрузки</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_Toc501617418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76</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19" w:history="1">
        <w:r w:rsidRPr="003F7E11">
          <w:rPr>
            <w:rStyle w:val="a5"/>
            <w:rFonts w:cs="Times New Roman"/>
            <w:noProof/>
            <w:lang w:val="en-US"/>
          </w:rPr>
          <w:t>Таблица 38 - Перспективный расход теплоносителя</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_Toc501617419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78</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20" w:history="1">
        <w:r w:rsidRPr="003F7E11">
          <w:rPr>
            <w:rStyle w:val="a5"/>
            <w:rFonts w:cs="Times New Roman"/>
            <w:noProof/>
            <w:lang w:val="en-US"/>
          </w:rPr>
          <w:t>Таблица 39 - Перспективная прокладка сетей</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_Toc501617420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82</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21" w:history="1">
        <w:r w:rsidRPr="003F7E11">
          <w:rPr>
            <w:rStyle w:val="a5"/>
            <w:rFonts w:cs="Times New Roman"/>
            <w:noProof/>
            <w:lang w:val="en-US"/>
          </w:rPr>
          <w:t>Таблица 40 - Перспективное потребление топлива</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_Toc501617421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84</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22" w:history="1">
        <w:r w:rsidRPr="003F7E11">
          <w:rPr>
            <w:rStyle w:val="a5"/>
            <w:rFonts w:cs="Times New Roman"/>
            <w:noProof/>
            <w:lang w:val="en-US"/>
          </w:rPr>
          <w:t>Таблица 41 – Перспективные критерии надежности системы теплоснабжения</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_Toc501617422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87</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23" w:history="1">
        <w:r w:rsidRPr="003F7E11">
          <w:rPr>
            <w:rStyle w:val="a5"/>
            <w:rFonts w:cs="Times New Roman"/>
            <w:noProof/>
            <w:lang w:val="en-US"/>
          </w:rPr>
          <w:t>Таблица 42 - Время восстановления трубопроводов</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_Toc501617423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88</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24" w:history="1">
        <w:r w:rsidRPr="003F7E11">
          <w:rPr>
            <w:rStyle w:val="a5"/>
            <w:rFonts w:cs="Times New Roman"/>
            <w:noProof/>
            <w:lang w:val="en-US"/>
          </w:rPr>
          <w:t>Таблица 43 - Время снижения температуры внутри отапливаемого помещения при полном отключении теплоснабжения</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_Toc501617424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88</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25" w:history="1">
        <w:r w:rsidRPr="003F7E11">
          <w:rPr>
            <w:rStyle w:val="a5"/>
            <w:rFonts w:cs="Times New Roman"/>
            <w:noProof/>
            <w:lang w:val="en-US"/>
          </w:rPr>
          <w:t>Таблица 44 - Расчет перспективного недоотпуска тепла в на 2028 год</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_Toc501617425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89</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26" w:history="1">
        <w:r w:rsidRPr="003F7E11">
          <w:rPr>
            <w:rStyle w:val="a5"/>
            <w:rFonts w:cs="Times New Roman"/>
            <w:noProof/>
            <w:lang w:val="en-US"/>
          </w:rPr>
          <w:t>Таблица 45 - Расчет средневзвешенной величины отклонений температуры теплоносителя</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_Toc501617426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89</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27" w:history="1">
        <w:r w:rsidRPr="003F7E11">
          <w:rPr>
            <w:rStyle w:val="a5"/>
            <w:rFonts w:cs="Times New Roman"/>
            <w:noProof/>
            <w:lang w:val="en-US"/>
          </w:rPr>
          <w:t>Таблица 46 - Инвестиции в перспективное строительство и реконструкцию источников теплоснабжения</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_Toc501617427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91</w:t>
        </w:r>
        <w:r w:rsidRPr="003F7E11">
          <w:rPr>
            <w:rStyle w:val="a5"/>
            <w:rFonts w:cs="Times New Roman"/>
            <w:webHidden/>
            <w:lang w:val="en-US"/>
          </w:rPr>
          <w:fldChar w:fldCharType="end"/>
        </w:r>
      </w:hyperlink>
    </w:p>
    <w:p w:rsidR="00807AF9" w:rsidRPr="003F7E11" w:rsidRDefault="00807AF9" w:rsidP="00807AF9">
      <w:pPr>
        <w:pStyle w:val="23"/>
        <w:ind w:firstLine="0"/>
        <w:rPr>
          <w:rStyle w:val="a5"/>
          <w:rFonts w:cs="Times New Roman"/>
          <w:lang w:val="en-US"/>
        </w:rPr>
      </w:pPr>
      <w:hyperlink w:anchor="_Toc501617428" w:history="1">
        <w:r w:rsidRPr="003F7E11">
          <w:rPr>
            <w:rStyle w:val="a5"/>
            <w:rFonts w:cs="Times New Roman"/>
            <w:noProof/>
            <w:lang w:val="en-US"/>
          </w:rPr>
          <w:t>Таблица 47 - Инвестиции в строительство, реконструкцию и техническое перевооружение тепловых сетей</w:t>
        </w:r>
        <w:r w:rsidRPr="003F7E11">
          <w:rPr>
            <w:rStyle w:val="a5"/>
            <w:rFonts w:cs="Times New Roman"/>
            <w:webHidden/>
            <w:lang w:val="en-US"/>
          </w:rPr>
          <w:tab/>
        </w:r>
        <w:r w:rsidRPr="003F7E11">
          <w:rPr>
            <w:rStyle w:val="a5"/>
            <w:rFonts w:cs="Times New Roman"/>
            <w:webHidden/>
            <w:lang w:val="en-US"/>
          </w:rPr>
          <w:fldChar w:fldCharType="begin"/>
        </w:r>
        <w:r w:rsidRPr="003F7E11">
          <w:rPr>
            <w:rStyle w:val="a5"/>
            <w:rFonts w:cs="Times New Roman"/>
            <w:webHidden/>
            <w:lang w:val="en-US"/>
          </w:rPr>
          <w:instrText xml:space="preserve"> PAGEREF _Toc501617428 \h </w:instrText>
        </w:r>
        <w:r w:rsidRPr="003F7E11">
          <w:rPr>
            <w:rStyle w:val="a5"/>
            <w:rFonts w:cs="Times New Roman"/>
            <w:webHidden/>
            <w:lang w:val="en-US"/>
          </w:rPr>
        </w:r>
        <w:r w:rsidRPr="003F7E11">
          <w:rPr>
            <w:rStyle w:val="a5"/>
            <w:rFonts w:cs="Times New Roman"/>
            <w:webHidden/>
            <w:lang w:val="en-US"/>
          </w:rPr>
          <w:fldChar w:fldCharType="separate"/>
        </w:r>
        <w:r>
          <w:rPr>
            <w:rStyle w:val="a5"/>
            <w:rFonts w:cs="Times New Roman"/>
            <w:noProof/>
            <w:webHidden/>
            <w:lang w:val="en-US"/>
          </w:rPr>
          <w:t>91</w:t>
        </w:r>
        <w:r w:rsidRPr="003F7E11">
          <w:rPr>
            <w:rStyle w:val="a5"/>
            <w:rFonts w:cs="Times New Roman"/>
            <w:webHidden/>
            <w:lang w:val="en-US"/>
          </w:rPr>
          <w:fldChar w:fldCharType="end"/>
        </w:r>
      </w:hyperlink>
    </w:p>
    <w:p w:rsidR="00807AF9" w:rsidRPr="009B4C8C" w:rsidRDefault="00807AF9" w:rsidP="00807AF9">
      <w:pPr>
        <w:pStyle w:val="23"/>
        <w:ind w:firstLine="0"/>
        <w:rPr>
          <w:rFonts w:cs="Times New Roman"/>
          <w:szCs w:val="24"/>
        </w:rPr>
      </w:pPr>
      <w:r w:rsidRPr="00642610">
        <w:rPr>
          <w:rStyle w:val="a5"/>
          <w:rFonts w:cs="Times New Roman"/>
          <w:noProof/>
          <w:lang w:val="en-US"/>
        </w:rPr>
        <w:lastRenderedPageBreak/>
        <w:fldChar w:fldCharType="end"/>
      </w:r>
    </w:p>
    <w:p w:rsidR="00807AF9" w:rsidRPr="009B4C8C" w:rsidRDefault="00807AF9" w:rsidP="00807AF9">
      <w:pPr>
        <w:spacing w:line="240" w:lineRule="auto"/>
        <w:rPr>
          <w:rFonts w:cs="Times New Roman"/>
          <w:szCs w:val="24"/>
        </w:rPr>
      </w:pPr>
    </w:p>
    <w:p w:rsidR="00807AF9" w:rsidRPr="009B4C8C" w:rsidRDefault="00807AF9" w:rsidP="00807AF9">
      <w:pPr>
        <w:spacing w:line="240" w:lineRule="auto"/>
        <w:rPr>
          <w:rFonts w:cs="Times New Roman"/>
          <w:szCs w:val="24"/>
        </w:rPr>
        <w:sectPr w:rsidR="00807AF9" w:rsidRPr="009B4C8C" w:rsidSect="00DF279A">
          <w:pgSz w:w="11906" w:h="16838"/>
          <w:pgMar w:top="1134" w:right="850" w:bottom="1134" w:left="1701" w:header="708" w:footer="708" w:gutter="0"/>
          <w:cols w:space="708"/>
          <w:docGrid w:linePitch="360"/>
        </w:sectPr>
      </w:pPr>
    </w:p>
    <w:p w:rsidR="00807AF9" w:rsidRPr="009B4C8C" w:rsidRDefault="00807AF9" w:rsidP="00807AF9">
      <w:pPr>
        <w:spacing w:line="240" w:lineRule="auto"/>
        <w:jc w:val="center"/>
        <w:rPr>
          <w:rFonts w:cs="Times New Roman"/>
          <w:b/>
          <w:sz w:val="28"/>
          <w:szCs w:val="28"/>
        </w:rPr>
        <w:sectPr w:rsidR="00807AF9" w:rsidRPr="009B4C8C" w:rsidSect="00DF279A">
          <w:type w:val="continuous"/>
          <w:pgSz w:w="11906" w:h="16838"/>
          <w:pgMar w:top="1134" w:right="850" w:bottom="1134" w:left="1701" w:header="708" w:footer="708" w:gutter="0"/>
          <w:cols w:space="708"/>
          <w:docGrid w:linePitch="360"/>
        </w:sectPr>
      </w:pPr>
    </w:p>
    <w:p w:rsidR="00807AF9" w:rsidRPr="009B4C8C" w:rsidRDefault="00807AF9" w:rsidP="00807AF9">
      <w:pPr>
        <w:pStyle w:val="10"/>
        <w:spacing w:line="240" w:lineRule="auto"/>
      </w:pPr>
      <w:bookmarkStart w:id="55" w:name="_Toc500152306"/>
      <w:r w:rsidRPr="009B4C8C">
        <w:lastRenderedPageBreak/>
        <w:t>ПЕРЕЧЕНЬ РИСУНКОВ</w:t>
      </w:r>
      <w:bookmarkEnd w:id="55"/>
    </w:p>
    <w:p w:rsidR="00807AF9" w:rsidRPr="009B4C8C" w:rsidRDefault="00807AF9" w:rsidP="00807AF9">
      <w:pPr>
        <w:pStyle w:val="afd"/>
        <w:tabs>
          <w:tab w:val="right" w:leader="dot" w:pos="9345"/>
        </w:tabs>
        <w:rPr>
          <w:rStyle w:val="a5"/>
          <w:noProof/>
          <w:spacing w:val="-2"/>
        </w:rPr>
      </w:pPr>
    </w:p>
    <w:p w:rsidR="00807AF9" w:rsidRPr="00642610" w:rsidRDefault="00807AF9" w:rsidP="00807AF9">
      <w:pPr>
        <w:pStyle w:val="afd"/>
        <w:tabs>
          <w:tab w:val="right" w:leader="dot" w:pos="9345"/>
        </w:tabs>
        <w:spacing w:line="240" w:lineRule="auto"/>
        <w:jc w:val="both"/>
        <w:rPr>
          <w:rFonts w:ascii="Times New Roman" w:eastAsiaTheme="minorEastAsia" w:hAnsi="Times New Roman" w:cs="Times New Roman"/>
          <w:noProof/>
          <w:lang w:eastAsia="ru-RU"/>
        </w:rPr>
      </w:pPr>
      <w:r w:rsidRPr="009B4C8C">
        <w:rPr>
          <w:rStyle w:val="a5"/>
          <w:rFonts w:ascii="Times New Roman" w:hAnsi="Times New Roman" w:cs="Times New Roman"/>
          <w:noProof/>
          <w:spacing w:val="-2"/>
        </w:rPr>
        <w:fldChar w:fldCharType="begin"/>
      </w:r>
      <w:r w:rsidRPr="009B4C8C">
        <w:rPr>
          <w:rStyle w:val="a5"/>
          <w:rFonts w:ascii="Times New Roman" w:hAnsi="Times New Roman" w:cs="Times New Roman"/>
          <w:noProof/>
          <w:spacing w:val="-2"/>
        </w:rPr>
        <w:instrText xml:space="preserve"> TOC \h \z \c "Рисунок " </w:instrText>
      </w:r>
      <w:r w:rsidRPr="009B4C8C">
        <w:rPr>
          <w:rStyle w:val="a5"/>
          <w:rFonts w:ascii="Times New Roman" w:hAnsi="Times New Roman" w:cs="Times New Roman"/>
          <w:noProof/>
          <w:spacing w:val="-2"/>
        </w:rPr>
        <w:fldChar w:fldCharType="separate"/>
      </w:r>
      <w:hyperlink w:anchor="_Toc501617429" w:history="1">
        <w:r w:rsidRPr="00642610">
          <w:rPr>
            <w:rStyle w:val="a5"/>
            <w:rFonts w:ascii="Times New Roman" w:hAnsi="Times New Roman" w:cs="Times New Roman"/>
            <w:noProof/>
            <w:spacing w:val="-2"/>
          </w:rPr>
          <w:t xml:space="preserve">Рисунок 1 - </w:t>
        </w:r>
        <w:r w:rsidRPr="00642610">
          <w:rPr>
            <w:rStyle w:val="a5"/>
            <w:rFonts w:ascii="Times New Roman" w:hAnsi="Times New Roman" w:cs="Times New Roman"/>
            <w:noProof/>
          </w:rPr>
          <w:t>Схема расположения населенных пунктов входящих в состав сельского поселения Ларьяк</w:t>
        </w:r>
        <w:r w:rsidRPr="00642610">
          <w:rPr>
            <w:rFonts w:ascii="Times New Roman" w:hAnsi="Times New Roman" w:cs="Times New Roman"/>
            <w:noProof/>
            <w:webHidden/>
          </w:rPr>
          <w:tab/>
        </w:r>
        <w:r w:rsidRPr="00642610">
          <w:rPr>
            <w:rFonts w:ascii="Times New Roman" w:hAnsi="Times New Roman" w:cs="Times New Roman"/>
            <w:noProof/>
            <w:webHidden/>
          </w:rPr>
          <w:fldChar w:fldCharType="begin"/>
        </w:r>
        <w:r w:rsidRPr="00642610">
          <w:rPr>
            <w:rFonts w:ascii="Times New Roman" w:hAnsi="Times New Roman" w:cs="Times New Roman"/>
            <w:noProof/>
            <w:webHidden/>
          </w:rPr>
          <w:instrText xml:space="preserve"> PAGEREF _Toc501617429 \h </w:instrText>
        </w:r>
        <w:r w:rsidRPr="00642610">
          <w:rPr>
            <w:rFonts w:ascii="Times New Roman" w:hAnsi="Times New Roman" w:cs="Times New Roman"/>
            <w:noProof/>
            <w:webHidden/>
          </w:rPr>
        </w:r>
        <w:r w:rsidRPr="00642610">
          <w:rPr>
            <w:rFonts w:ascii="Times New Roman" w:hAnsi="Times New Roman" w:cs="Times New Roman"/>
            <w:noProof/>
            <w:webHidden/>
          </w:rPr>
          <w:fldChar w:fldCharType="separate"/>
        </w:r>
        <w:r>
          <w:rPr>
            <w:rFonts w:ascii="Times New Roman" w:hAnsi="Times New Roman" w:cs="Times New Roman"/>
            <w:noProof/>
            <w:webHidden/>
          </w:rPr>
          <w:t>13</w:t>
        </w:r>
        <w:r w:rsidRPr="00642610">
          <w:rPr>
            <w:rFonts w:ascii="Times New Roman" w:hAnsi="Times New Roman" w:cs="Times New Roman"/>
            <w:noProof/>
            <w:webHidden/>
          </w:rPr>
          <w:fldChar w:fldCharType="end"/>
        </w:r>
      </w:hyperlink>
    </w:p>
    <w:p w:rsidR="00807AF9" w:rsidRPr="00642610" w:rsidRDefault="00807AF9" w:rsidP="00807AF9">
      <w:pPr>
        <w:pStyle w:val="afd"/>
        <w:tabs>
          <w:tab w:val="right" w:leader="dot" w:pos="9345"/>
        </w:tabs>
        <w:spacing w:line="240" w:lineRule="auto"/>
        <w:jc w:val="both"/>
        <w:rPr>
          <w:rFonts w:ascii="Times New Roman" w:eastAsiaTheme="minorEastAsia" w:hAnsi="Times New Roman" w:cs="Times New Roman"/>
          <w:noProof/>
          <w:lang w:eastAsia="ru-RU"/>
        </w:rPr>
      </w:pPr>
      <w:hyperlink w:anchor="_Toc501617430" w:history="1">
        <w:r w:rsidRPr="00642610">
          <w:rPr>
            <w:rStyle w:val="a5"/>
            <w:rFonts w:ascii="Times New Roman" w:hAnsi="Times New Roman" w:cs="Times New Roman"/>
            <w:noProof/>
            <w:spacing w:val="-2"/>
          </w:rPr>
          <w:t>Рисунок  2 - Функциональная схема централизованного теплоснабжения</w:t>
        </w:r>
        <w:r w:rsidRPr="00642610">
          <w:rPr>
            <w:rFonts w:ascii="Times New Roman" w:hAnsi="Times New Roman" w:cs="Times New Roman"/>
            <w:noProof/>
            <w:webHidden/>
          </w:rPr>
          <w:tab/>
        </w:r>
        <w:r w:rsidRPr="00642610">
          <w:rPr>
            <w:rFonts w:ascii="Times New Roman" w:hAnsi="Times New Roman" w:cs="Times New Roman"/>
            <w:noProof/>
            <w:webHidden/>
          </w:rPr>
          <w:fldChar w:fldCharType="begin"/>
        </w:r>
        <w:r w:rsidRPr="00642610">
          <w:rPr>
            <w:rFonts w:ascii="Times New Roman" w:hAnsi="Times New Roman" w:cs="Times New Roman"/>
            <w:noProof/>
            <w:webHidden/>
          </w:rPr>
          <w:instrText xml:space="preserve"> PAGEREF _Toc501617430 \h </w:instrText>
        </w:r>
        <w:r w:rsidRPr="00642610">
          <w:rPr>
            <w:rFonts w:ascii="Times New Roman" w:hAnsi="Times New Roman" w:cs="Times New Roman"/>
            <w:noProof/>
            <w:webHidden/>
          </w:rPr>
        </w:r>
        <w:r w:rsidRPr="00642610">
          <w:rPr>
            <w:rFonts w:ascii="Times New Roman" w:hAnsi="Times New Roman" w:cs="Times New Roman"/>
            <w:noProof/>
            <w:webHidden/>
          </w:rPr>
          <w:fldChar w:fldCharType="separate"/>
        </w:r>
        <w:r>
          <w:rPr>
            <w:rFonts w:ascii="Times New Roman" w:hAnsi="Times New Roman" w:cs="Times New Roman"/>
            <w:noProof/>
            <w:webHidden/>
          </w:rPr>
          <w:t>15</w:t>
        </w:r>
        <w:r w:rsidRPr="00642610">
          <w:rPr>
            <w:rFonts w:ascii="Times New Roman" w:hAnsi="Times New Roman" w:cs="Times New Roman"/>
            <w:noProof/>
            <w:webHidden/>
          </w:rPr>
          <w:fldChar w:fldCharType="end"/>
        </w:r>
      </w:hyperlink>
    </w:p>
    <w:p w:rsidR="00807AF9" w:rsidRPr="00642610" w:rsidRDefault="00807AF9" w:rsidP="00807AF9">
      <w:pPr>
        <w:pStyle w:val="afd"/>
        <w:tabs>
          <w:tab w:val="right" w:leader="dot" w:pos="9345"/>
        </w:tabs>
        <w:spacing w:line="240" w:lineRule="auto"/>
        <w:jc w:val="both"/>
        <w:rPr>
          <w:rFonts w:ascii="Times New Roman" w:eastAsiaTheme="minorEastAsia" w:hAnsi="Times New Roman" w:cs="Times New Roman"/>
          <w:noProof/>
          <w:lang w:eastAsia="ru-RU"/>
        </w:rPr>
      </w:pPr>
      <w:hyperlink w:anchor="_Toc501617431" w:history="1">
        <w:r w:rsidRPr="00642610">
          <w:rPr>
            <w:rStyle w:val="a5"/>
            <w:rFonts w:ascii="Times New Roman" w:hAnsi="Times New Roman" w:cs="Times New Roman"/>
            <w:noProof/>
            <w:spacing w:val="-2"/>
          </w:rPr>
          <w:t>Рисунок 3 – Зоны теплоснабжения с.Ларьяк</w:t>
        </w:r>
        <w:r w:rsidRPr="00642610">
          <w:rPr>
            <w:rFonts w:ascii="Times New Roman" w:hAnsi="Times New Roman" w:cs="Times New Roman"/>
            <w:noProof/>
            <w:webHidden/>
          </w:rPr>
          <w:tab/>
        </w:r>
        <w:r w:rsidRPr="00642610">
          <w:rPr>
            <w:rFonts w:ascii="Times New Roman" w:hAnsi="Times New Roman" w:cs="Times New Roman"/>
            <w:noProof/>
            <w:webHidden/>
          </w:rPr>
          <w:fldChar w:fldCharType="begin"/>
        </w:r>
        <w:r w:rsidRPr="00642610">
          <w:rPr>
            <w:rFonts w:ascii="Times New Roman" w:hAnsi="Times New Roman" w:cs="Times New Roman"/>
            <w:noProof/>
            <w:webHidden/>
          </w:rPr>
          <w:instrText xml:space="preserve"> PAGEREF _Toc501617431 \h </w:instrText>
        </w:r>
        <w:r w:rsidRPr="00642610">
          <w:rPr>
            <w:rFonts w:ascii="Times New Roman" w:hAnsi="Times New Roman" w:cs="Times New Roman"/>
            <w:noProof/>
            <w:webHidden/>
          </w:rPr>
        </w:r>
        <w:r w:rsidRPr="00642610">
          <w:rPr>
            <w:rFonts w:ascii="Times New Roman" w:hAnsi="Times New Roman" w:cs="Times New Roman"/>
            <w:noProof/>
            <w:webHidden/>
          </w:rPr>
          <w:fldChar w:fldCharType="separate"/>
        </w:r>
        <w:r>
          <w:rPr>
            <w:rFonts w:ascii="Times New Roman" w:hAnsi="Times New Roman" w:cs="Times New Roman"/>
            <w:noProof/>
            <w:webHidden/>
          </w:rPr>
          <w:t>17</w:t>
        </w:r>
        <w:r w:rsidRPr="00642610">
          <w:rPr>
            <w:rFonts w:ascii="Times New Roman" w:hAnsi="Times New Roman" w:cs="Times New Roman"/>
            <w:noProof/>
            <w:webHidden/>
          </w:rPr>
          <w:fldChar w:fldCharType="end"/>
        </w:r>
      </w:hyperlink>
    </w:p>
    <w:p w:rsidR="00807AF9" w:rsidRPr="00642610" w:rsidRDefault="00807AF9" w:rsidP="00807AF9">
      <w:pPr>
        <w:pStyle w:val="afd"/>
        <w:tabs>
          <w:tab w:val="right" w:leader="dot" w:pos="9345"/>
        </w:tabs>
        <w:spacing w:line="240" w:lineRule="auto"/>
        <w:jc w:val="both"/>
        <w:rPr>
          <w:rFonts w:ascii="Times New Roman" w:eastAsiaTheme="minorEastAsia" w:hAnsi="Times New Roman" w:cs="Times New Roman"/>
          <w:noProof/>
          <w:lang w:eastAsia="ru-RU"/>
        </w:rPr>
      </w:pPr>
      <w:hyperlink w:anchor="_Toc501617432" w:history="1">
        <w:r w:rsidRPr="00642610">
          <w:rPr>
            <w:rStyle w:val="a5"/>
            <w:rFonts w:ascii="Times New Roman" w:hAnsi="Times New Roman" w:cs="Times New Roman"/>
            <w:noProof/>
            <w:spacing w:val="-2"/>
          </w:rPr>
          <w:t>Рисунок 4 – Зоны теплоснабжения с.Корлики</w:t>
        </w:r>
        <w:r w:rsidRPr="00642610">
          <w:rPr>
            <w:rFonts w:ascii="Times New Roman" w:hAnsi="Times New Roman" w:cs="Times New Roman"/>
            <w:noProof/>
            <w:webHidden/>
          </w:rPr>
          <w:tab/>
        </w:r>
        <w:r w:rsidRPr="00642610">
          <w:rPr>
            <w:rFonts w:ascii="Times New Roman" w:hAnsi="Times New Roman" w:cs="Times New Roman"/>
            <w:noProof/>
            <w:webHidden/>
          </w:rPr>
          <w:fldChar w:fldCharType="begin"/>
        </w:r>
        <w:r w:rsidRPr="00642610">
          <w:rPr>
            <w:rFonts w:ascii="Times New Roman" w:hAnsi="Times New Roman" w:cs="Times New Roman"/>
            <w:noProof/>
            <w:webHidden/>
          </w:rPr>
          <w:instrText xml:space="preserve"> PAGEREF _Toc501617432 \h </w:instrText>
        </w:r>
        <w:r w:rsidRPr="00642610">
          <w:rPr>
            <w:rFonts w:ascii="Times New Roman" w:hAnsi="Times New Roman" w:cs="Times New Roman"/>
            <w:noProof/>
            <w:webHidden/>
          </w:rPr>
        </w:r>
        <w:r w:rsidRPr="00642610">
          <w:rPr>
            <w:rFonts w:ascii="Times New Roman" w:hAnsi="Times New Roman" w:cs="Times New Roman"/>
            <w:noProof/>
            <w:webHidden/>
          </w:rPr>
          <w:fldChar w:fldCharType="separate"/>
        </w:r>
        <w:r>
          <w:rPr>
            <w:rFonts w:ascii="Times New Roman" w:hAnsi="Times New Roman" w:cs="Times New Roman"/>
            <w:noProof/>
            <w:webHidden/>
          </w:rPr>
          <w:t>18</w:t>
        </w:r>
        <w:r w:rsidRPr="00642610">
          <w:rPr>
            <w:rFonts w:ascii="Times New Roman" w:hAnsi="Times New Roman" w:cs="Times New Roman"/>
            <w:noProof/>
            <w:webHidden/>
          </w:rPr>
          <w:fldChar w:fldCharType="end"/>
        </w:r>
      </w:hyperlink>
    </w:p>
    <w:p w:rsidR="00807AF9" w:rsidRPr="00642610" w:rsidRDefault="00807AF9" w:rsidP="00807AF9">
      <w:pPr>
        <w:pStyle w:val="afd"/>
        <w:tabs>
          <w:tab w:val="right" w:leader="dot" w:pos="9345"/>
        </w:tabs>
        <w:spacing w:line="240" w:lineRule="auto"/>
        <w:jc w:val="both"/>
        <w:rPr>
          <w:rFonts w:ascii="Times New Roman" w:eastAsiaTheme="minorEastAsia" w:hAnsi="Times New Roman" w:cs="Times New Roman"/>
          <w:noProof/>
          <w:lang w:eastAsia="ru-RU"/>
        </w:rPr>
      </w:pPr>
      <w:hyperlink w:anchor="_Toc501617433" w:history="1">
        <w:r w:rsidRPr="00642610">
          <w:rPr>
            <w:rStyle w:val="a5"/>
            <w:rFonts w:ascii="Times New Roman" w:hAnsi="Times New Roman" w:cs="Times New Roman"/>
            <w:noProof/>
            <w:spacing w:val="-2"/>
          </w:rPr>
          <w:t>Рисунок  5 - Внешний вид Ларьякской котельной</w:t>
        </w:r>
        <w:r w:rsidRPr="00642610">
          <w:rPr>
            <w:rFonts w:ascii="Times New Roman" w:hAnsi="Times New Roman" w:cs="Times New Roman"/>
            <w:noProof/>
            <w:webHidden/>
          </w:rPr>
          <w:tab/>
        </w:r>
        <w:r w:rsidRPr="00642610">
          <w:rPr>
            <w:rFonts w:ascii="Times New Roman" w:hAnsi="Times New Roman" w:cs="Times New Roman"/>
            <w:noProof/>
            <w:webHidden/>
          </w:rPr>
          <w:fldChar w:fldCharType="begin"/>
        </w:r>
        <w:r w:rsidRPr="00642610">
          <w:rPr>
            <w:rFonts w:ascii="Times New Roman" w:hAnsi="Times New Roman" w:cs="Times New Roman"/>
            <w:noProof/>
            <w:webHidden/>
          </w:rPr>
          <w:instrText xml:space="preserve"> PAGEREF _Toc501617433 \h </w:instrText>
        </w:r>
        <w:r w:rsidRPr="00642610">
          <w:rPr>
            <w:rFonts w:ascii="Times New Roman" w:hAnsi="Times New Roman" w:cs="Times New Roman"/>
            <w:noProof/>
            <w:webHidden/>
          </w:rPr>
        </w:r>
        <w:r w:rsidRPr="00642610">
          <w:rPr>
            <w:rFonts w:ascii="Times New Roman" w:hAnsi="Times New Roman" w:cs="Times New Roman"/>
            <w:noProof/>
            <w:webHidden/>
          </w:rPr>
          <w:fldChar w:fldCharType="separate"/>
        </w:r>
        <w:r>
          <w:rPr>
            <w:rFonts w:ascii="Times New Roman" w:hAnsi="Times New Roman" w:cs="Times New Roman"/>
            <w:noProof/>
            <w:webHidden/>
          </w:rPr>
          <w:t>19</w:t>
        </w:r>
        <w:r w:rsidRPr="00642610">
          <w:rPr>
            <w:rFonts w:ascii="Times New Roman" w:hAnsi="Times New Roman" w:cs="Times New Roman"/>
            <w:noProof/>
            <w:webHidden/>
          </w:rPr>
          <w:fldChar w:fldCharType="end"/>
        </w:r>
      </w:hyperlink>
    </w:p>
    <w:p w:rsidR="00807AF9" w:rsidRPr="00642610" w:rsidRDefault="00807AF9" w:rsidP="00807AF9">
      <w:pPr>
        <w:pStyle w:val="afd"/>
        <w:tabs>
          <w:tab w:val="right" w:leader="dot" w:pos="9345"/>
        </w:tabs>
        <w:spacing w:line="240" w:lineRule="auto"/>
        <w:jc w:val="both"/>
        <w:rPr>
          <w:rFonts w:ascii="Times New Roman" w:eastAsiaTheme="minorEastAsia" w:hAnsi="Times New Roman" w:cs="Times New Roman"/>
          <w:noProof/>
          <w:lang w:eastAsia="ru-RU"/>
        </w:rPr>
      </w:pPr>
      <w:hyperlink w:anchor="_Toc501617434" w:history="1">
        <w:r w:rsidRPr="00642610">
          <w:rPr>
            <w:rStyle w:val="a5"/>
            <w:rFonts w:ascii="Times New Roman" w:hAnsi="Times New Roman" w:cs="Times New Roman"/>
            <w:noProof/>
            <w:spacing w:val="-2"/>
          </w:rPr>
          <w:t>Рисунок  6 - Принципиальная схема водогрейной котельной</w:t>
        </w:r>
        <w:r w:rsidRPr="00642610">
          <w:rPr>
            <w:rFonts w:ascii="Times New Roman" w:hAnsi="Times New Roman" w:cs="Times New Roman"/>
            <w:noProof/>
            <w:webHidden/>
          </w:rPr>
          <w:tab/>
        </w:r>
        <w:r w:rsidRPr="00642610">
          <w:rPr>
            <w:rFonts w:ascii="Times New Roman" w:hAnsi="Times New Roman" w:cs="Times New Roman"/>
            <w:noProof/>
            <w:webHidden/>
          </w:rPr>
          <w:fldChar w:fldCharType="begin"/>
        </w:r>
        <w:r w:rsidRPr="00642610">
          <w:rPr>
            <w:rFonts w:ascii="Times New Roman" w:hAnsi="Times New Roman" w:cs="Times New Roman"/>
            <w:noProof/>
            <w:webHidden/>
          </w:rPr>
          <w:instrText xml:space="preserve"> PAGEREF _Toc501617434 \h </w:instrText>
        </w:r>
        <w:r w:rsidRPr="00642610">
          <w:rPr>
            <w:rFonts w:ascii="Times New Roman" w:hAnsi="Times New Roman" w:cs="Times New Roman"/>
            <w:noProof/>
            <w:webHidden/>
          </w:rPr>
        </w:r>
        <w:r w:rsidRPr="00642610">
          <w:rPr>
            <w:rFonts w:ascii="Times New Roman" w:hAnsi="Times New Roman" w:cs="Times New Roman"/>
            <w:noProof/>
            <w:webHidden/>
          </w:rPr>
          <w:fldChar w:fldCharType="separate"/>
        </w:r>
        <w:r>
          <w:rPr>
            <w:rFonts w:ascii="Times New Roman" w:hAnsi="Times New Roman" w:cs="Times New Roman"/>
            <w:noProof/>
            <w:webHidden/>
          </w:rPr>
          <w:t>22</w:t>
        </w:r>
        <w:r w:rsidRPr="00642610">
          <w:rPr>
            <w:rFonts w:ascii="Times New Roman" w:hAnsi="Times New Roman" w:cs="Times New Roman"/>
            <w:noProof/>
            <w:webHidden/>
          </w:rPr>
          <w:fldChar w:fldCharType="end"/>
        </w:r>
      </w:hyperlink>
    </w:p>
    <w:p w:rsidR="00807AF9" w:rsidRPr="00642610" w:rsidRDefault="00807AF9" w:rsidP="00807AF9">
      <w:pPr>
        <w:pStyle w:val="afd"/>
        <w:tabs>
          <w:tab w:val="right" w:leader="dot" w:pos="9345"/>
        </w:tabs>
        <w:spacing w:line="240" w:lineRule="auto"/>
        <w:jc w:val="both"/>
        <w:rPr>
          <w:rFonts w:ascii="Times New Roman" w:eastAsiaTheme="minorEastAsia" w:hAnsi="Times New Roman" w:cs="Times New Roman"/>
          <w:noProof/>
          <w:lang w:eastAsia="ru-RU"/>
        </w:rPr>
      </w:pPr>
      <w:hyperlink w:anchor="_Toc501617435" w:history="1">
        <w:r w:rsidRPr="00642610">
          <w:rPr>
            <w:rStyle w:val="a5"/>
            <w:rFonts w:ascii="Times New Roman" w:hAnsi="Times New Roman" w:cs="Times New Roman"/>
            <w:noProof/>
            <w:spacing w:val="-2"/>
          </w:rPr>
          <w:t>Рисунок  7 - Температурный график, зависимость температуры теплоносителя отпускаемого с источника от температуры окружающего воздуха</w:t>
        </w:r>
        <w:r w:rsidRPr="00642610">
          <w:rPr>
            <w:rFonts w:ascii="Times New Roman" w:hAnsi="Times New Roman" w:cs="Times New Roman"/>
            <w:noProof/>
            <w:webHidden/>
          </w:rPr>
          <w:tab/>
        </w:r>
        <w:r w:rsidRPr="00642610">
          <w:rPr>
            <w:rFonts w:ascii="Times New Roman" w:hAnsi="Times New Roman" w:cs="Times New Roman"/>
            <w:noProof/>
            <w:webHidden/>
          </w:rPr>
          <w:fldChar w:fldCharType="begin"/>
        </w:r>
        <w:r w:rsidRPr="00642610">
          <w:rPr>
            <w:rFonts w:ascii="Times New Roman" w:hAnsi="Times New Roman" w:cs="Times New Roman"/>
            <w:noProof/>
            <w:webHidden/>
          </w:rPr>
          <w:instrText xml:space="preserve"> PAGEREF _Toc501617435 \h </w:instrText>
        </w:r>
        <w:r w:rsidRPr="00642610">
          <w:rPr>
            <w:rFonts w:ascii="Times New Roman" w:hAnsi="Times New Roman" w:cs="Times New Roman"/>
            <w:noProof/>
            <w:webHidden/>
          </w:rPr>
        </w:r>
        <w:r w:rsidRPr="00642610">
          <w:rPr>
            <w:rFonts w:ascii="Times New Roman" w:hAnsi="Times New Roman" w:cs="Times New Roman"/>
            <w:noProof/>
            <w:webHidden/>
          </w:rPr>
          <w:fldChar w:fldCharType="separate"/>
        </w:r>
        <w:r>
          <w:rPr>
            <w:rFonts w:ascii="Times New Roman" w:hAnsi="Times New Roman" w:cs="Times New Roman"/>
            <w:noProof/>
            <w:webHidden/>
          </w:rPr>
          <w:t>24</w:t>
        </w:r>
        <w:r w:rsidRPr="00642610">
          <w:rPr>
            <w:rFonts w:ascii="Times New Roman" w:hAnsi="Times New Roman" w:cs="Times New Roman"/>
            <w:noProof/>
            <w:webHidden/>
          </w:rPr>
          <w:fldChar w:fldCharType="end"/>
        </w:r>
      </w:hyperlink>
    </w:p>
    <w:p w:rsidR="00807AF9" w:rsidRPr="00642610" w:rsidRDefault="00807AF9" w:rsidP="00807AF9">
      <w:pPr>
        <w:pStyle w:val="afd"/>
        <w:tabs>
          <w:tab w:val="right" w:leader="dot" w:pos="9345"/>
        </w:tabs>
        <w:spacing w:line="240" w:lineRule="auto"/>
        <w:jc w:val="both"/>
        <w:rPr>
          <w:rFonts w:ascii="Times New Roman" w:eastAsiaTheme="minorEastAsia" w:hAnsi="Times New Roman" w:cs="Times New Roman"/>
          <w:noProof/>
          <w:lang w:eastAsia="ru-RU"/>
        </w:rPr>
      </w:pPr>
      <w:hyperlink w:anchor="_Toc501617436" w:history="1">
        <w:r w:rsidRPr="00642610">
          <w:rPr>
            <w:rStyle w:val="a5"/>
            <w:rFonts w:ascii="Times New Roman" w:hAnsi="Times New Roman" w:cs="Times New Roman"/>
            <w:noProof/>
            <w:spacing w:val="-2"/>
          </w:rPr>
          <w:t>Рисунок 8 - Схема сетей теплоснабжения села Ларьяк</w:t>
        </w:r>
        <w:r w:rsidRPr="00642610">
          <w:rPr>
            <w:rFonts w:ascii="Times New Roman" w:hAnsi="Times New Roman" w:cs="Times New Roman"/>
            <w:noProof/>
            <w:webHidden/>
          </w:rPr>
          <w:tab/>
        </w:r>
        <w:r w:rsidRPr="00642610">
          <w:rPr>
            <w:rFonts w:ascii="Times New Roman" w:hAnsi="Times New Roman" w:cs="Times New Roman"/>
            <w:noProof/>
            <w:webHidden/>
          </w:rPr>
          <w:fldChar w:fldCharType="begin"/>
        </w:r>
        <w:r w:rsidRPr="00642610">
          <w:rPr>
            <w:rFonts w:ascii="Times New Roman" w:hAnsi="Times New Roman" w:cs="Times New Roman"/>
            <w:noProof/>
            <w:webHidden/>
          </w:rPr>
          <w:instrText xml:space="preserve"> PAGEREF _Toc501617436 \h </w:instrText>
        </w:r>
        <w:r w:rsidRPr="00642610">
          <w:rPr>
            <w:rFonts w:ascii="Times New Roman" w:hAnsi="Times New Roman" w:cs="Times New Roman"/>
            <w:noProof/>
            <w:webHidden/>
          </w:rPr>
        </w:r>
        <w:r w:rsidRPr="00642610">
          <w:rPr>
            <w:rFonts w:ascii="Times New Roman" w:hAnsi="Times New Roman" w:cs="Times New Roman"/>
            <w:noProof/>
            <w:webHidden/>
          </w:rPr>
          <w:fldChar w:fldCharType="separate"/>
        </w:r>
        <w:r>
          <w:rPr>
            <w:rFonts w:ascii="Times New Roman" w:hAnsi="Times New Roman" w:cs="Times New Roman"/>
            <w:noProof/>
            <w:webHidden/>
          </w:rPr>
          <w:t>27</w:t>
        </w:r>
        <w:r w:rsidRPr="00642610">
          <w:rPr>
            <w:rFonts w:ascii="Times New Roman" w:hAnsi="Times New Roman" w:cs="Times New Roman"/>
            <w:noProof/>
            <w:webHidden/>
          </w:rPr>
          <w:fldChar w:fldCharType="end"/>
        </w:r>
      </w:hyperlink>
    </w:p>
    <w:p w:rsidR="00807AF9" w:rsidRPr="00642610" w:rsidRDefault="00807AF9" w:rsidP="00807AF9">
      <w:pPr>
        <w:pStyle w:val="afd"/>
        <w:tabs>
          <w:tab w:val="right" w:leader="dot" w:pos="9345"/>
        </w:tabs>
        <w:spacing w:line="240" w:lineRule="auto"/>
        <w:jc w:val="both"/>
        <w:rPr>
          <w:rFonts w:ascii="Times New Roman" w:eastAsiaTheme="minorEastAsia" w:hAnsi="Times New Roman" w:cs="Times New Roman"/>
          <w:noProof/>
          <w:lang w:eastAsia="ru-RU"/>
        </w:rPr>
      </w:pPr>
      <w:hyperlink w:anchor="_Toc501617437" w:history="1">
        <w:r w:rsidRPr="00642610">
          <w:rPr>
            <w:rStyle w:val="a5"/>
            <w:rFonts w:ascii="Times New Roman" w:hAnsi="Times New Roman" w:cs="Times New Roman"/>
            <w:noProof/>
            <w:spacing w:val="-2"/>
          </w:rPr>
          <w:t>Рисунок 9 - Схема сетей теплоснабжения села Корлики</w:t>
        </w:r>
        <w:r w:rsidRPr="00642610">
          <w:rPr>
            <w:rFonts w:ascii="Times New Roman" w:hAnsi="Times New Roman" w:cs="Times New Roman"/>
            <w:noProof/>
            <w:webHidden/>
          </w:rPr>
          <w:tab/>
        </w:r>
        <w:r w:rsidRPr="00642610">
          <w:rPr>
            <w:rFonts w:ascii="Times New Roman" w:hAnsi="Times New Roman" w:cs="Times New Roman"/>
            <w:noProof/>
            <w:webHidden/>
          </w:rPr>
          <w:fldChar w:fldCharType="begin"/>
        </w:r>
        <w:r w:rsidRPr="00642610">
          <w:rPr>
            <w:rFonts w:ascii="Times New Roman" w:hAnsi="Times New Roman" w:cs="Times New Roman"/>
            <w:noProof/>
            <w:webHidden/>
          </w:rPr>
          <w:instrText xml:space="preserve"> PAGEREF _Toc501617437 \h </w:instrText>
        </w:r>
        <w:r w:rsidRPr="00642610">
          <w:rPr>
            <w:rFonts w:ascii="Times New Roman" w:hAnsi="Times New Roman" w:cs="Times New Roman"/>
            <w:noProof/>
            <w:webHidden/>
          </w:rPr>
        </w:r>
        <w:r w:rsidRPr="00642610">
          <w:rPr>
            <w:rFonts w:ascii="Times New Roman" w:hAnsi="Times New Roman" w:cs="Times New Roman"/>
            <w:noProof/>
            <w:webHidden/>
          </w:rPr>
          <w:fldChar w:fldCharType="separate"/>
        </w:r>
        <w:r>
          <w:rPr>
            <w:rFonts w:ascii="Times New Roman" w:hAnsi="Times New Roman" w:cs="Times New Roman"/>
            <w:noProof/>
            <w:webHidden/>
          </w:rPr>
          <w:t>28</w:t>
        </w:r>
        <w:r w:rsidRPr="00642610">
          <w:rPr>
            <w:rFonts w:ascii="Times New Roman" w:hAnsi="Times New Roman" w:cs="Times New Roman"/>
            <w:noProof/>
            <w:webHidden/>
          </w:rPr>
          <w:fldChar w:fldCharType="end"/>
        </w:r>
      </w:hyperlink>
    </w:p>
    <w:p w:rsidR="00807AF9" w:rsidRPr="00642610" w:rsidRDefault="00807AF9" w:rsidP="00807AF9">
      <w:pPr>
        <w:pStyle w:val="afd"/>
        <w:tabs>
          <w:tab w:val="right" w:leader="dot" w:pos="9345"/>
        </w:tabs>
        <w:spacing w:line="240" w:lineRule="auto"/>
        <w:jc w:val="both"/>
        <w:rPr>
          <w:rFonts w:ascii="Times New Roman" w:eastAsiaTheme="minorEastAsia" w:hAnsi="Times New Roman" w:cs="Times New Roman"/>
          <w:noProof/>
          <w:lang w:eastAsia="ru-RU"/>
        </w:rPr>
      </w:pPr>
      <w:hyperlink w:anchor="_Toc501617438" w:history="1">
        <w:r w:rsidRPr="00642610">
          <w:rPr>
            <w:rStyle w:val="a5"/>
            <w:rFonts w:ascii="Times New Roman" w:hAnsi="Times New Roman" w:cs="Times New Roman"/>
            <w:noProof/>
            <w:spacing w:val="-2"/>
          </w:rPr>
          <w:t>Рисунок  10 - Температурный график котельных МУП «СЖКХ»</w:t>
        </w:r>
        <w:r w:rsidRPr="00642610">
          <w:rPr>
            <w:rFonts w:ascii="Times New Roman" w:hAnsi="Times New Roman" w:cs="Times New Roman"/>
            <w:noProof/>
            <w:webHidden/>
          </w:rPr>
          <w:tab/>
        </w:r>
        <w:r w:rsidRPr="00642610">
          <w:rPr>
            <w:rFonts w:ascii="Times New Roman" w:hAnsi="Times New Roman" w:cs="Times New Roman"/>
            <w:noProof/>
            <w:webHidden/>
          </w:rPr>
          <w:fldChar w:fldCharType="begin"/>
        </w:r>
        <w:r w:rsidRPr="00642610">
          <w:rPr>
            <w:rFonts w:ascii="Times New Roman" w:hAnsi="Times New Roman" w:cs="Times New Roman"/>
            <w:noProof/>
            <w:webHidden/>
          </w:rPr>
          <w:instrText xml:space="preserve"> PAGEREF _Toc501617438 \h </w:instrText>
        </w:r>
        <w:r w:rsidRPr="00642610">
          <w:rPr>
            <w:rFonts w:ascii="Times New Roman" w:hAnsi="Times New Roman" w:cs="Times New Roman"/>
            <w:noProof/>
            <w:webHidden/>
          </w:rPr>
        </w:r>
        <w:r w:rsidRPr="00642610">
          <w:rPr>
            <w:rFonts w:ascii="Times New Roman" w:hAnsi="Times New Roman" w:cs="Times New Roman"/>
            <w:noProof/>
            <w:webHidden/>
          </w:rPr>
          <w:fldChar w:fldCharType="separate"/>
        </w:r>
        <w:r>
          <w:rPr>
            <w:rFonts w:ascii="Times New Roman" w:hAnsi="Times New Roman" w:cs="Times New Roman"/>
            <w:noProof/>
            <w:webHidden/>
          </w:rPr>
          <w:t>31</w:t>
        </w:r>
        <w:r w:rsidRPr="00642610">
          <w:rPr>
            <w:rFonts w:ascii="Times New Roman" w:hAnsi="Times New Roman" w:cs="Times New Roman"/>
            <w:noProof/>
            <w:webHidden/>
          </w:rPr>
          <w:fldChar w:fldCharType="end"/>
        </w:r>
      </w:hyperlink>
    </w:p>
    <w:p w:rsidR="00807AF9" w:rsidRPr="00642610" w:rsidRDefault="00807AF9" w:rsidP="00807AF9">
      <w:pPr>
        <w:pStyle w:val="afd"/>
        <w:tabs>
          <w:tab w:val="right" w:leader="dot" w:pos="9345"/>
        </w:tabs>
        <w:spacing w:line="240" w:lineRule="auto"/>
        <w:jc w:val="both"/>
        <w:rPr>
          <w:rFonts w:ascii="Times New Roman" w:eastAsiaTheme="minorEastAsia" w:hAnsi="Times New Roman" w:cs="Times New Roman"/>
          <w:noProof/>
          <w:lang w:eastAsia="ru-RU"/>
        </w:rPr>
      </w:pPr>
      <w:hyperlink w:anchor="_Toc501617439" w:history="1">
        <w:r w:rsidRPr="00642610">
          <w:rPr>
            <w:rStyle w:val="a5"/>
            <w:rFonts w:ascii="Times New Roman" w:hAnsi="Times New Roman" w:cs="Times New Roman"/>
            <w:noProof/>
            <w:spacing w:val="-2"/>
          </w:rPr>
          <w:t>Рисунок  11 - Фактический пьезометрический график от котельной Ларьяк до наиболее удаленного потребителя ул.Мирюгина д.1</w:t>
        </w:r>
        <w:r w:rsidRPr="00642610">
          <w:rPr>
            <w:rFonts w:ascii="Times New Roman" w:hAnsi="Times New Roman" w:cs="Times New Roman"/>
            <w:noProof/>
            <w:webHidden/>
          </w:rPr>
          <w:tab/>
        </w:r>
        <w:r w:rsidRPr="00642610">
          <w:rPr>
            <w:rFonts w:ascii="Times New Roman" w:hAnsi="Times New Roman" w:cs="Times New Roman"/>
            <w:noProof/>
            <w:webHidden/>
          </w:rPr>
          <w:fldChar w:fldCharType="begin"/>
        </w:r>
        <w:r w:rsidRPr="00642610">
          <w:rPr>
            <w:rFonts w:ascii="Times New Roman" w:hAnsi="Times New Roman" w:cs="Times New Roman"/>
            <w:noProof/>
            <w:webHidden/>
          </w:rPr>
          <w:instrText xml:space="preserve"> PAGEREF _Toc501617439 \h </w:instrText>
        </w:r>
        <w:r w:rsidRPr="00642610">
          <w:rPr>
            <w:rFonts w:ascii="Times New Roman" w:hAnsi="Times New Roman" w:cs="Times New Roman"/>
            <w:noProof/>
            <w:webHidden/>
          </w:rPr>
        </w:r>
        <w:r w:rsidRPr="00642610">
          <w:rPr>
            <w:rFonts w:ascii="Times New Roman" w:hAnsi="Times New Roman" w:cs="Times New Roman"/>
            <w:noProof/>
            <w:webHidden/>
          </w:rPr>
          <w:fldChar w:fldCharType="separate"/>
        </w:r>
        <w:r>
          <w:rPr>
            <w:rFonts w:ascii="Times New Roman" w:hAnsi="Times New Roman" w:cs="Times New Roman"/>
            <w:noProof/>
            <w:webHidden/>
          </w:rPr>
          <w:t>33</w:t>
        </w:r>
        <w:r w:rsidRPr="00642610">
          <w:rPr>
            <w:rFonts w:ascii="Times New Roman" w:hAnsi="Times New Roman" w:cs="Times New Roman"/>
            <w:noProof/>
            <w:webHidden/>
          </w:rPr>
          <w:fldChar w:fldCharType="end"/>
        </w:r>
      </w:hyperlink>
    </w:p>
    <w:p w:rsidR="00807AF9" w:rsidRPr="00642610" w:rsidRDefault="00807AF9" w:rsidP="00807AF9">
      <w:pPr>
        <w:pStyle w:val="afd"/>
        <w:tabs>
          <w:tab w:val="right" w:leader="dot" w:pos="9345"/>
        </w:tabs>
        <w:spacing w:line="240" w:lineRule="auto"/>
        <w:jc w:val="both"/>
        <w:rPr>
          <w:rFonts w:ascii="Times New Roman" w:eastAsiaTheme="minorEastAsia" w:hAnsi="Times New Roman" w:cs="Times New Roman"/>
          <w:noProof/>
          <w:lang w:eastAsia="ru-RU"/>
        </w:rPr>
      </w:pPr>
      <w:hyperlink w:anchor="_Toc501617440" w:history="1">
        <w:r w:rsidRPr="00642610">
          <w:rPr>
            <w:rStyle w:val="a5"/>
            <w:rFonts w:ascii="Times New Roman" w:hAnsi="Times New Roman" w:cs="Times New Roman"/>
            <w:noProof/>
            <w:spacing w:val="-2"/>
          </w:rPr>
          <w:t>Рисунок  12 - Фактический пьезометрический график от котельной Ларьяк до наиболее удаленного потребителя ул. Северная д.5</w:t>
        </w:r>
        <w:r w:rsidRPr="00642610">
          <w:rPr>
            <w:rFonts w:ascii="Times New Roman" w:hAnsi="Times New Roman" w:cs="Times New Roman"/>
            <w:noProof/>
            <w:webHidden/>
          </w:rPr>
          <w:tab/>
        </w:r>
        <w:r w:rsidRPr="00642610">
          <w:rPr>
            <w:rFonts w:ascii="Times New Roman" w:hAnsi="Times New Roman" w:cs="Times New Roman"/>
            <w:noProof/>
            <w:webHidden/>
          </w:rPr>
          <w:fldChar w:fldCharType="begin"/>
        </w:r>
        <w:r w:rsidRPr="00642610">
          <w:rPr>
            <w:rFonts w:ascii="Times New Roman" w:hAnsi="Times New Roman" w:cs="Times New Roman"/>
            <w:noProof/>
            <w:webHidden/>
          </w:rPr>
          <w:instrText xml:space="preserve"> PAGEREF _Toc501617440 \h </w:instrText>
        </w:r>
        <w:r w:rsidRPr="00642610">
          <w:rPr>
            <w:rFonts w:ascii="Times New Roman" w:hAnsi="Times New Roman" w:cs="Times New Roman"/>
            <w:noProof/>
            <w:webHidden/>
          </w:rPr>
        </w:r>
        <w:r w:rsidRPr="00642610">
          <w:rPr>
            <w:rFonts w:ascii="Times New Roman" w:hAnsi="Times New Roman" w:cs="Times New Roman"/>
            <w:noProof/>
            <w:webHidden/>
          </w:rPr>
          <w:fldChar w:fldCharType="separate"/>
        </w:r>
        <w:r>
          <w:rPr>
            <w:rFonts w:ascii="Times New Roman" w:hAnsi="Times New Roman" w:cs="Times New Roman"/>
            <w:noProof/>
            <w:webHidden/>
          </w:rPr>
          <w:t>34</w:t>
        </w:r>
        <w:r w:rsidRPr="00642610">
          <w:rPr>
            <w:rFonts w:ascii="Times New Roman" w:hAnsi="Times New Roman" w:cs="Times New Roman"/>
            <w:noProof/>
            <w:webHidden/>
          </w:rPr>
          <w:fldChar w:fldCharType="end"/>
        </w:r>
      </w:hyperlink>
    </w:p>
    <w:p w:rsidR="00807AF9" w:rsidRPr="00642610" w:rsidRDefault="00807AF9" w:rsidP="00807AF9">
      <w:pPr>
        <w:pStyle w:val="afd"/>
        <w:tabs>
          <w:tab w:val="right" w:leader="dot" w:pos="9345"/>
        </w:tabs>
        <w:spacing w:line="240" w:lineRule="auto"/>
        <w:jc w:val="both"/>
        <w:rPr>
          <w:rFonts w:ascii="Times New Roman" w:eastAsiaTheme="minorEastAsia" w:hAnsi="Times New Roman" w:cs="Times New Roman"/>
          <w:noProof/>
          <w:lang w:eastAsia="ru-RU"/>
        </w:rPr>
      </w:pPr>
      <w:hyperlink w:anchor="_Toc501617441" w:history="1">
        <w:r w:rsidRPr="00642610">
          <w:rPr>
            <w:rStyle w:val="a5"/>
            <w:rFonts w:ascii="Times New Roman" w:hAnsi="Times New Roman" w:cs="Times New Roman"/>
            <w:noProof/>
            <w:spacing w:val="-2"/>
          </w:rPr>
          <w:t>Рисунок  13 - Фактический пьезометрический график от котельной №2 с.Корлики до наиболее удаленного потребителя жилой дом</w:t>
        </w:r>
        <w:r w:rsidRPr="00642610">
          <w:rPr>
            <w:rFonts w:ascii="Times New Roman" w:hAnsi="Times New Roman" w:cs="Times New Roman"/>
            <w:noProof/>
            <w:webHidden/>
          </w:rPr>
          <w:tab/>
        </w:r>
        <w:r w:rsidRPr="00642610">
          <w:rPr>
            <w:rFonts w:ascii="Times New Roman" w:hAnsi="Times New Roman" w:cs="Times New Roman"/>
            <w:noProof/>
            <w:webHidden/>
          </w:rPr>
          <w:fldChar w:fldCharType="begin"/>
        </w:r>
        <w:r w:rsidRPr="00642610">
          <w:rPr>
            <w:rFonts w:ascii="Times New Roman" w:hAnsi="Times New Roman" w:cs="Times New Roman"/>
            <w:noProof/>
            <w:webHidden/>
          </w:rPr>
          <w:instrText xml:space="preserve"> PAGEREF _Toc501617441 \h </w:instrText>
        </w:r>
        <w:r w:rsidRPr="00642610">
          <w:rPr>
            <w:rFonts w:ascii="Times New Roman" w:hAnsi="Times New Roman" w:cs="Times New Roman"/>
            <w:noProof/>
            <w:webHidden/>
          </w:rPr>
        </w:r>
        <w:r w:rsidRPr="00642610">
          <w:rPr>
            <w:rFonts w:ascii="Times New Roman" w:hAnsi="Times New Roman" w:cs="Times New Roman"/>
            <w:noProof/>
            <w:webHidden/>
          </w:rPr>
          <w:fldChar w:fldCharType="separate"/>
        </w:r>
        <w:r>
          <w:rPr>
            <w:rFonts w:ascii="Times New Roman" w:hAnsi="Times New Roman" w:cs="Times New Roman"/>
            <w:noProof/>
            <w:webHidden/>
          </w:rPr>
          <w:t>35</w:t>
        </w:r>
        <w:r w:rsidRPr="00642610">
          <w:rPr>
            <w:rFonts w:ascii="Times New Roman" w:hAnsi="Times New Roman" w:cs="Times New Roman"/>
            <w:noProof/>
            <w:webHidden/>
          </w:rPr>
          <w:fldChar w:fldCharType="end"/>
        </w:r>
      </w:hyperlink>
    </w:p>
    <w:p w:rsidR="00807AF9" w:rsidRPr="00642610" w:rsidRDefault="00807AF9" w:rsidP="00807AF9">
      <w:pPr>
        <w:pStyle w:val="afd"/>
        <w:tabs>
          <w:tab w:val="right" w:leader="dot" w:pos="9345"/>
        </w:tabs>
        <w:spacing w:line="240" w:lineRule="auto"/>
        <w:jc w:val="both"/>
        <w:rPr>
          <w:rFonts w:ascii="Times New Roman" w:eastAsiaTheme="minorEastAsia" w:hAnsi="Times New Roman" w:cs="Times New Roman"/>
          <w:noProof/>
          <w:lang w:eastAsia="ru-RU"/>
        </w:rPr>
      </w:pPr>
      <w:hyperlink w:anchor="_Toc501617442" w:history="1">
        <w:r w:rsidRPr="00642610">
          <w:rPr>
            <w:rStyle w:val="a5"/>
            <w:rFonts w:ascii="Times New Roman" w:hAnsi="Times New Roman" w:cs="Times New Roman"/>
            <w:noProof/>
            <w:spacing w:val="-2"/>
          </w:rPr>
          <w:t>Рисунок 14 - Зона действия котельной в селе Ларьяк</w:t>
        </w:r>
        <w:r w:rsidRPr="00642610">
          <w:rPr>
            <w:rFonts w:ascii="Times New Roman" w:hAnsi="Times New Roman" w:cs="Times New Roman"/>
            <w:noProof/>
            <w:webHidden/>
          </w:rPr>
          <w:tab/>
        </w:r>
        <w:r w:rsidRPr="00642610">
          <w:rPr>
            <w:rFonts w:ascii="Times New Roman" w:hAnsi="Times New Roman" w:cs="Times New Roman"/>
            <w:noProof/>
            <w:webHidden/>
          </w:rPr>
          <w:fldChar w:fldCharType="begin"/>
        </w:r>
        <w:r w:rsidRPr="00642610">
          <w:rPr>
            <w:rFonts w:ascii="Times New Roman" w:hAnsi="Times New Roman" w:cs="Times New Roman"/>
            <w:noProof/>
            <w:webHidden/>
          </w:rPr>
          <w:instrText xml:space="preserve"> PAGEREF _Toc501617442 \h </w:instrText>
        </w:r>
        <w:r w:rsidRPr="00642610">
          <w:rPr>
            <w:rFonts w:ascii="Times New Roman" w:hAnsi="Times New Roman" w:cs="Times New Roman"/>
            <w:noProof/>
            <w:webHidden/>
          </w:rPr>
        </w:r>
        <w:r w:rsidRPr="00642610">
          <w:rPr>
            <w:rFonts w:ascii="Times New Roman" w:hAnsi="Times New Roman" w:cs="Times New Roman"/>
            <w:noProof/>
            <w:webHidden/>
          </w:rPr>
          <w:fldChar w:fldCharType="separate"/>
        </w:r>
        <w:r>
          <w:rPr>
            <w:rFonts w:ascii="Times New Roman" w:hAnsi="Times New Roman" w:cs="Times New Roman"/>
            <w:noProof/>
            <w:webHidden/>
          </w:rPr>
          <w:t>52</w:t>
        </w:r>
        <w:r w:rsidRPr="00642610">
          <w:rPr>
            <w:rFonts w:ascii="Times New Roman" w:hAnsi="Times New Roman" w:cs="Times New Roman"/>
            <w:noProof/>
            <w:webHidden/>
          </w:rPr>
          <w:fldChar w:fldCharType="end"/>
        </w:r>
      </w:hyperlink>
    </w:p>
    <w:p w:rsidR="00807AF9" w:rsidRPr="00642610" w:rsidRDefault="00807AF9" w:rsidP="00807AF9">
      <w:pPr>
        <w:pStyle w:val="afd"/>
        <w:tabs>
          <w:tab w:val="right" w:leader="dot" w:pos="9345"/>
        </w:tabs>
        <w:spacing w:line="240" w:lineRule="auto"/>
        <w:jc w:val="both"/>
        <w:rPr>
          <w:rFonts w:ascii="Times New Roman" w:eastAsiaTheme="minorEastAsia" w:hAnsi="Times New Roman" w:cs="Times New Roman"/>
          <w:noProof/>
          <w:lang w:eastAsia="ru-RU"/>
        </w:rPr>
      </w:pPr>
      <w:hyperlink w:anchor="_Toc501617443" w:history="1">
        <w:r w:rsidRPr="00642610">
          <w:rPr>
            <w:rStyle w:val="a5"/>
            <w:rFonts w:ascii="Times New Roman" w:hAnsi="Times New Roman" w:cs="Times New Roman"/>
            <w:noProof/>
            <w:spacing w:val="-2"/>
          </w:rPr>
          <w:t>Рисунок 15 - Зона действия котельных №1 и №2 в селе Корлики</w:t>
        </w:r>
        <w:r w:rsidRPr="00642610">
          <w:rPr>
            <w:rFonts w:ascii="Times New Roman" w:hAnsi="Times New Roman" w:cs="Times New Roman"/>
            <w:noProof/>
            <w:webHidden/>
          </w:rPr>
          <w:tab/>
        </w:r>
        <w:r w:rsidRPr="00642610">
          <w:rPr>
            <w:rFonts w:ascii="Times New Roman" w:hAnsi="Times New Roman" w:cs="Times New Roman"/>
            <w:noProof/>
            <w:webHidden/>
          </w:rPr>
          <w:fldChar w:fldCharType="begin"/>
        </w:r>
        <w:r w:rsidRPr="00642610">
          <w:rPr>
            <w:rFonts w:ascii="Times New Roman" w:hAnsi="Times New Roman" w:cs="Times New Roman"/>
            <w:noProof/>
            <w:webHidden/>
          </w:rPr>
          <w:instrText xml:space="preserve"> PAGEREF _Toc501617443 \h </w:instrText>
        </w:r>
        <w:r w:rsidRPr="00642610">
          <w:rPr>
            <w:rFonts w:ascii="Times New Roman" w:hAnsi="Times New Roman" w:cs="Times New Roman"/>
            <w:noProof/>
            <w:webHidden/>
          </w:rPr>
        </w:r>
        <w:r w:rsidRPr="00642610">
          <w:rPr>
            <w:rFonts w:ascii="Times New Roman" w:hAnsi="Times New Roman" w:cs="Times New Roman"/>
            <w:noProof/>
            <w:webHidden/>
          </w:rPr>
          <w:fldChar w:fldCharType="separate"/>
        </w:r>
        <w:r>
          <w:rPr>
            <w:rFonts w:ascii="Times New Roman" w:hAnsi="Times New Roman" w:cs="Times New Roman"/>
            <w:noProof/>
            <w:webHidden/>
          </w:rPr>
          <w:t>53</w:t>
        </w:r>
        <w:r w:rsidRPr="00642610">
          <w:rPr>
            <w:rFonts w:ascii="Times New Roman" w:hAnsi="Times New Roman" w:cs="Times New Roman"/>
            <w:noProof/>
            <w:webHidden/>
          </w:rPr>
          <w:fldChar w:fldCharType="end"/>
        </w:r>
      </w:hyperlink>
    </w:p>
    <w:p w:rsidR="00807AF9" w:rsidRPr="00642610" w:rsidRDefault="00807AF9" w:rsidP="00807AF9">
      <w:pPr>
        <w:pStyle w:val="afd"/>
        <w:tabs>
          <w:tab w:val="right" w:leader="dot" w:pos="9345"/>
        </w:tabs>
        <w:spacing w:line="240" w:lineRule="auto"/>
        <w:jc w:val="both"/>
        <w:rPr>
          <w:rFonts w:ascii="Times New Roman" w:eastAsiaTheme="minorEastAsia" w:hAnsi="Times New Roman" w:cs="Times New Roman"/>
          <w:noProof/>
          <w:lang w:eastAsia="ru-RU"/>
        </w:rPr>
      </w:pPr>
      <w:hyperlink w:anchor="_Toc501617444" w:history="1">
        <w:r w:rsidRPr="00642610">
          <w:rPr>
            <w:rStyle w:val="a5"/>
            <w:rFonts w:ascii="Times New Roman" w:hAnsi="Times New Roman" w:cs="Times New Roman"/>
            <w:noProof/>
            <w:spacing w:val="-2"/>
          </w:rPr>
          <w:t>Рисунок 16 -</w:t>
        </w:r>
        <w:r w:rsidRPr="00642610">
          <w:rPr>
            <w:rStyle w:val="a5"/>
            <w:rFonts w:ascii="Times New Roman" w:hAnsi="Times New Roman" w:cs="Times New Roman"/>
            <w:noProof/>
          </w:rPr>
          <w:t xml:space="preserve"> Перспектива развития с.Ларьяк</w:t>
        </w:r>
        <w:r w:rsidRPr="00642610">
          <w:rPr>
            <w:rFonts w:ascii="Times New Roman" w:hAnsi="Times New Roman" w:cs="Times New Roman"/>
            <w:noProof/>
            <w:webHidden/>
          </w:rPr>
          <w:tab/>
        </w:r>
        <w:r w:rsidRPr="00642610">
          <w:rPr>
            <w:rFonts w:ascii="Times New Roman" w:hAnsi="Times New Roman" w:cs="Times New Roman"/>
            <w:noProof/>
            <w:webHidden/>
          </w:rPr>
          <w:fldChar w:fldCharType="begin"/>
        </w:r>
        <w:r w:rsidRPr="00642610">
          <w:rPr>
            <w:rFonts w:ascii="Times New Roman" w:hAnsi="Times New Roman" w:cs="Times New Roman"/>
            <w:noProof/>
            <w:webHidden/>
          </w:rPr>
          <w:instrText xml:space="preserve"> PAGEREF _Toc501617444 \h </w:instrText>
        </w:r>
        <w:r w:rsidRPr="00642610">
          <w:rPr>
            <w:rFonts w:ascii="Times New Roman" w:hAnsi="Times New Roman" w:cs="Times New Roman"/>
            <w:noProof/>
            <w:webHidden/>
          </w:rPr>
        </w:r>
        <w:r w:rsidRPr="00642610">
          <w:rPr>
            <w:rFonts w:ascii="Times New Roman" w:hAnsi="Times New Roman" w:cs="Times New Roman"/>
            <w:noProof/>
            <w:webHidden/>
          </w:rPr>
          <w:fldChar w:fldCharType="separate"/>
        </w:r>
        <w:r>
          <w:rPr>
            <w:rFonts w:ascii="Times New Roman" w:hAnsi="Times New Roman" w:cs="Times New Roman"/>
            <w:noProof/>
            <w:webHidden/>
          </w:rPr>
          <w:t>77</w:t>
        </w:r>
        <w:r w:rsidRPr="00642610">
          <w:rPr>
            <w:rFonts w:ascii="Times New Roman" w:hAnsi="Times New Roman" w:cs="Times New Roman"/>
            <w:noProof/>
            <w:webHidden/>
          </w:rPr>
          <w:fldChar w:fldCharType="end"/>
        </w:r>
      </w:hyperlink>
    </w:p>
    <w:p w:rsidR="00807AF9" w:rsidRPr="00642610" w:rsidRDefault="00807AF9" w:rsidP="00807AF9">
      <w:pPr>
        <w:pStyle w:val="afd"/>
        <w:tabs>
          <w:tab w:val="right" w:leader="dot" w:pos="9345"/>
        </w:tabs>
        <w:spacing w:line="240" w:lineRule="auto"/>
        <w:jc w:val="both"/>
        <w:rPr>
          <w:rFonts w:ascii="Times New Roman" w:eastAsiaTheme="minorEastAsia" w:hAnsi="Times New Roman" w:cs="Times New Roman"/>
          <w:noProof/>
          <w:lang w:eastAsia="ru-RU"/>
        </w:rPr>
      </w:pPr>
      <w:hyperlink w:anchor="_Toc501617445" w:history="1">
        <w:r w:rsidRPr="00642610">
          <w:rPr>
            <w:rStyle w:val="a5"/>
            <w:rFonts w:ascii="Times New Roman" w:hAnsi="Times New Roman" w:cs="Times New Roman"/>
            <w:noProof/>
            <w:spacing w:val="-2"/>
          </w:rPr>
          <w:t>Рисунок 17 – Сводная таблица по котельным МУП «СЖКХ»</w:t>
        </w:r>
        <w:r w:rsidRPr="00642610">
          <w:rPr>
            <w:rFonts w:ascii="Times New Roman" w:hAnsi="Times New Roman" w:cs="Times New Roman"/>
            <w:noProof/>
            <w:webHidden/>
          </w:rPr>
          <w:tab/>
        </w:r>
        <w:r w:rsidRPr="00642610">
          <w:rPr>
            <w:rFonts w:ascii="Times New Roman" w:hAnsi="Times New Roman" w:cs="Times New Roman"/>
            <w:noProof/>
            <w:webHidden/>
          </w:rPr>
          <w:fldChar w:fldCharType="begin"/>
        </w:r>
        <w:r w:rsidRPr="00642610">
          <w:rPr>
            <w:rFonts w:ascii="Times New Roman" w:hAnsi="Times New Roman" w:cs="Times New Roman"/>
            <w:noProof/>
            <w:webHidden/>
          </w:rPr>
          <w:instrText xml:space="preserve"> PAGEREF _Toc501617445 \h </w:instrText>
        </w:r>
        <w:r w:rsidRPr="00642610">
          <w:rPr>
            <w:rFonts w:ascii="Times New Roman" w:hAnsi="Times New Roman" w:cs="Times New Roman"/>
            <w:noProof/>
            <w:webHidden/>
          </w:rPr>
        </w:r>
        <w:r w:rsidRPr="00642610">
          <w:rPr>
            <w:rFonts w:ascii="Times New Roman" w:hAnsi="Times New Roman" w:cs="Times New Roman"/>
            <w:noProof/>
            <w:webHidden/>
          </w:rPr>
          <w:fldChar w:fldCharType="separate"/>
        </w:r>
        <w:r>
          <w:rPr>
            <w:rFonts w:ascii="Times New Roman" w:hAnsi="Times New Roman" w:cs="Times New Roman"/>
            <w:noProof/>
            <w:webHidden/>
          </w:rPr>
          <w:t>85</w:t>
        </w:r>
        <w:r w:rsidRPr="00642610">
          <w:rPr>
            <w:rFonts w:ascii="Times New Roman" w:hAnsi="Times New Roman" w:cs="Times New Roman"/>
            <w:noProof/>
            <w:webHidden/>
          </w:rPr>
          <w:fldChar w:fldCharType="end"/>
        </w:r>
      </w:hyperlink>
    </w:p>
    <w:p w:rsidR="00807AF9" w:rsidRPr="009B4C8C" w:rsidRDefault="00807AF9" w:rsidP="00807AF9">
      <w:pPr>
        <w:pStyle w:val="afd"/>
        <w:tabs>
          <w:tab w:val="right" w:leader="dot" w:pos="9345"/>
        </w:tabs>
        <w:rPr>
          <w:rFonts w:ascii="Times New Roman" w:hAnsi="Times New Roman" w:cs="Times New Roman"/>
          <w:bCs/>
          <w:sz w:val="24"/>
          <w:szCs w:val="24"/>
        </w:rPr>
        <w:sectPr w:rsidR="00807AF9" w:rsidRPr="009B4C8C" w:rsidSect="00DF279A">
          <w:pgSz w:w="11906" w:h="16838"/>
          <w:pgMar w:top="1134" w:right="850" w:bottom="1134" w:left="1701" w:header="708" w:footer="708" w:gutter="0"/>
          <w:cols w:space="708"/>
          <w:docGrid w:linePitch="360"/>
        </w:sectPr>
      </w:pPr>
      <w:r w:rsidRPr="009B4C8C">
        <w:rPr>
          <w:rStyle w:val="a5"/>
          <w:rFonts w:ascii="Times New Roman" w:hAnsi="Times New Roman" w:cs="Times New Roman"/>
          <w:noProof/>
          <w:spacing w:val="-2"/>
        </w:rPr>
        <w:fldChar w:fldCharType="end"/>
      </w:r>
    </w:p>
    <w:p w:rsidR="00807AF9" w:rsidRPr="009B4C8C" w:rsidRDefault="00807AF9" w:rsidP="00807AF9">
      <w:pPr>
        <w:pStyle w:val="10"/>
        <w:tabs>
          <w:tab w:val="left" w:pos="0"/>
        </w:tabs>
        <w:spacing w:line="240" w:lineRule="auto"/>
        <w:rPr>
          <w:bCs w:val="0"/>
          <w:szCs w:val="24"/>
        </w:rPr>
        <w:sectPr w:rsidR="00807AF9" w:rsidRPr="009B4C8C" w:rsidSect="00DF279A">
          <w:type w:val="continuous"/>
          <w:pgSz w:w="11906" w:h="16838"/>
          <w:pgMar w:top="1134" w:right="850" w:bottom="1134" w:left="1701" w:header="708" w:footer="708" w:gutter="0"/>
          <w:cols w:space="708"/>
          <w:docGrid w:linePitch="360"/>
        </w:sectPr>
      </w:pPr>
      <w:bookmarkStart w:id="56" w:name="_Toc459800105"/>
    </w:p>
    <w:p w:rsidR="00807AF9" w:rsidRPr="009B4C8C" w:rsidRDefault="00807AF9" w:rsidP="00807AF9">
      <w:pPr>
        <w:keepNext/>
        <w:keepLines/>
        <w:pageBreakBefore/>
        <w:spacing w:line="240" w:lineRule="auto"/>
        <w:jc w:val="center"/>
        <w:outlineLvl w:val="1"/>
        <w:rPr>
          <w:rFonts w:eastAsiaTheme="majorEastAsia" w:cs="Times New Roman"/>
          <w:b/>
          <w:bCs/>
          <w:szCs w:val="24"/>
        </w:rPr>
      </w:pPr>
      <w:bookmarkStart w:id="57" w:name="_Toc499042952"/>
      <w:bookmarkStart w:id="58" w:name="_Toc499119959"/>
      <w:bookmarkStart w:id="59" w:name="_Toc500152307"/>
      <w:bookmarkEnd w:id="56"/>
      <w:r w:rsidRPr="009B4C8C">
        <w:rPr>
          <w:rStyle w:val="11"/>
        </w:rPr>
        <w:lastRenderedPageBreak/>
        <w:t>Характеристика сельского поселения</w:t>
      </w:r>
      <w:bookmarkEnd w:id="57"/>
      <w:bookmarkEnd w:id="58"/>
      <w:bookmarkEnd w:id="59"/>
    </w:p>
    <w:p w:rsidR="00807AF9" w:rsidRPr="009B4C8C" w:rsidRDefault="00807AF9" w:rsidP="00807AF9">
      <w:pPr>
        <w:pStyle w:val="affc"/>
        <w:ind w:firstLine="567"/>
      </w:pPr>
      <w:r w:rsidRPr="009B4C8C">
        <w:t>Территория сельского поселения Ларьяк входит в состав Нижневартовского района Ханты-Мансийского автономного округа-Югры. Общая площадь земель муниципального образования 207 638 га.</w:t>
      </w:r>
    </w:p>
    <w:p w:rsidR="00807AF9" w:rsidRPr="009B4C8C" w:rsidRDefault="00807AF9" w:rsidP="00807AF9">
      <w:pPr>
        <w:pStyle w:val="affc"/>
        <w:ind w:firstLine="567"/>
      </w:pPr>
      <w:r w:rsidRPr="009B4C8C">
        <w:t>В состав сельского поселения Ларьяк входят:</w:t>
      </w:r>
    </w:p>
    <w:p w:rsidR="00807AF9" w:rsidRPr="009B4C8C" w:rsidRDefault="00807AF9" w:rsidP="00807AF9">
      <w:pPr>
        <w:pStyle w:val="affc"/>
        <w:ind w:firstLine="567"/>
      </w:pPr>
      <w:r w:rsidRPr="009B4C8C">
        <w:t>- село Ларьяк;</w:t>
      </w:r>
    </w:p>
    <w:p w:rsidR="00807AF9" w:rsidRPr="009B4C8C" w:rsidRDefault="00807AF9" w:rsidP="00807AF9">
      <w:pPr>
        <w:pStyle w:val="affc"/>
        <w:ind w:firstLine="567"/>
      </w:pPr>
      <w:r w:rsidRPr="009B4C8C">
        <w:t>- село Корлики;</w:t>
      </w:r>
    </w:p>
    <w:p w:rsidR="00807AF9" w:rsidRPr="009B4C8C" w:rsidRDefault="00807AF9" w:rsidP="00807AF9">
      <w:pPr>
        <w:pStyle w:val="affc"/>
        <w:ind w:firstLine="567"/>
      </w:pPr>
      <w:r w:rsidRPr="009B4C8C">
        <w:t>- деревня Чехломей;</w:t>
      </w:r>
    </w:p>
    <w:p w:rsidR="00807AF9" w:rsidRPr="009B4C8C" w:rsidRDefault="00807AF9" w:rsidP="00807AF9">
      <w:pPr>
        <w:pStyle w:val="affc"/>
        <w:ind w:firstLine="567"/>
      </w:pPr>
      <w:r w:rsidRPr="009B4C8C">
        <w:t>- деревня Сосновый Бор;</w:t>
      </w:r>
    </w:p>
    <w:p w:rsidR="00807AF9" w:rsidRPr="009B4C8C" w:rsidRDefault="00807AF9" w:rsidP="00807AF9">
      <w:pPr>
        <w:pStyle w:val="affc"/>
        <w:ind w:firstLine="567"/>
      </w:pPr>
      <w:r w:rsidRPr="009B4C8C">
        <w:t>- деревня Большой Ларьяк.</w:t>
      </w:r>
    </w:p>
    <w:p w:rsidR="00807AF9" w:rsidRPr="009B4C8C" w:rsidRDefault="00807AF9" w:rsidP="00807AF9">
      <w:pPr>
        <w:pStyle w:val="affc"/>
        <w:ind w:firstLine="567"/>
        <w:rPr>
          <w:spacing w:val="-2"/>
          <w:szCs w:val="24"/>
        </w:rPr>
      </w:pPr>
      <w:r w:rsidRPr="009B4C8C">
        <w:rPr>
          <w:spacing w:val="-2"/>
          <w:szCs w:val="24"/>
        </w:rPr>
        <w:t>Административный центр сельского поселения село Ларьяк расположено</w:t>
      </w:r>
      <w:r w:rsidRPr="009B4C8C">
        <w:rPr>
          <w:szCs w:val="24"/>
        </w:rPr>
        <w:t xml:space="preserve"> в 251 км восточнее г. Нижневартовска </w:t>
      </w:r>
      <w:r w:rsidRPr="009B4C8C">
        <w:rPr>
          <w:spacing w:val="-2"/>
          <w:szCs w:val="24"/>
        </w:rPr>
        <w:t>в правобережье р. Вах и устье р. Сабун на полуострове, образовавшемся между протоками и старицами р. Вах и устьем р. Сабун.</w:t>
      </w:r>
    </w:p>
    <w:p w:rsidR="00807AF9" w:rsidRPr="009B4C8C" w:rsidRDefault="00807AF9" w:rsidP="00807AF9">
      <w:pPr>
        <w:pStyle w:val="affc"/>
        <w:ind w:firstLine="567"/>
      </w:pPr>
      <w:r w:rsidRPr="009B4C8C">
        <w:rPr>
          <w:i/>
          <w:u w:val="single"/>
        </w:rPr>
        <w:t>Село Ларьяк</w:t>
      </w:r>
      <w:r w:rsidRPr="009B4C8C">
        <w:rPr>
          <w:i/>
        </w:rPr>
        <w:t xml:space="preserve"> </w:t>
      </w:r>
      <w:r w:rsidRPr="009B4C8C">
        <w:t>расположено в правобережье р. Вах и устье р. Сабун на острове, образовавшемся между протоками и старицами р. Вах и устьем р. Сабун, основано в 1816 году.</w:t>
      </w:r>
    </w:p>
    <w:p w:rsidR="00807AF9" w:rsidRPr="009B4C8C" w:rsidRDefault="00807AF9" w:rsidP="00807AF9">
      <w:pPr>
        <w:pStyle w:val="affc"/>
        <w:ind w:firstLine="567"/>
      </w:pPr>
      <w:r w:rsidRPr="009B4C8C">
        <w:rPr>
          <w:i/>
          <w:u w:val="single"/>
        </w:rPr>
        <w:t>Село Корлики</w:t>
      </w:r>
      <w:r w:rsidRPr="009B4C8C">
        <w:t xml:space="preserve"> – национальное поселение, самое отдаленное село Нижневартовского района, расположено в 125 км северо-восточнее с. Ларьяк на берегу р. Корлик, левобережном притоке р. Вах.</w:t>
      </w:r>
    </w:p>
    <w:p w:rsidR="00807AF9" w:rsidRPr="009B4C8C" w:rsidRDefault="00807AF9" w:rsidP="00807AF9">
      <w:pPr>
        <w:pStyle w:val="affc"/>
        <w:ind w:firstLine="567"/>
      </w:pPr>
      <w:r w:rsidRPr="009B4C8C">
        <w:rPr>
          <w:i/>
          <w:u w:val="single"/>
        </w:rPr>
        <w:t>Деревня Большой Ларьяк</w:t>
      </w:r>
      <w:r w:rsidRPr="009B4C8C">
        <w:t xml:space="preserve"> – национальная деревня, расположена в правобережье р. Вах на берегу пр. Большой Посал, в 30 км восточнее с. Ларьяк.</w:t>
      </w:r>
    </w:p>
    <w:p w:rsidR="00807AF9" w:rsidRPr="009B4C8C" w:rsidRDefault="00807AF9" w:rsidP="00807AF9">
      <w:pPr>
        <w:pStyle w:val="affc"/>
        <w:ind w:firstLine="567"/>
      </w:pPr>
      <w:r w:rsidRPr="009B4C8C">
        <w:rPr>
          <w:i/>
          <w:u w:val="single"/>
        </w:rPr>
        <w:t>Деревня Сосновый бор</w:t>
      </w:r>
      <w:r w:rsidRPr="009B4C8C">
        <w:t xml:space="preserve"> находится в 67 км северо-восточнее с. Ларьяк на берегу одной из проток реки Сабун. Расстояние по реке 180 км.</w:t>
      </w:r>
    </w:p>
    <w:p w:rsidR="00807AF9" w:rsidRPr="009B4C8C" w:rsidRDefault="00807AF9" w:rsidP="00807AF9">
      <w:pPr>
        <w:pStyle w:val="affc"/>
        <w:ind w:firstLine="567"/>
        <w:sectPr w:rsidR="00807AF9" w:rsidRPr="009B4C8C" w:rsidSect="00DF279A">
          <w:pgSz w:w="11906" w:h="16838"/>
          <w:pgMar w:top="1134" w:right="850" w:bottom="1134" w:left="1701" w:header="708" w:footer="708" w:gutter="0"/>
          <w:cols w:space="708"/>
          <w:docGrid w:linePitch="360"/>
        </w:sectPr>
      </w:pPr>
    </w:p>
    <w:p w:rsidR="00807AF9" w:rsidRPr="009B4C8C" w:rsidRDefault="00807AF9" w:rsidP="00807AF9">
      <w:pPr>
        <w:pStyle w:val="affc"/>
        <w:ind w:firstLine="567"/>
      </w:pPr>
    </w:p>
    <w:p w:rsidR="00807AF9" w:rsidRPr="009B4C8C" w:rsidRDefault="00807AF9" w:rsidP="00807AF9">
      <w:pPr>
        <w:pStyle w:val="affc"/>
      </w:pPr>
      <w:r w:rsidRPr="009B4C8C">
        <w:rPr>
          <w:noProof/>
        </w:rPr>
        <w:drawing>
          <wp:inline distT="0" distB="0" distL="0" distR="0">
            <wp:extent cx="9031857" cy="4850052"/>
            <wp:effectExtent l="19050" t="19050" r="17145" b="273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rid\Desktop\Ларьяк.jpg"/>
                    <pic:cNvPicPr>
                      <a:picLocks noChangeAspect="1" noChangeArrowheads="1"/>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bwMode="auto">
                    <a:xfrm>
                      <a:off x="0" y="0"/>
                      <a:ext cx="9040152" cy="4854507"/>
                    </a:xfrm>
                    <a:prstGeom prst="rect">
                      <a:avLst/>
                    </a:prstGeom>
                    <a:noFill/>
                    <a:ln w="12700">
                      <a:solidFill>
                        <a:schemeClr val="tx1"/>
                      </a:solidFill>
                    </a:ln>
                  </pic:spPr>
                </pic:pic>
              </a:graphicData>
            </a:graphic>
          </wp:inline>
        </w:drawing>
      </w:r>
    </w:p>
    <w:p w:rsidR="00807AF9" w:rsidRPr="009B4C8C" w:rsidRDefault="00807AF9" w:rsidP="00807AF9">
      <w:pPr>
        <w:pStyle w:val="affc"/>
        <w:ind w:firstLine="0"/>
        <w:jc w:val="center"/>
      </w:pPr>
      <w:bookmarkStart w:id="60" w:name="_Toc501617429"/>
      <w:r w:rsidRPr="009B4C8C">
        <w:rPr>
          <w:rFonts w:eastAsiaTheme="minorHAnsi"/>
          <w:spacing w:val="-2"/>
          <w:szCs w:val="22"/>
        </w:rPr>
        <w:t xml:space="preserve">Рисунок </w:t>
      </w:r>
      <w:r w:rsidRPr="009B4C8C">
        <w:rPr>
          <w:rFonts w:eastAsiaTheme="minorHAnsi"/>
          <w:b/>
          <w:bCs/>
          <w:spacing w:val="-2"/>
          <w:szCs w:val="22"/>
        </w:rPr>
        <w:fldChar w:fldCharType="begin"/>
      </w:r>
      <w:r w:rsidRPr="009B4C8C">
        <w:rPr>
          <w:rFonts w:eastAsiaTheme="minorHAnsi"/>
          <w:spacing w:val="-2"/>
          <w:szCs w:val="22"/>
        </w:rPr>
        <w:instrText xml:space="preserve"> SEQ Рисунок_ \* ARABIC </w:instrText>
      </w:r>
      <w:r w:rsidRPr="009B4C8C">
        <w:rPr>
          <w:rFonts w:eastAsiaTheme="minorHAnsi"/>
          <w:b/>
          <w:bCs/>
          <w:spacing w:val="-2"/>
          <w:szCs w:val="22"/>
        </w:rPr>
        <w:fldChar w:fldCharType="separate"/>
      </w:r>
      <w:r>
        <w:rPr>
          <w:rFonts w:eastAsiaTheme="minorHAnsi"/>
          <w:noProof/>
          <w:spacing w:val="-2"/>
          <w:szCs w:val="22"/>
        </w:rPr>
        <w:t>1</w:t>
      </w:r>
      <w:r w:rsidRPr="009B4C8C">
        <w:rPr>
          <w:rFonts w:eastAsiaTheme="minorHAnsi"/>
          <w:b/>
          <w:bCs/>
          <w:spacing w:val="-2"/>
          <w:szCs w:val="22"/>
        </w:rPr>
        <w:fldChar w:fldCharType="end"/>
      </w:r>
      <w:r w:rsidRPr="009B4C8C">
        <w:rPr>
          <w:rFonts w:eastAsiaTheme="minorHAnsi"/>
          <w:spacing w:val="-2"/>
          <w:szCs w:val="22"/>
        </w:rPr>
        <w:t xml:space="preserve"> - </w:t>
      </w:r>
      <w:r w:rsidRPr="009B4C8C">
        <w:t>Схема расположения населенных пунктов входящих в состав сельского поселения Ларьяк</w:t>
      </w:r>
      <w:bookmarkEnd w:id="60"/>
    </w:p>
    <w:p w:rsidR="00807AF9" w:rsidRPr="009B4C8C" w:rsidRDefault="00807AF9" w:rsidP="00807AF9">
      <w:pPr>
        <w:pStyle w:val="af4"/>
        <w:spacing w:before="0" w:after="0"/>
        <w:ind w:firstLine="0"/>
        <w:jc w:val="center"/>
        <w:rPr>
          <w:rFonts w:eastAsiaTheme="minorHAnsi"/>
          <w:b w:val="0"/>
          <w:bCs w:val="0"/>
          <w:spacing w:val="-2"/>
          <w:sz w:val="24"/>
          <w:szCs w:val="22"/>
        </w:rPr>
      </w:pPr>
    </w:p>
    <w:p w:rsidR="00807AF9" w:rsidRPr="009B4C8C" w:rsidRDefault="00807AF9" w:rsidP="00807AF9">
      <w:pPr>
        <w:widowControl w:val="0"/>
        <w:autoSpaceDE w:val="0"/>
        <w:autoSpaceDN w:val="0"/>
        <w:adjustRightInd w:val="0"/>
        <w:spacing w:line="240" w:lineRule="auto"/>
        <w:rPr>
          <w:szCs w:val="28"/>
        </w:rPr>
      </w:pPr>
    </w:p>
    <w:p w:rsidR="00807AF9" w:rsidRPr="009B4C8C" w:rsidRDefault="00807AF9" w:rsidP="00807AF9">
      <w:pPr>
        <w:widowControl w:val="0"/>
        <w:autoSpaceDE w:val="0"/>
        <w:autoSpaceDN w:val="0"/>
        <w:adjustRightInd w:val="0"/>
        <w:spacing w:line="240" w:lineRule="auto"/>
        <w:jc w:val="center"/>
        <w:rPr>
          <w:szCs w:val="28"/>
        </w:rPr>
        <w:sectPr w:rsidR="00807AF9" w:rsidRPr="009B4C8C" w:rsidSect="008F4CD3">
          <w:pgSz w:w="16838" w:h="11906" w:orient="landscape"/>
          <w:pgMar w:top="1701" w:right="1134" w:bottom="850" w:left="1134" w:header="708" w:footer="708" w:gutter="0"/>
          <w:cols w:space="708"/>
          <w:docGrid w:linePitch="360"/>
        </w:sectPr>
      </w:pPr>
    </w:p>
    <w:p w:rsidR="00807AF9" w:rsidRPr="009B4C8C" w:rsidRDefault="00807AF9" w:rsidP="00807AF9">
      <w:pPr>
        <w:pStyle w:val="affc"/>
        <w:ind w:firstLine="567"/>
      </w:pPr>
      <w:r w:rsidRPr="009B4C8C">
        <w:lastRenderedPageBreak/>
        <w:t>Климат на территории сельского поселения Ларьяк резкоконтинентальный с коротким, умеренно-теплым летом и продолжительной суровой зимой с сильными ветрами и метелями и устойчивым снежным покровом. Характерны большие температурные амплитуды, низкие среднегодовые температуры, значительные осадки переувлажняющие территорию.</w:t>
      </w:r>
    </w:p>
    <w:p w:rsidR="00807AF9" w:rsidRPr="009B4C8C" w:rsidRDefault="00807AF9" w:rsidP="00807AF9">
      <w:pPr>
        <w:pStyle w:val="affc"/>
        <w:ind w:firstLine="567"/>
      </w:pPr>
      <w:r w:rsidRPr="009B4C8C">
        <w:t xml:space="preserve">Среднегодовая температура воздуха – минус 3,3 </w:t>
      </w:r>
      <w:r w:rsidRPr="009B4C8C">
        <w:sym w:font="Symbol" w:char="F0B0"/>
      </w:r>
      <w:r w:rsidRPr="009B4C8C">
        <w:t>С. Продолжительность периода со среднесуточными отрицательными или нулевыми температурами – 199 суток.</w:t>
      </w:r>
    </w:p>
    <w:p w:rsidR="00807AF9" w:rsidRPr="009B4C8C" w:rsidRDefault="00807AF9" w:rsidP="00807AF9">
      <w:pPr>
        <w:pStyle w:val="affc"/>
        <w:ind w:firstLine="567"/>
      </w:pPr>
      <w:r w:rsidRPr="009B4C8C">
        <w:t xml:space="preserve">Абсолютная максимальная температура - плюс 36 </w:t>
      </w:r>
      <w:r w:rsidRPr="009B4C8C">
        <w:sym w:font="Symbol" w:char="F0B0"/>
      </w:r>
      <w:r w:rsidRPr="009B4C8C">
        <w:t xml:space="preserve">С, минимальная - минус 57 </w:t>
      </w:r>
      <w:r w:rsidRPr="009B4C8C">
        <w:sym w:font="Symbol" w:char="F0B0"/>
      </w:r>
      <w:r w:rsidRPr="009B4C8C">
        <w:t>С.</w:t>
      </w:r>
    </w:p>
    <w:p w:rsidR="00807AF9" w:rsidRPr="009B4C8C" w:rsidRDefault="00807AF9" w:rsidP="00807AF9">
      <w:pPr>
        <w:pStyle w:val="affc"/>
        <w:ind w:firstLine="567"/>
      </w:pPr>
      <w:r w:rsidRPr="009B4C8C">
        <w:t>Сельское поселение относится к территории с избыточным увлажнением. За год выпадает 487 мм осадков, в основном с апреля по октябрь. Относительная влажность воздуха самого холодного месяца – 79 %, самого жаркого – 60 %.</w:t>
      </w:r>
    </w:p>
    <w:p w:rsidR="00807AF9" w:rsidRPr="009B4C8C" w:rsidRDefault="00807AF9" w:rsidP="00807AF9">
      <w:pPr>
        <w:pStyle w:val="affc"/>
        <w:ind w:firstLine="567"/>
      </w:pPr>
      <w:r w:rsidRPr="009B4C8C">
        <w:t>В сельском поселении преобладают ветры южного и юго-западного направления. Среднегодовая скорость ветра – 4,1 м/сек.</w:t>
      </w:r>
    </w:p>
    <w:p w:rsidR="00807AF9" w:rsidRPr="009B4C8C" w:rsidRDefault="00807AF9" w:rsidP="00807AF9">
      <w:pPr>
        <w:pStyle w:val="10"/>
        <w:tabs>
          <w:tab w:val="left" w:pos="0"/>
        </w:tabs>
        <w:spacing w:line="240" w:lineRule="auto"/>
        <w:jc w:val="both"/>
        <w:rPr>
          <w:bCs w:val="0"/>
          <w:sz w:val="24"/>
          <w:szCs w:val="24"/>
        </w:rPr>
        <w:sectPr w:rsidR="00807AF9" w:rsidRPr="009B4C8C" w:rsidSect="00DF279A">
          <w:pgSz w:w="11906" w:h="16838"/>
          <w:pgMar w:top="1134" w:right="850" w:bottom="1134" w:left="1701" w:header="708" w:footer="708" w:gutter="0"/>
          <w:cols w:space="708"/>
          <w:docGrid w:linePitch="360"/>
        </w:sectPr>
      </w:pPr>
    </w:p>
    <w:p w:rsidR="00807AF9" w:rsidRPr="009B4C8C" w:rsidRDefault="00807AF9" w:rsidP="00807AF9">
      <w:pPr>
        <w:pStyle w:val="10"/>
        <w:pageBreakBefore/>
        <w:tabs>
          <w:tab w:val="left" w:pos="0"/>
        </w:tabs>
        <w:spacing w:line="240" w:lineRule="auto"/>
        <w:rPr>
          <w:szCs w:val="24"/>
        </w:rPr>
      </w:pPr>
      <w:bookmarkStart w:id="61" w:name="_Toc459800106"/>
      <w:bookmarkStart w:id="62" w:name="_Toc500152308"/>
      <w:r w:rsidRPr="009B4C8C">
        <w:rPr>
          <w:bCs w:val="0"/>
          <w:szCs w:val="24"/>
        </w:rPr>
        <w:lastRenderedPageBreak/>
        <w:t>ГЛАВА 1. СУЩЕСТВУЮЩЕЕ ПОЛОЖЕНИЕ В СФЕРЕ ПРОИЗВОДСТВА, ПЕРЕДАЧИ И ПОТРЕБЛЕНИЯ ТЕПЛОВОЙ ЭНЕРГИИ ДЛЯ ЦЕЛЕЙ ТЕПЛОСНАБЖЕНИЯ</w:t>
      </w:r>
      <w:bookmarkEnd w:id="61"/>
      <w:bookmarkEnd w:id="62"/>
    </w:p>
    <w:p w:rsidR="00807AF9" w:rsidRPr="009B4C8C" w:rsidRDefault="00807AF9" w:rsidP="003D71D4">
      <w:pPr>
        <w:pStyle w:val="2"/>
        <w:numPr>
          <w:ilvl w:val="1"/>
          <w:numId w:val="8"/>
        </w:numPr>
        <w:tabs>
          <w:tab w:val="left" w:pos="0"/>
        </w:tabs>
        <w:spacing w:before="0" w:line="240" w:lineRule="auto"/>
        <w:ind w:left="0" w:firstLine="567"/>
        <w:rPr>
          <w:rFonts w:ascii="Times New Roman" w:hAnsi="Times New Roman" w:cs="Times New Roman"/>
          <w:color w:val="auto"/>
          <w:sz w:val="28"/>
          <w:szCs w:val="24"/>
        </w:rPr>
      </w:pPr>
      <w:bookmarkStart w:id="63" w:name="_Toc459800107"/>
      <w:bookmarkStart w:id="64" w:name="_Toc500152309"/>
      <w:r w:rsidRPr="00C142C7">
        <w:rPr>
          <w:rFonts w:ascii="Times New Roman" w:hAnsi="Times New Roman" w:cs="Times New Roman"/>
          <w:color w:val="auto"/>
          <w:sz w:val="24"/>
          <w:szCs w:val="24"/>
        </w:rPr>
        <w:t>Функциональная структура теплоснабжения</w:t>
      </w:r>
      <w:bookmarkEnd w:id="63"/>
      <w:bookmarkEnd w:id="64"/>
      <w:r w:rsidRPr="00C142C7">
        <w:rPr>
          <w:rFonts w:ascii="Times New Roman" w:hAnsi="Times New Roman" w:cs="Times New Roman"/>
          <w:color w:val="auto"/>
          <w:sz w:val="24"/>
          <w:szCs w:val="24"/>
        </w:rPr>
        <w:t xml:space="preserve"> </w:t>
      </w:r>
    </w:p>
    <w:p w:rsidR="00807AF9" w:rsidRPr="009B4C8C" w:rsidRDefault="00807AF9" w:rsidP="00807AF9">
      <w:pPr>
        <w:pStyle w:val="af2"/>
        <w:spacing w:after="0"/>
        <w:ind w:firstLine="567"/>
        <w:jc w:val="both"/>
        <w:rPr>
          <w:spacing w:val="-1"/>
        </w:rPr>
      </w:pPr>
      <w:r w:rsidRPr="009B4C8C">
        <w:rPr>
          <w:spacing w:val="-1"/>
        </w:rPr>
        <w:t>Производство и передачу тепловой энергии для сельского поселения Ларьяк осу-ществляет муниципальное унитарное предприятие «Сельское жилищно-коммунальное хозяйство» (далее – МУП «СЖКХ»).</w:t>
      </w:r>
    </w:p>
    <w:p w:rsidR="00807AF9" w:rsidRPr="009B4C8C" w:rsidRDefault="00807AF9" w:rsidP="00807AF9">
      <w:pPr>
        <w:pStyle w:val="af2"/>
        <w:spacing w:after="0"/>
        <w:ind w:firstLine="567"/>
        <w:jc w:val="both"/>
        <w:rPr>
          <w:spacing w:val="-1"/>
        </w:rPr>
      </w:pPr>
      <w:r w:rsidRPr="009B4C8C">
        <w:rPr>
          <w:spacing w:val="-1"/>
        </w:rPr>
        <w:t>МУП «СЖКХ» зарегистрировано Постановлением главы администрации Нижне-вартовского района 22.03.2000 №67. Учредителем предприятия согласно уставу является Комитет по управлению имуществом муниципального образования Нижневартовский район.</w:t>
      </w:r>
    </w:p>
    <w:p w:rsidR="00807AF9" w:rsidRPr="009B4C8C" w:rsidRDefault="00807AF9" w:rsidP="00807AF9">
      <w:pPr>
        <w:pStyle w:val="af2"/>
        <w:spacing w:after="0"/>
        <w:ind w:firstLine="567"/>
        <w:jc w:val="both"/>
        <w:rPr>
          <w:spacing w:val="-1"/>
        </w:rPr>
      </w:pPr>
      <w:r w:rsidRPr="009B4C8C">
        <w:rPr>
          <w:spacing w:val="-1"/>
        </w:rPr>
        <w:t>В качестве уставных видов деятельности в сфере теплоснабжения определены:</w:t>
      </w:r>
    </w:p>
    <w:p w:rsidR="00807AF9" w:rsidRPr="009B4C8C" w:rsidRDefault="00807AF9" w:rsidP="00807AF9">
      <w:pPr>
        <w:pStyle w:val="af2"/>
        <w:spacing w:after="0"/>
        <w:ind w:firstLine="567"/>
        <w:jc w:val="both"/>
        <w:rPr>
          <w:spacing w:val="-1"/>
        </w:rPr>
      </w:pPr>
      <w:r w:rsidRPr="009B4C8C">
        <w:rPr>
          <w:spacing w:val="-1"/>
        </w:rPr>
        <w:t>- передача тепловой энергии;</w:t>
      </w:r>
    </w:p>
    <w:p w:rsidR="00807AF9" w:rsidRPr="009B4C8C" w:rsidRDefault="00807AF9" w:rsidP="00807AF9">
      <w:pPr>
        <w:pStyle w:val="af2"/>
        <w:spacing w:after="0"/>
        <w:ind w:firstLine="567"/>
        <w:jc w:val="both"/>
        <w:rPr>
          <w:spacing w:val="-1"/>
        </w:rPr>
      </w:pPr>
      <w:r w:rsidRPr="009B4C8C">
        <w:rPr>
          <w:spacing w:val="-1"/>
        </w:rPr>
        <w:t>- выработка, передача и распределение тепловой энергии;</w:t>
      </w:r>
    </w:p>
    <w:p w:rsidR="00807AF9" w:rsidRPr="009B4C8C" w:rsidRDefault="00807AF9" w:rsidP="00807AF9">
      <w:pPr>
        <w:pStyle w:val="af2"/>
        <w:spacing w:after="0"/>
        <w:ind w:firstLine="567"/>
        <w:jc w:val="both"/>
        <w:rPr>
          <w:spacing w:val="-1"/>
        </w:rPr>
      </w:pPr>
      <w:r w:rsidRPr="009B4C8C">
        <w:rPr>
          <w:spacing w:val="-1"/>
        </w:rPr>
        <w:t>- эксплуатация, обслуживание и ремонт систем теплоснабжения.</w:t>
      </w:r>
    </w:p>
    <w:p w:rsidR="00807AF9" w:rsidRPr="009B4C8C" w:rsidRDefault="00807AF9" w:rsidP="00807AF9">
      <w:pPr>
        <w:pStyle w:val="af2"/>
        <w:spacing w:after="0"/>
        <w:ind w:firstLine="567"/>
        <w:jc w:val="both"/>
        <w:rPr>
          <w:spacing w:val="-1"/>
        </w:rPr>
      </w:pPr>
      <w:r w:rsidRPr="009B4C8C">
        <w:rPr>
          <w:spacing w:val="-1"/>
        </w:rPr>
        <w:t>Имущество Предприятия находится в собственности муниципального образования Нижневартовский район, принадлежит предприятию на праве хозяйственного ведения.</w:t>
      </w:r>
    </w:p>
    <w:p w:rsidR="00807AF9" w:rsidRPr="009B4C8C" w:rsidRDefault="00807AF9" w:rsidP="00807AF9">
      <w:pPr>
        <w:pStyle w:val="af2"/>
        <w:spacing w:after="0"/>
        <w:ind w:firstLine="567"/>
        <w:jc w:val="both"/>
        <w:rPr>
          <w:spacing w:val="-1"/>
        </w:rPr>
      </w:pPr>
      <w:r w:rsidRPr="009B4C8C">
        <w:rPr>
          <w:spacing w:val="-1"/>
        </w:rPr>
        <w:t>МУП «СЖКХ» заключает договоры с потребителями, имеющими теплопотребля-ющие установки, и осуществляет прямые расчеты с ними, без выделенного расчетного центра.</w:t>
      </w:r>
    </w:p>
    <w:p w:rsidR="00807AF9" w:rsidRPr="009B4C8C" w:rsidRDefault="00807AF9" w:rsidP="00807AF9">
      <w:pPr>
        <w:spacing w:line="240" w:lineRule="auto"/>
        <w:ind w:firstLine="567"/>
        <w:rPr>
          <w:rFonts w:cs="Times New Roman"/>
          <w:spacing w:val="-1"/>
          <w:szCs w:val="24"/>
        </w:rPr>
      </w:pPr>
      <w:r w:rsidRPr="009B4C8C">
        <w:rPr>
          <w:rFonts w:cs="Times New Roman"/>
          <w:spacing w:val="-1"/>
          <w:szCs w:val="24"/>
        </w:rPr>
        <w:t>Функциональная схема централизованного теплоснабжения сельского поселения Ларьяк представлена на рисунке ниже.</w:t>
      </w:r>
    </w:p>
    <w:p w:rsidR="00807AF9" w:rsidRPr="009B4C8C" w:rsidRDefault="00807AF9" w:rsidP="00807AF9">
      <w:pPr>
        <w:spacing w:line="240" w:lineRule="auto"/>
        <w:ind w:firstLine="426"/>
      </w:pPr>
      <w:r>
        <w:rPr>
          <w:noProof/>
          <w:lang w:eastAsia="ru-RU"/>
        </w:rPr>
        <w:pict>
          <v:roundrect id="Скругленный прямоугольник 14" o:spid="_x0000_s1030" style="position:absolute;left:0;text-align:left;margin-left:147.95pt;margin-top:2.05pt;width:169.8pt;height:25.8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" fillcolor="#4bacc6" strokecolor="#f2f2f2" strokeweight="3pt">
            <v:shadow on="t" color="#205867" opacity=".5" offset="1pt"/>
            <v:textbox>
              <w:txbxContent>
                <w:p w:rsidR="00807AF9" w:rsidRPr="006F0B57" w:rsidRDefault="00807AF9" w:rsidP="00807AF9">
                  <w:pPr>
                    <w:spacing w:line="240" w:lineRule="auto"/>
                    <w:jc w:val="center"/>
                    <w:rPr>
                      <w:b/>
                    </w:rPr>
                  </w:pPr>
                  <w:r w:rsidRPr="006F0B57">
                    <w:rPr>
                      <w:b/>
                    </w:rPr>
                    <w:t>МУП «СЖКХ»</w:t>
                  </w:r>
                </w:p>
              </w:txbxContent>
            </v:textbox>
          </v:roundrect>
        </w:pict>
      </w:r>
    </w:p>
    <w:p w:rsidR="00807AF9" w:rsidRPr="009B4C8C" w:rsidRDefault="00807AF9" w:rsidP="00807AF9">
      <w:pPr>
        <w:spacing w:line="240" w:lineRule="auto"/>
        <w:ind w:firstLine="426"/>
      </w:pPr>
    </w:p>
    <w:p w:rsidR="00807AF9" w:rsidRPr="009B4C8C" w:rsidRDefault="00807AF9" w:rsidP="00807AF9">
      <w:pPr>
        <w:spacing w:line="240" w:lineRule="auto"/>
        <w:ind w:firstLine="426"/>
      </w:pP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 o:spid="_x0000_s1032" type="#_x0000_t67" style="position:absolute;left:0;text-align:left;margin-left:209.7pt;margin-top:8.65pt;width:48pt;height:40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" adj="13264" fillcolor="#c0504d" strokecolor="#f2f2f2" strokeweight="3pt">
            <v:shadow on="t" color="#622423" opacity=".5" offset="1pt"/>
            <v:textbox style="layout-flow:vertical-ideographic"/>
          </v:shape>
        </w:pict>
      </w:r>
    </w:p>
    <w:p w:rsidR="00807AF9" w:rsidRPr="009B4C8C" w:rsidRDefault="00807AF9" w:rsidP="00807AF9">
      <w:pPr>
        <w:spacing w:line="240" w:lineRule="auto"/>
        <w:ind w:firstLine="426"/>
      </w:pPr>
    </w:p>
    <w:p w:rsidR="00807AF9" w:rsidRPr="009B4C8C" w:rsidRDefault="00807AF9" w:rsidP="00807AF9">
      <w:pPr>
        <w:spacing w:line="240" w:lineRule="auto"/>
        <w:ind w:firstLine="426"/>
      </w:pPr>
    </w:p>
    <w:p w:rsidR="00807AF9" w:rsidRPr="009B4C8C" w:rsidRDefault="00807AF9" w:rsidP="00807AF9">
      <w:pPr>
        <w:spacing w:line="240" w:lineRule="auto"/>
        <w:ind w:firstLine="426"/>
      </w:pPr>
    </w:p>
    <w:p w:rsidR="00807AF9" w:rsidRPr="009B4C8C" w:rsidRDefault="00807AF9" w:rsidP="00807AF9">
      <w:pPr>
        <w:spacing w:line="240" w:lineRule="auto"/>
        <w:ind w:firstLine="426"/>
      </w:pPr>
      <w:r>
        <w:rPr>
          <w:noProof/>
          <w:lang w:eastAsia="ru-RU"/>
        </w:rPr>
        <w:pict>
          <v:roundrect id="Скругленный прямоугольник 12" o:spid="_x0000_s1033" style="position:absolute;left:0;text-align:left;margin-left:161.5pt;margin-top:.65pt;width:145.5pt;height:26.4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">
            <v:textbox>
              <w:txbxContent>
                <w:p w:rsidR="00807AF9" w:rsidRPr="006F0B57" w:rsidRDefault="00807AF9" w:rsidP="00807AF9">
                  <w:pPr>
                    <w:jc w:val="center"/>
                    <w:rPr>
                      <w:b/>
                    </w:rPr>
                  </w:pPr>
                  <w:r w:rsidRPr="006F0B57">
                    <w:rPr>
                      <w:b/>
                    </w:rPr>
                    <w:t>договор теплоснабжения</w:t>
                  </w:r>
                </w:p>
              </w:txbxContent>
            </v:textbox>
          </v:roundrect>
        </w:pict>
      </w:r>
    </w:p>
    <w:p w:rsidR="00807AF9" w:rsidRPr="009B4C8C" w:rsidRDefault="00807AF9" w:rsidP="00807AF9">
      <w:pPr>
        <w:spacing w:line="240" w:lineRule="auto"/>
        <w:ind w:firstLine="567"/>
      </w:pPr>
    </w:p>
    <w:p w:rsidR="00807AF9" w:rsidRPr="009B4C8C" w:rsidRDefault="00807AF9" w:rsidP="00807AF9">
      <w:pPr>
        <w:spacing w:line="240" w:lineRule="auto"/>
        <w:ind w:firstLine="567"/>
      </w:pPr>
      <w:r>
        <w:rPr>
          <w:noProof/>
          <w:lang w:eastAsia="ru-RU"/>
        </w:rPr>
        <w:pict>
          <v:shape id="Стрелка вниз 15" o:spid="_x0000_s1034" type="#_x0000_t67" style="position:absolute;left:0;text-align:left;margin-left:209.7pt;margin-top:4.05pt;width:48pt;height:4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" adj="13264" fillcolor="#c0504d" strokecolor="#f2f2f2" strokeweight="3pt">
            <v:shadow on="t" color="#622423" opacity=".5" offset="1pt"/>
            <v:textbox style="layout-flow:vertical-ideographic"/>
          </v:shape>
        </w:pict>
      </w:r>
    </w:p>
    <w:p w:rsidR="00807AF9" w:rsidRPr="009B4C8C" w:rsidRDefault="00807AF9" w:rsidP="00807AF9">
      <w:pPr>
        <w:spacing w:line="240" w:lineRule="auto"/>
        <w:ind w:firstLine="567"/>
      </w:pPr>
    </w:p>
    <w:p w:rsidR="00807AF9" w:rsidRPr="009B4C8C" w:rsidRDefault="00807AF9" w:rsidP="00807AF9">
      <w:pPr>
        <w:spacing w:line="240" w:lineRule="auto"/>
        <w:ind w:firstLine="567"/>
      </w:pPr>
    </w:p>
    <w:p w:rsidR="00807AF9" w:rsidRPr="009B4C8C" w:rsidRDefault="00807AF9" w:rsidP="00807AF9">
      <w:pPr>
        <w:spacing w:line="240" w:lineRule="auto"/>
        <w:ind w:firstLine="567"/>
      </w:pPr>
    </w:p>
    <w:p w:rsidR="00807AF9" w:rsidRPr="009B4C8C" w:rsidRDefault="00807AF9" w:rsidP="00807AF9">
      <w:pPr>
        <w:spacing w:line="240" w:lineRule="auto"/>
        <w:ind w:firstLine="567"/>
      </w:pPr>
      <w:r>
        <w:rPr>
          <w:noProof/>
          <w:lang w:eastAsia="ru-RU"/>
        </w:rPr>
        <w:pict>
          <v:roundrect id="Скругленный прямоугольник 1" o:spid="_x0000_s1031" style="position:absolute;left:0;text-align:left;margin-left:119.1pt;margin-top:3.4pt;width:222pt;height:25.1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" fillcolor="#c0504d [3205]" strokecolor="#f2f2f2" strokeweight="3pt">
            <v:shadow on="t" color="#205867" opacity=".5" offset="1pt"/>
            <v:textbox>
              <w:txbxContent>
                <w:p w:rsidR="00807AF9" w:rsidRPr="006F0B57" w:rsidRDefault="00807AF9" w:rsidP="00807AF9">
                  <w:pPr>
                    <w:jc w:val="center"/>
                    <w:rPr>
                      <w:b/>
                    </w:rPr>
                  </w:pPr>
                  <w:r w:rsidRPr="006F0B57">
                    <w:rPr>
                      <w:b/>
                    </w:rPr>
                    <w:t>Потребители</w:t>
                  </w:r>
                </w:p>
              </w:txbxContent>
            </v:textbox>
          </v:roundrect>
        </w:pict>
      </w:r>
    </w:p>
    <w:p w:rsidR="00807AF9" w:rsidRPr="009B4C8C" w:rsidRDefault="00807AF9" w:rsidP="00807AF9">
      <w:pPr>
        <w:spacing w:line="240" w:lineRule="auto"/>
        <w:ind w:firstLine="567"/>
      </w:pPr>
    </w:p>
    <w:p w:rsidR="00807AF9" w:rsidRPr="009B4C8C" w:rsidRDefault="00807AF9" w:rsidP="00807AF9">
      <w:pPr>
        <w:spacing w:line="240" w:lineRule="auto"/>
        <w:ind w:firstLine="567"/>
      </w:pPr>
    </w:p>
    <w:p w:rsidR="00807AF9" w:rsidRPr="009B4C8C" w:rsidRDefault="00807AF9" w:rsidP="00807AF9">
      <w:pPr>
        <w:spacing w:line="240" w:lineRule="auto"/>
        <w:ind w:firstLine="567"/>
        <w:jc w:val="center"/>
        <w:rPr>
          <w:rFonts w:cs="Times New Roman"/>
          <w:spacing w:val="-2"/>
        </w:rPr>
      </w:pPr>
      <w:bookmarkStart w:id="65" w:name="_Toc501617430"/>
      <w:r w:rsidRPr="009B4C8C">
        <w:rPr>
          <w:rFonts w:cs="Times New Roman"/>
          <w:spacing w:val="-2"/>
        </w:rPr>
        <w:t xml:space="preserve">Рисунок  </w:t>
      </w:r>
      <w:r w:rsidRPr="009B4C8C">
        <w:rPr>
          <w:rFonts w:cs="Times New Roman"/>
          <w:spacing w:val="-2"/>
        </w:rPr>
        <w:fldChar w:fldCharType="begin"/>
      </w:r>
      <w:r w:rsidRPr="009B4C8C">
        <w:rPr>
          <w:rFonts w:cs="Times New Roman"/>
          <w:spacing w:val="-2"/>
        </w:rPr>
        <w:instrText xml:space="preserve"> SEQ Рисунок_ \* ARABIC </w:instrText>
      </w:r>
      <w:r w:rsidRPr="009B4C8C">
        <w:rPr>
          <w:rFonts w:cs="Times New Roman"/>
          <w:spacing w:val="-2"/>
        </w:rPr>
        <w:fldChar w:fldCharType="separate"/>
      </w:r>
      <w:r>
        <w:rPr>
          <w:rFonts w:cs="Times New Roman"/>
          <w:noProof/>
          <w:spacing w:val="-2"/>
        </w:rPr>
        <w:t>2</w:t>
      </w:r>
      <w:r w:rsidRPr="009B4C8C">
        <w:rPr>
          <w:rFonts w:cs="Times New Roman"/>
          <w:spacing w:val="-2"/>
        </w:rPr>
        <w:fldChar w:fldCharType="end"/>
      </w:r>
      <w:r w:rsidRPr="009B4C8C">
        <w:rPr>
          <w:rFonts w:cs="Times New Roman"/>
          <w:spacing w:val="-2"/>
        </w:rPr>
        <w:t xml:space="preserve"> - Функциональная схема централизованного теплоснабжения</w:t>
      </w:r>
      <w:bookmarkEnd w:id="65"/>
    </w:p>
    <w:p w:rsidR="00807AF9" w:rsidRPr="009B4C8C" w:rsidRDefault="00807AF9" w:rsidP="00807AF9">
      <w:pPr>
        <w:spacing w:line="240" w:lineRule="auto"/>
        <w:ind w:firstLine="567"/>
        <w:rPr>
          <w:rFonts w:cs="Times New Roman"/>
          <w:spacing w:val="-1"/>
          <w:szCs w:val="24"/>
        </w:rPr>
      </w:pPr>
    </w:p>
    <w:p w:rsidR="00807AF9" w:rsidRPr="009B4C8C" w:rsidRDefault="00807AF9" w:rsidP="00807AF9">
      <w:pPr>
        <w:spacing w:line="240" w:lineRule="auto"/>
        <w:ind w:firstLine="567"/>
        <w:rPr>
          <w:rFonts w:cs="Times New Roman"/>
          <w:spacing w:val="-1"/>
          <w:szCs w:val="24"/>
        </w:rPr>
      </w:pPr>
      <w:r w:rsidRPr="009B4C8C">
        <w:rPr>
          <w:rFonts w:cs="Times New Roman"/>
          <w:spacing w:val="-1"/>
          <w:szCs w:val="24"/>
        </w:rPr>
        <w:t>В сельском поселении Ларьяк МУП «СЖКХ» эксплуатирует тепловые сети и источники тепловой энергии на следующих объектах:</w:t>
      </w:r>
    </w:p>
    <w:p w:rsidR="00807AF9" w:rsidRPr="009B4C8C" w:rsidRDefault="00807AF9" w:rsidP="003D71D4">
      <w:pPr>
        <w:numPr>
          <w:ilvl w:val="0"/>
          <w:numId w:val="17"/>
        </w:numPr>
        <w:spacing w:line="240" w:lineRule="auto"/>
        <w:ind w:left="0" w:firstLine="992"/>
        <w:rPr>
          <w:rFonts w:cs="Times New Roman"/>
          <w:szCs w:val="24"/>
        </w:rPr>
      </w:pPr>
      <w:r w:rsidRPr="009B4C8C">
        <w:rPr>
          <w:rFonts w:cs="Times New Roman"/>
          <w:szCs w:val="24"/>
        </w:rPr>
        <w:t>Ларьякская котельная;</w:t>
      </w:r>
    </w:p>
    <w:p w:rsidR="00807AF9" w:rsidRPr="009B4C8C" w:rsidRDefault="00807AF9" w:rsidP="003D71D4">
      <w:pPr>
        <w:numPr>
          <w:ilvl w:val="0"/>
          <w:numId w:val="17"/>
        </w:numPr>
        <w:spacing w:line="240" w:lineRule="auto"/>
        <w:ind w:left="0" w:firstLine="992"/>
        <w:rPr>
          <w:rFonts w:cs="Times New Roman"/>
          <w:szCs w:val="24"/>
        </w:rPr>
      </w:pPr>
      <w:r w:rsidRPr="009B4C8C">
        <w:rPr>
          <w:rFonts w:cs="Times New Roman"/>
          <w:szCs w:val="24"/>
        </w:rPr>
        <w:t>Корликовская котельная №1;</w:t>
      </w:r>
    </w:p>
    <w:p w:rsidR="00807AF9" w:rsidRPr="009B4C8C" w:rsidRDefault="00807AF9" w:rsidP="003D71D4">
      <w:pPr>
        <w:numPr>
          <w:ilvl w:val="0"/>
          <w:numId w:val="17"/>
        </w:numPr>
        <w:spacing w:line="240" w:lineRule="auto"/>
        <w:ind w:left="0" w:firstLine="992"/>
        <w:rPr>
          <w:rFonts w:cs="Times New Roman"/>
          <w:szCs w:val="24"/>
        </w:rPr>
      </w:pPr>
      <w:r w:rsidRPr="009B4C8C">
        <w:rPr>
          <w:rFonts w:cs="Times New Roman"/>
          <w:szCs w:val="24"/>
        </w:rPr>
        <w:t>Корликовская котельная №2.</w:t>
      </w:r>
    </w:p>
    <w:p w:rsidR="00807AF9" w:rsidRPr="009B4C8C" w:rsidRDefault="00807AF9" w:rsidP="00807AF9">
      <w:pPr>
        <w:pStyle w:val="af2"/>
        <w:spacing w:after="0"/>
        <w:ind w:firstLine="567"/>
        <w:jc w:val="both"/>
        <w:rPr>
          <w:spacing w:val="-1"/>
        </w:rPr>
      </w:pPr>
    </w:p>
    <w:p w:rsidR="00807AF9" w:rsidRPr="009B4C8C" w:rsidRDefault="00807AF9" w:rsidP="00807AF9">
      <w:pPr>
        <w:pStyle w:val="af2"/>
        <w:spacing w:after="0"/>
        <w:ind w:firstLine="567"/>
        <w:jc w:val="both"/>
        <w:rPr>
          <w:spacing w:val="-1"/>
        </w:rPr>
      </w:pPr>
    </w:p>
    <w:p w:rsidR="00807AF9" w:rsidRPr="009B4C8C" w:rsidRDefault="00807AF9" w:rsidP="00807AF9">
      <w:pPr>
        <w:pStyle w:val="af2"/>
        <w:spacing w:after="0"/>
        <w:ind w:firstLine="567"/>
        <w:jc w:val="both"/>
        <w:rPr>
          <w:spacing w:val="-1"/>
        </w:rPr>
      </w:pPr>
    </w:p>
    <w:p w:rsidR="00807AF9" w:rsidRPr="009B4C8C" w:rsidRDefault="00807AF9" w:rsidP="00807AF9">
      <w:pPr>
        <w:pStyle w:val="af2"/>
        <w:spacing w:after="0"/>
        <w:ind w:firstLine="567"/>
        <w:jc w:val="both"/>
        <w:rPr>
          <w:spacing w:val="-1"/>
        </w:rPr>
      </w:pPr>
    </w:p>
    <w:p w:rsidR="00807AF9" w:rsidRPr="009B4C8C" w:rsidRDefault="00807AF9" w:rsidP="00807AF9">
      <w:pPr>
        <w:pStyle w:val="af2"/>
        <w:spacing w:after="0"/>
        <w:ind w:firstLine="567"/>
        <w:jc w:val="both"/>
        <w:rPr>
          <w:spacing w:val="-1"/>
        </w:rPr>
      </w:pPr>
    </w:p>
    <w:p w:rsidR="00807AF9" w:rsidRPr="009B4C8C" w:rsidRDefault="00807AF9" w:rsidP="00807AF9">
      <w:pPr>
        <w:pStyle w:val="af2"/>
        <w:spacing w:after="0"/>
        <w:ind w:firstLine="567"/>
        <w:jc w:val="both"/>
        <w:rPr>
          <w:spacing w:val="-1"/>
        </w:rPr>
      </w:pPr>
    </w:p>
    <w:p w:rsidR="00807AF9" w:rsidRPr="009B4C8C" w:rsidRDefault="00807AF9" w:rsidP="00807AF9">
      <w:pPr>
        <w:pStyle w:val="af2"/>
        <w:spacing w:after="0"/>
        <w:ind w:firstLine="567"/>
        <w:jc w:val="both"/>
        <w:rPr>
          <w:spacing w:val="-1"/>
        </w:r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66" w:name="_Toc459800108"/>
      <w:bookmarkStart w:id="67" w:name="_Toc500152310"/>
      <w:r w:rsidRPr="009B4C8C">
        <w:rPr>
          <w:rFonts w:cs="Times New Roman"/>
          <w:b/>
          <w:sz w:val="24"/>
          <w:szCs w:val="24"/>
        </w:rPr>
        <w:t>Зоны действия производственных котельных</w:t>
      </w:r>
      <w:bookmarkEnd w:id="66"/>
      <w:bookmarkEnd w:id="67"/>
    </w:p>
    <w:p w:rsidR="00807AF9" w:rsidRPr="009B4C8C" w:rsidRDefault="00807AF9" w:rsidP="00807AF9">
      <w:pPr>
        <w:pStyle w:val="af2"/>
        <w:spacing w:after="0"/>
        <w:ind w:firstLine="567"/>
        <w:jc w:val="both"/>
        <w:rPr>
          <w:sz w:val="26"/>
          <w:szCs w:val="26"/>
        </w:rPr>
      </w:pPr>
      <w:r w:rsidRPr="009B4C8C">
        <w:t>В сельском поселении Ларьяк отсутствуют производственные котельные.</w:t>
      </w:r>
    </w:p>
    <w:p w:rsidR="00807AF9" w:rsidRPr="009B4C8C" w:rsidRDefault="00807AF9" w:rsidP="00807AF9">
      <w:pPr>
        <w:pStyle w:val="af2"/>
        <w:spacing w:after="0"/>
        <w:ind w:firstLine="567"/>
        <w:jc w:val="both"/>
        <w:rPr>
          <w:sz w:val="26"/>
          <w:szCs w:val="26"/>
        </w:r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68" w:name="_Toc459800109"/>
      <w:bookmarkStart w:id="69" w:name="_Toc500152311"/>
      <w:r w:rsidRPr="009B4C8C">
        <w:rPr>
          <w:rFonts w:cs="Times New Roman"/>
          <w:b/>
          <w:sz w:val="24"/>
          <w:szCs w:val="24"/>
        </w:rPr>
        <w:t>Зоны действия индивидуального теплоснабжения</w:t>
      </w:r>
      <w:bookmarkEnd w:id="68"/>
      <w:bookmarkEnd w:id="69"/>
    </w:p>
    <w:p w:rsidR="00807AF9" w:rsidRPr="009B4C8C" w:rsidRDefault="00807AF9" w:rsidP="00807AF9">
      <w:pPr>
        <w:pStyle w:val="affe"/>
        <w:spacing w:line="240" w:lineRule="auto"/>
        <w:ind w:firstLine="567"/>
        <w:rPr>
          <w:rFonts w:eastAsiaTheme="minorHAnsi"/>
          <w:spacing w:val="-1"/>
          <w:lang w:eastAsia="en-US"/>
        </w:rPr>
      </w:pPr>
      <w:r w:rsidRPr="009B4C8C">
        <w:rPr>
          <w:rFonts w:eastAsiaTheme="minorHAnsi"/>
          <w:spacing w:val="-1"/>
          <w:lang w:eastAsia="en-US"/>
        </w:rPr>
        <w:t>К зонам действия индивидуального теплоснабжения относятся территории сельского поселения занятые объектами обеспечивающимися теплом за счет индивидуальных источников теплоснабжения. Это, практически весь частный жилой сектор. Характеризуя данную часть системы теплоснабжения села необходимо учесть, что практически 100% индивидуального жилья обеспечивается теплом с использованием печного отопления и угля в качестве топлива.</w:t>
      </w:r>
    </w:p>
    <w:p w:rsidR="00807AF9" w:rsidRPr="009B4C8C" w:rsidRDefault="00807AF9" w:rsidP="00807AF9">
      <w:pPr>
        <w:spacing w:line="240" w:lineRule="auto"/>
        <w:ind w:firstLine="567"/>
        <w:rPr>
          <w:rFonts w:cs="Times New Roman"/>
          <w:spacing w:val="-1"/>
          <w:szCs w:val="24"/>
        </w:rPr>
      </w:pPr>
      <w:r w:rsidRPr="009B4C8C">
        <w:rPr>
          <w:rFonts w:cs="Times New Roman"/>
          <w:spacing w:val="-1"/>
          <w:szCs w:val="24"/>
        </w:rPr>
        <w:t>На рисунках ниже представлены схемы теплоснабжения с.Ларьяк и с.Корлики, на которых красным цветом выделена область индивидуального теплоснабжения, а синим – зона действия котельных.</w:t>
      </w:r>
    </w:p>
    <w:p w:rsidR="00807AF9" w:rsidRPr="009B4C8C" w:rsidRDefault="00807AF9" w:rsidP="00807AF9">
      <w:pPr>
        <w:spacing w:line="240" w:lineRule="auto"/>
        <w:ind w:firstLine="567"/>
        <w:rPr>
          <w:rFonts w:cs="Times New Roman"/>
          <w:spacing w:val="-1"/>
          <w:szCs w:val="24"/>
        </w:rPr>
        <w:sectPr w:rsidR="00807AF9" w:rsidRPr="009B4C8C" w:rsidSect="00DF279A">
          <w:pgSz w:w="11906" w:h="16838"/>
          <w:pgMar w:top="1134" w:right="850" w:bottom="1134" w:left="1701" w:header="708" w:footer="708" w:gutter="0"/>
          <w:cols w:space="708"/>
          <w:docGrid w:linePitch="360"/>
        </w:sectPr>
      </w:pPr>
    </w:p>
    <w:p w:rsidR="00807AF9" w:rsidRPr="009B4C8C" w:rsidRDefault="00807AF9" w:rsidP="00807AF9">
      <w:pPr>
        <w:spacing w:line="240" w:lineRule="auto"/>
        <w:ind w:firstLine="567"/>
        <w:rPr>
          <w:rFonts w:cs="Times New Roman"/>
          <w:spacing w:val="-1"/>
          <w:szCs w:val="24"/>
        </w:rPr>
      </w:pPr>
    </w:p>
    <w:p w:rsidR="00807AF9" w:rsidRPr="009B4C8C" w:rsidRDefault="00807AF9" w:rsidP="00807AF9">
      <w:pPr>
        <w:pStyle w:val="a6"/>
        <w:rPr>
          <w:rFonts w:cs="Times New Roman"/>
          <w:sz w:val="24"/>
          <w:szCs w:val="24"/>
        </w:rPr>
      </w:pPr>
      <w:r w:rsidRPr="009B4C8C">
        <w:rPr>
          <w:rFonts w:cs="Times New Roman"/>
          <w:noProof/>
          <w:sz w:val="24"/>
          <w:szCs w:val="24"/>
          <w:lang w:eastAsia="ru-RU"/>
        </w:rPr>
        <w:drawing>
          <wp:inline distT="0" distB="0" distL="0" distR="0">
            <wp:extent cx="8893834" cy="5197498"/>
            <wp:effectExtent l="0" t="0" r="254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903393" cy="5203084"/>
                    </a:xfrm>
                    <a:prstGeom prst="rect">
                      <a:avLst/>
                    </a:prstGeom>
                  </pic:spPr>
                </pic:pic>
              </a:graphicData>
            </a:graphic>
          </wp:inline>
        </w:drawing>
      </w:r>
    </w:p>
    <w:p w:rsidR="00807AF9" w:rsidRPr="009B4C8C" w:rsidRDefault="00807AF9" w:rsidP="00807AF9">
      <w:pPr>
        <w:spacing w:line="240" w:lineRule="auto"/>
        <w:ind w:firstLine="567"/>
        <w:jc w:val="center"/>
        <w:rPr>
          <w:rFonts w:cs="Times New Roman"/>
          <w:spacing w:val="-2"/>
        </w:rPr>
      </w:pPr>
      <w:bookmarkStart w:id="70" w:name="_Toc501617431"/>
      <w:r w:rsidRPr="009B4C8C">
        <w:rPr>
          <w:rFonts w:cs="Times New Roman"/>
          <w:spacing w:val="-2"/>
        </w:rPr>
        <w:t xml:space="preserve">Рисунок </w:t>
      </w:r>
      <w:r w:rsidRPr="009B4C8C">
        <w:rPr>
          <w:rFonts w:cs="Times New Roman"/>
          <w:spacing w:val="-2"/>
        </w:rPr>
        <w:fldChar w:fldCharType="begin"/>
      </w:r>
      <w:r w:rsidRPr="009B4C8C">
        <w:rPr>
          <w:rFonts w:cs="Times New Roman"/>
          <w:spacing w:val="-2"/>
        </w:rPr>
        <w:instrText xml:space="preserve"> SEQ Рисунок_ \* ARABIC </w:instrText>
      </w:r>
      <w:r w:rsidRPr="009B4C8C">
        <w:rPr>
          <w:rFonts w:cs="Times New Roman"/>
          <w:spacing w:val="-2"/>
        </w:rPr>
        <w:fldChar w:fldCharType="separate"/>
      </w:r>
      <w:r>
        <w:rPr>
          <w:rFonts w:cs="Times New Roman"/>
          <w:noProof/>
          <w:spacing w:val="-2"/>
        </w:rPr>
        <w:t>3</w:t>
      </w:r>
      <w:r w:rsidRPr="009B4C8C">
        <w:rPr>
          <w:rFonts w:cs="Times New Roman"/>
          <w:spacing w:val="-2"/>
        </w:rPr>
        <w:fldChar w:fldCharType="end"/>
      </w:r>
      <w:r w:rsidRPr="009B4C8C">
        <w:rPr>
          <w:rFonts w:cs="Times New Roman"/>
          <w:spacing w:val="-2"/>
        </w:rPr>
        <w:t xml:space="preserve"> – Зоны теплоснабжения с.Ларьяк</w:t>
      </w:r>
      <w:bookmarkEnd w:id="70"/>
    </w:p>
    <w:p w:rsidR="00807AF9" w:rsidRPr="009B4C8C" w:rsidRDefault="00807AF9" w:rsidP="00807AF9">
      <w:pPr>
        <w:spacing w:line="240" w:lineRule="auto"/>
        <w:ind w:firstLine="567"/>
        <w:jc w:val="center"/>
        <w:rPr>
          <w:rFonts w:cs="Times New Roman"/>
          <w:noProof/>
          <w:spacing w:val="-2"/>
          <w:lang w:eastAsia="ru-RU"/>
        </w:rPr>
      </w:pPr>
    </w:p>
    <w:p w:rsidR="00807AF9" w:rsidRPr="009B4C8C" w:rsidRDefault="00807AF9" w:rsidP="00807AF9">
      <w:pPr>
        <w:spacing w:line="240" w:lineRule="auto"/>
        <w:ind w:firstLine="567"/>
        <w:jc w:val="center"/>
        <w:rPr>
          <w:rFonts w:cs="Times New Roman"/>
          <w:noProof/>
          <w:spacing w:val="-2"/>
          <w:lang w:eastAsia="ru-RU"/>
        </w:rPr>
      </w:pPr>
    </w:p>
    <w:p w:rsidR="00807AF9" w:rsidRPr="009B4C8C" w:rsidRDefault="00807AF9" w:rsidP="00807AF9">
      <w:pPr>
        <w:spacing w:line="240" w:lineRule="auto"/>
        <w:ind w:firstLine="567"/>
        <w:jc w:val="center"/>
        <w:rPr>
          <w:rFonts w:cs="Times New Roman"/>
          <w:spacing w:val="-2"/>
        </w:rPr>
      </w:pPr>
      <w:r w:rsidRPr="009B4C8C">
        <w:rPr>
          <w:rFonts w:cs="Times New Roman"/>
          <w:noProof/>
          <w:spacing w:val="-2"/>
          <w:lang w:eastAsia="ru-RU"/>
        </w:rPr>
        <w:drawing>
          <wp:inline distT="0" distB="0" distL="0" distR="0">
            <wp:extent cx="8902460" cy="487948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rotWithShape="1">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t="13330"/>
                    <a:stretch/>
                  </pic:blipFill>
                  <pic:spPr bwMode="auto">
                    <a:xfrm>
                      <a:off x="0" y="0"/>
                      <a:ext cx="8913234" cy="488539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7AF9" w:rsidRPr="009B4C8C" w:rsidRDefault="00807AF9" w:rsidP="00807AF9">
      <w:pPr>
        <w:spacing w:line="240" w:lineRule="auto"/>
        <w:ind w:firstLine="567"/>
        <w:jc w:val="center"/>
        <w:rPr>
          <w:rFonts w:cs="Times New Roman"/>
          <w:spacing w:val="-2"/>
        </w:rPr>
      </w:pPr>
      <w:bookmarkStart w:id="71" w:name="_Toc501617432"/>
      <w:r w:rsidRPr="009B4C8C">
        <w:rPr>
          <w:rFonts w:cs="Times New Roman"/>
          <w:spacing w:val="-2"/>
        </w:rPr>
        <w:t xml:space="preserve">Рисунок </w:t>
      </w:r>
      <w:r w:rsidRPr="009B4C8C">
        <w:rPr>
          <w:rFonts w:cs="Times New Roman"/>
          <w:spacing w:val="-2"/>
        </w:rPr>
        <w:fldChar w:fldCharType="begin"/>
      </w:r>
      <w:r w:rsidRPr="009B4C8C">
        <w:rPr>
          <w:rFonts w:cs="Times New Roman"/>
          <w:spacing w:val="-2"/>
        </w:rPr>
        <w:instrText xml:space="preserve"> SEQ Рисунок_ \* ARABIC </w:instrText>
      </w:r>
      <w:r w:rsidRPr="009B4C8C">
        <w:rPr>
          <w:rFonts w:cs="Times New Roman"/>
          <w:spacing w:val="-2"/>
        </w:rPr>
        <w:fldChar w:fldCharType="separate"/>
      </w:r>
      <w:r>
        <w:rPr>
          <w:rFonts w:cs="Times New Roman"/>
          <w:noProof/>
          <w:spacing w:val="-2"/>
        </w:rPr>
        <w:t>4</w:t>
      </w:r>
      <w:r w:rsidRPr="009B4C8C">
        <w:rPr>
          <w:rFonts w:cs="Times New Roman"/>
          <w:spacing w:val="-2"/>
        </w:rPr>
        <w:fldChar w:fldCharType="end"/>
      </w:r>
      <w:r w:rsidRPr="009B4C8C">
        <w:rPr>
          <w:rFonts w:cs="Times New Roman"/>
          <w:spacing w:val="-2"/>
        </w:rPr>
        <w:t xml:space="preserve"> – Зоны теплоснабжения с.Корлики</w:t>
      </w:r>
      <w:bookmarkEnd w:id="71"/>
    </w:p>
    <w:p w:rsidR="00807AF9" w:rsidRPr="009B4C8C" w:rsidRDefault="00807AF9" w:rsidP="00807AF9">
      <w:pPr>
        <w:pStyle w:val="a6"/>
        <w:ind w:firstLine="567"/>
        <w:rPr>
          <w:rFonts w:cs="Times New Roman"/>
          <w:sz w:val="24"/>
          <w:szCs w:val="24"/>
        </w:rPr>
        <w:sectPr w:rsidR="00807AF9" w:rsidRPr="009B4C8C" w:rsidSect="003072AC">
          <w:pgSz w:w="16838" w:h="11906" w:orient="landscape"/>
          <w:pgMar w:top="1701" w:right="1134" w:bottom="850" w:left="1134" w:header="708" w:footer="708" w:gutter="0"/>
          <w:cols w:space="708"/>
          <w:docGrid w:linePitch="360"/>
        </w:sectPr>
      </w:pPr>
    </w:p>
    <w:p w:rsidR="00807AF9" w:rsidRPr="00C142C7" w:rsidRDefault="00807AF9" w:rsidP="003D71D4">
      <w:pPr>
        <w:pStyle w:val="2"/>
        <w:numPr>
          <w:ilvl w:val="1"/>
          <w:numId w:val="8"/>
        </w:numPr>
        <w:tabs>
          <w:tab w:val="left" w:pos="0"/>
        </w:tabs>
        <w:spacing w:before="0" w:line="240" w:lineRule="auto"/>
        <w:ind w:left="0" w:firstLine="567"/>
        <w:rPr>
          <w:rFonts w:ascii="Times New Roman" w:hAnsi="Times New Roman" w:cs="Times New Roman"/>
          <w:color w:val="auto"/>
          <w:sz w:val="24"/>
          <w:szCs w:val="24"/>
        </w:rPr>
      </w:pPr>
      <w:bookmarkStart w:id="72" w:name="_Toc459800110"/>
      <w:bookmarkStart w:id="73" w:name="_Toc500152312"/>
      <w:r w:rsidRPr="00C142C7">
        <w:rPr>
          <w:rFonts w:ascii="Times New Roman" w:hAnsi="Times New Roman" w:cs="Times New Roman"/>
          <w:color w:val="auto"/>
          <w:sz w:val="24"/>
          <w:szCs w:val="24"/>
        </w:rPr>
        <w:lastRenderedPageBreak/>
        <w:t>Источник тепловой энергии</w:t>
      </w:r>
      <w:bookmarkEnd w:id="72"/>
      <w:bookmarkEnd w:id="73"/>
      <w:r w:rsidRPr="00C142C7">
        <w:rPr>
          <w:rFonts w:ascii="Times New Roman" w:hAnsi="Times New Roman" w:cs="Times New Roman"/>
          <w:color w:val="auto"/>
          <w:sz w:val="24"/>
          <w:szCs w:val="24"/>
        </w:rPr>
        <w:t xml:space="preserve"> </w:t>
      </w:r>
    </w:p>
    <w:p w:rsidR="00807AF9" w:rsidRPr="009B4C8C" w:rsidRDefault="00807AF9" w:rsidP="00807AF9">
      <w:pPr>
        <w:pStyle w:val="affc"/>
        <w:ind w:firstLine="567"/>
        <w:rPr>
          <w:rFonts w:eastAsiaTheme="minorHAnsi"/>
          <w:szCs w:val="24"/>
          <w:lang w:eastAsia="en-US"/>
        </w:rPr>
      </w:pPr>
      <w:r w:rsidRPr="009B4C8C">
        <w:rPr>
          <w:rFonts w:eastAsiaTheme="minorHAnsi"/>
          <w:szCs w:val="24"/>
          <w:lang w:eastAsia="en-US"/>
        </w:rPr>
        <w:t>Существующая система теплоснабжения сельского поселения Ларьяк, следующая:</w:t>
      </w:r>
    </w:p>
    <w:p w:rsidR="00807AF9" w:rsidRPr="009B4C8C" w:rsidRDefault="00807AF9" w:rsidP="00807AF9">
      <w:pPr>
        <w:pStyle w:val="affc"/>
        <w:ind w:firstLine="993"/>
      </w:pPr>
      <w:r w:rsidRPr="009B4C8C">
        <w:t>- Котельная с. Ларьяк;</w:t>
      </w:r>
    </w:p>
    <w:p w:rsidR="00807AF9" w:rsidRPr="009B4C8C" w:rsidRDefault="00807AF9" w:rsidP="00807AF9">
      <w:pPr>
        <w:pStyle w:val="affc"/>
        <w:ind w:firstLine="993"/>
      </w:pPr>
      <w:r w:rsidRPr="009B4C8C">
        <w:t>- Котельная с. Корлики №1;</w:t>
      </w:r>
    </w:p>
    <w:p w:rsidR="00807AF9" w:rsidRPr="009B4C8C" w:rsidRDefault="00807AF9" w:rsidP="00807AF9">
      <w:pPr>
        <w:pStyle w:val="affc"/>
        <w:ind w:firstLine="993"/>
      </w:pPr>
      <w:r w:rsidRPr="009B4C8C">
        <w:t>- Котельная с. Корлики №2.</w:t>
      </w:r>
    </w:p>
    <w:p w:rsidR="00807AF9" w:rsidRPr="009B4C8C" w:rsidRDefault="00807AF9" w:rsidP="00807AF9">
      <w:pPr>
        <w:pStyle w:val="affc"/>
        <w:ind w:firstLine="567"/>
      </w:pPr>
    </w:p>
    <w:p w:rsidR="00807AF9" w:rsidRPr="009B4C8C" w:rsidRDefault="00807AF9" w:rsidP="00807AF9">
      <w:pPr>
        <w:pStyle w:val="af4"/>
        <w:spacing w:before="0" w:after="0"/>
        <w:jc w:val="left"/>
        <w:rPr>
          <w:b w:val="0"/>
          <w:sz w:val="24"/>
          <w:szCs w:val="24"/>
        </w:rPr>
      </w:pPr>
      <w:bookmarkStart w:id="74" w:name="_Toc501617382"/>
      <w:r w:rsidRPr="009B4C8C">
        <w:rPr>
          <w:b w:val="0"/>
          <w:sz w:val="24"/>
          <w:szCs w:val="24"/>
        </w:rPr>
        <w:t xml:space="preserve">Таблица </w:t>
      </w:r>
      <w:r w:rsidRPr="009B4C8C">
        <w:rPr>
          <w:b w:val="0"/>
          <w:sz w:val="24"/>
          <w:szCs w:val="24"/>
        </w:rPr>
        <w:fldChar w:fldCharType="begin"/>
      </w:r>
      <w:r w:rsidRPr="009B4C8C">
        <w:rPr>
          <w:b w:val="0"/>
          <w:sz w:val="24"/>
          <w:szCs w:val="24"/>
        </w:rPr>
        <w:instrText xml:space="preserve"> SEQ Таблица \* ARABIC </w:instrText>
      </w:r>
      <w:r w:rsidRPr="009B4C8C">
        <w:rPr>
          <w:b w:val="0"/>
          <w:sz w:val="24"/>
          <w:szCs w:val="24"/>
        </w:rPr>
        <w:fldChar w:fldCharType="separate"/>
      </w:r>
      <w:r>
        <w:rPr>
          <w:b w:val="0"/>
          <w:noProof/>
          <w:sz w:val="24"/>
          <w:szCs w:val="24"/>
        </w:rPr>
        <w:t>1</w:t>
      </w:r>
      <w:r w:rsidRPr="009B4C8C">
        <w:rPr>
          <w:b w:val="0"/>
          <w:sz w:val="24"/>
          <w:szCs w:val="24"/>
        </w:rPr>
        <w:fldChar w:fldCharType="end"/>
      </w:r>
      <w:r w:rsidRPr="009B4C8C">
        <w:rPr>
          <w:b w:val="0"/>
          <w:sz w:val="24"/>
          <w:szCs w:val="24"/>
        </w:rPr>
        <w:t xml:space="preserve"> - Источники централизованного теплоснабжения сельского поселения Ларьяк</w:t>
      </w:r>
      <w:bookmarkEnd w:id="74"/>
    </w:p>
    <w:tbl>
      <w:tblPr>
        <w:tblpPr w:leftFromText="180" w:rightFromText="180" w:vertAnchor="text" w:tblpXSpec="center" w:tblpY="1"/>
        <w:tblOverlap w:val="neve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943"/>
        <w:gridCol w:w="1418"/>
        <w:gridCol w:w="2551"/>
        <w:gridCol w:w="1844"/>
      </w:tblGrid>
      <w:tr w:rsidR="00807AF9" w:rsidRPr="009B4C8C" w:rsidTr="00092853">
        <w:trPr>
          <w:trHeight w:val="20"/>
          <w:jc w:val="center"/>
        </w:trPr>
        <w:tc>
          <w:tcPr>
            <w:tcW w:w="56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 п/п</w:t>
            </w:r>
          </w:p>
        </w:tc>
        <w:tc>
          <w:tcPr>
            <w:tcW w:w="2943"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Наименование</w:t>
            </w:r>
          </w:p>
        </w:tc>
        <w:tc>
          <w:tcPr>
            <w:tcW w:w="1418"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Вид топлива</w:t>
            </w:r>
          </w:p>
        </w:tc>
        <w:tc>
          <w:tcPr>
            <w:tcW w:w="255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Установленная мощность котельной,</w:t>
            </w:r>
          </w:p>
          <w:p w:rsidR="00807AF9" w:rsidRPr="009B4C8C" w:rsidRDefault="00807AF9" w:rsidP="00092853">
            <w:pPr>
              <w:spacing w:line="240" w:lineRule="auto"/>
              <w:jc w:val="center"/>
              <w:rPr>
                <w:rFonts w:cs="Times New Roman"/>
                <w:sz w:val="20"/>
                <w:szCs w:val="20"/>
              </w:rPr>
            </w:pPr>
            <w:r w:rsidRPr="009B4C8C">
              <w:rPr>
                <w:rFonts w:cs="Times New Roman"/>
                <w:sz w:val="20"/>
                <w:szCs w:val="20"/>
              </w:rPr>
              <w:t>Гкал/час</w:t>
            </w:r>
          </w:p>
        </w:tc>
        <w:tc>
          <w:tcPr>
            <w:tcW w:w="1844"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Присоединенная нагрузка, Гкал/час</w:t>
            </w:r>
          </w:p>
        </w:tc>
      </w:tr>
      <w:tr w:rsidR="00807AF9" w:rsidRPr="009B4C8C" w:rsidTr="00092853">
        <w:trPr>
          <w:trHeight w:val="20"/>
          <w:jc w:val="center"/>
        </w:trPr>
        <w:tc>
          <w:tcPr>
            <w:tcW w:w="567" w:type="dxa"/>
            <w:vAlign w:val="center"/>
          </w:tcPr>
          <w:p w:rsidR="00807AF9" w:rsidRPr="009B4C8C" w:rsidRDefault="00807AF9" w:rsidP="00092853">
            <w:pPr>
              <w:pStyle w:val="affa"/>
              <w:rPr>
                <w:rFonts w:eastAsiaTheme="minorHAnsi"/>
                <w:szCs w:val="20"/>
              </w:rPr>
            </w:pPr>
            <w:r w:rsidRPr="009B4C8C">
              <w:rPr>
                <w:rFonts w:eastAsiaTheme="minorHAnsi"/>
                <w:szCs w:val="20"/>
              </w:rPr>
              <w:t>1</w:t>
            </w:r>
          </w:p>
        </w:tc>
        <w:tc>
          <w:tcPr>
            <w:tcW w:w="2943" w:type="dxa"/>
            <w:shd w:val="clear" w:color="auto" w:fill="auto"/>
            <w:hideMark/>
          </w:tcPr>
          <w:p w:rsidR="00807AF9" w:rsidRPr="009B4C8C" w:rsidRDefault="00807AF9" w:rsidP="00092853">
            <w:pPr>
              <w:pStyle w:val="affa"/>
              <w:jc w:val="both"/>
              <w:rPr>
                <w:rFonts w:eastAsiaTheme="minorHAnsi"/>
                <w:szCs w:val="20"/>
              </w:rPr>
            </w:pPr>
            <w:r w:rsidRPr="009B4C8C">
              <w:rPr>
                <w:rFonts w:eastAsiaTheme="minorHAnsi"/>
                <w:szCs w:val="20"/>
              </w:rPr>
              <w:t>Ларьякская котельная</w:t>
            </w:r>
          </w:p>
        </w:tc>
        <w:tc>
          <w:tcPr>
            <w:tcW w:w="1418" w:type="dxa"/>
            <w:shd w:val="clear" w:color="auto" w:fill="auto"/>
            <w:hideMark/>
          </w:tcPr>
          <w:p w:rsidR="00807AF9" w:rsidRPr="009B4C8C" w:rsidRDefault="00807AF9" w:rsidP="00092853">
            <w:pPr>
              <w:pStyle w:val="affa"/>
              <w:rPr>
                <w:rFonts w:eastAsiaTheme="minorHAnsi"/>
                <w:szCs w:val="20"/>
              </w:rPr>
            </w:pPr>
            <w:r w:rsidRPr="009B4C8C">
              <w:rPr>
                <w:rFonts w:eastAsiaTheme="minorHAnsi"/>
                <w:szCs w:val="20"/>
              </w:rPr>
              <w:t>нефть</w:t>
            </w:r>
          </w:p>
        </w:tc>
        <w:tc>
          <w:tcPr>
            <w:tcW w:w="2551" w:type="dxa"/>
            <w:shd w:val="clear" w:color="auto" w:fill="auto"/>
            <w:vAlign w:val="center"/>
          </w:tcPr>
          <w:p w:rsidR="00807AF9" w:rsidRPr="009B4C8C" w:rsidRDefault="00807AF9" w:rsidP="00092853">
            <w:pPr>
              <w:pStyle w:val="affa"/>
              <w:rPr>
                <w:rFonts w:eastAsiaTheme="minorHAnsi"/>
                <w:szCs w:val="20"/>
              </w:rPr>
            </w:pPr>
            <w:r w:rsidRPr="009B4C8C">
              <w:rPr>
                <w:rFonts w:eastAsiaTheme="minorHAnsi"/>
                <w:szCs w:val="20"/>
              </w:rPr>
              <w:t>7,65</w:t>
            </w:r>
          </w:p>
        </w:tc>
        <w:tc>
          <w:tcPr>
            <w:tcW w:w="1844" w:type="dxa"/>
            <w:shd w:val="clear" w:color="auto" w:fill="auto"/>
            <w:vAlign w:val="center"/>
          </w:tcPr>
          <w:p w:rsidR="00807AF9" w:rsidRPr="009B4C8C" w:rsidRDefault="00807AF9" w:rsidP="00092853">
            <w:pPr>
              <w:pStyle w:val="affa"/>
              <w:rPr>
                <w:rFonts w:eastAsiaTheme="minorHAnsi"/>
                <w:szCs w:val="20"/>
              </w:rPr>
            </w:pPr>
            <w:r w:rsidRPr="009B4C8C">
              <w:rPr>
                <w:rFonts w:eastAsiaTheme="minorHAnsi"/>
                <w:szCs w:val="20"/>
                <w:lang w:val="en-US"/>
              </w:rPr>
              <w:t>2</w:t>
            </w:r>
            <w:r w:rsidRPr="009B4C8C">
              <w:rPr>
                <w:rFonts w:eastAsiaTheme="minorHAnsi"/>
                <w:szCs w:val="20"/>
              </w:rPr>
              <w:t>,9</w:t>
            </w:r>
          </w:p>
        </w:tc>
      </w:tr>
      <w:tr w:rsidR="00807AF9" w:rsidRPr="009B4C8C" w:rsidTr="00092853">
        <w:trPr>
          <w:trHeight w:val="189"/>
          <w:jc w:val="center"/>
        </w:trPr>
        <w:tc>
          <w:tcPr>
            <w:tcW w:w="567" w:type="dxa"/>
            <w:vAlign w:val="center"/>
          </w:tcPr>
          <w:p w:rsidR="00807AF9" w:rsidRPr="009B4C8C" w:rsidRDefault="00807AF9" w:rsidP="00092853">
            <w:pPr>
              <w:pStyle w:val="affa"/>
              <w:rPr>
                <w:rFonts w:eastAsiaTheme="minorHAnsi"/>
                <w:szCs w:val="20"/>
              </w:rPr>
            </w:pPr>
            <w:r w:rsidRPr="009B4C8C">
              <w:rPr>
                <w:rFonts w:eastAsiaTheme="minorHAnsi"/>
                <w:szCs w:val="20"/>
              </w:rPr>
              <w:t>2</w:t>
            </w:r>
          </w:p>
        </w:tc>
        <w:tc>
          <w:tcPr>
            <w:tcW w:w="2943" w:type="dxa"/>
            <w:shd w:val="clear" w:color="auto" w:fill="auto"/>
          </w:tcPr>
          <w:p w:rsidR="00807AF9" w:rsidRPr="009B4C8C" w:rsidRDefault="00807AF9" w:rsidP="00092853">
            <w:pPr>
              <w:pStyle w:val="affa"/>
              <w:jc w:val="both"/>
              <w:rPr>
                <w:rFonts w:eastAsiaTheme="minorHAnsi"/>
                <w:szCs w:val="20"/>
              </w:rPr>
            </w:pPr>
            <w:r w:rsidRPr="009B4C8C">
              <w:rPr>
                <w:rFonts w:eastAsiaTheme="minorHAnsi"/>
                <w:szCs w:val="20"/>
              </w:rPr>
              <w:t>Корликовская котельная №1</w:t>
            </w:r>
          </w:p>
        </w:tc>
        <w:tc>
          <w:tcPr>
            <w:tcW w:w="1418" w:type="dxa"/>
            <w:shd w:val="clear" w:color="auto" w:fill="auto"/>
            <w:vAlign w:val="center"/>
          </w:tcPr>
          <w:p w:rsidR="00807AF9" w:rsidRPr="009B4C8C" w:rsidRDefault="00807AF9" w:rsidP="00092853">
            <w:pPr>
              <w:pStyle w:val="affa"/>
              <w:rPr>
                <w:rFonts w:eastAsiaTheme="minorHAnsi"/>
                <w:szCs w:val="20"/>
              </w:rPr>
            </w:pPr>
            <w:r w:rsidRPr="009B4C8C">
              <w:rPr>
                <w:rFonts w:eastAsiaTheme="minorHAnsi"/>
                <w:szCs w:val="20"/>
              </w:rPr>
              <w:t>дрова</w:t>
            </w:r>
          </w:p>
        </w:tc>
        <w:tc>
          <w:tcPr>
            <w:tcW w:w="2551" w:type="dxa"/>
            <w:shd w:val="clear" w:color="auto" w:fill="auto"/>
            <w:vAlign w:val="center"/>
          </w:tcPr>
          <w:p w:rsidR="00807AF9" w:rsidRPr="009B4C8C" w:rsidRDefault="00807AF9" w:rsidP="00092853">
            <w:pPr>
              <w:pStyle w:val="affa"/>
              <w:rPr>
                <w:rFonts w:eastAsiaTheme="minorHAnsi"/>
                <w:szCs w:val="20"/>
              </w:rPr>
            </w:pPr>
            <w:r w:rsidRPr="009B4C8C">
              <w:rPr>
                <w:rFonts w:eastAsiaTheme="minorHAnsi"/>
                <w:szCs w:val="20"/>
              </w:rPr>
              <w:t>1,995</w:t>
            </w:r>
          </w:p>
        </w:tc>
        <w:tc>
          <w:tcPr>
            <w:tcW w:w="1844" w:type="dxa"/>
            <w:shd w:val="clear" w:color="auto" w:fill="auto"/>
            <w:vAlign w:val="center"/>
          </w:tcPr>
          <w:p w:rsidR="00807AF9" w:rsidRPr="009B4C8C" w:rsidRDefault="00807AF9" w:rsidP="00092853">
            <w:pPr>
              <w:pStyle w:val="affa"/>
              <w:rPr>
                <w:rFonts w:eastAsiaTheme="minorHAnsi"/>
                <w:szCs w:val="20"/>
              </w:rPr>
            </w:pPr>
            <w:r w:rsidRPr="009B4C8C">
              <w:rPr>
                <w:rFonts w:eastAsiaTheme="minorHAnsi"/>
                <w:szCs w:val="20"/>
              </w:rPr>
              <w:t>0,49</w:t>
            </w:r>
          </w:p>
        </w:tc>
      </w:tr>
      <w:tr w:rsidR="00807AF9" w:rsidRPr="009B4C8C" w:rsidTr="00092853">
        <w:trPr>
          <w:trHeight w:val="20"/>
          <w:jc w:val="center"/>
        </w:trPr>
        <w:tc>
          <w:tcPr>
            <w:tcW w:w="567" w:type="dxa"/>
            <w:vAlign w:val="center"/>
          </w:tcPr>
          <w:p w:rsidR="00807AF9" w:rsidRPr="009B4C8C" w:rsidRDefault="00807AF9" w:rsidP="00092853">
            <w:pPr>
              <w:pStyle w:val="affa"/>
              <w:rPr>
                <w:rFonts w:eastAsiaTheme="minorHAnsi"/>
                <w:szCs w:val="20"/>
              </w:rPr>
            </w:pPr>
            <w:r w:rsidRPr="009B4C8C">
              <w:rPr>
                <w:rFonts w:eastAsiaTheme="minorHAnsi"/>
                <w:szCs w:val="20"/>
              </w:rPr>
              <w:t>3</w:t>
            </w:r>
          </w:p>
        </w:tc>
        <w:tc>
          <w:tcPr>
            <w:tcW w:w="2943" w:type="dxa"/>
            <w:shd w:val="clear" w:color="auto" w:fill="auto"/>
          </w:tcPr>
          <w:p w:rsidR="00807AF9" w:rsidRPr="009B4C8C" w:rsidRDefault="00807AF9" w:rsidP="00092853">
            <w:pPr>
              <w:pStyle w:val="affa"/>
              <w:jc w:val="both"/>
              <w:rPr>
                <w:rFonts w:eastAsiaTheme="minorHAnsi"/>
                <w:szCs w:val="20"/>
              </w:rPr>
            </w:pPr>
            <w:r w:rsidRPr="009B4C8C">
              <w:rPr>
                <w:rFonts w:eastAsiaTheme="minorHAnsi"/>
                <w:szCs w:val="20"/>
              </w:rPr>
              <w:t>Корликовская котельная №2</w:t>
            </w:r>
          </w:p>
        </w:tc>
        <w:tc>
          <w:tcPr>
            <w:tcW w:w="1418" w:type="dxa"/>
            <w:shd w:val="clear" w:color="auto" w:fill="auto"/>
            <w:vAlign w:val="center"/>
          </w:tcPr>
          <w:p w:rsidR="00807AF9" w:rsidRPr="009B4C8C" w:rsidRDefault="00807AF9" w:rsidP="00092853">
            <w:pPr>
              <w:pStyle w:val="affa"/>
              <w:rPr>
                <w:rFonts w:eastAsiaTheme="minorHAnsi"/>
                <w:szCs w:val="20"/>
              </w:rPr>
            </w:pPr>
            <w:r w:rsidRPr="009B4C8C">
              <w:rPr>
                <w:rFonts w:eastAsiaTheme="minorHAnsi"/>
                <w:szCs w:val="20"/>
              </w:rPr>
              <w:t>дрова</w:t>
            </w:r>
          </w:p>
        </w:tc>
        <w:tc>
          <w:tcPr>
            <w:tcW w:w="2551" w:type="dxa"/>
            <w:shd w:val="clear" w:color="auto" w:fill="auto"/>
            <w:vAlign w:val="center"/>
          </w:tcPr>
          <w:p w:rsidR="00807AF9" w:rsidRPr="009B4C8C" w:rsidRDefault="00807AF9" w:rsidP="00092853">
            <w:pPr>
              <w:pStyle w:val="affa"/>
              <w:rPr>
                <w:rFonts w:eastAsiaTheme="minorHAnsi"/>
                <w:szCs w:val="20"/>
              </w:rPr>
            </w:pPr>
            <w:r w:rsidRPr="009B4C8C">
              <w:rPr>
                <w:rFonts w:eastAsiaTheme="minorHAnsi"/>
                <w:szCs w:val="20"/>
              </w:rPr>
              <w:t>2,66</w:t>
            </w:r>
          </w:p>
        </w:tc>
        <w:tc>
          <w:tcPr>
            <w:tcW w:w="1844" w:type="dxa"/>
            <w:shd w:val="clear" w:color="auto" w:fill="auto"/>
            <w:vAlign w:val="center"/>
          </w:tcPr>
          <w:p w:rsidR="00807AF9" w:rsidRPr="009B4C8C" w:rsidRDefault="00807AF9" w:rsidP="00092853">
            <w:pPr>
              <w:pStyle w:val="affa"/>
              <w:rPr>
                <w:rFonts w:eastAsiaTheme="minorHAnsi"/>
                <w:szCs w:val="20"/>
              </w:rPr>
            </w:pPr>
            <w:r w:rsidRPr="009B4C8C">
              <w:rPr>
                <w:rFonts w:eastAsiaTheme="minorHAnsi"/>
                <w:szCs w:val="20"/>
              </w:rPr>
              <w:t>0,19</w:t>
            </w:r>
          </w:p>
        </w:tc>
      </w:tr>
      <w:tr w:rsidR="00807AF9" w:rsidRPr="009B4C8C" w:rsidTr="00092853">
        <w:trPr>
          <w:trHeight w:val="20"/>
          <w:jc w:val="center"/>
        </w:trPr>
        <w:tc>
          <w:tcPr>
            <w:tcW w:w="567" w:type="dxa"/>
            <w:vAlign w:val="center"/>
          </w:tcPr>
          <w:p w:rsidR="00807AF9" w:rsidRPr="009B4C8C" w:rsidRDefault="00807AF9" w:rsidP="00092853">
            <w:pPr>
              <w:pStyle w:val="affa"/>
              <w:rPr>
                <w:rFonts w:eastAsiaTheme="minorHAnsi"/>
                <w:szCs w:val="20"/>
              </w:rPr>
            </w:pPr>
          </w:p>
        </w:tc>
        <w:tc>
          <w:tcPr>
            <w:tcW w:w="2943" w:type="dxa"/>
            <w:shd w:val="clear" w:color="auto" w:fill="auto"/>
          </w:tcPr>
          <w:p w:rsidR="00807AF9" w:rsidRPr="009B4C8C" w:rsidRDefault="00807AF9" w:rsidP="00092853">
            <w:pPr>
              <w:pStyle w:val="affa"/>
              <w:rPr>
                <w:rFonts w:eastAsiaTheme="minorHAnsi"/>
                <w:b/>
                <w:szCs w:val="20"/>
              </w:rPr>
            </w:pPr>
            <w:r w:rsidRPr="009B4C8C">
              <w:rPr>
                <w:rFonts w:eastAsiaTheme="minorHAnsi"/>
                <w:b/>
                <w:szCs w:val="20"/>
              </w:rPr>
              <w:t>Итого:</w:t>
            </w:r>
          </w:p>
        </w:tc>
        <w:tc>
          <w:tcPr>
            <w:tcW w:w="1418" w:type="dxa"/>
            <w:shd w:val="clear" w:color="auto" w:fill="auto"/>
            <w:vAlign w:val="center"/>
          </w:tcPr>
          <w:p w:rsidR="00807AF9" w:rsidRPr="009B4C8C" w:rsidRDefault="00807AF9" w:rsidP="00092853">
            <w:pPr>
              <w:pStyle w:val="affa"/>
              <w:rPr>
                <w:rFonts w:eastAsiaTheme="minorHAnsi"/>
                <w:b/>
                <w:szCs w:val="20"/>
              </w:rPr>
            </w:pPr>
          </w:p>
        </w:tc>
        <w:tc>
          <w:tcPr>
            <w:tcW w:w="2551" w:type="dxa"/>
            <w:shd w:val="clear" w:color="auto" w:fill="auto"/>
            <w:vAlign w:val="center"/>
          </w:tcPr>
          <w:p w:rsidR="00807AF9" w:rsidRPr="009B4C8C" w:rsidRDefault="00807AF9" w:rsidP="00092853">
            <w:pPr>
              <w:pStyle w:val="affa"/>
              <w:rPr>
                <w:rFonts w:eastAsiaTheme="minorHAnsi"/>
                <w:b/>
                <w:szCs w:val="20"/>
              </w:rPr>
            </w:pPr>
            <w:r w:rsidRPr="009B4C8C">
              <w:rPr>
                <w:rFonts w:eastAsiaTheme="minorHAnsi"/>
                <w:b/>
                <w:szCs w:val="20"/>
              </w:rPr>
              <w:t>12,305</w:t>
            </w:r>
          </w:p>
        </w:tc>
        <w:tc>
          <w:tcPr>
            <w:tcW w:w="1844" w:type="dxa"/>
            <w:shd w:val="clear" w:color="auto" w:fill="auto"/>
            <w:vAlign w:val="center"/>
          </w:tcPr>
          <w:p w:rsidR="00807AF9" w:rsidRPr="009B4C8C" w:rsidRDefault="00807AF9" w:rsidP="00092853">
            <w:pPr>
              <w:pStyle w:val="affa"/>
              <w:rPr>
                <w:rFonts w:eastAsiaTheme="minorHAnsi"/>
                <w:b/>
                <w:szCs w:val="20"/>
              </w:rPr>
            </w:pPr>
            <w:r w:rsidRPr="009B4C8C">
              <w:rPr>
                <w:rFonts w:eastAsiaTheme="minorHAnsi"/>
                <w:b/>
                <w:szCs w:val="20"/>
              </w:rPr>
              <w:t>3,58</w:t>
            </w:r>
          </w:p>
        </w:tc>
      </w:tr>
    </w:tbl>
    <w:p w:rsidR="00807AF9" w:rsidRPr="009B4C8C" w:rsidRDefault="00807AF9" w:rsidP="00807AF9">
      <w:pPr>
        <w:spacing w:line="240" w:lineRule="auto"/>
        <w:ind w:firstLine="567"/>
        <w:contextualSpacing/>
        <w:rPr>
          <w:rFonts w:cs="Times New Roman"/>
          <w:szCs w:val="24"/>
        </w:rPr>
      </w:pPr>
    </w:p>
    <w:p w:rsidR="00807AF9" w:rsidRPr="009B4C8C" w:rsidRDefault="00807AF9" w:rsidP="00807AF9">
      <w:pPr>
        <w:spacing w:line="240" w:lineRule="auto"/>
        <w:ind w:firstLine="567"/>
        <w:contextualSpacing/>
        <w:rPr>
          <w:rFonts w:cs="Times New Roman"/>
          <w:szCs w:val="24"/>
        </w:rPr>
      </w:pPr>
      <w:r w:rsidRPr="009B4C8C">
        <w:rPr>
          <w:rFonts w:cs="Times New Roman"/>
          <w:szCs w:val="24"/>
        </w:rPr>
        <w:t>Котельная с.Ларьяк работает на нефти и работает по температурному  графику  95°/70° С. Котельная предназначена для обеспечения жилищного фонда, бюджетных учреждений и прочих потребителей тепловой энергией только на нужды отопления, населением и бюджетными организациями электрические баки нагреватели.</w:t>
      </w:r>
    </w:p>
    <w:p w:rsidR="00807AF9" w:rsidRPr="009B4C8C" w:rsidRDefault="00807AF9" w:rsidP="00807AF9">
      <w:pPr>
        <w:spacing w:line="240" w:lineRule="auto"/>
        <w:ind w:firstLine="567"/>
        <w:rPr>
          <w:rFonts w:cs="Times New Roman"/>
          <w:szCs w:val="24"/>
        </w:rPr>
      </w:pPr>
      <w:r w:rsidRPr="009B4C8C">
        <w:rPr>
          <w:rFonts w:cs="Times New Roman"/>
          <w:szCs w:val="24"/>
        </w:rPr>
        <w:t>Основное здание котельной выполнено в соответствии с техническим паспортом из металлоконструкций и сендвич-панелей, общей площадью 499,3 м</w:t>
      </w:r>
      <w:r w:rsidRPr="009B4C8C">
        <w:rPr>
          <w:rFonts w:cs="Times New Roman"/>
          <w:szCs w:val="24"/>
          <w:vertAlign w:val="superscript"/>
        </w:rPr>
        <w:t>2</w:t>
      </w:r>
      <w:r w:rsidRPr="009B4C8C">
        <w:rPr>
          <w:rFonts w:cs="Times New Roman"/>
          <w:szCs w:val="24"/>
        </w:rPr>
        <w:t>.</w:t>
      </w:r>
    </w:p>
    <w:p w:rsidR="00807AF9" w:rsidRPr="009B4C8C" w:rsidRDefault="00807AF9" w:rsidP="00807AF9">
      <w:pPr>
        <w:spacing w:line="240" w:lineRule="auto"/>
        <w:ind w:firstLine="708"/>
        <w:rPr>
          <w:rFonts w:cs="Times New Roman"/>
          <w:szCs w:val="24"/>
        </w:rPr>
      </w:pPr>
    </w:p>
    <w:p w:rsidR="00807AF9" w:rsidRPr="009B4C8C" w:rsidRDefault="00807AF9" w:rsidP="00807AF9">
      <w:pPr>
        <w:spacing w:line="240" w:lineRule="auto"/>
        <w:jc w:val="center"/>
        <w:rPr>
          <w:rFonts w:eastAsia="Calibri"/>
          <w:b/>
        </w:rPr>
      </w:pPr>
      <w:r w:rsidRPr="009B4C8C">
        <w:rPr>
          <w:rFonts w:eastAsia="Calibri"/>
          <w:b/>
          <w:noProof/>
          <w:lang w:eastAsia="ru-RU"/>
        </w:rPr>
        <w:drawing>
          <wp:inline distT="0" distB="0" distL="0" distR="0">
            <wp:extent cx="5469147" cy="309055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P2288"/>
                    <pic:cNvPicPr>
                      <a:picLocks noChangeAspect="1" noChangeArrowheads="1"/>
                    </pic:cNvPicPr>
                  </pic:nvPicPr>
                  <pic:blipFill>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bwMode="auto">
                    <a:xfrm>
                      <a:off x="0" y="0"/>
                      <a:ext cx="5482228" cy="3097945"/>
                    </a:xfrm>
                    <a:prstGeom prst="rect">
                      <a:avLst/>
                    </a:prstGeom>
                    <a:noFill/>
                    <a:ln w="9525">
                      <a:noFill/>
                      <a:miter lim="800000"/>
                      <a:headEnd/>
                      <a:tailEnd/>
                    </a:ln>
                  </pic:spPr>
                </pic:pic>
              </a:graphicData>
            </a:graphic>
          </wp:inline>
        </w:drawing>
      </w:r>
    </w:p>
    <w:p w:rsidR="00807AF9" w:rsidRPr="009B4C8C" w:rsidRDefault="00807AF9" w:rsidP="00807AF9">
      <w:pPr>
        <w:tabs>
          <w:tab w:val="left" w:pos="0"/>
        </w:tabs>
        <w:spacing w:line="240" w:lineRule="auto"/>
        <w:jc w:val="center"/>
        <w:rPr>
          <w:rFonts w:cs="Times New Roman"/>
          <w:spacing w:val="-2"/>
        </w:rPr>
      </w:pPr>
      <w:bookmarkStart w:id="75" w:name="_Toc501617433"/>
      <w:r w:rsidRPr="009B4C8C">
        <w:rPr>
          <w:rFonts w:cs="Times New Roman"/>
          <w:spacing w:val="-2"/>
        </w:rPr>
        <w:t xml:space="preserve">Рисунок  </w:t>
      </w:r>
      <w:r w:rsidRPr="009B4C8C">
        <w:rPr>
          <w:rFonts w:cs="Times New Roman"/>
          <w:spacing w:val="-2"/>
        </w:rPr>
        <w:fldChar w:fldCharType="begin"/>
      </w:r>
      <w:r w:rsidRPr="009B4C8C">
        <w:rPr>
          <w:rFonts w:cs="Times New Roman"/>
          <w:spacing w:val="-2"/>
        </w:rPr>
        <w:instrText xml:space="preserve"> SEQ Рисунок_ \* ARABIC </w:instrText>
      </w:r>
      <w:r w:rsidRPr="009B4C8C">
        <w:rPr>
          <w:rFonts w:cs="Times New Roman"/>
          <w:spacing w:val="-2"/>
        </w:rPr>
        <w:fldChar w:fldCharType="separate"/>
      </w:r>
      <w:r>
        <w:rPr>
          <w:rFonts w:cs="Times New Roman"/>
          <w:noProof/>
          <w:spacing w:val="-2"/>
        </w:rPr>
        <w:t>5</w:t>
      </w:r>
      <w:r w:rsidRPr="009B4C8C">
        <w:rPr>
          <w:rFonts w:cs="Times New Roman"/>
          <w:spacing w:val="-2"/>
        </w:rPr>
        <w:fldChar w:fldCharType="end"/>
      </w:r>
      <w:r w:rsidRPr="009B4C8C">
        <w:rPr>
          <w:rFonts w:cs="Times New Roman"/>
          <w:spacing w:val="-2"/>
        </w:rPr>
        <w:t xml:space="preserve"> - Внешний вид Ларьякской котельной</w:t>
      </w:r>
      <w:bookmarkEnd w:id="75"/>
    </w:p>
    <w:p w:rsidR="00807AF9" w:rsidRPr="009B4C8C" w:rsidRDefault="00807AF9" w:rsidP="00807AF9">
      <w:pPr>
        <w:spacing w:line="240" w:lineRule="auto"/>
        <w:ind w:firstLine="567"/>
        <w:contextualSpacing/>
        <w:rPr>
          <w:rFonts w:cs="Times New Roman"/>
          <w:szCs w:val="24"/>
        </w:rPr>
      </w:pPr>
    </w:p>
    <w:p w:rsidR="00807AF9" w:rsidRPr="009B4C8C" w:rsidRDefault="00807AF9" w:rsidP="00807AF9">
      <w:pPr>
        <w:spacing w:line="240" w:lineRule="auto"/>
        <w:ind w:firstLine="567"/>
        <w:contextualSpacing/>
        <w:rPr>
          <w:rFonts w:cs="Times New Roman"/>
          <w:spacing w:val="42"/>
          <w:szCs w:val="24"/>
        </w:rPr>
      </w:pPr>
      <w:r w:rsidRPr="009B4C8C">
        <w:rPr>
          <w:rFonts w:cs="Times New Roman"/>
          <w:szCs w:val="24"/>
        </w:rPr>
        <w:t>Котельные с.Корлики №1 и №2 в качестве топлива используют дрова. Работают</w:t>
      </w:r>
      <w:r w:rsidRPr="009B4C8C">
        <w:rPr>
          <w:rFonts w:cs="Times New Roman"/>
          <w:spacing w:val="1"/>
          <w:szCs w:val="24"/>
        </w:rPr>
        <w:t xml:space="preserve"> </w:t>
      </w:r>
      <w:r w:rsidRPr="009B4C8C">
        <w:rPr>
          <w:rFonts w:cs="Times New Roman"/>
          <w:szCs w:val="24"/>
        </w:rPr>
        <w:t xml:space="preserve">по температурному </w:t>
      </w:r>
      <w:r w:rsidRPr="009B4C8C">
        <w:rPr>
          <w:rFonts w:cs="Times New Roman"/>
          <w:spacing w:val="44"/>
          <w:szCs w:val="24"/>
        </w:rPr>
        <w:t xml:space="preserve"> </w:t>
      </w:r>
      <w:r w:rsidRPr="009B4C8C">
        <w:rPr>
          <w:rFonts w:cs="Times New Roman"/>
          <w:szCs w:val="24"/>
        </w:rPr>
        <w:t xml:space="preserve">графику </w:t>
      </w:r>
      <w:r w:rsidRPr="009B4C8C">
        <w:rPr>
          <w:rFonts w:cs="Times New Roman"/>
          <w:spacing w:val="22"/>
          <w:szCs w:val="24"/>
        </w:rPr>
        <w:t xml:space="preserve"> </w:t>
      </w:r>
      <w:r w:rsidRPr="009B4C8C">
        <w:rPr>
          <w:rFonts w:cs="Times New Roman"/>
          <w:szCs w:val="24"/>
        </w:rPr>
        <w:t>95°/70°</w:t>
      </w:r>
      <w:r w:rsidRPr="009B4C8C">
        <w:rPr>
          <w:rFonts w:cs="Times New Roman"/>
          <w:spacing w:val="46"/>
          <w:szCs w:val="24"/>
        </w:rPr>
        <w:t xml:space="preserve"> </w:t>
      </w:r>
      <w:r w:rsidRPr="009B4C8C">
        <w:rPr>
          <w:rFonts w:cs="Times New Roman"/>
          <w:szCs w:val="24"/>
        </w:rPr>
        <w:t>С.</w:t>
      </w:r>
    </w:p>
    <w:p w:rsidR="00807AF9" w:rsidRPr="009B4C8C" w:rsidRDefault="00807AF9" w:rsidP="00807AF9">
      <w:pPr>
        <w:pStyle w:val="af4"/>
        <w:spacing w:before="0" w:after="0"/>
        <w:rPr>
          <w:b w:val="0"/>
          <w:sz w:val="24"/>
          <w:szCs w:val="24"/>
        </w:rPr>
      </w:pPr>
    </w:p>
    <w:p w:rsidR="00807AF9" w:rsidRPr="009B4C8C" w:rsidRDefault="00807AF9" w:rsidP="00807AF9">
      <w:pPr>
        <w:spacing w:line="240" w:lineRule="auto"/>
        <w:jc w:val="center"/>
        <w:rPr>
          <w:rFonts w:eastAsia="Calibri"/>
          <w:b/>
        </w:rPr>
      </w:pPr>
    </w:p>
    <w:p w:rsidR="00807AF9" w:rsidRPr="009B4C8C" w:rsidRDefault="00807AF9" w:rsidP="003D71D4">
      <w:pPr>
        <w:pStyle w:val="3"/>
        <w:numPr>
          <w:ilvl w:val="2"/>
          <w:numId w:val="8"/>
        </w:numPr>
        <w:tabs>
          <w:tab w:val="left" w:pos="0"/>
        </w:tabs>
        <w:spacing w:before="0" w:line="240" w:lineRule="auto"/>
        <w:ind w:left="0" w:firstLine="567"/>
        <w:rPr>
          <w:rFonts w:cs="Times New Roman"/>
          <w:szCs w:val="24"/>
        </w:rPr>
      </w:pPr>
      <w:bookmarkStart w:id="76" w:name="_Toc459800111"/>
      <w:bookmarkStart w:id="77" w:name="_Toc500152313"/>
      <w:r w:rsidRPr="009B4C8C">
        <w:rPr>
          <w:rFonts w:cs="Times New Roman"/>
          <w:szCs w:val="24"/>
        </w:rPr>
        <w:t>Структура основного оборудования</w:t>
      </w:r>
      <w:bookmarkEnd w:id="76"/>
      <w:bookmarkEnd w:id="77"/>
      <w:r w:rsidRPr="009B4C8C">
        <w:rPr>
          <w:rFonts w:cs="Times New Roman"/>
          <w:szCs w:val="24"/>
        </w:rPr>
        <w:t xml:space="preserve"> </w:t>
      </w:r>
    </w:p>
    <w:p w:rsidR="00807AF9" w:rsidRPr="009B4C8C" w:rsidRDefault="00807AF9" w:rsidP="00807AF9">
      <w:pPr>
        <w:tabs>
          <w:tab w:val="left" w:pos="0"/>
          <w:tab w:val="left" w:pos="5545"/>
        </w:tabs>
        <w:spacing w:line="240" w:lineRule="auto"/>
        <w:ind w:firstLine="567"/>
        <w:rPr>
          <w:rFonts w:cs="Times New Roman"/>
          <w:szCs w:val="24"/>
        </w:rPr>
      </w:pPr>
      <w:r w:rsidRPr="009B4C8C">
        <w:rPr>
          <w:rFonts w:cs="Times New Roman"/>
          <w:szCs w:val="24"/>
        </w:rPr>
        <w:t>Характеристики котельных в сельском поселении Ларьяк, а также характеристики основного оборудования, установленного на этих котельных, представлены в таблицах ниже:</w:t>
      </w:r>
    </w:p>
    <w:p w:rsidR="00807AF9" w:rsidRPr="009B4C8C" w:rsidRDefault="00807AF9" w:rsidP="00807AF9">
      <w:pPr>
        <w:spacing w:line="240" w:lineRule="auto"/>
        <w:jc w:val="right"/>
        <w:rPr>
          <w:b/>
        </w:rPr>
      </w:pPr>
      <w:r w:rsidRPr="009B4C8C">
        <w:rPr>
          <w:rFonts w:cs="Times New Roman"/>
          <w:b/>
          <w:szCs w:val="24"/>
        </w:rPr>
        <w:br w:type="page"/>
      </w:r>
    </w:p>
    <w:p w:rsidR="00807AF9" w:rsidRPr="009B4C8C" w:rsidRDefault="00807AF9" w:rsidP="00807AF9">
      <w:pPr>
        <w:spacing w:line="240" w:lineRule="auto"/>
        <w:rPr>
          <w:rFonts w:cs="Times New Roman"/>
          <w:szCs w:val="24"/>
        </w:rPr>
      </w:pPr>
      <w:bookmarkStart w:id="78" w:name="_Toc501617383"/>
      <w:r w:rsidRPr="009B4C8C">
        <w:rPr>
          <w:rFonts w:cs="Times New Roman"/>
          <w:szCs w:val="24"/>
        </w:rPr>
        <w:lastRenderedPageBreak/>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2</w:t>
      </w:r>
      <w:r w:rsidRPr="009B4C8C">
        <w:rPr>
          <w:rFonts w:cs="Times New Roman"/>
          <w:szCs w:val="24"/>
        </w:rPr>
        <w:fldChar w:fldCharType="end"/>
      </w:r>
      <w:r w:rsidRPr="009B4C8C">
        <w:rPr>
          <w:rFonts w:cs="Times New Roman"/>
          <w:szCs w:val="24"/>
        </w:rPr>
        <w:t xml:space="preserve"> - Характеристика котельной</w:t>
      </w:r>
      <w:bookmarkEnd w:id="7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3685"/>
        <w:gridCol w:w="4927"/>
      </w:tblGrid>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w:t>
            </w:r>
          </w:p>
        </w:tc>
        <w:tc>
          <w:tcPr>
            <w:tcW w:w="3685"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Название, нас. пункт, адрес, телефон.</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Ларьякская котельная</w:t>
            </w:r>
          </w:p>
          <w:p w:rsidR="00807AF9" w:rsidRPr="009B4C8C" w:rsidRDefault="00807AF9" w:rsidP="00092853">
            <w:pPr>
              <w:spacing w:line="240" w:lineRule="auto"/>
              <w:jc w:val="center"/>
              <w:rPr>
                <w:rFonts w:cs="Times New Roman"/>
                <w:sz w:val="20"/>
                <w:szCs w:val="20"/>
              </w:rPr>
            </w:pPr>
            <w:r w:rsidRPr="009B4C8C">
              <w:rPr>
                <w:rFonts w:cs="Times New Roman"/>
                <w:sz w:val="20"/>
                <w:szCs w:val="20"/>
              </w:rPr>
              <w:t>с. Ларьяк</w:t>
            </w:r>
          </w:p>
        </w:tc>
      </w:tr>
      <w:tr w:rsidR="00807AF9" w:rsidRPr="009B4C8C" w:rsidTr="00092853">
        <w:tc>
          <w:tcPr>
            <w:tcW w:w="9571" w:type="dxa"/>
            <w:gridSpan w:val="3"/>
            <w:vAlign w:val="center"/>
          </w:tcPr>
          <w:p w:rsidR="00807AF9" w:rsidRPr="009B4C8C" w:rsidRDefault="00807AF9" w:rsidP="00092853">
            <w:pPr>
              <w:spacing w:line="240" w:lineRule="auto"/>
              <w:jc w:val="center"/>
              <w:rPr>
                <w:rFonts w:cs="Times New Roman"/>
                <w:b/>
                <w:sz w:val="20"/>
                <w:szCs w:val="20"/>
              </w:rPr>
            </w:pPr>
            <w:r>
              <w:rPr>
                <w:rFonts w:cs="Times New Roman"/>
                <w:b/>
                <w:sz w:val="20"/>
                <w:szCs w:val="20"/>
              </w:rPr>
              <w:t>2. Характеристика</w:t>
            </w:r>
            <w:r w:rsidRPr="009B4C8C">
              <w:rPr>
                <w:rFonts w:cs="Times New Roman"/>
                <w:b/>
                <w:sz w:val="20"/>
                <w:szCs w:val="20"/>
              </w:rPr>
              <w:t xml:space="preserve"> котельной</w:t>
            </w:r>
          </w:p>
        </w:tc>
      </w:tr>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2.1.</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Количество котлов</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w:t>
            </w:r>
          </w:p>
        </w:tc>
      </w:tr>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2.2.</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Температура на выходе</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95</w:t>
            </w:r>
          </w:p>
        </w:tc>
      </w:tr>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2.3.</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Режимы работы при аномальных температурах</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Согласно утвержденному графику</w:t>
            </w:r>
          </w:p>
        </w:tc>
      </w:tr>
      <w:tr w:rsidR="00807AF9" w:rsidRPr="009B4C8C" w:rsidTr="00092853">
        <w:tc>
          <w:tcPr>
            <w:tcW w:w="9571" w:type="dxa"/>
            <w:gridSpan w:val="3"/>
            <w:vAlign w:val="center"/>
          </w:tcPr>
          <w:p w:rsidR="00807AF9" w:rsidRPr="009B4C8C" w:rsidRDefault="00807AF9" w:rsidP="00092853">
            <w:pPr>
              <w:spacing w:line="240" w:lineRule="auto"/>
              <w:jc w:val="center"/>
              <w:rPr>
                <w:rFonts w:cs="Times New Roman"/>
                <w:b/>
                <w:sz w:val="20"/>
                <w:szCs w:val="20"/>
              </w:rPr>
            </w:pPr>
            <w:r w:rsidRPr="009B4C8C">
              <w:rPr>
                <w:rFonts w:cs="Times New Roman"/>
                <w:b/>
                <w:sz w:val="20"/>
                <w:szCs w:val="20"/>
              </w:rPr>
              <w:t>3. Характеристика котлов.</w:t>
            </w:r>
          </w:p>
        </w:tc>
      </w:tr>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3.1.</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Тип и количество основных котлов</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Водогрейный котел КВСА-2,0 «Октан» (2)</w:t>
            </w:r>
          </w:p>
          <w:p w:rsidR="00807AF9" w:rsidRPr="009B4C8C" w:rsidRDefault="00807AF9" w:rsidP="00092853">
            <w:pPr>
              <w:spacing w:line="240" w:lineRule="auto"/>
              <w:jc w:val="center"/>
              <w:rPr>
                <w:rFonts w:cs="Times New Roman"/>
                <w:sz w:val="20"/>
                <w:szCs w:val="20"/>
              </w:rPr>
            </w:pPr>
            <w:r w:rsidRPr="009B4C8C">
              <w:rPr>
                <w:rFonts w:cs="Times New Roman"/>
                <w:sz w:val="20"/>
                <w:szCs w:val="20"/>
              </w:rPr>
              <w:t>Водогрейный котел КСВ-1,86 «ВК-21»(3)</w:t>
            </w:r>
          </w:p>
        </w:tc>
      </w:tr>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3.2</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Год ввода в эксплуатацию</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Водогрейный котел КВСА-2,0 «Октан» (2)-2009 г.</w:t>
            </w:r>
          </w:p>
          <w:p w:rsidR="00807AF9" w:rsidRPr="009B4C8C" w:rsidRDefault="00807AF9" w:rsidP="00092853">
            <w:pPr>
              <w:spacing w:line="240" w:lineRule="auto"/>
              <w:jc w:val="center"/>
              <w:rPr>
                <w:rFonts w:cs="Times New Roman"/>
                <w:sz w:val="20"/>
                <w:szCs w:val="20"/>
              </w:rPr>
            </w:pPr>
            <w:r w:rsidRPr="009B4C8C">
              <w:rPr>
                <w:rFonts w:cs="Times New Roman"/>
                <w:sz w:val="20"/>
                <w:szCs w:val="20"/>
              </w:rPr>
              <w:t>Водогрейный котел КСВ-1,86 «ВК-21»(3)-2009 г.</w:t>
            </w:r>
          </w:p>
        </w:tc>
      </w:tr>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3.3.</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Мощность (Гкал/час)</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7,65</w:t>
            </w:r>
          </w:p>
        </w:tc>
      </w:tr>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3.4.</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Вид основного топлива</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нефть</w:t>
            </w:r>
          </w:p>
        </w:tc>
      </w:tr>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3.5.</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Вид резервного топлива</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дизель</w:t>
            </w:r>
          </w:p>
        </w:tc>
      </w:tr>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3.6.</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Схема поставки топлива (источник, месторождение)</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Согласно договора с ОАО «Нижневартовское нефтегазодобывающее предприятие»</w:t>
            </w:r>
          </w:p>
        </w:tc>
      </w:tr>
    </w:tbl>
    <w:p w:rsidR="00807AF9" w:rsidRPr="009B4C8C" w:rsidRDefault="00807AF9" w:rsidP="00807AF9">
      <w:pPr>
        <w:spacing w:line="240" w:lineRule="auto"/>
        <w:rPr>
          <w:rFonts w:eastAsia="Microsoft YaHei" w:cs="Times New Roman"/>
          <w:bCs/>
          <w:spacing w:val="-5"/>
          <w:szCs w:val="24"/>
        </w:rPr>
      </w:pPr>
    </w:p>
    <w:p w:rsidR="00807AF9" w:rsidRPr="009B4C8C" w:rsidRDefault="00807AF9" w:rsidP="00807AF9">
      <w:pPr>
        <w:spacing w:line="240" w:lineRule="auto"/>
        <w:rPr>
          <w:rFonts w:cs="Times New Roman"/>
          <w:szCs w:val="24"/>
        </w:rPr>
      </w:pPr>
      <w:bookmarkStart w:id="79" w:name="_Toc501617384"/>
      <w:r w:rsidRPr="009B4C8C">
        <w:rPr>
          <w:rFonts w:cs="Times New Roman"/>
          <w:szCs w:val="24"/>
        </w:rPr>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3</w:t>
      </w:r>
      <w:r w:rsidRPr="009B4C8C">
        <w:rPr>
          <w:rFonts w:cs="Times New Roman"/>
          <w:szCs w:val="24"/>
        </w:rPr>
        <w:fldChar w:fldCharType="end"/>
      </w:r>
      <w:r w:rsidRPr="009B4C8C">
        <w:rPr>
          <w:rFonts w:cs="Times New Roman"/>
          <w:szCs w:val="24"/>
        </w:rPr>
        <w:t xml:space="preserve"> - Характеристика Корликовской котельной № 1</w:t>
      </w:r>
      <w:bookmarkEnd w:id="7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3685"/>
        <w:gridCol w:w="4927"/>
      </w:tblGrid>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w:t>
            </w:r>
          </w:p>
        </w:tc>
        <w:tc>
          <w:tcPr>
            <w:tcW w:w="3685"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Название, нас. пункт, адрес, телефон.</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Корликовская котельная № 1</w:t>
            </w:r>
          </w:p>
          <w:p w:rsidR="00807AF9" w:rsidRPr="009B4C8C" w:rsidRDefault="00807AF9" w:rsidP="00092853">
            <w:pPr>
              <w:spacing w:line="240" w:lineRule="auto"/>
              <w:jc w:val="center"/>
              <w:rPr>
                <w:rFonts w:cs="Times New Roman"/>
                <w:sz w:val="20"/>
                <w:szCs w:val="20"/>
              </w:rPr>
            </w:pPr>
            <w:r w:rsidRPr="009B4C8C">
              <w:rPr>
                <w:rFonts w:cs="Times New Roman"/>
                <w:sz w:val="20"/>
                <w:szCs w:val="20"/>
              </w:rPr>
              <w:t>с. Корлики</w:t>
            </w:r>
          </w:p>
        </w:tc>
      </w:tr>
      <w:tr w:rsidR="00807AF9" w:rsidRPr="009B4C8C" w:rsidTr="00092853">
        <w:tc>
          <w:tcPr>
            <w:tcW w:w="9571" w:type="dxa"/>
            <w:gridSpan w:val="3"/>
            <w:vAlign w:val="center"/>
          </w:tcPr>
          <w:p w:rsidR="00807AF9" w:rsidRPr="009B4C8C" w:rsidRDefault="00807AF9" w:rsidP="00092853">
            <w:pPr>
              <w:spacing w:line="240" w:lineRule="auto"/>
              <w:jc w:val="center"/>
              <w:rPr>
                <w:rFonts w:cs="Times New Roman"/>
                <w:b/>
                <w:sz w:val="20"/>
                <w:szCs w:val="20"/>
              </w:rPr>
            </w:pPr>
            <w:r w:rsidRPr="009B4C8C">
              <w:rPr>
                <w:rFonts w:cs="Times New Roman"/>
                <w:b/>
                <w:sz w:val="20"/>
                <w:szCs w:val="20"/>
              </w:rPr>
              <w:t>2. Характеристика Корликовской котельной № 1</w:t>
            </w:r>
          </w:p>
        </w:tc>
      </w:tr>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2.1.</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Количество котлов</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w:t>
            </w:r>
          </w:p>
        </w:tc>
      </w:tr>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2.2.</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Температура на выходе</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95</w:t>
            </w:r>
          </w:p>
        </w:tc>
      </w:tr>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2.3.</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Режимы работы при аномальных температурах</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Согласно утвержденному графику</w:t>
            </w:r>
          </w:p>
        </w:tc>
      </w:tr>
      <w:tr w:rsidR="00807AF9" w:rsidRPr="009B4C8C" w:rsidTr="00092853">
        <w:tc>
          <w:tcPr>
            <w:tcW w:w="9571" w:type="dxa"/>
            <w:gridSpan w:val="3"/>
            <w:vAlign w:val="center"/>
          </w:tcPr>
          <w:p w:rsidR="00807AF9" w:rsidRPr="009B4C8C" w:rsidRDefault="00807AF9" w:rsidP="00092853">
            <w:pPr>
              <w:spacing w:line="240" w:lineRule="auto"/>
              <w:jc w:val="center"/>
              <w:rPr>
                <w:rFonts w:cs="Times New Roman"/>
                <w:b/>
                <w:sz w:val="20"/>
                <w:szCs w:val="20"/>
              </w:rPr>
            </w:pPr>
            <w:r w:rsidRPr="009B4C8C">
              <w:rPr>
                <w:rFonts w:cs="Times New Roman"/>
                <w:b/>
                <w:sz w:val="20"/>
                <w:szCs w:val="20"/>
              </w:rPr>
              <w:t>3. Характеристика котлов.</w:t>
            </w:r>
          </w:p>
        </w:tc>
      </w:tr>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3.1.</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Тип и количество основных котлов</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Водогрейный котел ИжКВр-1,16КД (2)</w:t>
            </w:r>
          </w:p>
        </w:tc>
      </w:tr>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3.3</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Год ввода в эксплуатацию</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Водогрейный котел ИжКВр-1,16КД (2)-2003 г.</w:t>
            </w:r>
          </w:p>
        </w:tc>
      </w:tr>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3.5.</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Мощность (Гкл/час)</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1,995</w:t>
            </w:r>
          </w:p>
        </w:tc>
      </w:tr>
      <w:tr w:rsidR="00807AF9" w:rsidRPr="009B4C8C" w:rsidTr="00092853">
        <w:trPr>
          <w:trHeight w:val="64"/>
        </w:trPr>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3.6.</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Вид основного топлива</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дрова</w:t>
            </w:r>
          </w:p>
        </w:tc>
      </w:tr>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3.7.</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Вид резервного топлива</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нет</w:t>
            </w:r>
          </w:p>
        </w:tc>
      </w:tr>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3.8.</w:t>
            </w:r>
          </w:p>
        </w:tc>
        <w:tc>
          <w:tcPr>
            <w:tcW w:w="3685" w:type="dxa"/>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Схема поставки топлива (источник, месторождение)</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Согласно договора с Нижневартовским лесничеством</w:t>
            </w:r>
          </w:p>
        </w:tc>
      </w:tr>
    </w:tbl>
    <w:p w:rsidR="00807AF9" w:rsidRPr="009B4C8C" w:rsidRDefault="00807AF9" w:rsidP="00807AF9">
      <w:pPr>
        <w:spacing w:line="240" w:lineRule="auto"/>
        <w:rPr>
          <w:b/>
        </w:rPr>
      </w:pPr>
    </w:p>
    <w:p w:rsidR="00807AF9" w:rsidRPr="009B4C8C" w:rsidRDefault="00807AF9" w:rsidP="00807AF9">
      <w:pPr>
        <w:spacing w:line="240" w:lineRule="auto"/>
        <w:rPr>
          <w:rFonts w:eastAsia="Calibri"/>
          <w:szCs w:val="24"/>
        </w:rPr>
      </w:pPr>
      <w:bookmarkStart w:id="80" w:name="_Toc501617385"/>
      <w:r w:rsidRPr="009B4C8C">
        <w:rPr>
          <w:rFonts w:cs="Times New Roman"/>
          <w:szCs w:val="24"/>
        </w:rPr>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4</w:t>
      </w:r>
      <w:r w:rsidRPr="009B4C8C">
        <w:rPr>
          <w:rFonts w:cs="Times New Roman"/>
          <w:szCs w:val="24"/>
        </w:rPr>
        <w:fldChar w:fldCharType="end"/>
      </w:r>
      <w:r w:rsidRPr="009B4C8C">
        <w:rPr>
          <w:rFonts w:cs="Times New Roman"/>
          <w:szCs w:val="24"/>
        </w:rPr>
        <w:t xml:space="preserve"> - Характеристика Корликовской котельной № 2</w:t>
      </w:r>
      <w:bookmarkEnd w:id="8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3685"/>
        <w:gridCol w:w="4927"/>
      </w:tblGrid>
      <w:tr w:rsidR="00807AF9" w:rsidRPr="009B4C8C" w:rsidTr="00092853">
        <w:tc>
          <w:tcPr>
            <w:tcW w:w="959"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w:t>
            </w:r>
          </w:p>
        </w:tc>
        <w:tc>
          <w:tcPr>
            <w:tcW w:w="3685"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Название, нас. пункт, адрес, телефон.</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Корликовской котельной № 2</w:t>
            </w:r>
          </w:p>
          <w:p w:rsidR="00807AF9" w:rsidRPr="009B4C8C" w:rsidRDefault="00807AF9" w:rsidP="00092853">
            <w:pPr>
              <w:spacing w:line="240" w:lineRule="auto"/>
              <w:jc w:val="center"/>
              <w:rPr>
                <w:rFonts w:cs="Times New Roman"/>
                <w:sz w:val="20"/>
                <w:szCs w:val="20"/>
              </w:rPr>
            </w:pPr>
            <w:r w:rsidRPr="009B4C8C">
              <w:rPr>
                <w:rFonts w:cs="Times New Roman"/>
                <w:sz w:val="20"/>
                <w:szCs w:val="20"/>
              </w:rPr>
              <w:t>с. Корлики</w:t>
            </w:r>
          </w:p>
        </w:tc>
      </w:tr>
      <w:tr w:rsidR="00807AF9" w:rsidRPr="009B4C8C" w:rsidTr="00092853">
        <w:tc>
          <w:tcPr>
            <w:tcW w:w="9571" w:type="dxa"/>
            <w:gridSpan w:val="3"/>
          </w:tcPr>
          <w:p w:rsidR="00807AF9" w:rsidRPr="009B4C8C" w:rsidRDefault="00807AF9" w:rsidP="00092853">
            <w:pPr>
              <w:spacing w:line="240" w:lineRule="auto"/>
              <w:jc w:val="center"/>
              <w:rPr>
                <w:rFonts w:cs="Times New Roman"/>
                <w:b/>
                <w:sz w:val="20"/>
                <w:szCs w:val="20"/>
              </w:rPr>
            </w:pPr>
            <w:r w:rsidRPr="009B4C8C">
              <w:rPr>
                <w:rFonts w:cs="Times New Roman"/>
                <w:b/>
                <w:sz w:val="20"/>
                <w:szCs w:val="20"/>
              </w:rPr>
              <w:t>2. Характеристика Корликовской котельной № 2</w:t>
            </w:r>
          </w:p>
        </w:tc>
      </w:tr>
      <w:tr w:rsidR="00807AF9" w:rsidRPr="009B4C8C" w:rsidTr="00092853">
        <w:tc>
          <w:tcPr>
            <w:tcW w:w="959" w:type="dxa"/>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2.1.</w:t>
            </w:r>
          </w:p>
        </w:tc>
        <w:tc>
          <w:tcPr>
            <w:tcW w:w="3685" w:type="dxa"/>
          </w:tcPr>
          <w:p w:rsidR="00807AF9" w:rsidRPr="009B4C8C" w:rsidRDefault="00807AF9" w:rsidP="00092853">
            <w:pPr>
              <w:spacing w:line="240" w:lineRule="auto"/>
              <w:rPr>
                <w:rFonts w:cs="Times New Roman"/>
                <w:sz w:val="20"/>
                <w:szCs w:val="20"/>
              </w:rPr>
            </w:pPr>
            <w:r w:rsidRPr="009B4C8C">
              <w:rPr>
                <w:rFonts w:cs="Times New Roman"/>
                <w:sz w:val="20"/>
                <w:szCs w:val="20"/>
              </w:rPr>
              <w:t>Количество котлов</w:t>
            </w:r>
          </w:p>
        </w:tc>
        <w:tc>
          <w:tcPr>
            <w:tcW w:w="4927" w:type="dxa"/>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w:t>
            </w:r>
          </w:p>
        </w:tc>
      </w:tr>
      <w:tr w:rsidR="00807AF9" w:rsidRPr="009B4C8C" w:rsidTr="00092853">
        <w:tc>
          <w:tcPr>
            <w:tcW w:w="959" w:type="dxa"/>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2.2.</w:t>
            </w:r>
          </w:p>
        </w:tc>
        <w:tc>
          <w:tcPr>
            <w:tcW w:w="3685" w:type="dxa"/>
          </w:tcPr>
          <w:p w:rsidR="00807AF9" w:rsidRPr="009B4C8C" w:rsidRDefault="00807AF9" w:rsidP="00092853">
            <w:pPr>
              <w:spacing w:line="240" w:lineRule="auto"/>
              <w:rPr>
                <w:rFonts w:cs="Times New Roman"/>
                <w:sz w:val="20"/>
                <w:szCs w:val="20"/>
              </w:rPr>
            </w:pPr>
            <w:r w:rsidRPr="009B4C8C">
              <w:rPr>
                <w:rFonts w:cs="Times New Roman"/>
                <w:sz w:val="20"/>
                <w:szCs w:val="20"/>
              </w:rPr>
              <w:t>Температура на выходе</w:t>
            </w:r>
          </w:p>
        </w:tc>
        <w:tc>
          <w:tcPr>
            <w:tcW w:w="4927" w:type="dxa"/>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95</w:t>
            </w:r>
          </w:p>
        </w:tc>
      </w:tr>
      <w:tr w:rsidR="00807AF9" w:rsidRPr="009B4C8C" w:rsidTr="00092853">
        <w:tc>
          <w:tcPr>
            <w:tcW w:w="959" w:type="dxa"/>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2.3.</w:t>
            </w:r>
          </w:p>
        </w:tc>
        <w:tc>
          <w:tcPr>
            <w:tcW w:w="3685" w:type="dxa"/>
          </w:tcPr>
          <w:p w:rsidR="00807AF9" w:rsidRPr="009B4C8C" w:rsidRDefault="00807AF9" w:rsidP="00092853">
            <w:pPr>
              <w:spacing w:line="240" w:lineRule="auto"/>
              <w:rPr>
                <w:rFonts w:cs="Times New Roman"/>
                <w:sz w:val="20"/>
                <w:szCs w:val="20"/>
              </w:rPr>
            </w:pPr>
            <w:r w:rsidRPr="009B4C8C">
              <w:rPr>
                <w:rFonts w:cs="Times New Roman"/>
                <w:sz w:val="20"/>
                <w:szCs w:val="20"/>
              </w:rPr>
              <w:t>Режимы работы при аномальных температурах</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Согласно утвержденному графику</w:t>
            </w:r>
          </w:p>
        </w:tc>
      </w:tr>
      <w:tr w:rsidR="00807AF9" w:rsidRPr="009B4C8C" w:rsidTr="00092853">
        <w:tc>
          <w:tcPr>
            <w:tcW w:w="9571" w:type="dxa"/>
            <w:gridSpan w:val="3"/>
          </w:tcPr>
          <w:p w:rsidR="00807AF9" w:rsidRPr="009B4C8C" w:rsidRDefault="00807AF9" w:rsidP="00092853">
            <w:pPr>
              <w:spacing w:line="240" w:lineRule="auto"/>
              <w:jc w:val="center"/>
              <w:rPr>
                <w:rFonts w:cs="Times New Roman"/>
                <w:b/>
                <w:sz w:val="20"/>
                <w:szCs w:val="20"/>
              </w:rPr>
            </w:pPr>
            <w:r w:rsidRPr="009B4C8C">
              <w:rPr>
                <w:rFonts w:cs="Times New Roman"/>
                <w:b/>
                <w:sz w:val="20"/>
                <w:szCs w:val="20"/>
              </w:rPr>
              <w:lastRenderedPageBreak/>
              <w:t>3. Характеристика котлов.</w:t>
            </w:r>
          </w:p>
        </w:tc>
      </w:tr>
      <w:tr w:rsidR="00807AF9" w:rsidRPr="009B4C8C" w:rsidTr="00092853">
        <w:tc>
          <w:tcPr>
            <w:tcW w:w="959" w:type="dxa"/>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3.1.</w:t>
            </w:r>
          </w:p>
        </w:tc>
        <w:tc>
          <w:tcPr>
            <w:tcW w:w="3685" w:type="dxa"/>
          </w:tcPr>
          <w:p w:rsidR="00807AF9" w:rsidRPr="009B4C8C" w:rsidRDefault="00807AF9" w:rsidP="00092853">
            <w:pPr>
              <w:spacing w:line="240" w:lineRule="auto"/>
              <w:rPr>
                <w:rFonts w:cs="Times New Roman"/>
                <w:sz w:val="20"/>
                <w:szCs w:val="20"/>
              </w:rPr>
            </w:pPr>
            <w:r w:rsidRPr="009B4C8C">
              <w:rPr>
                <w:rFonts w:cs="Times New Roman"/>
                <w:sz w:val="20"/>
                <w:szCs w:val="20"/>
              </w:rPr>
              <w:t>Тип и количество основных котлов</w:t>
            </w:r>
          </w:p>
        </w:tc>
        <w:tc>
          <w:tcPr>
            <w:tcW w:w="4927" w:type="dxa"/>
          </w:tcPr>
          <w:p w:rsidR="00807AF9" w:rsidRPr="009B4C8C" w:rsidRDefault="00807AF9" w:rsidP="00092853">
            <w:pPr>
              <w:spacing w:line="240" w:lineRule="auto"/>
              <w:rPr>
                <w:rFonts w:cs="Times New Roman"/>
                <w:sz w:val="20"/>
                <w:szCs w:val="20"/>
              </w:rPr>
            </w:pPr>
            <w:r w:rsidRPr="009B4C8C">
              <w:rPr>
                <w:rFonts w:cs="Times New Roman"/>
                <w:sz w:val="20"/>
                <w:szCs w:val="20"/>
              </w:rPr>
              <w:t>Водогрейный котел, "КВ СТ-1"(1)</w:t>
            </w:r>
          </w:p>
          <w:p w:rsidR="00807AF9" w:rsidRPr="009B4C8C" w:rsidRDefault="00807AF9" w:rsidP="00092853">
            <w:pPr>
              <w:spacing w:line="240" w:lineRule="auto"/>
              <w:rPr>
                <w:rFonts w:cs="Times New Roman"/>
                <w:sz w:val="20"/>
                <w:szCs w:val="20"/>
              </w:rPr>
            </w:pPr>
            <w:r w:rsidRPr="009B4C8C">
              <w:rPr>
                <w:rFonts w:cs="Times New Roman"/>
                <w:sz w:val="20"/>
                <w:szCs w:val="20"/>
              </w:rPr>
              <w:t>Водогрейный котел, "ВВД-1,8"(1)</w:t>
            </w:r>
          </w:p>
        </w:tc>
      </w:tr>
      <w:tr w:rsidR="00807AF9" w:rsidRPr="009B4C8C" w:rsidTr="00092853">
        <w:tc>
          <w:tcPr>
            <w:tcW w:w="959" w:type="dxa"/>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3.2</w:t>
            </w:r>
          </w:p>
        </w:tc>
        <w:tc>
          <w:tcPr>
            <w:tcW w:w="3685" w:type="dxa"/>
          </w:tcPr>
          <w:p w:rsidR="00807AF9" w:rsidRPr="009B4C8C" w:rsidRDefault="00807AF9" w:rsidP="00092853">
            <w:pPr>
              <w:spacing w:line="240" w:lineRule="auto"/>
              <w:rPr>
                <w:rFonts w:cs="Times New Roman"/>
                <w:sz w:val="20"/>
                <w:szCs w:val="20"/>
              </w:rPr>
            </w:pPr>
            <w:r w:rsidRPr="009B4C8C">
              <w:rPr>
                <w:rFonts w:cs="Times New Roman"/>
                <w:sz w:val="20"/>
                <w:szCs w:val="20"/>
              </w:rPr>
              <w:t>Год ввода в эксплуатацию</w:t>
            </w:r>
          </w:p>
        </w:tc>
        <w:tc>
          <w:tcPr>
            <w:tcW w:w="4927" w:type="dxa"/>
          </w:tcPr>
          <w:p w:rsidR="00807AF9" w:rsidRPr="009B4C8C" w:rsidRDefault="00807AF9" w:rsidP="00092853">
            <w:pPr>
              <w:spacing w:line="240" w:lineRule="auto"/>
              <w:rPr>
                <w:rFonts w:cs="Times New Roman"/>
                <w:sz w:val="20"/>
                <w:szCs w:val="20"/>
              </w:rPr>
            </w:pPr>
            <w:r w:rsidRPr="009B4C8C">
              <w:rPr>
                <w:rFonts w:cs="Times New Roman"/>
                <w:sz w:val="20"/>
                <w:szCs w:val="20"/>
              </w:rPr>
              <w:t>Водогрейный котел, "КВ СТ-1"-2008 г.</w:t>
            </w:r>
          </w:p>
          <w:p w:rsidR="00807AF9" w:rsidRPr="009B4C8C" w:rsidRDefault="00807AF9" w:rsidP="00092853">
            <w:pPr>
              <w:spacing w:line="240" w:lineRule="auto"/>
              <w:rPr>
                <w:rFonts w:cs="Times New Roman"/>
                <w:sz w:val="20"/>
                <w:szCs w:val="20"/>
              </w:rPr>
            </w:pPr>
            <w:r w:rsidRPr="009B4C8C">
              <w:rPr>
                <w:rFonts w:cs="Times New Roman"/>
                <w:sz w:val="20"/>
                <w:szCs w:val="20"/>
              </w:rPr>
              <w:t>Водогрейный котел, "ВВД-1,8"- 1992 г.</w:t>
            </w:r>
          </w:p>
        </w:tc>
      </w:tr>
      <w:tr w:rsidR="00807AF9" w:rsidRPr="009B4C8C" w:rsidTr="00092853">
        <w:tc>
          <w:tcPr>
            <w:tcW w:w="959" w:type="dxa"/>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3.3.</w:t>
            </w:r>
          </w:p>
        </w:tc>
        <w:tc>
          <w:tcPr>
            <w:tcW w:w="3685" w:type="dxa"/>
          </w:tcPr>
          <w:p w:rsidR="00807AF9" w:rsidRPr="009B4C8C" w:rsidRDefault="00807AF9" w:rsidP="00092853">
            <w:pPr>
              <w:spacing w:line="240" w:lineRule="auto"/>
              <w:rPr>
                <w:rFonts w:cs="Times New Roman"/>
                <w:sz w:val="20"/>
                <w:szCs w:val="20"/>
              </w:rPr>
            </w:pPr>
            <w:r w:rsidRPr="009B4C8C">
              <w:rPr>
                <w:rFonts w:cs="Times New Roman"/>
                <w:sz w:val="20"/>
                <w:szCs w:val="20"/>
              </w:rPr>
              <w:t>Мощность (Гкл/час)</w:t>
            </w:r>
          </w:p>
        </w:tc>
        <w:tc>
          <w:tcPr>
            <w:tcW w:w="4927" w:type="dxa"/>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2,66</w:t>
            </w:r>
          </w:p>
        </w:tc>
      </w:tr>
      <w:tr w:rsidR="00807AF9" w:rsidRPr="009B4C8C" w:rsidTr="00092853">
        <w:tc>
          <w:tcPr>
            <w:tcW w:w="959" w:type="dxa"/>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3.4.</w:t>
            </w:r>
          </w:p>
        </w:tc>
        <w:tc>
          <w:tcPr>
            <w:tcW w:w="3685" w:type="dxa"/>
          </w:tcPr>
          <w:p w:rsidR="00807AF9" w:rsidRPr="009B4C8C" w:rsidRDefault="00807AF9" w:rsidP="00092853">
            <w:pPr>
              <w:spacing w:line="240" w:lineRule="auto"/>
              <w:rPr>
                <w:rFonts w:cs="Times New Roman"/>
                <w:sz w:val="20"/>
                <w:szCs w:val="20"/>
              </w:rPr>
            </w:pPr>
            <w:r w:rsidRPr="009B4C8C">
              <w:rPr>
                <w:rFonts w:cs="Times New Roman"/>
                <w:sz w:val="20"/>
                <w:szCs w:val="20"/>
              </w:rPr>
              <w:t>Вид основного топлива</w:t>
            </w:r>
          </w:p>
        </w:tc>
        <w:tc>
          <w:tcPr>
            <w:tcW w:w="4927" w:type="dxa"/>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дрова</w:t>
            </w:r>
          </w:p>
        </w:tc>
      </w:tr>
      <w:tr w:rsidR="00807AF9" w:rsidRPr="009B4C8C" w:rsidTr="00092853">
        <w:tc>
          <w:tcPr>
            <w:tcW w:w="959" w:type="dxa"/>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3.5.</w:t>
            </w:r>
          </w:p>
        </w:tc>
        <w:tc>
          <w:tcPr>
            <w:tcW w:w="3685" w:type="dxa"/>
          </w:tcPr>
          <w:p w:rsidR="00807AF9" w:rsidRPr="009B4C8C" w:rsidRDefault="00807AF9" w:rsidP="00092853">
            <w:pPr>
              <w:spacing w:line="240" w:lineRule="auto"/>
              <w:rPr>
                <w:rFonts w:cs="Times New Roman"/>
                <w:sz w:val="20"/>
                <w:szCs w:val="20"/>
              </w:rPr>
            </w:pPr>
            <w:r w:rsidRPr="009B4C8C">
              <w:rPr>
                <w:rFonts w:cs="Times New Roman"/>
                <w:sz w:val="20"/>
                <w:szCs w:val="20"/>
              </w:rPr>
              <w:t>Вид резервного топлива</w:t>
            </w:r>
          </w:p>
        </w:tc>
        <w:tc>
          <w:tcPr>
            <w:tcW w:w="4927" w:type="dxa"/>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нет</w:t>
            </w:r>
          </w:p>
        </w:tc>
      </w:tr>
      <w:tr w:rsidR="00807AF9" w:rsidRPr="009B4C8C" w:rsidTr="00092853">
        <w:tc>
          <w:tcPr>
            <w:tcW w:w="959" w:type="dxa"/>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3.6.</w:t>
            </w:r>
          </w:p>
        </w:tc>
        <w:tc>
          <w:tcPr>
            <w:tcW w:w="3685" w:type="dxa"/>
          </w:tcPr>
          <w:p w:rsidR="00807AF9" w:rsidRPr="009B4C8C" w:rsidRDefault="00807AF9" w:rsidP="00092853">
            <w:pPr>
              <w:spacing w:line="240" w:lineRule="auto"/>
              <w:rPr>
                <w:rFonts w:cs="Times New Roman"/>
                <w:sz w:val="20"/>
                <w:szCs w:val="20"/>
              </w:rPr>
            </w:pPr>
            <w:r w:rsidRPr="009B4C8C">
              <w:rPr>
                <w:rFonts w:cs="Times New Roman"/>
                <w:sz w:val="20"/>
                <w:szCs w:val="20"/>
              </w:rPr>
              <w:t>Схема поставки топлива (источник, месторождение)</w:t>
            </w:r>
          </w:p>
        </w:tc>
        <w:tc>
          <w:tcPr>
            <w:tcW w:w="4927" w:type="dxa"/>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Согласно договора с Нижневартовским лесничеством</w:t>
            </w:r>
          </w:p>
        </w:tc>
      </w:tr>
    </w:tbl>
    <w:p w:rsidR="00807AF9" w:rsidRPr="009B4C8C" w:rsidRDefault="00807AF9" w:rsidP="00807AF9">
      <w:pPr>
        <w:spacing w:line="240" w:lineRule="auto"/>
        <w:rPr>
          <w:rFonts w:eastAsia="Calibri"/>
          <w:b/>
          <w:szCs w:val="24"/>
          <w:u w:val="single"/>
        </w:rPr>
      </w:pPr>
    </w:p>
    <w:p w:rsidR="00807AF9" w:rsidRPr="009B4C8C" w:rsidRDefault="00807AF9" w:rsidP="00807AF9">
      <w:pPr>
        <w:spacing w:line="240" w:lineRule="auto"/>
        <w:rPr>
          <w:rFonts w:eastAsia="Microsoft YaHei" w:cs="Times New Roman"/>
          <w:bCs/>
          <w:spacing w:val="-5"/>
          <w:szCs w:val="24"/>
        </w:rPr>
      </w:pPr>
    </w:p>
    <w:p w:rsidR="00807AF9" w:rsidRPr="009B4C8C" w:rsidRDefault="00807AF9" w:rsidP="00807AF9">
      <w:pPr>
        <w:spacing w:line="240" w:lineRule="auto"/>
        <w:rPr>
          <w:rFonts w:eastAsia="Microsoft YaHei" w:cs="Times New Roman"/>
          <w:bCs/>
          <w:spacing w:val="-5"/>
          <w:szCs w:val="24"/>
        </w:rPr>
      </w:pPr>
    </w:p>
    <w:p w:rsidR="00807AF9" w:rsidRPr="009B4C8C" w:rsidRDefault="00807AF9" w:rsidP="003D71D4">
      <w:pPr>
        <w:pStyle w:val="3"/>
        <w:numPr>
          <w:ilvl w:val="2"/>
          <w:numId w:val="8"/>
        </w:numPr>
        <w:tabs>
          <w:tab w:val="left" w:pos="0"/>
        </w:tabs>
        <w:spacing w:before="0" w:line="240" w:lineRule="auto"/>
        <w:ind w:left="0" w:firstLine="567"/>
        <w:rPr>
          <w:rFonts w:cs="Times New Roman"/>
          <w:szCs w:val="24"/>
        </w:rPr>
      </w:pPr>
      <w:bookmarkStart w:id="81" w:name="_Toc459800112"/>
      <w:bookmarkStart w:id="82" w:name="_Toc500152314"/>
      <w:r w:rsidRPr="009B4C8C">
        <w:rPr>
          <w:rFonts w:cs="Times New Roman"/>
          <w:szCs w:val="24"/>
        </w:rPr>
        <w:t>Параметры установленной тепловой мощности теплофикационного оборудования</w:t>
      </w:r>
      <w:bookmarkEnd w:id="81"/>
      <w:bookmarkEnd w:id="82"/>
    </w:p>
    <w:p w:rsidR="00807AF9" w:rsidRPr="009B4C8C" w:rsidRDefault="00807AF9" w:rsidP="00807AF9">
      <w:pPr>
        <w:spacing w:line="240" w:lineRule="auto"/>
        <w:ind w:firstLine="567"/>
        <w:rPr>
          <w:rFonts w:cs="Times New Roman"/>
          <w:szCs w:val="24"/>
        </w:rPr>
      </w:pPr>
      <w:r w:rsidRPr="009B4C8C">
        <w:rPr>
          <w:rFonts w:cs="Times New Roman"/>
          <w:szCs w:val="24"/>
        </w:rPr>
        <w:t>Характеристика источников тепловой энергии сельского поселения Ларьяк, представлена в таблице ниже:</w:t>
      </w:r>
    </w:p>
    <w:p w:rsidR="00807AF9" w:rsidRPr="009B4C8C" w:rsidRDefault="00807AF9" w:rsidP="00807AF9">
      <w:pPr>
        <w:spacing w:line="240" w:lineRule="auto"/>
        <w:ind w:firstLine="567"/>
        <w:rPr>
          <w:rFonts w:cs="Times New Roman"/>
          <w:szCs w:val="24"/>
        </w:rPr>
      </w:pPr>
    </w:p>
    <w:p w:rsidR="00807AF9" w:rsidRPr="009B4C8C" w:rsidRDefault="00807AF9" w:rsidP="00807AF9">
      <w:pPr>
        <w:pStyle w:val="af4"/>
        <w:spacing w:before="0" w:after="0"/>
        <w:jc w:val="left"/>
        <w:rPr>
          <w:b w:val="0"/>
          <w:sz w:val="24"/>
          <w:szCs w:val="24"/>
        </w:rPr>
      </w:pPr>
      <w:bookmarkStart w:id="83" w:name="_Toc501617386"/>
      <w:r w:rsidRPr="009B4C8C">
        <w:rPr>
          <w:b w:val="0"/>
          <w:sz w:val="24"/>
          <w:szCs w:val="24"/>
        </w:rPr>
        <w:t xml:space="preserve">Таблица </w:t>
      </w:r>
      <w:r w:rsidRPr="009B4C8C">
        <w:rPr>
          <w:b w:val="0"/>
          <w:sz w:val="24"/>
          <w:szCs w:val="24"/>
        </w:rPr>
        <w:fldChar w:fldCharType="begin"/>
      </w:r>
      <w:r w:rsidRPr="009B4C8C">
        <w:rPr>
          <w:b w:val="0"/>
          <w:sz w:val="24"/>
          <w:szCs w:val="24"/>
        </w:rPr>
        <w:instrText xml:space="preserve"> SEQ Таблица \* ARABIC </w:instrText>
      </w:r>
      <w:r w:rsidRPr="009B4C8C">
        <w:rPr>
          <w:b w:val="0"/>
          <w:sz w:val="24"/>
          <w:szCs w:val="24"/>
        </w:rPr>
        <w:fldChar w:fldCharType="separate"/>
      </w:r>
      <w:r>
        <w:rPr>
          <w:b w:val="0"/>
          <w:noProof/>
          <w:sz w:val="24"/>
          <w:szCs w:val="24"/>
        </w:rPr>
        <w:t>5</w:t>
      </w:r>
      <w:r w:rsidRPr="009B4C8C">
        <w:rPr>
          <w:b w:val="0"/>
          <w:sz w:val="24"/>
          <w:szCs w:val="24"/>
        </w:rPr>
        <w:fldChar w:fldCharType="end"/>
      </w:r>
      <w:r w:rsidRPr="009B4C8C">
        <w:rPr>
          <w:b w:val="0"/>
          <w:sz w:val="24"/>
          <w:szCs w:val="24"/>
        </w:rPr>
        <w:t xml:space="preserve"> - Характеристика источников теплоснабжения</w:t>
      </w:r>
      <w:bookmarkEnd w:id="83"/>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0"/>
        <w:gridCol w:w="1753"/>
        <w:gridCol w:w="1353"/>
        <w:gridCol w:w="3899"/>
        <w:gridCol w:w="684"/>
        <w:gridCol w:w="1677"/>
      </w:tblGrid>
      <w:tr w:rsidR="00807AF9" w:rsidRPr="009B4C8C" w:rsidTr="00092853">
        <w:trPr>
          <w:trHeight w:val="20"/>
          <w:tblHeader/>
          <w:jc w:val="center"/>
        </w:trPr>
        <w:tc>
          <w:tcPr>
            <w:tcW w:w="224" w:type="pct"/>
            <w:tcBorders>
              <w:bottom w:val="single" w:sz="4" w:space="0" w:color="auto"/>
            </w:tcBorders>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 п/п</w:t>
            </w:r>
          </w:p>
        </w:tc>
        <w:tc>
          <w:tcPr>
            <w:tcW w:w="894" w:type="pct"/>
            <w:tcBorders>
              <w:bottom w:val="single" w:sz="4" w:space="0" w:color="auto"/>
            </w:tcBorders>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Наименование</w:t>
            </w:r>
          </w:p>
        </w:tc>
        <w:tc>
          <w:tcPr>
            <w:tcW w:w="690" w:type="pct"/>
            <w:tcBorders>
              <w:bottom w:val="single" w:sz="4" w:space="0" w:color="auto"/>
            </w:tcBorders>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Месторасположение котельной</w:t>
            </w:r>
          </w:p>
        </w:tc>
        <w:tc>
          <w:tcPr>
            <w:tcW w:w="1988" w:type="pct"/>
            <w:tcBorders>
              <w:bottom w:val="single" w:sz="4" w:space="0" w:color="auto"/>
            </w:tcBorders>
            <w:shd w:val="clear" w:color="auto" w:fill="auto"/>
            <w:noWrap/>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Тип, марка котлов</w:t>
            </w:r>
          </w:p>
        </w:tc>
        <w:tc>
          <w:tcPr>
            <w:tcW w:w="349" w:type="pct"/>
            <w:tcBorders>
              <w:bottom w:val="single" w:sz="4" w:space="0" w:color="auto"/>
            </w:tcBorders>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Кол-во котлов</w:t>
            </w:r>
          </w:p>
        </w:tc>
        <w:tc>
          <w:tcPr>
            <w:tcW w:w="855" w:type="pct"/>
            <w:tcBorders>
              <w:bottom w:val="single" w:sz="4" w:space="0" w:color="auto"/>
            </w:tcBorders>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Установленная мощность котельной, Гкал/час</w:t>
            </w:r>
          </w:p>
        </w:tc>
      </w:tr>
      <w:tr w:rsidR="00807AF9" w:rsidRPr="009B4C8C" w:rsidTr="00092853">
        <w:trPr>
          <w:trHeight w:val="20"/>
          <w:tblHeader/>
          <w:jc w:val="center"/>
        </w:trPr>
        <w:tc>
          <w:tcPr>
            <w:tcW w:w="224" w:type="pct"/>
            <w:vMerge w:val="restart"/>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w:t>
            </w:r>
          </w:p>
        </w:tc>
        <w:tc>
          <w:tcPr>
            <w:tcW w:w="894" w:type="pct"/>
            <w:vMerge w:val="restart"/>
            <w:shd w:val="clear" w:color="auto" w:fill="auto"/>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Ларьякская котельная</w:t>
            </w:r>
          </w:p>
        </w:tc>
        <w:tc>
          <w:tcPr>
            <w:tcW w:w="690" w:type="pct"/>
            <w:vMerge w:val="restart"/>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с. Ларьяк</w:t>
            </w:r>
          </w:p>
        </w:tc>
        <w:tc>
          <w:tcPr>
            <w:tcW w:w="1988" w:type="pct"/>
            <w:tcBorders>
              <w:bottom w:val="single" w:sz="4" w:space="0" w:color="auto"/>
            </w:tcBorders>
            <w:shd w:val="clear" w:color="auto" w:fill="auto"/>
            <w:noWrap/>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Водогрейный котел, "КВСА-2,0 «Октан»"</w:t>
            </w:r>
          </w:p>
        </w:tc>
        <w:tc>
          <w:tcPr>
            <w:tcW w:w="349" w:type="pct"/>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w:t>
            </w:r>
          </w:p>
        </w:tc>
        <w:tc>
          <w:tcPr>
            <w:tcW w:w="855" w:type="pct"/>
            <w:vMerge w:val="restart"/>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7,65</w:t>
            </w:r>
          </w:p>
        </w:tc>
      </w:tr>
      <w:tr w:rsidR="00807AF9" w:rsidRPr="009B4C8C" w:rsidTr="00092853">
        <w:trPr>
          <w:trHeight w:val="20"/>
          <w:tblHeader/>
          <w:jc w:val="center"/>
        </w:trPr>
        <w:tc>
          <w:tcPr>
            <w:tcW w:w="224" w:type="pct"/>
            <w:vMerge/>
            <w:tcBorders>
              <w:bottom w:val="single" w:sz="4" w:space="0" w:color="auto"/>
            </w:tcBorders>
            <w:vAlign w:val="center"/>
          </w:tcPr>
          <w:p w:rsidR="00807AF9" w:rsidRPr="009B4C8C" w:rsidRDefault="00807AF9" w:rsidP="00092853">
            <w:pPr>
              <w:spacing w:line="240" w:lineRule="auto"/>
              <w:jc w:val="center"/>
              <w:rPr>
                <w:rFonts w:cs="Times New Roman"/>
                <w:sz w:val="20"/>
                <w:szCs w:val="20"/>
              </w:rPr>
            </w:pPr>
          </w:p>
        </w:tc>
        <w:tc>
          <w:tcPr>
            <w:tcW w:w="894" w:type="pct"/>
            <w:vMerge/>
            <w:tcBorders>
              <w:bottom w:val="single" w:sz="4" w:space="0" w:color="auto"/>
            </w:tcBorders>
            <w:shd w:val="clear" w:color="auto" w:fill="auto"/>
            <w:vAlign w:val="center"/>
          </w:tcPr>
          <w:p w:rsidR="00807AF9" w:rsidRPr="009B4C8C" w:rsidRDefault="00807AF9" w:rsidP="00092853">
            <w:pPr>
              <w:spacing w:line="240" w:lineRule="auto"/>
              <w:rPr>
                <w:rFonts w:cs="Times New Roman"/>
                <w:sz w:val="20"/>
                <w:szCs w:val="20"/>
              </w:rPr>
            </w:pPr>
          </w:p>
        </w:tc>
        <w:tc>
          <w:tcPr>
            <w:tcW w:w="690" w:type="pct"/>
            <w:vMerge/>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p>
        </w:tc>
        <w:tc>
          <w:tcPr>
            <w:tcW w:w="1988" w:type="pct"/>
            <w:tcBorders>
              <w:bottom w:val="single" w:sz="4" w:space="0" w:color="auto"/>
            </w:tcBorders>
            <w:shd w:val="clear" w:color="auto" w:fill="auto"/>
            <w:noWrap/>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Водогрейный котел, "КСВ-1,86 «ВК-21»"</w:t>
            </w:r>
          </w:p>
        </w:tc>
        <w:tc>
          <w:tcPr>
            <w:tcW w:w="349" w:type="pct"/>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w:t>
            </w:r>
          </w:p>
        </w:tc>
        <w:tc>
          <w:tcPr>
            <w:tcW w:w="855" w:type="pct"/>
            <w:vMerge/>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p>
        </w:tc>
      </w:tr>
      <w:tr w:rsidR="00807AF9" w:rsidRPr="009B4C8C" w:rsidTr="00092853">
        <w:trPr>
          <w:trHeight w:val="20"/>
          <w:tblHeader/>
          <w:jc w:val="center"/>
        </w:trPr>
        <w:tc>
          <w:tcPr>
            <w:tcW w:w="224" w:type="pct"/>
            <w:tcBorders>
              <w:bottom w:val="single" w:sz="4" w:space="0" w:color="auto"/>
            </w:tcBorders>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w:t>
            </w:r>
          </w:p>
        </w:tc>
        <w:tc>
          <w:tcPr>
            <w:tcW w:w="894" w:type="pct"/>
            <w:tcBorders>
              <w:bottom w:val="single" w:sz="4" w:space="0" w:color="auto"/>
            </w:tcBorders>
            <w:shd w:val="clear" w:color="auto" w:fill="auto"/>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Корликовская котельная №1</w:t>
            </w:r>
          </w:p>
        </w:tc>
        <w:tc>
          <w:tcPr>
            <w:tcW w:w="690" w:type="pct"/>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c. Корлики</w:t>
            </w:r>
          </w:p>
        </w:tc>
        <w:tc>
          <w:tcPr>
            <w:tcW w:w="1988" w:type="pct"/>
            <w:tcBorders>
              <w:bottom w:val="single" w:sz="4" w:space="0" w:color="auto"/>
            </w:tcBorders>
            <w:shd w:val="clear" w:color="auto" w:fill="auto"/>
            <w:noWrap/>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Водогрейный котел, "ИжКВр-1,16КД"</w:t>
            </w:r>
          </w:p>
        </w:tc>
        <w:tc>
          <w:tcPr>
            <w:tcW w:w="349" w:type="pct"/>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w:t>
            </w:r>
          </w:p>
        </w:tc>
        <w:tc>
          <w:tcPr>
            <w:tcW w:w="855" w:type="pct"/>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1,995</w:t>
            </w:r>
          </w:p>
        </w:tc>
      </w:tr>
      <w:tr w:rsidR="00807AF9" w:rsidRPr="009B4C8C" w:rsidTr="00092853">
        <w:trPr>
          <w:trHeight w:val="20"/>
          <w:tblHeader/>
          <w:jc w:val="center"/>
        </w:trPr>
        <w:tc>
          <w:tcPr>
            <w:tcW w:w="224" w:type="pct"/>
            <w:vMerge w:val="restart"/>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w:t>
            </w:r>
          </w:p>
        </w:tc>
        <w:tc>
          <w:tcPr>
            <w:tcW w:w="894" w:type="pct"/>
            <w:vMerge w:val="restart"/>
            <w:shd w:val="clear" w:color="auto" w:fill="auto"/>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Корликовская котельная №2</w:t>
            </w:r>
          </w:p>
        </w:tc>
        <w:tc>
          <w:tcPr>
            <w:tcW w:w="690" w:type="pct"/>
            <w:vMerge w:val="restart"/>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c. Корлики</w:t>
            </w:r>
          </w:p>
        </w:tc>
        <w:tc>
          <w:tcPr>
            <w:tcW w:w="1988" w:type="pct"/>
            <w:tcBorders>
              <w:bottom w:val="single" w:sz="4" w:space="0" w:color="auto"/>
            </w:tcBorders>
            <w:shd w:val="clear" w:color="auto" w:fill="auto"/>
            <w:noWrap/>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Водогрейный котел, "КВ СТ-1"</w:t>
            </w:r>
          </w:p>
        </w:tc>
        <w:tc>
          <w:tcPr>
            <w:tcW w:w="349" w:type="pct"/>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w:t>
            </w:r>
          </w:p>
        </w:tc>
        <w:tc>
          <w:tcPr>
            <w:tcW w:w="855" w:type="pct"/>
            <w:vMerge w:val="restart"/>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2,66</w:t>
            </w:r>
          </w:p>
        </w:tc>
      </w:tr>
      <w:tr w:rsidR="00807AF9" w:rsidRPr="009B4C8C" w:rsidTr="00092853">
        <w:trPr>
          <w:trHeight w:val="20"/>
          <w:tblHeader/>
          <w:jc w:val="center"/>
        </w:trPr>
        <w:tc>
          <w:tcPr>
            <w:tcW w:w="224" w:type="pct"/>
            <w:vMerge/>
            <w:tcBorders>
              <w:bottom w:val="single" w:sz="4" w:space="0" w:color="auto"/>
            </w:tcBorders>
            <w:vAlign w:val="center"/>
          </w:tcPr>
          <w:p w:rsidR="00807AF9" w:rsidRPr="009B4C8C" w:rsidRDefault="00807AF9" w:rsidP="00092853">
            <w:pPr>
              <w:spacing w:line="240" w:lineRule="auto"/>
              <w:jc w:val="center"/>
              <w:rPr>
                <w:rFonts w:cs="Times New Roman"/>
                <w:sz w:val="20"/>
                <w:szCs w:val="20"/>
              </w:rPr>
            </w:pPr>
          </w:p>
        </w:tc>
        <w:tc>
          <w:tcPr>
            <w:tcW w:w="894" w:type="pct"/>
            <w:vMerge/>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p>
        </w:tc>
        <w:tc>
          <w:tcPr>
            <w:tcW w:w="690" w:type="pct"/>
            <w:vMerge/>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p>
        </w:tc>
        <w:tc>
          <w:tcPr>
            <w:tcW w:w="1988" w:type="pct"/>
            <w:tcBorders>
              <w:bottom w:val="single" w:sz="4" w:space="0" w:color="auto"/>
            </w:tcBorders>
            <w:shd w:val="clear" w:color="auto" w:fill="auto"/>
            <w:noWrap/>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Водогрейный котел, "ВВД-1,8"</w:t>
            </w:r>
          </w:p>
        </w:tc>
        <w:tc>
          <w:tcPr>
            <w:tcW w:w="349" w:type="pct"/>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w:t>
            </w:r>
          </w:p>
        </w:tc>
        <w:tc>
          <w:tcPr>
            <w:tcW w:w="855" w:type="pct"/>
            <w:vMerge/>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p>
        </w:tc>
      </w:tr>
    </w:tbl>
    <w:p w:rsidR="00807AF9" w:rsidRPr="009B4C8C" w:rsidRDefault="00807AF9" w:rsidP="00807AF9">
      <w:pPr>
        <w:tabs>
          <w:tab w:val="left" w:pos="0"/>
        </w:tabs>
        <w:spacing w:line="240" w:lineRule="auto"/>
        <w:rPr>
          <w:rFonts w:cs="Times New Roman"/>
          <w:szCs w:val="24"/>
        </w:rPr>
      </w:pPr>
    </w:p>
    <w:p w:rsidR="00807AF9" w:rsidRPr="009B4C8C" w:rsidRDefault="00807AF9" w:rsidP="003D71D4">
      <w:pPr>
        <w:pStyle w:val="3"/>
        <w:numPr>
          <w:ilvl w:val="2"/>
          <w:numId w:val="8"/>
        </w:numPr>
        <w:tabs>
          <w:tab w:val="left" w:pos="0"/>
        </w:tabs>
        <w:spacing w:before="0" w:line="240" w:lineRule="auto"/>
        <w:ind w:left="0" w:firstLine="567"/>
        <w:rPr>
          <w:rFonts w:cs="Times New Roman"/>
          <w:szCs w:val="24"/>
        </w:rPr>
      </w:pPr>
      <w:bookmarkStart w:id="84" w:name="_Toc459800113"/>
      <w:bookmarkStart w:id="85" w:name="_Toc500152315"/>
      <w:r w:rsidRPr="009B4C8C">
        <w:rPr>
          <w:rFonts w:cs="Times New Roman"/>
          <w:szCs w:val="24"/>
        </w:rPr>
        <w:t>Ограничения тепловой мощности и параметры располагаемой тепловой мощности</w:t>
      </w:r>
      <w:bookmarkEnd w:id="84"/>
      <w:bookmarkEnd w:id="85"/>
      <w:r w:rsidRPr="009B4C8C">
        <w:rPr>
          <w:rFonts w:cs="Times New Roman"/>
          <w:szCs w:val="24"/>
        </w:rPr>
        <w:t xml:space="preserve"> </w:t>
      </w:r>
    </w:p>
    <w:p w:rsidR="00807AF9" w:rsidRPr="009B4C8C" w:rsidRDefault="00807AF9" w:rsidP="00807AF9">
      <w:pPr>
        <w:spacing w:line="240" w:lineRule="auto"/>
        <w:ind w:firstLine="567"/>
        <w:rPr>
          <w:rFonts w:cs="Times New Roman"/>
          <w:szCs w:val="24"/>
        </w:rPr>
      </w:pPr>
      <w:r w:rsidRPr="009B4C8C">
        <w:rPr>
          <w:rFonts w:cs="Times New Roman"/>
          <w:szCs w:val="24"/>
        </w:rPr>
        <w:t xml:space="preserve">Данные по ограничениям тепловой мощности отсутствуют. </w:t>
      </w:r>
    </w:p>
    <w:p w:rsidR="00807AF9" w:rsidRPr="009B4C8C" w:rsidRDefault="00807AF9" w:rsidP="00807AF9">
      <w:pPr>
        <w:spacing w:line="240" w:lineRule="auto"/>
        <w:ind w:firstLine="567"/>
        <w:rPr>
          <w:rFonts w:cs="Times New Roman"/>
          <w:szCs w:val="24"/>
        </w:rPr>
      </w:pPr>
    </w:p>
    <w:p w:rsidR="00807AF9" w:rsidRPr="009B4C8C" w:rsidRDefault="00807AF9" w:rsidP="003D71D4">
      <w:pPr>
        <w:pStyle w:val="210"/>
        <w:numPr>
          <w:ilvl w:val="2"/>
          <w:numId w:val="8"/>
        </w:numPr>
        <w:tabs>
          <w:tab w:val="left" w:pos="0"/>
        </w:tabs>
        <w:ind w:left="0" w:firstLine="567"/>
        <w:jc w:val="both"/>
        <w:outlineLvl w:val="2"/>
        <w:rPr>
          <w:sz w:val="24"/>
          <w:szCs w:val="24"/>
        </w:rPr>
      </w:pPr>
      <w:bookmarkStart w:id="86" w:name="_Toc431462668"/>
      <w:bookmarkStart w:id="87" w:name="_Toc459800114"/>
      <w:bookmarkStart w:id="88" w:name="_Toc500152316"/>
      <w:r w:rsidRPr="009B4C8C">
        <w:rPr>
          <w:sz w:val="24"/>
          <w:szCs w:val="24"/>
        </w:rPr>
        <w:t>Объем потребления тепловой энергии (мощности) и теплоносителя на собственные и хозяйственные нужды и параметры тепловой мощности нетто</w:t>
      </w:r>
      <w:bookmarkEnd w:id="86"/>
      <w:bookmarkEnd w:id="87"/>
      <w:bookmarkEnd w:id="88"/>
    </w:p>
    <w:p w:rsidR="00807AF9" w:rsidRPr="009B4C8C" w:rsidRDefault="00807AF9" w:rsidP="00807AF9">
      <w:pPr>
        <w:spacing w:line="240" w:lineRule="auto"/>
        <w:ind w:firstLine="567"/>
        <w:rPr>
          <w:rFonts w:cs="Times New Roman"/>
          <w:szCs w:val="24"/>
        </w:rPr>
      </w:pPr>
      <w:r w:rsidRPr="009B4C8C">
        <w:rPr>
          <w:rFonts w:cs="Times New Roman"/>
          <w:szCs w:val="24"/>
        </w:rPr>
        <w:t xml:space="preserve">К расходу на собственные нужды котельных относятся расходы тепловой энергии на нужды котельной: </w:t>
      </w:r>
    </w:p>
    <w:p w:rsidR="00807AF9" w:rsidRPr="009B4C8C" w:rsidRDefault="00807AF9" w:rsidP="00807AF9">
      <w:pPr>
        <w:spacing w:line="240" w:lineRule="auto"/>
        <w:ind w:firstLine="567"/>
        <w:rPr>
          <w:rFonts w:cs="Times New Roman"/>
          <w:szCs w:val="24"/>
        </w:rPr>
      </w:pPr>
      <w:r w:rsidRPr="009B4C8C">
        <w:rPr>
          <w:rFonts w:cs="Times New Roman"/>
          <w:szCs w:val="24"/>
        </w:rPr>
        <w:t xml:space="preserve">1. Отопление </w:t>
      </w:r>
    </w:p>
    <w:p w:rsidR="00807AF9" w:rsidRPr="009B4C8C" w:rsidRDefault="00807AF9" w:rsidP="00807AF9">
      <w:pPr>
        <w:spacing w:line="240" w:lineRule="auto"/>
        <w:ind w:firstLine="567"/>
        <w:rPr>
          <w:rFonts w:cs="Times New Roman"/>
          <w:szCs w:val="24"/>
        </w:rPr>
      </w:pPr>
      <w:r w:rsidRPr="009B4C8C">
        <w:rPr>
          <w:rFonts w:cs="Times New Roman"/>
          <w:szCs w:val="24"/>
        </w:rPr>
        <w:t xml:space="preserve">2. Технологические нужды </w:t>
      </w:r>
    </w:p>
    <w:p w:rsidR="00807AF9" w:rsidRPr="009B4C8C" w:rsidRDefault="00807AF9" w:rsidP="00807AF9">
      <w:pPr>
        <w:spacing w:line="240" w:lineRule="auto"/>
        <w:ind w:firstLine="567"/>
        <w:rPr>
          <w:rFonts w:cs="Times New Roman"/>
          <w:szCs w:val="24"/>
        </w:rPr>
      </w:pPr>
      <w:r w:rsidRPr="009B4C8C">
        <w:rPr>
          <w:rFonts w:cs="Times New Roman"/>
          <w:szCs w:val="24"/>
        </w:rPr>
        <w:t xml:space="preserve">3. Бытовые нужды персонала </w:t>
      </w:r>
    </w:p>
    <w:p w:rsidR="00807AF9" w:rsidRPr="009B4C8C" w:rsidRDefault="00807AF9" w:rsidP="00807AF9">
      <w:pPr>
        <w:spacing w:line="240" w:lineRule="auto"/>
        <w:ind w:firstLine="567"/>
        <w:jc w:val="center"/>
        <w:rPr>
          <w:rFonts w:cs="Times New Roman"/>
          <w:szCs w:val="24"/>
        </w:rPr>
      </w:pPr>
    </w:p>
    <w:p w:rsidR="00807AF9" w:rsidRPr="009B4C8C" w:rsidRDefault="00807AF9" w:rsidP="00807AF9">
      <w:pPr>
        <w:spacing w:line="240" w:lineRule="auto"/>
        <w:ind w:firstLine="567"/>
        <w:rPr>
          <w:rFonts w:cs="Times New Roman"/>
          <w:szCs w:val="24"/>
        </w:rPr>
      </w:pPr>
      <w:bookmarkStart w:id="89" w:name="_Toc501617387"/>
      <w:r w:rsidRPr="009B4C8C">
        <w:rPr>
          <w:rFonts w:cs="Times New Roman"/>
          <w:szCs w:val="24"/>
        </w:rPr>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6</w:t>
      </w:r>
      <w:r w:rsidRPr="009B4C8C">
        <w:rPr>
          <w:rFonts w:cs="Times New Roman"/>
          <w:szCs w:val="24"/>
        </w:rPr>
        <w:fldChar w:fldCharType="end"/>
      </w:r>
      <w:r w:rsidRPr="009B4C8C">
        <w:rPr>
          <w:rFonts w:cs="Times New Roman"/>
          <w:szCs w:val="24"/>
        </w:rPr>
        <w:t xml:space="preserve"> - Объём потребления тепловой энергии</w:t>
      </w:r>
      <w:bookmarkEnd w:id="89"/>
    </w:p>
    <w:tbl>
      <w:tblPr>
        <w:tblW w:w="506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827"/>
        <w:gridCol w:w="2284"/>
        <w:gridCol w:w="1684"/>
        <w:gridCol w:w="1276"/>
        <w:gridCol w:w="1330"/>
        <w:gridCol w:w="1150"/>
        <w:gridCol w:w="1146"/>
      </w:tblGrid>
      <w:tr w:rsidR="00807AF9" w:rsidRPr="009B4C8C" w:rsidTr="00092853">
        <w:trPr>
          <w:trHeight w:val="20"/>
          <w:tblHeader/>
          <w:jc w:val="center"/>
        </w:trPr>
        <w:tc>
          <w:tcPr>
            <w:tcW w:w="426" w:type="pct"/>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lastRenderedPageBreak/>
              <w:t>№ п/п</w:t>
            </w:r>
          </w:p>
        </w:tc>
        <w:tc>
          <w:tcPr>
            <w:tcW w:w="1177" w:type="pct"/>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Котельная</w:t>
            </w:r>
          </w:p>
        </w:tc>
        <w:tc>
          <w:tcPr>
            <w:tcW w:w="868" w:type="pct"/>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Установленная мощность котельной</w:t>
            </w:r>
          </w:p>
          <w:p w:rsidR="00807AF9" w:rsidRPr="009B4C8C" w:rsidRDefault="00807AF9" w:rsidP="00092853">
            <w:pPr>
              <w:spacing w:line="240" w:lineRule="auto"/>
              <w:jc w:val="center"/>
              <w:rPr>
                <w:rFonts w:cs="Times New Roman"/>
                <w:sz w:val="20"/>
                <w:szCs w:val="20"/>
              </w:rPr>
            </w:pPr>
            <w:r w:rsidRPr="009B4C8C">
              <w:rPr>
                <w:rFonts w:cs="Times New Roman"/>
                <w:sz w:val="20"/>
                <w:szCs w:val="20"/>
              </w:rPr>
              <w:t>Гкал/час</w:t>
            </w:r>
          </w:p>
        </w:tc>
        <w:tc>
          <w:tcPr>
            <w:tcW w:w="658" w:type="pct"/>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Выработка тепловой энергии, Гкал</w:t>
            </w:r>
          </w:p>
        </w:tc>
        <w:tc>
          <w:tcPr>
            <w:tcW w:w="686" w:type="pct"/>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Потребление тепловой энергии на отопление, Гкал</w:t>
            </w:r>
          </w:p>
        </w:tc>
        <w:tc>
          <w:tcPr>
            <w:tcW w:w="593" w:type="pct"/>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Расход т/энергии на с/н, Гкал</w:t>
            </w:r>
          </w:p>
        </w:tc>
        <w:tc>
          <w:tcPr>
            <w:tcW w:w="591" w:type="pct"/>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Потери т/энергии в сетях, Гкал</w:t>
            </w:r>
          </w:p>
        </w:tc>
      </w:tr>
      <w:tr w:rsidR="00807AF9" w:rsidRPr="009B4C8C" w:rsidTr="00092853">
        <w:trPr>
          <w:trHeight w:val="20"/>
          <w:jc w:val="center"/>
        </w:trPr>
        <w:tc>
          <w:tcPr>
            <w:tcW w:w="426" w:type="pct"/>
            <w:vAlign w:val="center"/>
          </w:tcPr>
          <w:p w:rsidR="00807AF9" w:rsidRPr="009B4C8C" w:rsidRDefault="00807AF9" w:rsidP="00092853">
            <w:pPr>
              <w:pStyle w:val="affa"/>
              <w:rPr>
                <w:rFonts w:eastAsiaTheme="minorHAnsi"/>
                <w:szCs w:val="20"/>
              </w:rPr>
            </w:pPr>
            <w:r w:rsidRPr="009B4C8C">
              <w:rPr>
                <w:rFonts w:eastAsiaTheme="minorHAnsi"/>
                <w:szCs w:val="20"/>
              </w:rPr>
              <w:t>1</w:t>
            </w:r>
          </w:p>
        </w:tc>
        <w:tc>
          <w:tcPr>
            <w:tcW w:w="1177" w:type="pct"/>
            <w:shd w:val="clear" w:color="auto" w:fill="auto"/>
            <w:vAlign w:val="center"/>
          </w:tcPr>
          <w:p w:rsidR="00807AF9" w:rsidRPr="009B4C8C" w:rsidRDefault="00807AF9" w:rsidP="00092853">
            <w:pPr>
              <w:pStyle w:val="affa"/>
              <w:jc w:val="both"/>
              <w:rPr>
                <w:rFonts w:eastAsiaTheme="minorHAnsi"/>
                <w:szCs w:val="20"/>
              </w:rPr>
            </w:pPr>
            <w:r w:rsidRPr="009B4C8C">
              <w:rPr>
                <w:rFonts w:eastAsiaTheme="minorHAnsi"/>
                <w:szCs w:val="20"/>
              </w:rPr>
              <w:t>Ларьякская котельная</w:t>
            </w:r>
          </w:p>
        </w:tc>
        <w:tc>
          <w:tcPr>
            <w:tcW w:w="868" w:type="pct"/>
            <w:shd w:val="clear" w:color="auto" w:fill="auto"/>
            <w:vAlign w:val="center"/>
          </w:tcPr>
          <w:p w:rsidR="00807AF9" w:rsidRPr="003B76F1" w:rsidRDefault="00807AF9" w:rsidP="00092853">
            <w:pPr>
              <w:pStyle w:val="affa"/>
              <w:rPr>
                <w:rFonts w:eastAsiaTheme="minorHAnsi"/>
                <w:szCs w:val="20"/>
                <w:lang w:val="en-US"/>
              </w:rPr>
            </w:pPr>
            <w:r>
              <w:rPr>
                <w:rFonts w:eastAsiaTheme="minorHAnsi"/>
                <w:szCs w:val="20"/>
                <w:lang w:val="en-US"/>
              </w:rPr>
              <w:t>7</w:t>
            </w:r>
            <w:r>
              <w:rPr>
                <w:rFonts w:eastAsiaTheme="minorHAnsi"/>
                <w:szCs w:val="20"/>
              </w:rPr>
              <w:t>,</w:t>
            </w:r>
            <w:r>
              <w:rPr>
                <w:rFonts w:eastAsiaTheme="minorHAnsi"/>
                <w:szCs w:val="20"/>
                <w:lang w:val="en-US"/>
              </w:rPr>
              <w:t>65</w:t>
            </w:r>
          </w:p>
        </w:tc>
        <w:tc>
          <w:tcPr>
            <w:tcW w:w="658" w:type="pct"/>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8120,28</w:t>
            </w:r>
          </w:p>
        </w:tc>
        <w:tc>
          <w:tcPr>
            <w:tcW w:w="686" w:type="pct"/>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5685,83</w:t>
            </w:r>
          </w:p>
        </w:tc>
        <w:tc>
          <w:tcPr>
            <w:tcW w:w="593" w:type="pct"/>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310,117</w:t>
            </w:r>
          </w:p>
        </w:tc>
        <w:tc>
          <w:tcPr>
            <w:tcW w:w="591" w:type="pct"/>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2124,33</w:t>
            </w:r>
          </w:p>
        </w:tc>
      </w:tr>
      <w:tr w:rsidR="00807AF9" w:rsidRPr="009B4C8C" w:rsidTr="00092853">
        <w:trPr>
          <w:trHeight w:val="20"/>
          <w:jc w:val="center"/>
        </w:trPr>
        <w:tc>
          <w:tcPr>
            <w:tcW w:w="426" w:type="pct"/>
            <w:vAlign w:val="center"/>
          </w:tcPr>
          <w:p w:rsidR="00807AF9" w:rsidRPr="009B4C8C" w:rsidRDefault="00807AF9" w:rsidP="00092853">
            <w:pPr>
              <w:pStyle w:val="affa"/>
              <w:rPr>
                <w:rFonts w:eastAsiaTheme="minorHAnsi"/>
                <w:szCs w:val="20"/>
              </w:rPr>
            </w:pPr>
            <w:r w:rsidRPr="009B4C8C">
              <w:rPr>
                <w:rFonts w:eastAsiaTheme="minorHAnsi"/>
                <w:szCs w:val="20"/>
              </w:rPr>
              <w:t>2</w:t>
            </w:r>
          </w:p>
        </w:tc>
        <w:tc>
          <w:tcPr>
            <w:tcW w:w="1177" w:type="pct"/>
            <w:shd w:val="clear" w:color="auto" w:fill="auto"/>
            <w:vAlign w:val="center"/>
          </w:tcPr>
          <w:p w:rsidR="00807AF9" w:rsidRPr="009B4C8C" w:rsidRDefault="00807AF9" w:rsidP="00092853">
            <w:pPr>
              <w:pStyle w:val="affa"/>
              <w:jc w:val="both"/>
              <w:rPr>
                <w:rFonts w:eastAsiaTheme="minorHAnsi"/>
                <w:szCs w:val="20"/>
              </w:rPr>
            </w:pPr>
            <w:r w:rsidRPr="009B4C8C">
              <w:rPr>
                <w:rFonts w:eastAsiaTheme="minorHAnsi"/>
                <w:szCs w:val="20"/>
              </w:rPr>
              <w:t>Корликовская котельная №1</w:t>
            </w:r>
          </w:p>
        </w:tc>
        <w:tc>
          <w:tcPr>
            <w:tcW w:w="868" w:type="pct"/>
            <w:shd w:val="clear" w:color="auto" w:fill="auto"/>
            <w:vAlign w:val="center"/>
          </w:tcPr>
          <w:p w:rsidR="00807AF9" w:rsidRPr="003B76F1" w:rsidRDefault="00807AF9" w:rsidP="00092853">
            <w:pPr>
              <w:pStyle w:val="affa"/>
              <w:rPr>
                <w:rFonts w:eastAsiaTheme="minorHAnsi"/>
                <w:szCs w:val="20"/>
                <w:lang w:val="en-US"/>
              </w:rPr>
            </w:pPr>
            <w:r>
              <w:rPr>
                <w:rFonts w:eastAsiaTheme="minorHAnsi"/>
                <w:szCs w:val="20"/>
                <w:lang w:val="en-US"/>
              </w:rPr>
              <w:t>1</w:t>
            </w:r>
            <w:r>
              <w:rPr>
                <w:rFonts w:eastAsiaTheme="minorHAnsi"/>
                <w:szCs w:val="20"/>
              </w:rPr>
              <w:t>,</w:t>
            </w:r>
            <w:r>
              <w:rPr>
                <w:rFonts w:eastAsiaTheme="minorHAnsi"/>
                <w:szCs w:val="20"/>
                <w:lang w:val="en-US"/>
              </w:rPr>
              <w:t>995</w:t>
            </w:r>
          </w:p>
        </w:tc>
        <w:tc>
          <w:tcPr>
            <w:tcW w:w="658" w:type="pct"/>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2661,73</w:t>
            </w:r>
          </w:p>
        </w:tc>
        <w:tc>
          <w:tcPr>
            <w:tcW w:w="686" w:type="pct"/>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847,32</w:t>
            </w:r>
          </w:p>
        </w:tc>
        <w:tc>
          <w:tcPr>
            <w:tcW w:w="593" w:type="pct"/>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1766,26</w:t>
            </w:r>
          </w:p>
        </w:tc>
        <w:tc>
          <w:tcPr>
            <w:tcW w:w="591" w:type="pct"/>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48,14</w:t>
            </w:r>
          </w:p>
        </w:tc>
      </w:tr>
      <w:tr w:rsidR="00807AF9" w:rsidRPr="009B4C8C" w:rsidTr="00092853">
        <w:trPr>
          <w:trHeight w:val="20"/>
          <w:jc w:val="center"/>
        </w:trPr>
        <w:tc>
          <w:tcPr>
            <w:tcW w:w="426" w:type="pct"/>
            <w:vAlign w:val="center"/>
          </w:tcPr>
          <w:p w:rsidR="00807AF9" w:rsidRPr="009B4C8C" w:rsidRDefault="00807AF9" w:rsidP="00092853">
            <w:pPr>
              <w:pStyle w:val="affa"/>
              <w:rPr>
                <w:rFonts w:eastAsiaTheme="minorHAnsi"/>
                <w:szCs w:val="20"/>
              </w:rPr>
            </w:pPr>
            <w:r w:rsidRPr="009B4C8C">
              <w:rPr>
                <w:rFonts w:eastAsiaTheme="minorHAnsi"/>
                <w:szCs w:val="20"/>
              </w:rPr>
              <w:t>3</w:t>
            </w:r>
          </w:p>
        </w:tc>
        <w:tc>
          <w:tcPr>
            <w:tcW w:w="1177" w:type="pct"/>
            <w:shd w:val="clear" w:color="auto" w:fill="auto"/>
            <w:vAlign w:val="center"/>
          </w:tcPr>
          <w:p w:rsidR="00807AF9" w:rsidRPr="009B4C8C" w:rsidRDefault="00807AF9" w:rsidP="00092853">
            <w:pPr>
              <w:pStyle w:val="affa"/>
              <w:jc w:val="both"/>
              <w:rPr>
                <w:rFonts w:eastAsiaTheme="minorHAnsi"/>
                <w:szCs w:val="20"/>
              </w:rPr>
            </w:pPr>
            <w:r w:rsidRPr="009B4C8C">
              <w:rPr>
                <w:rFonts w:eastAsiaTheme="minorHAnsi"/>
                <w:szCs w:val="20"/>
              </w:rPr>
              <w:t>Корликовская котельная №2</w:t>
            </w:r>
          </w:p>
        </w:tc>
        <w:tc>
          <w:tcPr>
            <w:tcW w:w="868" w:type="pct"/>
            <w:shd w:val="clear" w:color="auto" w:fill="auto"/>
            <w:vAlign w:val="center"/>
          </w:tcPr>
          <w:p w:rsidR="00807AF9" w:rsidRPr="009B4C8C" w:rsidRDefault="00807AF9" w:rsidP="00092853">
            <w:pPr>
              <w:pStyle w:val="affa"/>
              <w:rPr>
                <w:rFonts w:eastAsiaTheme="minorHAnsi"/>
                <w:szCs w:val="20"/>
              </w:rPr>
            </w:pPr>
            <w:r w:rsidRPr="009B4C8C">
              <w:rPr>
                <w:rFonts w:eastAsiaTheme="minorHAnsi"/>
                <w:szCs w:val="20"/>
              </w:rPr>
              <w:t>2,66</w:t>
            </w:r>
          </w:p>
        </w:tc>
        <w:tc>
          <w:tcPr>
            <w:tcW w:w="658" w:type="pct"/>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1035,12</w:t>
            </w:r>
          </w:p>
        </w:tc>
        <w:tc>
          <w:tcPr>
            <w:tcW w:w="686" w:type="pct"/>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329,51</w:t>
            </w:r>
          </w:p>
        </w:tc>
        <w:tc>
          <w:tcPr>
            <w:tcW w:w="593" w:type="pct"/>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18,72</w:t>
            </w:r>
          </w:p>
        </w:tc>
        <w:tc>
          <w:tcPr>
            <w:tcW w:w="591" w:type="pct"/>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686,88</w:t>
            </w:r>
          </w:p>
        </w:tc>
      </w:tr>
    </w:tbl>
    <w:p w:rsidR="00807AF9" w:rsidRPr="009B4C8C" w:rsidRDefault="00807AF9" w:rsidP="00807AF9">
      <w:pPr>
        <w:spacing w:line="240" w:lineRule="auto"/>
        <w:ind w:firstLine="567"/>
        <w:rPr>
          <w:rFonts w:cs="Times New Roman"/>
          <w:b/>
          <w:kern w:val="22"/>
          <w:szCs w:val="24"/>
          <w:lang w:eastAsia="hi-IN" w:bidi="hi-IN"/>
        </w:rPr>
      </w:pPr>
    </w:p>
    <w:p w:rsidR="00807AF9" w:rsidRPr="009B4C8C" w:rsidRDefault="00807AF9" w:rsidP="003D71D4">
      <w:pPr>
        <w:pStyle w:val="3"/>
        <w:numPr>
          <w:ilvl w:val="2"/>
          <w:numId w:val="8"/>
        </w:numPr>
        <w:tabs>
          <w:tab w:val="left" w:pos="0"/>
        </w:tabs>
        <w:spacing w:before="0" w:line="240" w:lineRule="auto"/>
        <w:ind w:left="0" w:firstLine="567"/>
        <w:rPr>
          <w:rFonts w:cs="Times New Roman"/>
          <w:szCs w:val="24"/>
        </w:rPr>
      </w:pPr>
      <w:bookmarkStart w:id="90" w:name="_Toc459800115"/>
      <w:bookmarkStart w:id="91" w:name="_Toc500152317"/>
      <w:r w:rsidRPr="009B4C8C">
        <w:rPr>
          <w:rFonts w:cs="Times New Roman"/>
          <w:szCs w:val="24"/>
        </w:rPr>
        <w:t>Срок ввода в эксплуатацию теплофикационного оборудования</w:t>
      </w:r>
      <w:bookmarkEnd w:id="90"/>
      <w:bookmarkEnd w:id="91"/>
    </w:p>
    <w:p w:rsidR="00807AF9" w:rsidRPr="009B4C8C" w:rsidRDefault="00807AF9" w:rsidP="00807AF9">
      <w:pPr>
        <w:spacing w:line="240" w:lineRule="auto"/>
        <w:ind w:firstLine="567"/>
        <w:rPr>
          <w:rFonts w:cs="Times New Roman"/>
          <w:szCs w:val="24"/>
        </w:rPr>
      </w:pPr>
      <w:r w:rsidRPr="009B4C8C">
        <w:rPr>
          <w:rFonts w:cs="Times New Roman"/>
          <w:szCs w:val="24"/>
        </w:rPr>
        <w:t>Перечень теплофикационного оборудования котельных сельского поселения Ларьяк представлен ниже:</w:t>
      </w:r>
    </w:p>
    <w:p w:rsidR="00807AF9" w:rsidRPr="009B4C8C" w:rsidRDefault="00807AF9" w:rsidP="00807AF9">
      <w:pPr>
        <w:spacing w:line="240" w:lineRule="auto"/>
        <w:ind w:firstLine="567"/>
        <w:rPr>
          <w:rFonts w:cs="Times New Roman"/>
          <w:szCs w:val="24"/>
        </w:rPr>
      </w:pPr>
    </w:p>
    <w:p w:rsidR="00807AF9" w:rsidRPr="009B4C8C" w:rsidRDefault="00807AF9" w:rsidP="00807AF9">
      <w:pPr>
        <w:spacing w:line="240" w:lineRule="auto"/>
        <w:ind w:firstLine="567"/>
        <w:rPr>
          <w:rFonts w:cs="Times New Roman"/>
          <w:szCs w:val="24"/>
        </w:rPr>
      </w:pPr>
      <w:bookmarkStart w:id="92" w:name="_Toc501617388"/>
      <w:r w:rsidRPr="009B4C8C">
        <w:rPr>
          <w:rFonts w:cs="Times New Roman"/>
          <w:szCs w:val="24"/>
        </w:rPr>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7</w:t>
      </w:r>
      <w:r w:rsidRPr="009B4C8C">
        <w:rPr>
          <w:rFonts w:cs="Times New Roman"/>
          <w:szCs w:val="24"/>
        </w:rPr>
        <w:fldChar w:fldCharType="end"/>
      </w:r>
      <w:r w:rsidRPr="009B4C8C">
        <w:rPr>
          <w:rFonts w:cs="Times New Roman"/>
          <w:szCs w:val="24"/>
        </w:rPr>
        <w:t xml:space="preserve"> - Характеристика теплофикационного оборудования</w:t>
      </w:r>
      <w:bookmarkEnd w:id="92"/>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
        <w:gridCol w:w="2758"/>
        <w:gridCol w:w="3899"/>
        <w:gridCol w:w="789"/>
        <w:gridCol w:w="1377"/>
      </w:tblGrid>
      <w:tr w:rsidR="00807AF9" w:rsidRPr="009B4C8C" w:rsidTr="00092853">
        <w:trPr>
          <w:trHeight w:val="20"/>
          <w:tblHeader/>
          <w:jc w:val="center"/>
        </w:trPr>
        <w:tc>
          <w:tcPr>
            <w:tcW w:w="270" w:type="pct"/>
            <w:tcBorders>
              <w:bottom w:val="single" w:sz="4" w:space="0" w:color="auto"/>
            </w:tcBorders>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 п/п</w:t>
            </w:r>
          </w:p>
        </w:tc>
        <w:tc>
          <w:tcPr>
            <w:tcW w:w="1478" w:type="pct"/>
            <w:tcBorders>
              <w:bottom w:val="single" w:sz="4" w:space="0" w:color="auto"/>
            </w:tcBorders>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Наименование</w:t>
            </w:r>
          </w:p>
        </w:tc>
        <w:tc>
          <w:tcPr>
            <w:tcW w:w="2090" w:type="pct"/>
            <w:tcBorders>
              <w:bottom w:val="single" w:sz="4" w:space="0" w:color="auto"/>
            </w:tcBorders>
            <w:shd w:val="clear" w:color="auto" w:fill="auto"/>
            <w:noWrap/>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Тип, марка котлов</w:t>
            </w:r>
          </w:p>
        </w:tc>
        <w:tc>
          <w:tcPr>
            <w:tcW w:w="423" w:type="pct"/>
            <w:tcBorders>
              <w:bottom w:val="single" w:sz="4" w:space="0" w:color="auto"/>
            </w:tcBorders>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Кол-во котлов</w:t>
            </w:r>
          </w:p>
        </w:tc>
        <w:tc>
          <w:tcPr>
            <w:tcW w:w="738" w:type="pct"/>
            <w:tcBorders>
              <w:bottom w:val="single" w:sz="4" w:space="0" w:color="auto"/>
            </w:tcBorders>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 xml:space="preserve">Год ввода </w:t>
            </w:r>
          </w:p>
          <w:p w:rsidR="00807AF9" w:rsidRPr="009B4C8C" w:rsidRDefault="00807AF9" w:rsidP="00092853">
            <w:pPr>
              <w:spacing w:line="240" w:lineRule="auto"/>
              <w:jc w:val="center"/>
              <w:rPr>
                <w:rFonts w:cs="Times New Roman"/>
                <w:sz w:val="20"/>
                <w:szCs w:val="20"/>
              </w:rPr>
            </w:pPr>
            <w:r w:rsidRPr="009B4C8C">
              <w:rPr>
                <w:rFonts w:cs="Times New Roman"/>
                <w:sz w:val="20"/>
                <w:szCs w:val="20"/>
              </w:rPr>
              <w:t>в эксплуатацию</w:t>
            </w:r>
          </w:p>
        </w:tc>
      </w:tr>
      <w:tr w:rsidR="00807AF9" w:rsidRPr="009B4C8C" w:rsidTr="00092853">
        <w:trPr>
          <w:trHeight w:val="20"/>
          <w:tblHeader/>
          <w:jc w:val="center"/>
        </w:trPr>
        <w:tc>
          <w:tcPr>
            <w:tcW w:w="270" w:type="pct"/>
            <w:vMerge w:val="restart"/>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w:t>
            </w:r>
          </w:p>
        </w:tc>
        <w:tc>
          <w:tcPr>
            <w:tcW w:w="1478" w:type="pct"/>
            <w:vMerge w:val="restart"/>
            <w:shd w:val="clear" w:color="auto" w:fill="auto"/>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Ларьякская котельная</w:t>
            </w:r>
          </w:p>
        </w:tc>
        <w:tc>
          <w:tcPr>
            <w:tcW w:w="2090" w:type="pct"/>
            <w:tcBorders>
              <w:bottom w:val="single" w:sz="4" w:space="0" w:color="auto"/>
            </w:tcBorders>
            <w:shd w:val="clear" w:color="auto" w:fill="auto"/>
            <w:noWrap/>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Водогрейный котел, "КВСА-2,0 «Октан»"</w:t>
            </w:r>
          </w:p>
        </w:tc>
        <w:tc>
          <w:tcPr>
            <w:tcW w:w="423" w:type="pct"/>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w:t>
            </w:r>
          </w:p>
        </w:tc>
        <w:tc>
          <w:tcPr>
            <w:tcW w:w="738" w:type="pct"/>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2009</w:t>
            </w:r>
          </w:p>
        </w:tc>
      </w:tr>
      <w:tr w:rsidR="00807AF9" w:rsidRPr="009B4C8C" w:rsidTr="00092853">
        <w:trPr>
          <w:trHeight w:val="20"/>
          <w:tblHeader/>
          <w:jc w:val="center"/>
        </w:trPr>
        <w:tc>
          <w:tcPr>
            <w:tcW w:w="270" w:type="pct"/>
            <w:vMerge/>
            <w:tcBorders>
              <w:bottom w:val="single" w:sz="4" w:space="0" w:color="auto"/>
            </w:tcBorders>
            <w:vAlign w:val="center"/>
          </w:tcPr>
          <w:p w:rsidR="00807AF9" w:rsidRPr="009B4C8C" w:rsidRDefault="00807AF9" w:rsidP="00092853">
            <w:pPr>
              <w:spacing w:line="240" w:lineRule="auto"/>
              <w:jc w:val="center"/>
              <w:rPr>
                <w:rFonts w:cs="Times New Roman"/>
                <w:sz w:val="20"/>
                <w:szCs w:val="20"/>
              </w:rPr>
            </w:pPr>
          </w:p>
        </w:tc>
        <w:tc>
          <w:tcPr>
            <w:tcW w:w="1478" w:type="pct"/>
            <w:vMerge/>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p>
        </w:tc>
        <w:tc>
          <w:tcPr>
            <w:tcW w:w="2090" w:type="pct"/>
            <w:tcBorders>
              <w:bottom w:val="single" w:sz="4" w:space="0" w:color="auto"/>
            </w:tcBorders>
            <w:shd w:val="clear" w:color="auto" w:fill="auto"/>
            <w:noWrap/>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Водогрейный котел, "КСВ-1,86 «ВК-21»"</w:t>
            </w:r>
          </w:p>
        </w:tc>
        <w:tc>
          <w:tcPr>
            <w:tcW w:w="423" w:type="pct"/>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w:t>
            </w:r>
          </w:p>
        </w:tc>
        <w:tc>
          <w:tcPr>
            <w:tcW w:w="738" w:type="pct"/>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2009</w:t>
            </w:r>
          </w:p>
        </w:tc>
      </w:tr>
      <w:tr w:rsidR="00807AF9" w:rsidRPr="009B4C8C" w:rsidTr="00092853">
        <w:trPr>
          <w:trHeight w:val="20"/>
          <w:tblHeader/>
          <w:jc w:val="center"/>
        </w:trPr>
        <w:tc>
          <w:tcPr>
            <w:tcW w:w="270" w:type="pct"/>
            <w:tcBorders>
              <w:bottom w:val="single" w:sz="4" w:space="0" w:color="auto"/>
            </w:tcBorders>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w:t>
            </w:r>
          </w:p>
        </w:tc>
        <w:tc>
          <w:tcPr>
            <w:tcW w:w="1478" w:type="pct"/>
            <w:tcBorders>
              <w:bottom w:val="single" w:sz="4" w:space="0" w:color="auto"/>
            </w:tcBorders>
            <w:shd w:val="clear" w:color="auto" w:fill="auto"/>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Корликовская котельная №1</w:t>
            </w:r>
          </w:p>
        </w:tc>
        <w:tc>
          <w:tcPr>
            <w:tcW w:w="2090" w:type="pct"/>
            <w:tcBorders>
              <w:bottom w:val="single" w:sz="4" w:space="0" w:color="auto"/>
            </w:tcBorders>
            <w:shd w:val="clear" w:color="auto" w:fill="auto"/>
            <w:noWrap/>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Водогрейный котел, "ИжКВр-1,16КД"</w:t>
            </w:r>
          </w:p>
        </w:tc>
        <w:tc>
          <w:tcPr>
            <w:tcW w:w="423" w:type="pct"/>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w:t>
            </w:r>
          </w:p>
        </w:tc>
        <w:tc>
          <w:tcPr>
            <w:tcW w:w="738" w:type="pct"/>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2003</w:t>
            </w:r>
          </w:p>
        </w:tc>
      </w:tr>
      <w:tr w:rsidR="00807AF9" w:rsidRPr="009B4C8C" w:rsidTr="00092853">
        <w:trPr>
          <w:trHeight w:val="20"/>
          <w:tblHeader/>
          <w:jc w:val="center"/>
        </w:trPr>
        <w:tc>
          <w:tcPr>
            <w:tcW w:w="270" w:type="pct"/>
            <w:vMerge w:val="restart"/>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w:t>
            </w:r>
          </w:p>
        </w:tc>
        <w:tc>
          <w:tcPr>
            <w:tcW w:w="1478" w:type="pct"/>
            <w:vMerge w:val="restart"/>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Корликовская котельная №2</w:t>
            </w:r>
          </w:p>
        </w:tc>
        <w:tc>
          <w:tcPr>
            <w:tcW w:w="2090" w:type="pct"/>
            <w:tcBorders>
              <w:bottom w:val="single" w:sz="4" w:space="0" w:color="auto"/>
            </w:tcBorders>
            <w:shd w:val="clear" w:color="auto" w:fill="auto"/>
            <w:noWrap/>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Водогрейный котел, "КВ СТ-1"</w:t>
            </w:r>
          </w:p>
        </w:tc>
        <w:tc>
          <w:tcPr>
            <w:tcW w:w="423" w:type="pct"/>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w:t>
            </w:r>
          </w:p>
        </w:tc>
        <w:tc>
          <w:tcPr>
            <w:tcW w:w="738" w:type="pct"/>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2008</w:t>
            </w:r>
          </w:p>
        </w:tc>
      </w:tr>
      <w:tr w:rsidR="00807AF9" w:rsidRPr="009B4C8C" w:rsidTr="00092853">
        <w:trPr>
          <w:trHeight w:val="20"/>
          <w:tblHeader/>
          <w:jc w:val="center"/>
        </w:trPr>
        <w:tc>
          <w:tcPr>
            <w:tcW w:w="270" w:type="pct"/>
            <w:vMerge/>
            <w:tcBorders>
              <w:bottom w:val="single" w:sz="4" w:space="0" w:color="auto"/>
            </w:tcBorders>
            <w:vAlign w:val="center"/>
          </w:tcPr>
          <w:p w:rsidR="00807AF9" w:rsidRPr="009B4C8C" w:rsidRDefault="00807AF9" w:rsidP="00092853">
            <w:pPr>
              <w:spacing w:line="240" w:lineRule="auto"/>
              <w:jc w:val="center"/>
              <w:rPr>
                <w:rFonts w:cs="Times New Roman"/>
                <w:sz w:val="20"/>
                <w:szCs w:val="20"/>
              </w:rPr>
            </w:pPr>
          </w:p>
        </w:tc>
        <w:tc>
          <w:tcPr>
            <w:tcW w:w="1478" w:type="pct"/>
            <w:vMerge/>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p>
        </w:tc>
        <w:tc>
          <w:tcPr>
            <w:tcW w:w="2090" w:type="pct"/>
            <w:tcBorders>
              <w:bottom w:val="single" w:sz="4" w:space="0" w:color="auto"/>
            </w:tcBorders>
            <w:shd w:val="clear" w:color="auto" w:fill="auto"/>
            <w:noWrap/>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Водогрейный котел, "ВВД-1,8"</w:t>
            </w:r>
          </w:p>
        </w:tc>
        <w:tc>
          <w:tcPr>
            <w:tcW w:w="423" w:type="pct"/>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w:t>
            </w:r>
          </w:p>
        </w:tc>
        <w:tc>
          <w:tcPr>
            <w:tcW w:w="738" w:type="pct"/>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1992</w:t>
            </w:r>
          </w:p>
        </w:tc>
      </w:tr>
    </w:tbl>
    <w:p w:rsidR="00807AF9" w:rsidRPr="009B4C8C" w:rsidRDefault="00807AF9" w:rsidP="00807AF9">
      <w:pPr>
        <w:spacing w:line="240" w:lineRule="auto"/>
        <w:ind w:firstLine="567"/>
        <w:rPr>
          <w:rFonts w:cs="Times New Roman"/>
          <w:szCs w:val="24"/>
        </w:rPr>
      </w:pPr>
      <w:r w:rsidRPr="009B4C8C">
        <w:rPr>
          <w:rFonts w:cs="Times New Roman"/>
          <w:szCs w:val="24"/>
        </w:rPr>
        <w:t>Основное теплофикационное оборудование периодически проходит плановые профилактические ремонты. Данных о дате последнего освидетельствования отсутствуют. Предписаний надзорных органов нет.</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3"/>
        <w:numPr>
          <w:ilvl w:val="2"/>
          <w:numId w:val="8"/>
        </w:numPr>
        <w:tabs>
          <w:tab w:val="left" w:pos="0"/>
        </w:tabs>
        <w:spacing w:before="0" w:line="240" w:lineRule="auto"/>
        <w:ind w:left="0" w:firstLine="567"/>
        <w:rPr>
          <w:rFonts w:cs="Times New Roman"/>
          <w:szCs w:val="24"/>
        </w:rPr>
      </w:pPr>
      <w:bookmarkStart w:id="93" w:name="_Toc459800116"/>
      <w:bookmarkStart w:id="94" w:name="_Toc500152318"/>
      <w:r w:rsidRPr="009B4C8C">
        <w:rPr>
          <w:rFonts w:cs="Times New Roman"/>
          <w:szCs w:val="24"/>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93"/>
      <w:bookmarkEnd w:id="94"/>
    </w:p>
    <w:p w:rsidR="00807AF9" w:rsidRPr="009B4C8C" w:rsidRDefault="00807AF9" w:rsidP="00807AF9">
      <w:pPr>
        <w:spacing w:line="240" w:lineRule="auto"/>
        <w:ind w:right="-6" w:firstLine="567"/>
        <w:rPr>
          <w:rFonts w:cs="Times New Roman"/>
          <w:szCs w:val="24"/>
        </w:rPr>
      </w:pPr>
      <w:r w:rsidRPr="009B4C8C">
        <w:rPr>
          <w:rFonts w:cs="Times New Roman"/>
          <w:szCs w:val="24"/>
        </w:rPr>
        <w:t xml:space="preserve">В общем случае котельная установка представляет собой совокупность котла (котлов) и оборудования, включающего следующие устройства: устройства подачи и сжигания топлива, очистки, химической подготовки и деаэрации воды, теплообменные аппараты различного назначения; насосы исходной (сырой) воды, сетевые или циркуляционные – для циркуляции воды в системе теплоснабжения, подпиточные – для возмещения воды, расходуемой у потребителя и утечек в сетях, питательные для подачи воды в паровые котлы, рециркуляционные (подмешивающие); баки питательные, конденсационные, баки-аккумуляторы горячей воды; дутьевые вентиляторы и воздушный тракт, дымососы, газовый тракт и дымовую трубу; устройства вентиляции, системы автоматического регулирования и безопасности сжигания топлива, тепловой щит или пульт управления. </w:t>
      </w:r>
    </w:p>
    <w:p w:rsidR="00807AF9" w:rsidRPr="009B4C8C" w:rsidRDefault="00807AF9" w:rsidP="00807AF9">
      <w:pPr>
        <w:spacing w:line="240" w:lineRule="auto"/>
        <w:ind w:right="-6" w:firstLine="567"/>
        <w:rPr>
          <w:rFonts w:cs="Times New Roman"/>
          <w:szCs w:val="24"/>
        </w:rPr>
      </w:pPr>
      <w:r w:rsidRPr="009B4C8C">
        <w:rPr>
          <w:rFonts w:cs="Times New Roman"/>
          <w:szCs w:val="24"/>
        </w:rPr>
        <w:t xml:space="preserve">Тепловая схема котельной зависит от вида вырабатываемого теплоносителя и от схемы тепловых сетей, связывающих котельную с потребителями тепловой энергии. Водяные тепловые сети бывают двух типов: закрытые и открытые. При закрытой системе вода (или пар) отдает свою теплоту в местных системах и полностью возвращается в котельную. При открытой системе вода (или пар) частично, а в редких случаях полностью </w:t>
      </w:r>
      <w:r w:rsidRPr="009B4C8C">
        <w:rPr>
          <w:rFonts w:cs="Times New Roman"/>
          <w:szCs w:val="24"/>
        </w:rPr>
        <w:lastRenderedPageBreak/>
        <w:t xml:space="preserve">отбирается в местных установках. Схема тепловой сети определяет производительность оборудования водоподготовки, а также вместимость баков-аккумуляторов. </w:t>
      </w:r>
    </w:p>
    <w:p w:rsidR="00807AF9" w:rsidRPr="009B4C8C" w:rsidRDefault="00807AF9" w:rsidP="00807AF9">
      <w:pPr>
        <w:spacing w:line="240" w:lineRule="auto"/>
        <w:ind w:right="-6" w:firstLine="567"/>
        <w:rPr>
          <w:rFonts w:cs="Times New Roman"/>
          <w:szCs w:val="24"/>
        </w:rPr>
      </w:pPr>
      <w:r w:rsidRPr="009B4C8C">
        <w:rPr>
          <w:rFonts w:cs="Times New Roman"/>
          <w:szCs w:val="24"/>
        </w:rPr>
        <w:t>В качестве примера приведена принципиальная тепловая схема водогрейных котельных большой и средней мощностей (рисунок 6). Установленный на обратной линии сетевой (циркуляционный) насос обеспечивает поступление питательной воды в котел и далее в систему теплоснабжения. Обратная и подающая линии соединены между собой перемычками – перепускной и рециркуляционной. Через первую из них при всех режимах работы, кроме максимального зимнего, перепускается часть воды из обратной в подающую линию для поддержания заданной температуры.</w:t>
      </w:r>
    </w:p>
    <w:p w:rsidR="00807AF9" w:rsidRPr="009B4C8C" w:rsidRDefault="00807AF9" w:rsidP="00807AF9">
      <w:pPr>
        <w:spacing w:line="240" w:lineRule="auto"/>
        <w:ind w:right="-5"/>
        <w:jc w:val="center"/>
        <w:rPr>
          <w:sz w:val="28"/>
          <w:szCs w:val="28"/>
        </w:rPr>
      </w:pPr>
      <w:r w:rsidRPr="009B4C8C">
        <w:rPr>
          <w:noProof/>
          <w:sz w:val="28"/>
          <w:szCs w:val="28"/>
          <w:lang w:eastAsia="ru-RU"/>
        </w:rPr>
        <w:drawing>
          <wp:inline distT="0" distB="0" distL="0" distR="0">
            <wp:extent cx="4935822" cy="3251689"/>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3053" r="3053"/>
                    <a:stretch>
                      <a:fillRect/>
                    </a:stretch>
                  </pic:blipFill>
                  <pic:spPr bwMode="auto">
                    <a:xfrm>
                      <a:off x="0" y="0"/>
                      <a:ext cx="4936099" cy="3251872"/>
                    </a:xfrm>
                    <a:prstGeom prst="rect">
                      <a:avLst/>
                    </a:prstGeom>
                    <a:noFill/>
                    <a:ln>
                      <a:noFill/>
                    </a:ln>
                  </pic:spPr>
                </pic:pic>
              </a:graphicData>
            </a:graphic>
          </wp:inline>
        </w:drawing>
      </w:r>
    </w:p>
    <w:p w:rsidR="00807AF9" w:rsidRPr="009B4C8C" w:rsidRDefault="00807AF9" w:rsidP="00807AF9">
      <w:pPr>
        <w:spacing w:line="240" w:lineRule="auto"/>
        <w:ind w:right="-5"/>
        <w:jc w:val="center"/>
        <w:rPr>
          <w:rFonts w:cs="Times New Roman"/>
          <w:spacing w:val="-2"/>
        </w:rPr>
      </w:pPr>
      <w:bookmarkStart w:id="95" w:name="_Toc501617434"/>
      <w:r w:rsidRPr="009B4C8C">
        <w:rPr>
          <w:rFonts w:cs="Times New Roman"/>
          <w:spacing w:val="-2"/>
        </w:rPr>
        <w:t xml:space="preserve">Рисунок  </w:t>
      </w:r>
      <w:r w:rsidRPr="009B4C8C">
        <w:rPr>
          <w:rFonts w:cs="Times New Roman"/>
          <w:spacing w:val="-2"/>
        </w:rPr>
        <w:fldChar w:fldCharType="begin"/>
      </w:r>
      <w:r w:rsidRPr="009B4C8C">
        <w:rPr>
          <w:rFonts w:cs="Times New Roman"/>
          <w:spacing w:val="-2"/>
        </w:rPr>
        <w:instrText xml:space="preserve"> SEQ Рисунок_ \* ARABIC </w:instrText>
      </w:r>
      <w:r w:rsidRPr="009B4C8C">
        <w:rPr>
          <w:rFonts w:cs="Times New Roman"/>
          <w:spacing w:val="-2"/>
        </w:rPr>
        <w:fldChar w:fldCharType="separate"/>
      </w:r>
      <w:r>
        <w:rPr>
          <w:rFonts w:cs="Times New Roman"/>
          <w:noProof/>
          <w:spacing w:val="-2"/>
        </w:rPr>
        <w:t>6</w:t>
      </w:r>
      <w:r w:rsidRPr="009B4C8C">
        <w:rPr>
          <w:rFonts w:cs="Times New Roman"/>
          <w:spacing w:val="-2"/>
        </w:rPr>
        <w:fldChar w:fldCharType="end"/>
      </w:r>
      <w:r w:rsidRPr="009B4C8C">
        <w:rPr>
          <w:rFonts w:cs="Times New Roman"/>
          <w:spacing w:val="-2"/>
        </w:rPr>
        <w:t xml:space="preserve"> - Принципиальная схема водогрейной котельной</w:t>
      </w:r>
      <w:bookmarkEnd w:id="95"/>
    </w:p>
    <w:p w:rsidR="00807AF9" w:rsidRPr="009B4C8C" w:rsidRDefault="00807AF9" w:rsidP="00807AF9">
      <w:pPr>
        <w:spacing w:line="240" w:lineRule="auto"/>
        <w:ind w:right="-5"/>
        <w:rPr>
          <w:rFonts w:cs="Times New Roman"/>
          <w:spacing w:val="-2"/>
        </w:rPr>
      </w:pPr>
      <w:r w:rsidRPr="009B4C8C">
        <w:rPr>
          <w:rFonts w:cs="Times New Roman"/>
          <w:spacing w:val="-2"/>
        </w:rPr>
        <w:t xml:space="preserve">По условиям предупреждения коррозии металла температура воды на входе в котел должна быть не ниже 60 °С во избежание конденсации водяных паров, содержащихся в уходящих газах. Так как температура обратной воды почти всегда ниже этого значения, то в котельных со стальными котлами часть горячей воды подается в обратную линию рециркуляционным насосом. </w:t>
      </w:r>
    </w:p>
    <w:p w:rsidR="00807AF9" w:rsidRPr="009B4C8C" w:rsidRDefault="00807AF9" w:rsidP="00807AF9">
      <w:pPr>
        <w:spacing w:line="240" w:lineRule="auto"/>
        <w:ind w:right="-5"/>
        <w:rPr>
          <w:rFonts w:cs="Times New Roman"/>
          <w:spacing w:val="-2"/>
        </w:rPr>
      </w:pPr>
      <w:r w:rsidRPr="009B4C8C">
        <w:rPr>
          <w:rFonts w:cs="Times New Roman"/>
          <w:spacing w:val="-2"/>
        </w:rPr>
        <w:t>В коллектор сетевого насоса из бака поступает подпиточная вода (насос, компенсирующая расход воды у потребителей).</w:t>
      </w:r>
    </w:p>
    <w:p w:rsidR="00807AF9" w:rsidRPr="009B4C8C" w:rsidRDefault="00807AF9" w:rsidP="00807AF9">
      <w:pPr>
        <w:spacing w:line="240" w:lineRule="auto"/>
        <w:ind w:right="-5"/>
        <w:rPr>
          <w:rFonts w:cs="Times New Roman"/>
          <w:spacing w:val="-2"/>
        </w:rPr>
      </w:pPr>
      <w:r w:rsidRPr="009B4C8C">
        <w:rPr>
          <w:rFonts w:cs="Times New Roman"/>
          <w:spacing w:val="-2"/>
        </w:rPr>
        <w:t xml:space="preserve">Подогрев в теплообменниках химически очищенной и исходной воды осуществляется водой, поступающей из котлов. Во многих случаях насос, установленный на этом трубопроводе (показан штриховой линией), используется также и в качестве рециркуляционного. </w:t>
      </w:r>
    </w:p>
    <w:p w:rsidR="00807AF9" w:rsidRPr="009B4C8C" w:rsidRDefault="00807AF9" w:rsidP="00807AF9">
      <w:pPr>
        <w:tabs>
          <w:tab w:val="left" w:pos="0"/>
        </w:tabs>
        <w:spacing w:line="240" w:lineRule="auto"/>
        <w:rPr>
          <w:rFonts w:cs="Times New Roman"/>
          <w:szCs w:val="24"/>
        </w:rPr>
      </w:pPr>
    </w:p>
    <w:p w:rsidR="00807AF9" w:rsidRPr="009B4C8C" w:rsidRDefault="00807AF9" w:rsidP="003D71D4">
      <w:pPr>
        <w:pStyle w:val="3"/>
        <w:numPr>
          <w:ilvl w:val="2"/>
          <w:numId w:val="8"/>
        </w:numPr>
        <w:tabs>
          <w:tab w:val="left" w:pos="0"/>
        </w:tabs>
        <w:spacing w:before="0" w:line="240" w:lineRule="auto"/>
        <w:ind w:left="0" w:firstLine="567"/>
        <w:rPr>
          <w:rFonts w:cs="Times New Roman"/>
          <w:szCs w:val="24"/>
        </w:rPr>
      </w:pPr>
      <w:bookmarkStart w:id="96" w:name="_Toc459800117"/>
      <w:bookmarkStart w:id="97" w:name="_Toc500152319"/>
      <w:r w:rsidRPr="009B4C8C">
        <w:rPr>
          <w:rFonts w:cs="Times New Roman"/>
          <w:szCs w:val="24"/>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96"/>
      <w:bookmarkEnd w:id="97"/>
      <w:r w:rsidRPr="009B4C8C">
        <w:rPr>
          <w:rFonts w:cs="Times New Roman"/>
          <w:szCs w:val="24"/>
        </w:rPr>
        <w:t xml:space="preserve"> </w:t>
      </w:r>
    </w:p>
    <w:p w:rsidR="00807AF9" w:rsidRPr="009B4C8C" w:rsidRDefault="00807AF9" w:rsidP="00807AF9">
      <w:pPr>
        <w:spacing w:line="240" w:lineRule="auto"/>
        <w:ind w:firstLine="567"/>
        <w:rPr>
          <w:rFonts w:cs="Times New Roman"/>
          <w:szCs w:val="24"/>
        </w:rPr>
      </w:pPr>
      <w:r w:rsidRPr="009B4C8C">
        <w:rPr>
          <w:rFonts w:cs="Times New Roman"/>
          <w:szCs w:val="24"/>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заданной температуры горячей воды, поступающей в системы горячего водоснабжения, при изменяющемся в течение суток расходе этой воды.</w:t>
      </w:r>
    </w:p>
    <w:p w:rsidR="00807AF9" w:rsidRPr="009B4C8C" w:rsidRDefault="00807AF9" w:rsidP="00807AF9">
      <w:pPr>
        <w:spacing w:line="240" w:lineRule="auto"/>
        <w:ind w:firstLine="567"/>
        <w:rPr>
          <w:rFonts w:cs="Times New Roman"/>
          <w:szCs w:val="24"/>
        </w:rPr>
      </w:pPr>
      <w:r w:rsidRPr="009B4C8C">
        <w:rPr>
          <w:rFonts w:cs="Times New Roman"/>
          <w:szCs w:val="24"/>
        </w:rPr>
        <w:t>Способ регулирования отпуска тепловой энергии от всех источников тепловой энергии качественный.</w:t>
      </w:r>
    </w:p>
    <w:p w:rsidR="00807AF9" w:rsidRPr="009B4C8C" w:rsidRDefault="00807AF9" w:rsidP="00807AF9">
      <w:pPr>
        <w:spacing w:line="240" w:lineRule="auto"/>
        <w:ind w:firstLine="567"/>
        <w:rPr>
          <w:rFonts w:cs="Times New Roman"/>
          <w:szCs w:val="24"/>
        </w:rPr>
      </w:pPr>
      <w:r w:rsidRPr="009B4C8C">
        <w:rPr>
          <w:rFonts w:cs="Times New Roman"/>
          <w:szCs w:val="24"/>
        </w:rPr>
        <w:lastRenderedPageBreak/>
        <w:t>Котельные работают по утвержденному температурному графику 95/70°С, при расчетной температуре наружного воздуха t</w:t>
      </w:r>
      <w:r w:rsidRPr="009B4C8C">
        <w:rPr>
          <w:rFonts w:cs="Times New Roman"/>
          <w:szCs w:val="24"/>
          <w:vertAlign w:val="subscript"/>
        </w:rPr>
        <w:t>нр</w:t>
      </w:r>
      <w:r w:rsidRPr="009B4C8C">
        <w:rPr>
          <w:rFonts w:cs="Times New Roman"/>
          <w:szCs w:val="24"/>
        </w:rPr>
        <w:t xml:space="preserve"> (-45) °С. </w:t>
      </w:r>
    </w:p>
    <w:p w:rsidR="00807AF9" w:rsidRPr="009B4C8C" w:rsidRDefault="00807AF9" w:rsidP="00807AF9">
      <w:pPr>
        <w:spacing w:line="240" w:lineRule="auto"/>
        <w:ind w:firstLine="567"/>
        <w:rPr>
          <w:rFonts w:cs="Times New Roman"/>
          <w:szCs w:val="24"/>
        </w:rPr>
      </w:pPr>
    </w:p>
    <w:p w:rsidR="00807AF9" w:rsidRPr="009B4C8C" w:rsidRDefault="00807AF9" w:rsidP="00807AF9">
      <w:pPr>
        <w:spacing w:line="240" w:lineRule="auto"/>
        <w:ind w:firstLine="567"/>
        <w:rPr>
          <w:rFonts w:cs="Times New Roman"/>
          <w:szCs w:val="24"/>
        </w:rPr>
      </w:pPr>
      <w:bookmarkStart w:id="98" w:name="_Toc501617389"/>
      <w:r w:rsidRPr="009B4C8C">
        <w:rPr>
          <w:rFonts w:cs="Times New Roman"/>
          <w:szCs w:val="24"/>
        </w:rPr>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8</w:t>
      </w:r>
      <w:r w:rsidRPr="009B4C8C">
        <w:rPr>
          <w:rFonts w:cs="Times New Roman"/>
          <w:szCs w:val="24"/>
        </w:rPr>
        <w:fldChar w:fldCharType="end"/>
      </w:r>
      <w:r w:rsidRPr="009B4C8C">
        <w:rPr>
          <w:rFonts w:cs="Times New Roman"/>
          <w:szCs w:val="24"/>
        </w:rPr>
        <w:t xml:space="preserve"> - Утверждённая таблица зависимости температуры сетевой воды от температуры наружного воздуха</w:t>
      </w:r>
      <w:bookmarkEnd w:id="98"/>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7"/>
        <w:gridCol w:w="1468"/>
        <w:gridCol w:w="1534"/>
        <w:gridCol w:w="1588"/>
        <w:gridCol w:w="1468"/>
        <w:gridCol w:w="1534"/>
      </w:tblGrid>
      <w:tr w:rsidR="00807AF9" w:rsidRPr="009B4C8C" w:rsidTr="00092853">
        <w:trPr>
          <w:tblHeader/>
        </w:trPr>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 наружного воздуха</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 прямой воды</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 обратной воды</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 наружного воздуха</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 прямой воды</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 обратной воды</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36,3</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32,4</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-22</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73,6</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56,7</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+8</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40,2</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35,1</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-23</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74,7</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57,3</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42,8</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36,9</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-24</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75,8</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58,0</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48,9</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41,0</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-25</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76,7</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58,8</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50,1</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41,9</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-26</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77,7</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59,4</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51,3</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42,8</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-27</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78,7</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60,0</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52,2</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43,7</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-28</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79,7</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60,6</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53,7</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44,6</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-29</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80,8</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61,2</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54,8</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44,9</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-30</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81,9</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62,0</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55,9</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45,6</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-31</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82,9</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62,6</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57,0</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46,3</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-32</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83,9</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63,2</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-8</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58,1</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47,0</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-33</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84,9</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63,8</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-9</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59,2</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47,7</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-34</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85,9</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64,8</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60,5</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48,6</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-35</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87,0</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65,2</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-11</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61,6</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49,3</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-36</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88,0</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65,8</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-12</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62,8</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50,0</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-37</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89,0</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66,4</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-13</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63,8</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50,7</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-38</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90,0</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67,0</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-14</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64,9</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51,4</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-39</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91,0</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67,6</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-15</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66,0</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52,1</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-40</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92,0</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68,2</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-17</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68,2</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53,5</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-41</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93,0</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68,8</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-18</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69,3</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54,1</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-42</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94,0</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69,4</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-19</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70,4</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54,8</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-43</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95,0</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70,0</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-20</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71,4</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55,5</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-44</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95,0</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70,0</w:t>
            </w:r>
          </w:p>
        </w:tc>
      </w:tr>
      <w:tr w:rsidR="00807AF9" w:rsidRPr="009B4C8C" w:rsidTr="00092853">
        <w:tc>
          <w:tcPr>
            <w:tcW w:w="1746"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-21</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72,5</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56,1</w:t>
            </w:r>
          </w:p>
        </w:tc>
        <w:tc>
          <w:tcPr>
            <w:tcW w:w="174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-45</w:t>
            </w:r>
          </w:p>
        </w:tc>
        <w:tc>
          <w:tcPr>
            <w:tcW w:w="1688"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95,0</w:t>
            </w:r>
          </w:p>
        </w:tc>
        <w:tc>
          <w:tcPr>
            <w:tcW w:w="1721" w:type="dxa"/>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70,0</w:t>
            </w:r>
          </w:p>
        </w:tc>
      </w:tr>
    </w:tbl>
    <w:p w:rsidR="00807AF9" w:rsidRPr="009B4C8C" w:rsidRDefault="00807AF9" w:rsidP="00807AF9">
      <w:pPr>
        <w:spacing w:line="240" w:lineRule="auto"/>
        <w:ind w:firstLine="567"/>
      </w:pPr>
    </w:p>
    <w:p w:rsidR="00807AF9" w:rsidRPr="009B4C8C" w:rsidRDefault="00807AF9" w:rsidP="00807AF9">
      <w:pPr>
        <w:spacing w:line="240" w:lineRule="auto"/>
        <w:ind w:firstLine="567"/>
        <w:jc w:val="center"/>
        <w:rPr>
          <w:b/>
        </w:rPr>
        <w:sectPr w:rsidR="00807AF9" w:rsidRPr="009B4C8C" w:rsidSect="00DF279A">
          <w:pgSz w:w="11906" w:h="16838"/>
          <w:pgMar w:top="1134" w:right="850" w:bottom="1134" w:left="1701" w:header="708" w:footer="708" w:gutter="0"/>
          <w:cols w:space="708"/>
          <w:docGrid w:linePitch="360"/>
        </w:sectPr>
      </w:pPr>
    </w:p>
    <w:p w:rsidR="00807AF9" w:rsidRPr="009B4C8C" w:rsidRDefault="00807AF9" w:rsidP="00807AF9">
      <w:pPr>
        <w:spacing w:line="240" w:lineRule="auto"/>
        <w:ind w:firstLine="567"/>
        <w:jc w:val="center"/>
        <w:rPr>
          <w:rFonts w:cs="Times New Roman"/>
          <w:spacing w:val="-2"/>
        </w:rPr>
      </w:pPr>
      <w:bookmarkStart w:id="99" w:name="_Toc501617435"/>
      <w:r>
        <w:rPr>
          <w:noProof/>
          <w:lang w:eastAsia="ru-RU"/>
        </w:rPr>
        <w:lastRenderedPageBreak/>
        <w:drawing>
          <wp:inline distT="0" distB="0" distL="0" distR="0">
            <wp:extent cx="9251950" cy="5289489"/>
            <wp:effectExtent l="0" t="0" r="25400" b="2603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9B4C8C">
        <w:rPr>
          <w:rFonts w:cs="Times New Roman"/>
          <w:spacing w:val="-2"/>
        </w:rPr>
        <w:t xml:space="preserve">Рисунок  </w:t>
      </w:r>
      <w:r w:rsidRPr="009B4C8C">
        <w:rPr>
          <w:rFonts w:cs="Times New Roman"/>
          <w:spacing w:val="-2"/>
        </w:rPr>
        <w:fldChar w:fldCharType="begin"/>
      </w:r>
      <w:r w:rsidRPr="009B4C8C">
        <w:rPr>
          <w:rFonts w:cs="Times New Roman"/>
          <w:spacing w:val="-2"/>
        </w:rPr>
        <w:instrText xml:space="preserve"> SEQ Рисунок_ \* ARABIC </w:instrText>
      </w:r>
      <w:r w:rsidRPr="009B4C8C">
        <w:rPr>
          <w:rFonts w:cs="Times New Roman"/>
          <w:spacing w:val="-2"/>
        </w:rPr>
        <w:fldChar w:fldCharType="separate"/>
      </w:r>
      <w:r>
        <w:rPr>
          <w:rFonts w:cs="Times New Roman"/>
          <w:noProof/>
          <w:spacing w:val="-2"/>
        </w:rPr>
        <w:t>7</w:t>
      </w:r>
      <w:r w:rsidRPr="009B4C8C">
        <w:rPr>
          <w:rFonts w:cs="Times New Roman"/>
          <w:spacing w:val="-2"/>
        </w:rPr>
        <w:fldChar w:fldCharType="end"/>
      </w:r>
      <w:r w:rsidRPr="009B4C8C">
        <w:rPr>
          <w:rFonts w:cs="Times New Roman"/>
          <w:spacing w:val="-2"/>
        </w:rPr>
        <w:t xml:space="preserve"> - Температурный график, зависимость температуры теплоносителя отпускаемого с источника от температуры окружающего воздуха</w:t>
      </w:r>
      <w:bookmarkEnd w:id="99"/>
    </w:p>
    <w:p w:rsidR="00807AF9" w:rsidRPr="009B4C8C" w:rsidRDefault="00807AF9" w:rsidP="00807AF9">
      <w:pPr>
        <w:tabs>
          <w:tab w:val="left" w:pos="0"/>
        </w:tabs>
        <w:spacing w:line="240" w:lineRule="auto"/>
        <w:jc w:val="center"/>
        <w:rPr>
          <w:rFonts w:cs="Times New Roman"/>
          <w:szCs w:val="24"/>
        </w:rPr>
        <w:sectPr w:rsidR="00807AF9" w:rsidRPr="009B4C8C" w:rsidSect="00DF279A">
          <w:pgSz w:w="16838" w:h="11906" w:orient="landscape"/>
          <w:pgMar w:top="1701" w:right="1134" w:bottom="850" w:left="1134" w:header="708" w:footer="708" w:gutter="0"/>
          <w:cols w:space="708"/>
          <w:docGrid w:linePitch="360"/>
        </w:sectPr>
      </w:pPr>
    </w:p>
    <w:p w:rsidR="00807AF9" w:rsidRPr="009B4C8C" w:rsidRDefault="00807AF9" w:rsidP="003D71D4">
      <w:pPr>
        <w:pStyle w:val="3"/>
        <w:numPr>
          <w:ilvl w:val="2"/>
          <w:numId w:val="8"/>
        </w:numPr>
        <w:tabs>
          <w:tab w:val="left" w:pos="0"/>
        </w:tabs>
        <w:spacing w:before="0" w:line="240" w:lineRule="auto"/>
        <w:ind w:left="0" w:firstLine="567"/>
        <w:rPr>
          <w:rFonts w:cs="Times New Roman"/>
          <w:szCs w:val="24"/>
        </w:rPr>
      </w:pPr>
      <w:bookmarkStart w:id="100" w:name="_Toc459800118"/>
      <w:bookmarkStart w:id="101" w:name="_Toc500152320"/>
      <w:r w:rsidRPr="009B4C8C">
        <w:rPr>
          <w:rFonts w:cs="Times New Roman"/>
          <w:szCs w:val="24"/>
        </w:rPr>
        <w:lastRenderedPageBreak/>
        <w:t>Среднегодовая загрузка оборудования</w:t>
      </w:r>
      <w:bookmarkEnd w:id="100"/>
      <w:bookmarkEnd w:id="101"/>
    </w:p>
    <w:p w:rsidR="00807AF9" w:rsidRPr="009B4C8C" w:rsidRDefault="00807AF9" w:rsidP="00807AF9">
      <w:pPr>
        <w:spacing w:line="240" w:lineRule="auto"/>
        <w:ind w:firstLine="567"/>
        <w:rPr>
          <w:rFonts w:cs="Times New Roman"/>
          <w:szCs w:val="24"/>
        </w:rPr>
      </w:pPr>
      <w:r w:rsidRPr="009B4C8C">
        <w:rPr>
          <w:rFonts w:cs="Times New Roman"/>
          <w:szCs w:val="24"/>
        </w:rPr>
        <w:t>Анализ загрузки котлоагрегатов проводился исходя из соотношения номинальной производительности котла и фактической выработки тепловой энергии при расчётной температуре окружающего воздуха, наиболее холодной пятидневки.</w:t>
      </w:r>
    </w:p>
    <w:p w:rsidR="00807AF9" w:rsidRPr="009B4C8C" w:rsidRDefault="00807AF9" w:rsidP="00807AF9">
      <w:pPr>
        <w:spacing w:line="240" w:lineRule="auto"/>
        <w:ind w:firstLine="567"/>
        <w:rPr>
          <w:rFonts w:cs="Times New Roman"/>
          <w:szCs w:val="24"/>
        </w:rPr>
      </w:pPr>
      <w:r w:rsidRPr="009B4C8C">
        <w:rPr>
          <w:rFonts w:cs="Times New Roman"/>
          <w:szCs w:val="24"/>
        </w:rPr>
        <w:t>Результаты представлены в таблице ниже:</w:t>
      </w:r>
    </w:p>
    <w:p w:rsidR="00807AF9" w:rsidRPr="009B4C8C" w:rsidRDefault="00807AF9" w:rsidP="00807AF9">
      <w:pPr>
        <w:spacing w:line="240" w:lineRule="auto"/>
        <w:ind w:firstLine="567"/>
        <w:rPr>
          <w:rFonts w:cs="Times New Roman"/>
          <w:szCs w:val="24"/>
        </w:rPr>
      </w:pPr>
    </w:p>
    <w:p w:rsidR="00807AF9" w:rsidRPr="009B4C8C" w:rsidRDefault="00807AF9" w:rsidP="00807AF9">
      <w:pPr>
        <w:pStyle w:val="a6"/>
        <w:ind w:left="360"/>
        <w:rPr>
          <w:rFonts w:cs="Times New Roman"/>
          <w:sz w:val="24"/>
          <w:szCs w:val="24"/>
        </w:rPr>
      </w:pPr>
      <w:bookmarkStart w:id="102" w:name="_Toc501617390"/>
      <w:r w:rsidRPr="009B4C8C">
        <w:rPr>
          <w:rFonts w:cs="Times New Roman"/>
          <w:sz w:val="24"/>
          <w:szCs w:val="24"/>
        </w:rPr>
        <w:t xml:space="preserve">Таблица </w:t>
      </w:r>
      <w:r w:rsidRPr="009B4C8C">
        <w:rPr>
          <w:rFonts w:cs="Times New Roman"/>
          <w:sz w:val="24"/>
          <w:szCs w:val="24"/>
        </w:rPr>
        <w:fldChar w:fldCharType="begin"/>
      </w:r>
      <w:r w:rsidRPr="009B4C8C">
        <w:rPr>
          <w:rFonts w:cs="Times New Roman"/>
          <w:sz w:val="24"/>
          <w:szCs w:val="24"/>
        </w:rPr>
        <w:instrText xml:space="preserve"> SEQ Таблица \* ARABIC </w:instrText>
      </w:r>
      <w:r w:rsidRPr="009B4C8C">
        <w:rPr>
          <w:rFonts w:cs="Times New Roman"/>
          <w:sz w:val="24"/>
          <w:szCs w:val="24"/>
        </w:rPr>
        <w:fldChar w:fldCharType="separate"/>
      </w:r>
      <w:r>
        <w:rPr>
          <w:rFonts w:cs="Times New Roman"/>
          <w:noProof/>
          <w:sz w:val="24"/>
          <w:szCs w:val="24"/>
        </w:rPr>
        <w:t>9</w:t>
      </w:r>
      <w:r w:rsidRPr="009B4C8C">
        <w:rPr>
          <w:rFonts w:cs="Times New Roman"/>
          <w:sz w:val="24"/>
          <w:szCs w:val="24"/>
        </w:rPr>
        <w:fldChar w:fldCharType="end"/>
      </w:r>
      <w:r w:rsidRPr="009B4C8C">
        <w:rPr>
          <w:rFonts w:cs="Times New Roman"/>
          <w:sz w:val="24"/>
          <w:szCs w:val="24"/>
        </w:rPr>
        <w:t xml:space="preserve"> - Среднегодовая загрузка оборудования</w:t>
      </w:r>
      <w:bookmarkEnd w:id="102"/>
    </w:p>
    <w:tbl>
      <w:tblPr>
        <w:tblW w:w="4475" w:type="pct"/>
        <w:jc w:val="center"/>
        <w:tblLook w:val="04A0"/>
      </w:tblPr>
      <w:tblGrid>
        <w:gridCol w:w="825"/>
        <w:gridCol w:w="2530"/>
        <w:gridCol w:w="2210"/>
        <w:gridCol w:w="1757"/>
        <w:gridCol w:w="1751"/>
      </w:tblGrid>
      <w:tr w:rsidR="00807AF9" w:rsidRPr="009B4C8C" w:rsidTr="00092853">
        <w:trPr>
          <w:trHeight w:val="20"/>
          <w:tblHeader/>
          <w:jc w:val="center"/>
        </w:trPr>
        <w:tc>
          <w:tcPr>
            <w:tcW w:w="455" w:type="pct"/>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 п/п</w:t>
            </w:r>
          </w:p>
        </w:tc>
        <w:tc>
          <w:tcPr>
            <w:tcW w:w="13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Котельная</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Производительность котлов,</w:t>
            </w:r>
          </w:p>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Гкал/час</w:t>
            </w:r>
          </w:p>
        </w:tc>
        <w:tc>
          <w:tcPr>
            <w:tcW w:w="968"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Загрузка котельной, %</w:t>
            </w:r>
          </w:p>
        </w:tc>
        <w:tc>
          <w:tcPr>
            <w:tcW w:w="966" w:type="pct"/>
            <w:tcBorders>
              <w:top w:val="single" w:sz="4" w:space="0" w:color="auto"/>
              <w:left w:val="nil"/>
              <w:bottom w:val="single" w:sz="4" w:space="0" w:color="auto"/>
              <w:right w:val="single" w:sz="4" w:space="0" w:color="auto"/>
            </w:tcBorders>
            <w:shd w:val="clear" w:color="auto" w:fill="auto"/>
            <w:vAlign w:val="center"/>
            <w:hideMark/>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Присоединённая нагрузка, Гкал/ч</w:t>
            </w:r>
          </w:p>
        </w:tc>
      </w:tr>
      <w:tr w:rsidR="00807AF9" w:rsidRPr="009B4C8C" w:rsidTr="00092853">
        <w:trPr>
          <w:trHeight w:val="20"/>
          <w:tblHeader/>
          <w:jc w:val="center"/>
        </w:trPr>
        <w:tc>
          <w:tcPr>
            <w:tcW w:w="455" w:type="pct"/>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pStyle w:val="affa"/>
              <w:rPr>
                <w:rFonts w:eastAsiaTheme="minorHAnsi"/>
                <w:bCs/>
                <w:szCs w:val="20"/>
              </w:rPr>
            </w:pPr>
            <w:r w:rsidRPr="009B4C8C">
              <w:rPr>
                <w:rFonts w:eastAsiaTheme="minorHAnsi"/>
                <w:bCs/>
                <w:szCs w:val="20"/>
              </w:rPr>
              <w:t>1</w:t>
            </w:r>
          </w:p>
        </w:tc>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pStyle w:val="affa"/>
              <w:jc w:val="both"/>
              <w:rPr>
                <w:rFonts w:eastAsiaTheme="minorHAnsi"/>
                <w:bCs/>
                <w:szCs w:val="20"/>
              </w:rPr>
            </w:pPr>
            <w:r w:rsidRPr="009B4C8C">
              <w:rPr>
                <w:rFonts w:eastAsiaTheme="minorHAnsi"/>
                <w:bCs/>
                <w:szCs w:val="20"/>
              </w:rPr>
              <w:t>Котельная с. Ларьяк</w:t>
            </w:r>
          </w:p>
        </w:tc>
        <w:tc>
          <w:tcPr>
            <w:tcW w:w="1218"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7,65</w:t>
            </w:r>
          </w:p>
        </w:tc>
        <w:tc>
          <w:tcPr>
            <w:tcW w:w="968"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37,9</w:t>
            </w:r>
          </w:p>
        </w:tc>
        <w:tc>
          <w:tcPr>
            <w:tcW w:w="966"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pStyle w:val="affa"/>
              <w:rPr>
                <w:rFonts w:eastAsiaTheme="minorHAnsi"/>
                <w:bCs/>
                <w:szCs w:val="20"/>
              </w:rPr>
            </w:pPr>
            <w:r w:rsidRPr="009B4C8C">
              <w:rPr>
                <w:rFonts w:eastAsiaTheme="minorHAnsi"/>
                <w:bCs/>
                <w:szCs w:val="20"/>
              </w:rPr>
              <w:t>2,9</w:t>
            </w:r>
          </w:p>
        </w:tc>
      </w:tr>
      <w:tr w:rsidR="00807AF9" w:rsidRPr="009B4C8C" w:rsidTr="00092853">
        <w:trPr>
          <w:trHeight w:val="20"/>
          <w:tblHeader/>
          <w:jc w:val="center"/>
        </w:trPr>
        <w:tc>
          <w:tcPr>
            <w:tcW w:w="455" w:type="pct"/>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pStyle w:val="affa"/>
              <w:rPr>
                <w:rFonts w:eastAsiaTheme="minorHAnsi"/>
                <w:bCs/>
                <w:szCs w:val="20"/>
              </w:rPr>
            </w:pPr>
            <w:r w:rsidRPr="009B4C8C">
              <w:rPr>
                <w:rFonts w:eastAsiaTheme="minorHAnsi"/>
                <w:bCs/>
                <w:szCs w:val="20"/>
              </w:rPr>
              <w:t>2</w:t>
            </w:r>
          </w:p>
        </w:tc>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pStyle w:val="affa"/>
              <w:jc w:val="both"/>
              <w:rPr>
                <w:rFonts w:eastAsiaTheme="minorHAnsi"/>
                <w:bCs/>
                <w:szCs w:val="20"/>
              </w:rPr>
            </w:pPr>
            <w:r w:rsidRPr="009B4C8C">
              <w:rPr>
                <w:rFonts w:eastAsiaTheme="minorHAnsi"/>
                <w:bCs/>
                <w:szCs w:val="20"/>
              </w:rPr>
              <w:t>Котельная №1 с. Корлики</w:t>
            </w:r>
          </w:p>
        </w:tc>
        <w:tc>
          <w:tcPr>
            <w:tcW w:w="1218"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1,995</w:t>
            </w:r>
          </w:p>
        </w:tc>
        <w:tc>
          <w:tcPr>
            <w:tcW w:w="968"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24,6</w:t>
            </w:r>
          </w:p>
        </w:tc>
        <w:tc>
          <w:tcPr>
            <w:tcW w:w="966"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pStyle w:val="affa"/>
              <w:rPr>
                <w:rFonts w:eastAsiaTheme="minorHAnsi"/>
                <w:bCs/>
                <w:szCs w:val="20"/>
              </w:rPr>
            </w:pPr>
            <w:r w:rsidRPr="009B4C8C">
              <w:rPr>
                <w:rFonts w:eastAsiaTheme="minorHAnsi"/>
                <w:bCs/>
                <w:szCs w:val="20"/>
              </w:rPr>
              <w:t>0,49</w:t>
            </w:r>
          </w:p>
        </w:tc>
      </w:tr>
      <w:tr w:rsidR="00807AF9" w:rsidRPr="009B4C8C" w:rsidTr="00092853">
        <w:trPr>
          <w:trHeight w:val="20"/>
          <w:tblHeader/>
          <w:jc w:val="center"/>
        </w:trPr>
        <w:tc>
          <w:tcPr>
            <w:tcW w:w="455" w:type="pct"/>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pStyle w:val="affa"/>
              <w:rPr>
                <w:rFonts w:eastAsiaTheme="minorHAnsi"/>
                <w:bCs/>
                <w:szCs w:val="20"/>
              </w:rPr>
            </w:pPr>
            <w:r w:rsidRPr="009B4C8C">
              <w:rPr>
                <w:rFonts w:eastAsiaTheme="minorHAnsi"/>
                <w:bCs/>
                <w:szCs w:val="20"/>
              </w:rPr>
              <w:t>3</w:t>
            </w:r>
          </w:p>
        </w:tc>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pStyle w:val="affa"/>
              <w:jc w:val="both"/>
              <w:rPr>
                <w:rFonts w:eastAsiaTheme="minorHAnsi"/>
                <w:bCs/>
                <w:szCs w:val="20"/>
              </w:rPr>
            </w:pPr>
            <w:r w:rsidRPr="009B4C8C">
              <w:rPr>
                <w:rFonts w:eastAsiaTheme="minorHAnsi"/>
                <w:bCs/>
                <w:szCs w:val="20"/>
              </w:rPr>
              <w:t>Котельная №2 с. Корлики</w:t>
            </w:r>
          </w:p>
        </w:tc>
        <w:tc>
          <w:tcPr>
            <w:tcW w:w="1218"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2,66</w:t>
            </w:r>
          </w:p>
        </w:tc>
        <w:tc>
          <w:tcPr>
            <w:tcW w:w="968"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7,14</w:t>
            </w:r>
          </w:p>
        </w:tc>
        <w:tc>
          <w:tcPr>
            <w:tcW w:w="966"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pStyle w:val="affa"/>
              <w:rPr>
                <w:rFonts w:eastAsiaTheme="minorHAnsi"/>
                <w:bCs/>
                <w:szCs w:val="20"/>
              </w:rPr>
            </w:pPr>
            <w:r w:rsidRPr="009B4C8C">
              <w:rPr>
                <w:rFonts w:eastAsiaTheme="minorHAnsi"/>
                <w:bCs/>
                <w:szCs w:val="20"/>
              </w:rPr>
              <w:t>0,19</w:t>
            </w:r>
          </w:p>
        </w:tc>
      </w:tr>
    </w:tbl>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3"/>
        <w:numPr>
          <w:ilvl w:val="2"/>
          <w:numId w:val="8"/>
        </w:numPr>
        <w:tabs>
          <w:tab w:val="left" w:pos="0"/>
        </w:tabs>
        <w:spacing w:before="0" w:line="240" w:lineRule="auto"/>
        <w:ind w:left="0" w:firstLine="567"/>
        <w:rPr>
          <w:rFonts w:cs="Times New Roman"/>
          <w:szCs w:val="24"/>
        </w:rPr>
      </w:pPr>
      <w:bookmarkStart w:id="103" w:name="_Toc459800119"/>
      <w:bookmarkStart w:id="104" w:name="_Toc500152321"/>
      <w:r w:rsidRPr="009B4C8C">
        <w:rPr>
          <w:rFonts w:cs="Times New Roman"/>
          <w:szCs w:val="24"/>
        </w:rPr>
        <w:t>Способы учета тепла, отпущенного в тепловые сети</w:t>
      </w:r>
      <w:bookmarkEnd w:id="103"/>
      <w:bookmarkEnd w:id="104"/>
      <w:r w:rsidRPr="009B4C8C">
        <w:rPr>
          <w:rFonts w:cs="Times New Roman"/>
          <w:szCs w:val="24"/>
        </w:rPr>
        <w:t xml:space="preserve"> </w:t>
      </w:r>
    </w:p>
    <w:p w:rsidR="00807AF9" w:rsidRPr="009B4C8C" w:rsidRDefault="00807AF9" w:rsidP="00807AF9">
      <w:pPr>
        <w:spacing w:line="240" w:lineRule="auto"/>
        <w:ind w:firstLine="567"/>
        <w:rPr>
          <w:rFonts w:cs="Times New Roman"/>
          <w:szCs w:val="24"/>
        </w:rPr>
      </w:pPr>
      <w:r w:rsidRPr="009B4C8C">
        <w:rPr>
          <w:rFonts w:cs="Times New Roman"/>
          <w:szCs w:val="24"/>
        </w:rPr>
        <w:t>В настоящий момент узлы учёта тепловой энергии с котельных сельского поселения Ларьяк отсутствуют.  Определение объема, отпущенного с источников в тепловые сети тепла, осуществляется расчётным способом. Потери в сетях также вычисляются расчётным способом, т.к. отсутствуют приборы учёта отпуска тепловой энергии от источника в тепловые сети.</w:t>
      </w:r>
    </w:p>
    <w:p w:rsidR="00807AF9" w:rsidRPr="009B4C8C" w:rsidRDefault="00807AF9" w:rsidP="00807AF9">
      <w:pPr>
        <w:spacing w:line="240" w:lineRule="auto"/>
        <w:ind w:firstLine="567"/>
        <w:rPr>
          <w:rFonts w:cs="Times New Roman"/>
          <w:szCs w:val="24"/>
        </w:rPr>
      </w:pPr>
      <w:r w:rsidRPr="009B4C8C">
        <w:rPr>
          <w:rFonts w:cs="Times New Roman"/>
          <w:szCs w:val="24"/>
        </w:rPr>
        <w:t>В перспективе планируется установить приборы учёта на все котельные Нижневартовского района.</w:t>
      </w:r>
    </w:p>
    <w:p w:rsidR="00807AF9" w:rsidRPr="009B4C8C" w:rsidRDefault="00807AF9" w:rsidP="00807AF9">
      <w:pPr>
        <w:spacing w:line="240" w:lineRule="auto"/>
        <w:ind w:firstLine="567"/>
        <w:rPr>
          <w:rFonts w:cs="Times New Roman"/>
          <w:szCs w:val="24"/>
        </w:rPr>
      </w:pPr>
      <w:r w:rsidRPr="009B4C8C">
        <w:rPr>
          <w:rFonts w:cs="Times New Roman"/>
          <w:szCs w:val="24"/>
        </w:rPr>
        <w:t>Узлы учета тепловой энергии позволяют осуществлять:</w:t>
      </w:r>
    </w:p>
    <w:p w:rsidR="00807AF9" w:rsidRPr="009B4C8C" w:rsidRDefault="00807AF9" w:rsidP="00807AF9">
      <w:pPr>
        <w:spacing w:line="240" w:lineRule="auto"/>
        <w:ind w:firstLine="567"/>
        <w:rPr>
          <w:rFonts w:cs="Times New Roman"/>
          <w:szCs w:val="24"/>
        </w:rPr>
      </w:pPr>
      <w:r w:rsidRPr="009B4C8C">
        <w:rPr>
          <w:rFonts w:cs="Times New Roman"/>
          <w:szCs w:val="24"/>
        </w:rPr>
        <w:t>- Учет тепловой энергии, отпущенной в тепловые сети;</w:t>
      </w:r>
    </w:p>
    <w:p w:rsidR="00807AF9" w:rsidRPr="009B4C8C" w:rsidRDefault="00807AF9" w:rsidP="00807AF9">
      <w:pPr>
        <w:spacing w:line="240" w:lineRule="auto"/>
        <w:ind w:firstLine="567"/>
        <w:rPr>
          <w:rFonts w:cs="Times New Roman"/>
          <w:szCs w:val="24"/>
        </w:rPr>
      </w:pPr>
      <w:r w:rsidRPr="009B4C8C">
        <w:rPr>
          <w:rFonts w:cs="Times New Roman"/>
          <w:szCs w:val="24"/>
        </w:rPr>
        <w:t>- Измерение давление в трубопроводах;</w:t>
      </w:r>
    </w:p>
    <w:p w:rsidR="00807AF9" w:rsidRPr="009B4C8C" w:rsidRDefault="00807AF9" w:rsidP="00807AF9">
      <w:pPr>
        <w:spacing w:line="240" w:lineRule="auto"/>
        <w:ind w:firstLine="567"/>
        <w:rPr>
          <w:rFonts w:cs="Times New Roman"/>
          <w:szCs w:val="24"/>
        </w:rPr>
      </w:pPr>
      <w:r w:rsidRPr="009B4C8C">
        <w:rPr>
          <w:rFonts w:cs="Times New Roman"/>
          <w:szCs w:val="24"/>
        </w:rPr>
        <w:t>- Измерение температуры в трубопроводах;</w:t>
      </w:r>
    </w:p>
    <w:p w:rsidR="00807AF9" w:rsidRPr="009B4C8C" w:rsidRDefault="00807AF9" w:rsidP="00807AF9">
      <w:pPr>
        <w:spacing w:line="240" w:lineRule="auto"/>
        <w:ind w:firstLine="567"/>
        <w:rPr>
          <w:rFonts w:cs="Times New Roman"/>
          <w:szCs w:val="24"/>
        </w:rPr>
      </w:pPr>
      <w:r w:rsidRPr="009B4C8C">
        <w:rPr>
          <w:rFonts w:cs="Times New Roman"/>
          <w:szCs w:val="24"/>
        </w:rPr>
        <w:t>- Регистрацию нештатных ситуаций;</w:t>
      </w:r>
    </w:p>
    <w:p w:rsidR="00807AF9" w:rsidRPr="009B4C8C" w:rsidRDefault="00807AF9" w:rsidP="00807AF9">
      <w:pPr>
        <w:spacing w:line="240" w:lineRule="auto"/>
        <w:ind w:firstLine="567"/>
        <w:rPr>
          <w:rFonts w:cs="Times New Roman"/>
          <w:szCs w:val="24"/>
        </w:rPr>
      </w:pPr>
      <w:r w:rsidRPr="009B4C8C">
        <w:rPr>
          <w:rFonts w:cs="Times New Roman"/>
          <w:szCs w:val="24"/>
        </w:rPr>
        <w:t>- Автоматическую передачу данных с заданным периодом опроса, сигналов</w:t>
      </w:r>
    </w:p>
    <w:p w:rsidR="00807AF9" w:rsidRPr="009B4C8C" w:rsidRDefault="00807AF9" w:rsidP="00807AF9">
      <w:pPr>
        <w:spacing w:line="240" w:lineRule="auto"/>
        <w:ind w:firstLine="567"/>
        <w:rPr>
          <w:rFonts w:cs="Times New Roman"/>
          <w:szCs w:val="24"/>
        </w:rPr>
      </w:pPr>
      <w:r w:rsidRPr="009B4C8C">
        <w:rPr>
          <w:rFonts w:cs="Times New Roman"/>
          <w:szCs w:val="24"/>
        </w:rPr>
        <w:t>предупреждения об аварийных и нештатных ситуациях – немедленно.</w:t>
      </w:r>
    </w:p>
    <w:p w:rsidR="00807AF9" w:rsidRPr="009B4C8C" w:rsidRDefault="00807AF9" w:rsidP="00807AF9">
      <w:pPr>
        <w:spacing w:line="240" w:lineRule="auto"/>
        <w:ind w:firstLine="567"/>
        <w:rPr>
          <w:rFonts w:cs="Times New Roman"/>
          <w:szCs w:val="24"/>
        </w:rPr>
      </w:pPr>
      <w:r w:rsidRPr="009B4C8C">
        <w:rPr>
          <w:rFonts w:cs="Times New Roman"/>
          <w:szCs w:val="24"/>
        </w:rPr>
        <w:t>Данные функции необходимы для контроля оперативной ситуации в сетях, ведут к энергосбережению (за счёт дальнейших мероприятий по уменьшению потерь в сетях, оперативного вмешательства при возникновениях нештатных ситуаций в сетях).</w:t>
      </w:r>
    </w:p>
    <w:p w:rsidR="00807AF9" w:rsidRPr="009B4C8C" w:rsidRDefault="00807AF9" w:rsidP="00807AF9">
      <w:pPr>
        <w:spacing w:line="240" w:lineRule="auto"/>
        <w:ind w:firstLine="567"/>
        <w:rPr>
          <w:rFonts w:cs="Times New Roman"/>
          <w:szCs w:val="24"/>
        </w:r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105" w:name="_Toc459800120"/>
      <w:bookmarkStart w:id="106" w:name="_Toc500152322"/>
      <w:r w:rsidRPr="009B4C8C">
        <w:rPr>
          <w:rFonts w:cs="Times New Roman"/>
          <w:b/>
          <w:sz w:val="24"/>
          <w:szCs w:val="24"/>
        </w:rPr>
        <w:t>Статистика отказов и восстановлений оборудования источников тепловой энергии</w:t>
      </w:r>
      <w:bookmarkEnd w:id="105"/>
      <w:bookmarkEnd w:id="106"/>
    </w:p>
    <w:p w:rsidR="00807AF9" w:rsidRPr="009B4C8C" w:rsidRDefault="00807AF9" w:rsidP="00807AF9">
      <w:pPr>
        <w:spacing w:line="240" w:lineRule="auto"/>
        <w:ind w:firstLine="567"/>
        <w:rPr>
          <w:rFonts w:cs="Times New Roman"/>
          <w:szCs w:val="24"/>
        </w:rPr>
      </w:pPr>
      <w:r w:rsidRPr="009B4C8C">
        <w:rPr>
          <w:rFonts w:cs="Times New Roman"/>
          <w:szCs w:val="24"/>
        </w:rPr>
        <w:t>Отказов оборудования и источников тепловой энергии за последние пять лет документально зафиксировано не было. Предыдущая статистика отказов не сохранена. Обслуживающим персоналом ежегодно в межотопительный период проводятся профилактические и ремонтно-восстановительные работы по подготовке к отопительному сезону, что подтверждено ежегодными актами промывки и гидравлических испытаний котлов.</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3"/>
        <w:numPr>
          <w:ilvl w:val="2"/>
          <w:numId w:val="8"/>
        </w:numPr>
        <w:tabs>
          <w:tab w:val="left" w:pos="0"/>
        </w:tabs>
        <w:spacing w:before="0" w:line="240" w:lineRule="auto"/>
        <w:ind w:left="0" w:firstLine="567"/>
        <w:rPr>
          <w:rFonts w:cs="Times New Roman"/>
          <w:szCs w:val="24"/>
        </w:rPr>
      </w:pPr>
      <w:bookmarkStart w:id="107" w:name="_Toc459800121"/>
      <w:bookmarkStart w:id="108" w:name="_Toc500152323"/>
      <w:r w:rsidRPr="009B4C8C">
        <w:rPr>
          <w:rFonts w:cs="Times New Roman"/>
          <w:szCs w:val="24"/>
        </w:rPr>
        <w:t>Предписания надзорных органов по запрещению дальнейшей эксплуатации источника тепловой энергии</w:t>
      </w:r>
      <w:bookmarkEnd w:id="107"/>
      <w:bookmarkEnd w:id="108"/>
      <w:r w:rsidRPr="009B4C8C">
        <w:rPr>
          <w:rFonts w:cs="Times New Roman"/>
          <w:szCs w:val="24"/>
        </w:rPr>
        <w:t xml:space="preserve"> </w:t>
      </w:r>
    </w:p>
    <w:p w:rsidR="00807AF9" w:rsidRPr="009B4C8C" w:rsidRDefault="00807AF9" w:rsidP="00807AF9">
      <w:pPr>
        <w:spacing w:line="240" w:lineRule="auto"/>
        <w:ind w:firstLine="567"/>
        <w:rPr>
          <w:rFonts w:cs="Times New Roman"/>
          <w:szCs w:val="24"/>
        </w:rPr>
      </w:pPr>
      <w:r w:rsidRPr="009B4C8C">
        <w:rPr>
          <w:rFonts w:cs="Times New Roman"/>
          <w:szCs w:val="24"/>
        </w:rPr>
        <w:t xml:space="preserve">Предписаний надзорных органов по запрещению дальнейшей эксплуатации источника тепловой энергии  не выявлено. </w:t>
      </w:r>
    </w:p>
    <w:p w:rsidR="00807AF9" w:rsidRPr="009B4C8C" w:rsidRDefault="00807AF9" w:rsidP="00807AF9">
      <w:pPr>
        <w:tabs>
          <w:tab w:val="left" w:pos="0"/>
        </w:tabs>
        <w:spacing w:line="240" w:lineRule="auto"/>
        <w:ind w:firstLine="567"/>
        <w:rPr>
          <w:rFonts w:cs="Times New Roman"/>
          <w:szCs w:val="24"/>
        </w:rPr>
      </w:pPr>
    </w:p>
    <w:p w:rsidR="00807AF9" w:rsidRPr="00C142C7" w:rsidRDefault="00807AF9" w:rsidP="003D71D4">
      <w:pPr>
        <w:pStyle w:val="2"/>
        <w:numPr>
          <w:ilvl w:val="1"/>
          <w:numId w:val="8"/>
        </w:numPr>
        <w:tabs>
          <w:tab w:val="left" w:pos="0"/>
        </w:tabs>
        <w:spacing w:before="0" w:line="240" w:lineRule="auto"/>
        <w:ind w:left="0" w:firstLine="567"/>
        <w:rPr>
          <w:rFonts w:ascii="Times New Roman" w:hAnsi="Times New Roman" w:cs="Times New Roman"/>
          <w:color w:val="auto"/>
          <w:sz w:val="24"/>
          <w:szCs w:val="24"/>
        </w:rPr>
      </w:pPr>
      <w:bookmarkStart w:id="109" w:name="_Toc459800122"/>
      <w:bookmarkStart w:id="110" w:name="_Toc500152324"/>
      <w:r w:rsidRPr="00C142C7">
        <w:rPr>
          <w:rFonts w:ascii="Times New Roman" w:hAnsi="Times New Roman" w:cs="Times New Roman"/>
          <w:color w:val="auto"/>
          <w:sz w:val="24"/>
          <w:szCs w:val="24"/>
        </w:rPr>
        <w:t>Тепловые сети, сооружения на них и тепловые пункты</w:t>
      </w:r>
      <w:bookmarkEnd w:id="109"/>
      <w:bookmarkEnd w:id="110"/>
      <w:r w:rsidRPr="00C142C7">
        <w:rPr>
          <w:rFonts w:ascii="Times New Roman" w:hAnsi="Times New Roman" w:cs="Times New Roman"/>
          <w:color w:val="auto"/>
          <w:sz w:val="24"/>
          <w:szCs w:val="24"/>
        </w:rPr>
        <w:t xml:space="preserve"> </w:t>
      </w:r>
    </w:p>
    <w:p w:rsidR="00807AF9" w:rsidRPr="009B4C8C" w:rsidRDefault="00807AF9" w:rsidP="003D71D4">
      <w:pPr>
        <w:pStyle w:val="3"/>
        <w:numPr>
          <w:ilvl w:val="2"/>
          <w:numId w:val="8"/>
        </w:numPr>
        <w:tabs>
          <w:tab w:val="left" w:pos="0"/>
        </w:tabs>
        <w:spacing w:before="0" w:line="240" w:lineRule="auto"/>
        <w:ind w:left="0" w:firstLine="567"/>
        <w:rPr>
          <w:rFonts w:cs="Times New Roman"/>
          <w:szCs w:val="24"/>
        </w:rPr>
      </w:pPr>
      <w:bookmarkStart w:id="111" w:name="_Toc459800123"/>
      <w:bookmarkStart w:id="112" w:name="_Toc500152325"/>
      <w:r w:rsidRPr="009B4C8C">
        <w:rPr>
          <w:rFonts w:cs="Times New Roman"/>
          <w:szCs w:val="24"/>
        </w:rPr>
        <w:t>Описание структуры тепловых сетей</w:t>
      </w:r>
      <w:bookmarkEnd w:id="111"/>
      <w:bookmarkEnd w:id="112"/>
      <w:r w:rsidRPr="009B4C8C">
        <w:rPr>
          <w:rFonts w:cs="Times New Roman"/>
          <w:szCs w:val="24"/>
        </w:rPr>
        <w:t xml:space="preserve"> </w:t>
      </w:r>
    </w:p>
    <w:p w:rsidR="00807AF9" w:rsidRPr="009B4C8C" w:rsidRDefault="00807AF9" w:rsidP="00807AF9">
      <w:pPr>
        <w:pStyle w:val="af2"/>
        <w:shd w:val="clear" w:color="auto" w:fill="FFFFFF"/>
        <w:spacing w:after="0"/>
        <w:ind w:firstLine="567"/>
        <w:jc w:val="both"/>
      </w:pPr>
      <w:r w:rsidRPr="009B4C8C">
        <w:t>Сети теплоснабжения в основном проложены в основном надземным способом. В таблице ниже указаны данные по протяженности сетей, предоставленные теплоснабжающей организацией:</w:t>
      </w:r>
    </w:p>
    <w:p w:rsidR="00807AF9" w:rsidRPr="009B4C8C" w:rsidRDefault="00807AF9" w:rsidP="00807AF9">
      <w:pPr>
        <w:pStyle w:val="af2"/>
        <w:shd w:val="clear" w:color="auto" w:fill="FFFFFF"/>
        <w:spacing w:after="0"/>
        <w:ind w:firstLine="567"/>
        <w:jc w:val="both"/>
      </w:pPr>
    </w:p>
    <w:p w:rsidR="00807AF9" w:rsidRPr="009B4C8C" w:rsidRDefault="00807AF9" w:rsidP="00807AF9">
      <w:pPr>
        <w:pStyle w:val="af2"/>
        <w:shd w:val="clear" w:color="auto" w:fill="FFFFFF"/>
        <w:spacing w:after="0"/>
        <w:ind w:firstLine="567"/>
        <w:jc w:val="both"/>
      </w:pPr>
    </w:p>
    <w:p w:rsidR="00807AF9" w:rsidRPr="009B4C8C" w:rsidRDefault="00807AF9" w:rsidP="00807AF9">
      <w:pPr>
        <w:pStyle w:val="af2"/>
        <w:shd w:val="clear" w:color="auto" w:fill="FFFFFF"/>
        <w:spacing w:after="0"/>
        <w:ind w:left="284" w:firstLine="992"/>
        <w:jc w:val="both"/>
        <w:rPr>
          <w:shd w:val="clear" w:color="auto" w:fill="FFFFFF"/>
        </w:rPr>
      </w:pPr>
      <w:bookmarkStart w:id="113" w:name="_Toc501617391"/>
      <w:r w:rsidRPr="009B4C8C">
        <w:lastRenderedPageBreak/>
        <w:t>Таб</w:t>
      </w:r>
      <w:r w:rsidRPr="009B4C8C">
        <w:rPr>
          <w:i/>
        </w:rPr>
        <w:t>л</w:t>
      </w:r>
      <w:r w:rsidRPr="009B4C8C">
        <w:t xml:space="preserve">ица </w:t>
      </w:r>
      <w:fldSimple w:instr=" SEQ Таблица \* ARABIC ">
        <w:r>
          <w:rPr>
            <w:noProof/>
          </w:rPr>
          <w:t>10</w:t>
        </w:r>
      </w:fldSimple>
      <w:r w:rsidRPr="009B4C8C">
        <w:t xml:space="preserve"> - </w:t>
      </w:r>
      <w:r w:rsidRPr="009B4C8C">
        <w:rPr>
          <w:shd w:val="clear" w:color="auto" w:fill="FFFFFF"/>
        </w:rPr>
        <w:t>Протяжённости сетей теплоснабжения</w:t>
      </w:r>
      <w:bookmarkEnd w:id="113"/>
    </w:p>
    <w:tbl>
      <w:tblPr>
        <w:tblW w:w="0" w:type="auto"/>
        <w:jc w:val="center"/>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384"/>
        <w:gridCol w:w="3209"/>
        <w:gridCol w:w="2566"/>
      </w:tblGrid>
      <w:tr w:rsidR="00807AF9" w:rsidRPr="009B4C8C" w:rsidTr="00092853">
        <w:trPr>
          <w:trHeight w:val="20"/>
          <w:jc w:val="center"/>
        </w:trPr>
        <w:tc>
          <w:tcPr>
            <w:tcW w:w="308" w:type="dxa"/>
            <w:tcBorders>
              <w:bottom w:val="single" w:sz="6" w:space="0" w:color="000000"/>
            </w:tcBorders>
            <w:vAlign w:val="center"/>
          </w:tcPr>
          <w:p w:rsidR="00807AF9" w:rsidRPr="009B4C8C" w:rsidRDefault="00807AF9" w:rsidP="00092853">
            <w:pPr>
              <w:pStyle w:val="affa"/>
              <w:rPr>
                <w:rFonts w:eastAsiaTheme="minorHAnsi"/>
                <w:bCs/>
                <w:szCs w:val="20"/>
              </w:rPr>
            </w:pPr>
            <w:r w:rsidRPr="009B4C8C">
              <w:rPr>
                <w:rFonts w:eastAsiaTheme="minorHAnsi"/>
                <w:bCs/>
                <w:szCs w:val="20"/>
              </w:rPr>
              <w:t>№ п/п</w:t>
            </w:r>
          </w:p>
        </w:tc>
        <w:tc>
          <w:tcPr>
            <w:tcW w:w="3209" w:type="dxa"/>
            <w:tcBorders>
              <w:bottom w:val="single" w:sz="6" w:space="0" w:color="000000"/>
            </w:tcBorders>
            <w:shd w:val="clear" w:color="auto" w:fill="auto"/>
            <w:vAlign w:val="center"/>
          </w:tcPr>
          <w:p w:rsidR="00807AF9" w:rsidRPr="009B4C8C" w:rsidRDefault="00807AF9" w:rsidP="00092853">
            <w:pPr>
              <w:pStyle w:val="affa"/>
              <w:rPr>
                <w:rFonts w:eastAsiaTheme="minorHAnsi"/>
                <w:bCs/>
                <w:szCs w:val="20"/>
              </w:rPr>
            </w:pPr>
            <w:r w:rsidRPr="009B4C8C">
              <w:rPr>
                <w:rFonts w:eastAsiaTheme="minorHAnsi"/>
                <w:bCs/>
                <w:szCs w:val="20"/>
              </w:rPr>
              <w:t>Наименование населённого пункта</w:t>
            </w:r>
          </w:p>
        </w:tc>
        <w:tc>
          <w:tcPr>
            <w:tcW w:w="2566" w:type="dxa"/>
            <w:tcBorders>
              <w:bottom w:val="single" w:sz="6" w:space="0" w:color="000000"/>
            </w:tcBorders>
            <w:shd w:val="clear" w:color="auto" w:fill="auto"/>
            <w:vAlign w:val="center"/>
          </w:tcPr>
          <w:p w:rsidR="00807AF9" w:rsidRPr="009B4C8C" w:rsidRDefault="00807AF9" w:rsidP="00092853">
            <w:pPr>
              <w:pStyle w:val="affa"/>
              <w:rPr>
                <w:rFonts w:eastAsiaTheme="minorHAnsi"/>
                <w:bCs/>
                <w:szCs w:val="20"/>
              </w:rPr>
            </w:pPr>
            <w:r w:rsidRPr="009B4C8C">
              <w:rPr>
                <w:rFonts w:eastAsiaTheme="minorHAnsi"/>
                <w:bCs/>
                <w:szCs w:val="20"/>
              </w:rPr>
              <w:t>Длина трубопровода в двухтрубном исчислении,м</w:t>
            </w:r>
          </w:p>
        </w:tc>
      </w:tr>
      <w:tr w:rsidR="00807AF9" w:rsidRPr="009B4C8C" w:rsidTr="00092853">
        <w:trPr>
          <w:trHeight w:val="20"/>
          <w:jc w:val="center"/>
        </w:trPr>
        <w:tc>
          <w:tcPr>
            <w:tcW w:w="308" w:type="dxa"/>
            <w:vAlign w:val="center"/>
          </w:tcPr>
          <w:p w:rsidR="00807AF9" w:rsidRPr="009B4C8C" w:rsidRDefault="00807AF9" w:rsidP="00092853">
            <w:pPr>
              <w:pStyle w:val="affa"/>
              <w:rPr>
                <w:rFonts w:eastAsiaTheme="minorHAnsi"/>
                <w:bCs/>
                <w:szCs w:val="20"/>
              </w:rPr>
            </w:pPr>
            <w:r w:rsidRPr="009B4C8C">
              <w:rPr>
                <w:rFonts w:eastAsiaTheme="minorHAnsi"/>
                <w:bCs/>
                <w:szCs w:val="20"/>
              </w:rPr>
              <w:t>1</w:t>
            </w:r>
          </w:p>
        </w:tc>
        <w:tc>
          <w:tcPr>
            <w:tcW w:w="3209" w:type="dxa"/>
            <w:shd w:val="clear" w:color="auto" w:fill="auto"/>
            <w:vAlign w:val="center"/>
          </w:tcPr>
          <w:p w:rsidR="00807AF9" w:rsidRPr="009B4C8C" w:rsidRDefault="00807AF9" w:rsidP="00092853">
            <w:pPr>
              <w:pStyle w:val="affa"/>
              <w:rPr>
                <w:rFonts w:eastAsiaTheme="minorHAnsi"/>
                <w:bCs/>
                <w:szCs w:val="20"/>
              </w:rPr>
            </w:pPr>
            <w:r w:rsidRPr="009B4C8C">
              <w:rPr>
                <w:rFonts w:eastAsiaTheme="minorHAnsi"/>
                <w:bCs/>
                <w:szCs w:val="20"/>
              </w:rPr>
              <w:t>с. Ларьяк</w:t>
            </w:r>
          </w:p>
        </w:tc>
        <w:tc>
          <w:tcPr>
            <w:tcW w:w="2566" w:type="dxa"/>
            <w:shd w:val="clear" w:color="auto" w:fill="auto"/>
            <w:vAlign w:val="center"/>
          </w:tcPr>
          <w:p w:rsidR="00807AF9" w:rsidRPr="009B4C8C" w:rsidRDefault="00807AF9" w:rsidP="00092853">
            <w:pPr>
              <w:pStyle w:val="aa"/>
              <w:rPr>
                <w:rFonts w:eastAsiaTheme="minorHAnsi"/>
                <w:b w:val="0"/>
                <w:bCs/>
                <w:szCs w:val="20"/>
                <w:lang w:eastAsia="en-US"/>
              </w:rPr>
            </w:pPr>
            <w:r w:rsidRPr="009B4C8C">
              <w:rPr>
                <w:rFonts w:eastAsiaTheme="minorHAnsi"/>
                <w:b w:val="0"/>
                <w:bCs/>
                <w:szCs w:val="20"/>
                <w:lang w:eastAsia="en-US"/>
              </w:rPr>
              <w:t>7560</w:t>
            </w:r>
          </w:p>
        </w:tc>
      </w:tr>
      <w:tr w:rsidR="00807AF9" w:rsidRPr="009B4C8C" w:rsidTr="00092853">
        <w:trPr>
          <w:trHeight w:val="36"/>
          <w:jc w:val="center"/>
        </w:trPr>
        <w:tc>
          <w:tcPr>
            <w:tcW w:w="308" w:type="dxa"/>
            <w:vAlign w:val="center"/>
          </w:tcPr>
          <w:p w:rsidR="00807AF9" w:rsidRPr="009B4C8C" w:rsidRDefault="00807AF9" w:rsidP="00092853">
            <w:pPr>
              <w:pStyle w:val="affa"/>
              <w:rPr>
                <w:rFonts w:eastAsiaTheme="minorHAnsi"/>
                <w:bCs/>
                <w:szCs w:val="20"/>
              </w:rPr>
            </w:pPr>
            <w:r w:rsidRPr="009B4C8C">
              <w:rPr>
                <w:rFonts w:eastAsiaTheme="minorHAnsi"/>
                <w:bCs/>
                <w:szCs w:val="20"/>
              </w:rPr>
              <w:t>2</w:t>
            </w:r>
          </w:p>
        </w:tc>
        <w:tc>
          <w:tcPr>
            <w:tcW w:w="3209" w:type="dxa"/>
            <w:shd w:val="clear" w:color="auto" w:fill="auto"/>
            <w:vAlign w:val="center"/>
          </w:tcPr>
          <w:p w:rsidR="00807AF9" w:rsidRPr="009B4C8C" w:rsidRDefault="00807AF9" w:rsidP="00092853">
            <w:pPr>
              <w:pStyle w:val="affa"/>
              <w:rPr>
                <w:rFonts w:eastAsiaTheme="minorHAnsi"/>
                <w:bCs/>
                <w:szCs w:val="20"/>
              </w:rPr>
            </w:pPr>
            <w:r w:rsidRPr="009B4C8C">
              <w:rPr>
                <w:rFonts w:eastAsiaTheme="minorHAnsi"/>
                <w:bCs/>
                <w:szCs w:val="20"/>
              </w:rPr>
              <w:t>с. Корлики</w:t>
            </w:r>
          </w:p>
        </w:tc>
        <w:tc>
          <w:tcPr>
            <w:tcW w:w="2566" w:type="dxa"/>
            <w:shd w:val="clear" w:color="auto" w:fill="auto"/>
            <w:vAlign w:val="center"/>
          </w:tcPr>
          <w:p w:rsidR="00807AF9" w:rsidRPr="009B4C8C" w:rsidRDefault="00807AF9" w:rsidP="00092853">
            <w:pPr>
              <w:pStyle w:val="aa"/>
              <w:rPr>
                <w:rFonts w:eastAsiaTheme="minorHAnsi"/>
                <w:b w:val="0"/>
                <w:bCs/>
                <w:szCs w:val="20"/>
                <w:lang w:eastAsia="en-US"/>
              </w:rPr>
            </w:pPr>
            <w:r w:rsidRPr="009B4C8C">
              <w:rPr>
                <w:rFonts w:eastAsiaTheme="minorHAnsi"/>
                <w:b w:val="0"/>
                <w:bCs/>
                <w:szCs w:val="20"/>
                <w:lang w:eastAsia="en-US"/>
              </w:rPr>
              <w:t>190</w:t>
            </w:r>
          </w:p>
        </w:tc>
      </w:tr>
      <w:tr w:rsidR="00807AF9" w:rsidRPr="009B4C8C" w:rsidTr="00092853">
        <w:trPr>
          <w:trHeight w:val="36"/>
          <w:jc w:val="center"/>
        </w:trPr>
        <w:tc>
          <w:tcPr>
            <w:tcW w:w="308" w:type="dxa"/>
            <w:vAlign w:val="center"/>
          </w:tcPr>
          <w:p w:rsidR="00807AF9" w:rsidRPr="009B4C8C" w:rsidRDefault="00807AF9" w:rsidP="00092853">
            <w:pPr>
              <w:pStyle w:val="affa"/>
              <w:rPr>
                <w:rFonts w:eastAsiaTheme="minorHAnsi"/>
                <w:bCs/>
                <w:szCs w:val="20"/>
              </w:rPr>
            </w:pPr>
          </w:p>
        </w:tc>
        <w:tc>
          <w:tcPr>
            <w:tcW w:w="3209" w:type="dxa"/>
            <w:shd w:val="clear" w:color="auto" w:fill="auto"/>
            <w:vAlign w:val="center"/>
          </w:tcPr>
          <w:p w:rsidR="00807AF9" w:rsidRPr="009B4C8C" w:rsidRDefault="00807AF9" w:rsidP="00092853">
            <w:pPr>
              <w:pStyle w:val="affa"/>
              <w:rPr>
                <w:rFonts w:eastAsiaTheme="minorHAnsi"/>
                <w:b/>
                <w:bCs/>
                <w:szCs w:val="20"/>
              </w:rPr>
            </w:pPr>
            <w:r w:rsidRPr="009B4C8C">
              <w:rPr>
                <w:rFonts w:eastAsiaTheme="minorHAnsi"/>
                <w:b/>
                <w:bCs/>
                <w:szCs w:val="20"/>
              </w:rPr>
              <w:t>Итого</w:t>
            </w:r>
          </w:p>
        </w:tc>
        <w:tc>
          <w:tcPr>
            <w:tcW w:w="2566" w:type="dxa"/>
            <w:shd w:val="clear" w:color="auto" w:fill="auto"/>
            <w:vAlign w:val="center"/>
          </w:tcPr>
          <w:p w:rsidR="00807AF9" w:rsidRPr="009B4C8C" w:rsidRDefault="00807AF9" w:rsidP="00092853">
            <w:pPr>
              <w:pStyle w:val="aa"/>
              <w:rPr>
                <w:rFonts w:eastAsiaTheme="minorHAnsi"/>
                <w:bCs/>
                <w:szCs w:val="20"/>
                <w:lang w:eastAsia="en-US"/>
              </w:rPr>
            </w:pPr>
            <w:r w:rsidRPr="009B4C8C">
              <w:rPr>
                <w:rFonts w:eastAsiaTheme="minorHAnsi"/>
                <w:bCs/>
                <w:szCs w:val="20"/>
                <w:lang w:eastAsia="en-US"/>
              </w:rPr>
              <w:t>7750</w:t>
            </w:r>
          </w:p>
        </w:tc>
      </w:tr>
    </w:tbl>
    <w:p w:rsidR="00807AF9" w:rsidRPr="009B4C8C" w:rsidRDefault="00807AF9" w:rsidP="00807AF9">
      <w:pPr>
        <w:tabs>
          <w:tab w:val="left" w:pos="0"/>
          <w:tab w:val="left" w:pos="142"/>
        </w:tabs>
        <w:spacing w:line="240" w:lineRule="auto"/>
        <w:ind w:firstLine="567"/>
        <w:rPr>
          <w:rFonts w:cs="Times New Roman"/>
          <w:szCs w:val="24"/>
        </w:r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114" w:name="_Toc459800124"/>
      <w:bookmarkStart w:id="115" w:name="_Toc500152326"/>
      <w:r w:rsidRPr="009B4C8C">
        <w:rPr>
          <w:rFonts w:cs="Times New Roman"/>
          <w:b/>
          <w:sz w:val="24"/>
          <w:szCs w:val="24"/>
        </w:rPr>
        <w:t>Электронные и (или) бумажные карты (схемы) тепловых сетей в зонах действия источников тепловой энергии</w:t>
      </w:r>
      <w:bookmarkEnd w:id="114"/>
      <w:bookmarkEnd w:id="115"/>
    </w:p>
    <w:p w:rsidR="00807AF9" w:rsidRPr="009B4C8C" w:rsidRDefault="00807AF9" w:rsidP="00807AF9">
      <w:pPr>
        <w:tabs>
          <w:tab w:val="left" w:pos="0"/>
        </w:tabs>
        <w:spacing w:line="240" w:lineRule="auto"/>
        <w:ind w:firstLine="567"/>
        <w:rPr>
          <w:rFonts w:cs="Times New Roman"/>
          <w:szCs w:val="24"/>
        </w:rPr>
        <w:sectPr w:rsidR="00807AF9" w:rsidRPr="009B4C8C" w:rsidSect="00DF279A">
          <w:pgSz w:w="11906" w:h="16838"/>
          <w:pgMar w:top="1559" w:right="851" w:bottom="992" w:left="1134" w:header="142" w:footer="142" w:gutter="0"/>
          <w:cols w:space="708"/>
          <w:docGrid w:linePitch="360"/>
        </w:sectPr>
      </w:pPr>
      <w:r w:rsidRPr="009B4C8C">
        <w:rPr>
          <w:rFonts w:cs="Times New Roman"/>
          <w:szCs w:val="24"/>
        </w:rPr>
        <w:t>На рисунках ниже представлены схемы тепловых сетей села Ларьяк и села Корлики.</w:t>
      </w:r>
    </w:p>
    <w:p w:rsidR="00807AF9" w:rsidRPr="009B4C8C" w:rsidRDefault="00807AF9" w:rsidP="00807AF9">
      <w:pPr>
        <w:tabs>
          <w:tab w:val="left" w:pos="0"/>
        </w:tabs>
        <w:spacing w:line="240" w:lineRule="auto"/>
        <w:ind w:firstLine="567"/>
      </w:pPr>
    </w:p>
    <w:p w:rsidR="00807AF9" w:rsidRPr="009B4C8C" w:rsidRDefault="00807AF9" w:rsidP="00807AF9">
      <w:pPr>
        <w:tabs>
          <w:tab w:val="left" w:pos="0"/>
        </w:tabs>
        <w:spacing w:line="240" w:lineRule="auto"/>
        <w:ind w:firstLine="567"/>
        <w:jc w:val="center"/>
        <w:rPr>
          <w:rFonts w:cs="Times New Roman"/>
          <w:szCs w:val="24"/>
        </w:rPr>
      </w:pPr>
      <w:r w:rsidRPr="009B4C8C">
        <w:rPr>
          <w:rFonts w:cs="Times New Roman"/>
          <w:noProof/>
          <w:szCs w:val="24"/>
          <w:lang w:eastAsia="ru-RU"/>
        </w:rPr>
        <w:drawing>
          <wp:inline distT="0" distB="0" distL="0" distR="0">
            <wp:extent cx="9230264" cy="539432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bmp"/>
                    <pic:cNvPicPr/>
                  </pic:nvPicPr>
                  <pic:blipFill>
                    <a:blip r:embed="rId2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9243048" cy="5401794"/>
                    </a:xfrm>
                    <a:prstGeom prst="rect">
                      <a:avLst/>
                    </a:prstGeom>
                  </pic:spPr>
                </pic:pic>
              </a:graphicData>
            </a:graphic>
          </wp:inline>
        </w:drawing>
      </w:r>
    </w:p>
    <w:p w:rsidR="00807AF9" w:rsidRPr="009B4C8C" w:rsidRDefault="00807AF9" w:rsidP="00807AF9">
      <w:pPr>
        <w:tabs>
          <w:tab w:val="left" w:pos="0"/>
        </w:tabs>
        <w:spacing w:line="240" w:lineRule="auto"/>
        <w:ind w:firstLine="567"/>
        <w:jc w:val="center"/>
        <w:rPr>
          <w:rFonts w:cs="Times New Roman"/>
          <w:spacing w:val="-2"/>
        </w:rPr>
      </w:pPr>
      <w:bookmarkStart w:id="116" w:name="_Toc501617436"/>
      <w:r w:rsidRPr="009B4C8C">
        <w:rPr>
          <w:rFonts w:cs="Times New Roman"/>
          <w:spacing w:val="-2"/>
        </w:rPr>
        <w:t xml:space="preserve">Рисунок </w:t>
      </w:r>
      <w:r w:rsidRPr="009B4C8C">
        <w:rPr>
          <w:rFonts w:cs="Times New Roman"/>
          <w:spacing w:val="-2"/>
        </w:rPr>
        <w:fldChar w:fldCharType="begin"/>
      </w:r>
      <w:r w:rsidRPr="009B4C8C">
        <w:rPr>
          <w:rFonts w:cs="Times New Roman"/>
          <w:spacing w:val="-2"/>
        </w:rPr>
        <w:instrText xml:space="preserve"> SEQ Рисунок_ \* ARABIC </w:instrText>
      </w:r>
      <w:r w:rsidRPr="009B4C8C">
        <w:rPr>
          <w:rFonts w:cs="Times New Roman"/>
          <w:spacing w:val="-2"/>
        </w:rPr>
        <w:fldChar w:fldCharType="separate"/>
      </w:r>
      <w:r>
        <w:rPr>
          <w:rFonts w:cs="Times New Roman"/>
          <w:noProof/>
          <w:spacing w:val="-2"/>
        </w:rPr>
        <w:t>8</w:t>
      </w:r>
      <w:r w:rsidRPr="009B4C8C">
        <w:rPr>
          <w:rFonts w:cs="Times New Roman"/>
          <w:spacing w:val="-2"/>
        </w:rPr>
        <w:fldChar w:fldCharType="end"/>
      </w:r>
      <w:r w:rsidRPr="009B4C8C">
        <w:rPr>
          <w:rFonts w:cs="Times New Roman"/>
          <w:spacing w:val="-2"/>
        </w:rPr>
        <w:t xml:space="preserve"> - Схема сетей теплоснабжения села Ларьяк</w:t>
      </w:r>
      <w:bookmarkEnd w:id="116"/>
    </w:p>
    <w:p w:rsidR="00807AF9" w:rsidRPr="009B4C8C" w:rsidRDefault="00807AF9" w:rsidP="00807AF9">
      <w:pPr>
        <w:jc w:val="center"/>
        <w:rPr>
          <w:noProof/>
          <w:lang w:eastAsia="ru-RU"/>
        </w:rPr>
      </w:pPr>
      <w:bookmarkStart w:id="117" w:name="_Toc459800125"/>
      <w:bookmarkStart w:id="118" w:name="_Toc500152327"/>
    </w:p>
    <w:p w:rsidR="00807AF9" w:rsidRPr="009B4C8C" w:rsidRDefault="00807AF9" w:rsidP="00807AF9">
      <w:pPr>
        <w:ind w:firstLine="567"/>
        <w:jc w:val="center"/>
      </w:pPr>
      <w:r w:rsidRPr="009B4C8C">
        <w:rPr>
          <w:noProof/>
          <w:lang w:eastAsia="ru-RU"/>
        </w:rPr>
        <w:lastRenderedPageBreak/>
        <w:drawing>
          <wp:inline distT="0" distB="0" distL="0" distR="0">
            <wp:extent cx="7962181" cy="5513265"/>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bmp"/>
                    <pic:cNvPicPr/>
                  </pic:nvPicPr>
                  <pic:blipFill rotWithShape="1">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13809" t="14492" r="14129" b="6606"/>
                    <a:stretch/>
                  </pic:blipFill>
                  <pic:spPr bwMode="auto">
                    <a:xfrm>
                      <a:off x="0" y="0"/>
                      <a:ext cx="7976791" cy="552338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7AF9" w:rsidRPr="009B4C8C" w:rsidRDefault="00807AF9" w:rsidP="00807AF9">
      <w:pPr>
        <w:tabs>
          <w:tab w:val="left" w:pos="0"/>
        </w:tabs>
        <w:spacing w:line="240" w:lineRule="auto"/>
        <w:ind w:firstLine="567"/>
        <w:jc w:val="center"/>
        <w:rPr>
          <w:rFonts w:cs="Times New Roman"/>
          <w:spacing w:val="-2"/>
        </w:rPr>
      </w:pPr>
      <w:bookmarkStart w:id="119" w:name="_Toc501617437"/>
      <w:r w:rsidRPr="009B4C8C">
        <w:rPr>
          <w:rFonts w:cs="Times New Roman"/>
          <w:spacing w:val="-2"/>
        </w:rPr>
        <w:t xml:space="preserve">Рисунок </w:t>
      </w:r>
      <w:r w:rsidRPr="009B4C8C">
        <w:rPr>
          <w:rFonts w:cs="Times New Roman"/>
          <w:spacing w:val="-2"/>
        </w:rPr>
        <w:fldChar w:fldCharType="begin"/>
      </w:r>
      <w:r w:rsidRPr="009B4C8C">
        <w:rPr>
          <w:rFonts w:cs="Times New Roman"/>
          <w:spacing w:val="-2"/>
        </w:rPr>
        <w:instrText xml:space="preserve"> SEQ Рисунок_ \* ARABIC </w:instrText>
      </w:r>
      <w:r w:rsidRPr="009B4C8C">
        <w:rPr>
          <w:rFonts w:cs="Times New Roman"/>
          <w:spacing w:val="-2"/>
        </w:rPr>
        <w:fldChar w:fldCharType="separate"/>
      </w:r>
      <w:r>
        <w:rPr>
          <w:rFonts w:cs="Times New Roman"/>
          <w:noProof/>
          <w:spacing w:val="-2"/>
        </w:rPr>
        <w:t>9</w:t>
      </w:r>
      <w:r w:rsidRPr="009B4C8C">
        <w:rPr>
          <w:rFonts w:cs="Times New Roman"/>
          <w:spacing w:val="-2"/>
        </w:rPr>
        <w:fldChar w:fldCharType="end"/>
      </w:r>
      <w:r w:rsidRPr="009B4C8C">
        <w:rPr>
          <w:rFonts w:cs="Times New Roman"/>
          <w:spacing w:val="-2"/>
        </w:rPr>
        <w:t xml:space="preserve"> - Схема сетей теплоснабжения села Корлики</w:t>
      </w:r>
      <w:bookmarkEnd w:id="119"/>
    </w:p>
    <w:p w:rsidR="00807AF9" w:rsidRPr="009B4C8C" w:rsidRDefault="00807AF9" w:rsidP="00807AF9">
      <w:pPr>
        <w:sectPr w:rsidR="00807AF9" w:rsidRPr="009B4C8C" w:rsidSect="00712C9D">
          <w:pgSz w:w="16838" w:h="11906" w:orient="landscape"/>
          <w:pgMar w:top="1134" w:right="1559" w:bottom="851" w:left="992" w:header="142" w:footer="142" w:gutter="0"/>
          <w:cols w:space="708"/>
          <w:docGrid w:linePitch="360"/>
        </w:sectPr>
      </w:pPr>
    </w:p>
    <w:p w:rsidR="00807AF9" w:rsidRPr="009B4C8C" w:rsidRDefault="00807AF9" w:rsidP="003D71D4">
      <w:pPr>
        <w:pStyle w:val="3"/>
        <w:numPr>
          <w:ilvl w:val="2"/>
          <w:numId w:val="8"/>
        </w:numPr>
        <w:tabs>
          <w:tab w:val="left" w:pos="0"/>
          <w:tab w:val="left" w:pos="142"/>
        </w:tabs>
        <w:spacing w:before="0" w:line="240" w:lineRule="auto"/>
        <w:ind w:left="0" w:firstLine="567"/>
        <w:rPr>
          <w:rFonts w:cs="Times New Roman"/>
          <w:szCs w:val="24"/>
        </w:rPr>
      </w:pPr>
      <w:r w:rsidRPr="009B4C8C">
        <w:rPr>
          <w:rFonts w:cs="Times New Roman"/>
          <w:szCs w:val="24"/>
        </w:rPr>
        <w:lastRenderedPageBreak/>
        <w:t>Параметры тепловых сетей</w:t>
      </w:r>
      <w:bookmarkEnd w:id="117"/>
      <w:bookmarkEnd w:id="118"/>
      <w:r w:rsidRPr="009B4C8C">
        <w:rPr>
          <w:rFonts w:cs="Times New Roman"/>
          <w:szCs w:val="24"/>
        </w:rPr>
        <w:t xml:space="preserve"> </w:t>
      </w:r>
    </w:p>
    <w:p w:rsidR="00807AF9" w:rsidRPr="009B4C8C" w:rsidRDefault="00807AF9" w:rsidP="00807AF9">
      <w:pPr>
        <w:spacing w:line="240" w:lineRule="auto"/>
        <w:ind w:firstLine="567"/>
        <w:rPr>
          <w:rFonts w:cs="Times New Roman"/>
        </w:rPr>
      </w:pPr>
      <w:r w:rsidRPr="009B4C8C">
        <w:rPr>
          <w:rFonts w:cs="Times New Roman"/>
        </w:rPr>
        <w:t>Сети централизованного отопления с.</w:t>
      </w:r>
      <w:r>
        <w:rPr>
          <w:rFonts w:cs="Times New Roman"/>
        </w:rPr>
        <w:t xml:space="preserve"> </w:t>
      </w:r>
      <w:r w:rsidRPr="009B4C8C">
        <w:rPr>
          <w:rFonts w:cs="Times New Roman"/>
        </w:rPr>
        <w:t>Ларьяк и с.</w:t>
      </w:r>
      <w:r>
        <w:rPr>
          <w:rFonts w:cs="Times New Roman"/>
        </w:rPr>
        <w:t xml:space="preserve"> </w:t>
      </w:r>
      <w:r w:rsidRPr="009B4C8C">
        <w:rPr>
          <w:rFonts w:cs="Times New Roman"/>
        </w:rPr>
        <w:t>Корлики работают в соответствии с температурным графиком: Тпод. =95</w:t>
      </w:r>
      <w:r w:rsidRPr="009B4C8C">
        <w:rPr>
          <w:rFonts w:cs="Times New Roman"/>
          <w:vertAlign w:val="superscript"/>
        </w:rPr>
        <w:t>0</w:t>
      </w:r>
      <w:r w:rsidRPr="009B4C8C">
        <w:rPr>
          <w:rFonts w:cs="Times New Roman"/>
        </w:rPr>
        <w:t>С, Тобр. =70</w:t>
      </w:r>
      <w:r w:rsidRPr="009B4C8C">
        <w:rPr>
          <w:rFonts w:cs="Times New Roman"/>
          <w:vertAlign w:val="superscript"/>
        </w:rPr>
        <w:t>0</w:t>
      </w:r>
      <w:r w:rsidRPr="009B4C8C">
        <w:rPr>
          <w:rFonts w:cs="Times New Roman"/>
        </w:rPr>
        <w:t xml:space="preserve">С. Основным видом теплоносителя является вода. На участках сети имеющих существенные тепловые расширения в соответствии с проектом установлены «П»-образные компенсаторы как горизонтальные, так и вертикальные, как на подземных, так и на надземных участках сети. </w:t>
      </w:r>
    </w:p>
    <w:p w:rsidR="00807AF9" w:rsidRPr="009B4C8C" w:rsidRDefault="00807AF9" w:rsidP="00807AF9">
      <w:pPr>
        <w:spacing w:line="240" w:lineRule="auto"/>
        <w:ind w:firstLine="567"/>
        <w:rPr>
          <w:rFonts w:cs="Times New Roman"/>
        </w:rPr>
      </w:pPr>
      <w:r w:rsidRPr="009B4C8C">
        <w:rPr>
          <w:rFonts w:cs="Times New Roman"/>
        </w:rPr>
        <w:t>В качестве теплоизоляционного материала используется минеральная вата в основном на трубопроводах, проложенных до 2000 года, а на трубах проложенных, либо реконструированных в более позднее время используется пенополиуретан. Тип прокладки тепловых сетей в большей части надземный. В связи со значительным износом большего количества сетей (связанно это с фактическим отсутствием водоподготовительных установок на источниках тепловой энергии, значительным сроком эксплуатации сетей) наименее надёжные участки выделены цветом на графической части материалов. Грунт в местах прокладки тепловых сетей песчаный, по своей структуре пригодный для подземной прокладки сетей.</w:t>
      </w:r>
    </w:p>
    <w:p w:rsidR="00807AF9" w:rsidRPr="009B4C8C" w:rsidRDefault="00807AF9" w:rsidP="00807AF9">
      <w:pPr>
        <w:spacing w:line="240" w:lineRule="auto"/>
        <w:ind w:firstLine="567"/>
        <w:rPr>
          <w:rFonts w:cs="Times New Roman"/>
        </w:rPr>
      </w:pPr>
    </w:p>
    <w:p w:rsidR="00807AF9" w:rsidRPr="009B4C8C" w:rsidRDefault="00807AF9" w:rsidP="003D71D4">
      <w:pPr>
        <w:pStyle w:val="210"/>
        <w:numPr>
          <w:ilvl w:val="2"/>
          <w:numId w:val="8"/>
        </w:numPr>
        <w:tabs>
          <w:tab w:val="left" w:pos="0"/>
        </w:tabs>
        <w:ind w:left="0" w:firstLine="567"/>
        <w:jc w:val="both"/>
        <w:outlineLvl w:val="2"/>
        <w:rPr>
          <w:sz w:val="24"/>
          <w:szCs w:val="24"/>
        </w:rPr>
      </w:pPr>
      <w:bookmarkStart w:id="120" w:name="_Toc431462680"/>
      <w:bookmarkStart w:id="121" w:name="_Toc459800126"/>
      <w:bookmarkStart w:id="122" w:name="_Toc500152328"/>
      <w:r w:rsidRPr="009B4C8C">
        <w:rPr>
          <w:sz w:val="24"/>
          <w:szCs w:val="24"/>
        </w:rPr>
        <w:t>Описание типов и количества секционирующей и регулирующей арматуры на тепловых сетях</w:t>
      </w:r>
      <w:bookmarkEnd w:id="120"/>
      <w:bookmarkEnd w:id="121"/>
      <w:bookmarkEnd w:id="122"/>
    </w:p>
    <w:p w:rsidR="00807AF9" w:rsidRPr="009B4C8C" w:rsidRDefault="00807AF9" w:rsidP="00807AF9">
      <w:pPr>
        <w:pStyle w:val="af2"/>
        <w:spacing w:after="0"/>
        <w:ind w:firstLine="567"/>
        <w:jc w:val="both"/>
      </w:pPr>
      <w:r w:rsidRPr="009B4C8C">
        <w:t xml:space="preserve">Тип установленной арматуры – преимущественно задвижки и клапаны, материал корпуса - сталь. В качестве запорной арматуры на трубопроводах системы отопления (СО) в тепловых камерах (ТК) на тепловых узлах потребителей и на узлах участков теплотрасс установлены задвижки и краны шаровые стальные диаметрами: 32, 50, 65, 80, 100, 125, 150, 200мм. </w:t>
      </w:r>
    </w:p>
    <w:p w:rsidR="00807AF9" w:rsidRPr="009B4C8C" w:rsidRDefault="00807AF9" w:rsidP="00807AF9">
      <w:pPr>
        <w:spacing w:line="240" w:lineRule="auto"/>
        <w:ind w:firstLine="567"/>
        <w:rPr>
          <w:rFonts w:cs="Times New Roman"/>
          <w:szCs w:val="24"/>
        </w:rPr>
      </w:pP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3"/>
        <w:numPr>
          <w:ilvl w:val="2"/>
          <w:numId w:val="8"/>
        </w:numPr>
        <w:tabs>
          <w:tab w:val="left" w:pos="0"/>
        </w:tabs>
        <w:spacing w:before="0" w:line="240" w:lineRule="auto"/>
        <w:ind w:left="0" w:firstLine="567"/>
        <w:rPr>
          <w:rFonts w:cs="Times New Roman"/>
          <w:szCs w:val="24"/>
        </w:rPr>
      </w:pPr>
      <w:bookmarkStart w:id="123" w:name="_Toc459800127"/>
      <w:bookmarkStart w:id="124" w:name="_Toc500152329"/>
      <w:r w:rsidRPr="009B4C8C">
        <w:rPr>
          <w:rFonts w:cs="Times New Roman"/>
          <w:szCs w:val="24"/>
        </w:rPr>
        <w:t>Описание типов и строительных особенностей тепловых камер и павильонов</w:t>
      </w:r>
      <w:bookmarkEnd w:id="123"/>
      <w:bookmarkEnd w:id="124"/>
      <w:r w:rsidRPr="009B4C8C">
        <w:rPr>
          <w:rFonts w:cs="Times New Roman"/>
          <w:szCs w:val="24"/>
        </w:rPr>
        <w:t xml:space="preserve"> </w:t>
      </w:r>
    </w:p>
    <w:p w:rsidR="00807AF9" w:rsidRPr="009B4C8C" w:rsidRDefault="00807AF9" w:rsidP="00807AF9">
      <w:pPr>
        <w:pStyle w:val="af2"/>
        <w:spacing w:after="0"/>
        <w:ind w:firstLine="567"/>
        <w:jc w:val="both"/>
        <w:rPr>
          <w:szCs w:val="26"/>
        </w:rPr>
      </w:pPr>
      <w:r w:rsidRPr="009B4C8C">
        <w:rPr>
          <w:szCs w:val="26"/>
        </w:rPr>
        <w:t>Тепловые камеры – железобетонные изделия, которые в строительной сфере нашли свое применение в устройстве подземных коммуникаций, тепловые камеры используют в слабоагрессивных средах, в водопроводных, канализационных и газовых сетях.  Они применяются для размещения контрольной и распределительной трубопроводной арматуры. Камеры тепловые обеспечивают доступ эксплуатационного персонала к распределительным гребенкам, секционным задвижкам, вмещают в себя компенсаторы и дренажные устройства.</w:t>
      </w:r>
    </w:p>
    <w:p w:rsidR="00807AF9" w:rsidRPr="009B4C8C" w:rsidRDefault="00807AF9" w:rsidP="00807AF9">
      <w:pPr>
        <w:pStyle w:val="af2"/>
        <w:spacing w:after="0"/>
        <w:ind w:firstLine="567"/>
        <w:jc w:val="both"/>
        <w:rPr>
          <w:szCs w:val="26"/>
        </w:rPr>
      </w:pPr>
      <w:r w:rsidRPr="009B4C8C">
        <w:rPr>
          <w:szCs w:val="26"/>
        </w:rPr>
        <w:t xml:space="preserve">Тепловые камеры используются при строительстве теплотрасс, изготавливаются в стационарных заводских условиях из тяжелого бетона марки не ниже В22 , морозостойкости не ниже марки  F150, по водонепроницаемости W4  с применением армирования из высококачественной углеродистой стали. Тепловая камера – железобетонное изделие, представляющее собой конструкцию, состоящую из нескольких основных элементов, которые при маркировке имеют буквенное обозначение: </w:t>
      </w:r>
    </w:p>
    <w:p w:rsidR="00807AF9" w:rsidRPr="009B4C8C" w:rsidRDefault="00807AF9" w:rsidP="00807AF9">
      <w:pPr>
        <w:pStyle w:val="af2"/>
        <w:spacing w:after="0"/>
        <w:ind w:firstLine="993"/>
        <w:jc w:val="both"/>
        <w:rPr>
          <w:szCs w:val="26"/>
        </w:rPr>
      </w:pPr>
      <w:r w:rsidRPr="009B4C8C">
        <w:rPr>
          <w:szCs w:val="26"/>
        </w:rPr>
        <w:t xml:space="preserve">• </w:t>
      </w:r>
      <w:r w:rsidRPr="009B4C8C">
        <w:rPr>
          <w:bCs/>
          <w:szCs w:val="26"/>
        </w:rPr>
        <w:t>ТК</w:t>
      </w:r>
      <w:r w:rsidRPr="009B4C8C">
        <w:rPr>
          <w:szCs w:val="26"/>
        </w:rPr>
        <w:t xml:space="preserve"> — тепловая камера; </w:t>
      </w:r>
    </w:p>
    <w:p w:rsidR="00807AF9" w:rsidRPr="009B4C8C" w:rsidRDefault="00807AF9" w:rsidP="00807AF9">
      <w:pPr>
        <w:pStyle w:val="af2"/>
        <w:spacing w:after="0"/>
        <w:ind w:firstLine="993"/>
        <w:jc w:val="both"/>
        <w:rPr>
          <w:szCs w:val="26"/>
        </w:rPr>
      </w:pPr>
      <w:r w:rsidRPr="009B4C8C">
        <w:rPr>
          <w:szCs w:val="26"/>
        </w:rPr>
        <w:t xml:space="preserve">• </w:t>
      </w:r>
      <w:r w:rsidRPr="009B4C8C">
        <w:rPr>
          <w:bCs/>
          <w:szCs w:val="26"/>
        </w:rPr>
        <w:t>ВБК </w:t>
      </w:r>
      <w:r w:rsidRPr="009B4C8C">
        <w:rPr>
          <w:szCs w:val="26"/>
        </w:rPr>
        <w:t xml:space="preserve"> — верхний блок камеры; </w:t>
      </w:r>
    </w:p>
    <w:p w:rsidR="00807AF9" w:rsidRPr="009B4C8C" w:rsidRDefault="00807AF9" w:rsidP="00807AF9">
      <w:pPr>
        <w:pStyle w:val="af2"/>
        <w:spacing w:after="0"/>
        <w:ind w:firstLine="993"/>
        <w:jc w:val="both"/>
        <w:rPr>
          <w:szCs w:val="26"/>
        </w:rPr>
      </w:pPr>
      <w:r w:rsidRPr="009B4C8C">
        <w:rPr>
          <w:szCs w:val="26"/>
        </w:rPr>
        <w:t xml:space="preserve">• </w:t>
      </w:r>
      <w:r w:rsidRPr="009B4C8C">
        <w:rPr>
          <w:bCs/>
          <w:szCs w:val="26"/>
        </w:rPr>
        <w:t>СБК</w:t>
      </w:r>
      <w:r w:rsidRPr="009B4C8C">
        <w:rPr>
          <w:szCs w:val="26"/>
        </w:rPr>
        <w:t xml:space="preserve"> — средний блок камеры; </w:t>
      </w:r>
    </w:p>
    <w:p w:rsidR="00807AF9" w:rsidRPr="009B4C8C" w:rsidRDefault="00807AF9" w:rsidP="00807AF9">
      <w:pPr>
        <w:pStyle w:val="af2"/>
        <w:spacing w:after="0"/>
        <w:ind w:firstLine="993"/>
        <w:jc w:val="both"/>
        <w:rPr>
          <w:szCs w:val="26"/>
        </w:rPr>
      </w:pPr>
      <w:r w:rsidRPr="009B4C8C">
        <w:rPr>
          <w:szCs w:val="26"/>
        </w:rPr>
        <w:t xml:space="preserve">• </w:t>
      </w:r>
      <w:r w:rsidRPr="009B4C8C">
        <w:rPr>
          <w:bCs/>
          <w:szCs w:val="26"/>
        </w:rPr>
        <w:t>НБК</w:t>
      </w:r>
      <w:r w:rsidRPr="009B4C8C">
        <w:rPr>
          <w:szCs w:val="26"/>
        </w:rPr>
        <w:t xml:space="preserve"> — нижний блок камеры; </w:t>
      </w:r>
    </w:p>
    <w:p w:rsidR="00807AF9" w:rsidRPr="009B4C8C" w:rsidRDefault="00807AF9" w:rsidP="00807AF9">
      <w:pPr>
        <w:pStyle w:val="af2"/>
        <w:spacing w:after="0"/>
        <w:ind w:firstLine="993"/>
        <w:jc w:val="both"/>
        <w:rPr>
          <w:szCs w:val="26"/>
        </w:rPr>
      </w:pPr>
      <w:r w:rsidRPr="009B4C8C">
        <w:rPr>
          <w:szCs w:val="26"/>
        </w:rPr>
        <w:t xml:space="preserve">• </w:t>
      </w:r>
      <w:r w:rsidRPr="009B4C8C">
        <w:rPr>
          <w:bCs/>
          <w:szCs w:val="26"/>
        </w:rPr>
        <w:t>СПК</w:t>
      </w:r>
      <w:r w:rsidRPr="009B4C8C">
        <w:rPr>
          <w:szCs w:val="26"/>
        </w:rPr>
        <w:t xml:space="preserve"> — средняя плита камеры</w:t>
      </w:r>
    </w:p>
    <w:p w:rsidR="00807AF9" w:rsidRPr="009B4C8C" w:rsidRDefault="00807AF9" w:rsidP="00807AF9">
      <w:pPr>
        <w:pStyle w:val="af2"/>
        <w:spacing w:after="0"/>
        <w:ind w:firstLine="567"/>
        <w:jc w:val="both"/>
        <w:rPr>
          <w:szCs w:val="26"/>
        </w:rPr>
      </w:pPr>
      <w:r w:rsidRPr="009B4C8C">
        <w:rPr>
          <w:szCs w:val="26"/>
        </w:rPr>
        <w:t>В с. Ларьяк применяются тепловые камеры, в основании которых лежат бетонные кольца и фундаментные блоки сборные. Дренаж во всех тепловых камерах отсутствует в связи с отсутствием ливневой канализации. В качестве гидроизоляционного материала применяется битумная мастика.</w:t>
      </w:r>
    </w:p>
    <w:p w:rsidR="00807AF9" w:rsidRPr="009B4C8C" w:rsidRDefault="00807AF9" w:rsidP="00807AF9">
      <w:pPr>
        <w:pStyle w:val="af2"/>
        <w:spacing w:after="0"/>
        <w:ind w:firstLine="567"/>
        <w:jc w:val="both"/>
        <w:rPr>
          <w:szCs w:val="26"/>
        </w:rPr>
      </w:pPr>
      <w:r w:rsidRPr="009B4C8C">
        <w:rPr>
          <w:szCs w:val="26"/>
        </w:rPr>
        <w:t>Габаритные размеры элементов тепловых камер различны и определяются условиями применения, в первую очередь – диаметром основного трубопровода.</w:t>
      </w:r>
    </w:p>
    <w:p w:rsidR="00807AF9" w:rsidRPr="009B4C8C" w:rsidRDefault="00807AF9" w:rsidP="00807AF9">
      <w:pPr>
        <w:pStyle w:val="a6"/>
        <w:ind w:left="360"/>
        <w:rPr>
          <w:b/>
          <w:sz w:val="24"/>
          <w:szCs w:val="24"/>
        </w:rPr>
      </w:pPr>
    </w:p>
    <w:p w:rsidR="00807AF9" w:rsidRPr="009B4C8C" w:rsidRDefault="00807AF9" w:rsidP="00807AF9">
      <w:pPr>
        <w:pStyle w:val="a6"/>
        <w:ind w:left="360"/>
        <w:rPr>
          <w:b/>
          <w:sz w:val="24"/>
          <w:szCs w:val="24"/>
        </w:r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125" w:name="_Toc459800128"/>
      <w:bookmarkStart w:id="126" w:name="_Toc500152330"/>
      <w:r w:rsidRPr="009B4C8C">
        <w:rPr>
          <w:rFonts w:cs="Times New Roman"/>
          <w:b/>
          <w:sz w:val="24"/>
          <w:szCs w:val="24"/>
        </w:rPr>
        <w:lastRenderedPageBreak/>
        <w:t>Описание графиков регулирования отпуска тепла в тепловые сети с анализом их обоснованности</w:t>
      </w:r>
      <w:bookmarkEnd w:id="125"/>
      <w:bookmarkEnd w:id="126"/>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Метод регулирование отпуска тепловой энергии в тепловых сетях – качественный, т.е. изменением температуры теплоносителя в подающем трубопроводе, в зависимости от температуры наружного воздуха.</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Температурный график работы котельных – 95/70</w:t>
      </w:r>
      <w:r w:rsidRPr="009B4C8C">
        <w:rPr>
          <w:rFonts w:cs="Times New Roman"/>
          <w:szCs w:val="24"/>
          <w:vertAlign w:val="superscript"/>
        </w:rPr>
        <w:t>о</w:t>
      </w:r>
      <w:r w:rsidRPr="009B4C8C">
        <w:rPr>
          <w:rFonts w:cs="Times New Roman"/>
          <w:szCs w:val="24"/>
        </w:rPr>
        <w:t xml:space="preserve">С. При данных графиках и существующем состоянии сети запорной арматуры и способах подключения потребителей обеспечивается оптимальный режим внутреннего воздуха помещений потребителей. </w:t>
      </w:r>
    </w:p>
    <w:p w:rsidR="00807AF9" w:rsidRPr="009B4C8C" w:rsidRDefault="00807AF9" w:rsidP="00807AF9">
      <w:pPr>
        <w:pStyle w:val="af2"/>
        <w:spacing w:after="0"/>
        <w:ind w:firstLine="567"/>
        <w:jc w:val="both"/>
      </w:pPr>
      <w:r w:rsidRPr="009B4C8C">
        <w:t>Переход на более высокий температурный график в связи с износом участков сети в данный момент не возможен, т.к. приведёт к большим потерями теплоносителя вследствие прорывов труб.</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3"/>
        <w:numPr>
          <w:ilvl w:val="2"/>
          <w:numId w:val="8"/>
        </w:numPr>
        <w:tabs>
          <w:tab w:val="left" w:pos="0"/>
        </w:tabs>
        <w:spacing w:before="0" w:line="240" w:lineRule="auto"/>
        <w:ind w:left="0" w:firstLine="567"/>
        <w:rPr>
          <w:rFonts w:cs="Times New Roman"/>
          <w:szCs w:val="24"/>
        </w:rPr>
      </w:pPr>
      <w:bookmarkStart w:id="127" w:name="_Toc459800129"/>
      <w:bookmarkStart w:id="128" w:name="_Toc500152331"/>
      <w:r w:rsidRPr="009B4C8C">
        <w:rPr>
          <w:rFonts w:cs="Times New Roman"/>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27"/>
      <w:bookmarkEnd w:id="128"/>
      <w:r w:rsidRPr="009B4C8C">
        <w:rPr>
          <w:rFonts w:cs="Times New Roman"/>
          <w:szCs w:val="24"/>
        </w:rPr>
        <w:t xml:space="preserve"> </w:t>
      </w:r>
    </w:p>
    <w:p w:rsidR="00807AF9" w:rsidRPr="009B4C8C" w:rsidRDefault="00807AF9" w:rsidP="00807AF9">
      <w:pPr>
        <w:pStyle w:val="a6"/>
        <w:ind w:firstLine="567"/>
        <w:jc w:val="both"/>
        <w:rPr>
          <w:rFonts w:cs="Times New Roman"/>
          <w:sz w:val="24"/>
          <w:szCs w:val="24"/>
        </w:rPr>
      </w:pPr>
      <w:r w:rsidRPr="009B4C8C">
        <w:rPr>
          <w:rFonts w:cs="Times New Roman"/>
          <w:sz w:val="24"/>
          <w:szCs w:val="24"/>
        </w:rPr>
        <w:t xml:space="preserve">Фактические температурные режимы отпуска тепловой энергии в тепловые сети соответствуют утвержденным графикам регулирования отпуска тепловой энергии. </w:t>
      </w:r>
    </w:p>
    <w:p w:rsidR="00807AF9" w:rsidRPr="009B4C8C" w:rsidRDefault="00807AF9" w:rsidP="00807AF9">
      <w:pPr>
        <w:pStyle w:val="af2"/>
        <w:shd w:val="clear" w:color="auto" w:fill="FFFFFF"/>
        <w:spacing w:after="0"/>
        <w:ind w:left="360"/>
      </w:pPr>
    </w:p>
    <w:p w:rsidR="00807AF9" w:rsidRPr="009B4C8C" w:rsidRDefault="00807AF9" w:rsidP="00807AF9">
      <w:pPr>
        <w:pStyle w:val="af2"/>
        <w:shd w:val="clear" w:color="auto" w:fill="FFFFFF"/>
        <w:spacing w:after="0"/>
        <w:ind w:left="360"/>
      </w:pPr>
      <w:bookmarkStart w:id="129" w:name="_Toc501617392"/>
      <w:r w:rsidRPr="009B4C8C">
        <w:t xml:space="preserve">Таблица </w:t>
      </w:r>
      <w:fldSimple w:instr=" SEQ Таблица \* ARABIC ">
        <w:r>
          <w:rPr>
            <w:noProof/>
          </w:rPr>
          <w:t>11</w:t>
        </w:r>
      </w:fldSimple>
      <w:r w:rsidRPr="009B4C8C">
        <w:t xml:space="preserve"> - Расчетный температурный график работы котельных.</w:t>
      </w:r>
      <w:bookmarkEnd w:id="129"/>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6"/>
        <w:gridCol w:w="1483"/>
        <w:gridCol w:w="1628"/>
        <w:gridCol w:w="1747"/>
        <w:gridCol w:w="1483"/>
        <w:gridCol w:w="1628"/>
      </w:tblGrid>
      <w:tr w:rsidR="00807AF9" w:rsidRPr="009B4C8C" w:rsidTr="00092853">
        <w:trPr>
          <w:trHeight w:val="682"/>
          <w:tblHeader/>
        </w:trPr>
        <w:tc>
          <w:tcPr>
            <w:tcW w:w="9745" w:type="dxa"/>
            <w:gridSpan w:val="6"/>
            <w:shd w:val="clear" w:color="auto" w:fill="auto"/>
            <w:vAlign w:val="center"/>
          </w:tcPr>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6771"/>
              <w:gridCol w:w="3346"/>
            </w:tblGrid>
            <w:tr w:rsidR="00807AF9" w:rsidRPr="009B4C8C" w:rsidTr="00092853">
              <w:trPr>
                <w:trHeight w:val="170"/>
                <w:tblHeader/>
                <w:jc w:val="center"/>
              </w:trPr>
              <w:tc>
                <w:tcPr>
                  <w:tcW w:w="6771" w:type="dxa"/>
                  <w:shd w:val="clear" w:color="auto" w:fill="FFFFFF" w:themeFill="background1"/>
                  <w:vAlign w:val="center"/>
                </w:tcPr>
                <w:p w:rsidR="00807AF9" w:rsidRPr="009B4C8C" w:rsidRDefault="00807AF9" w:rsidP="00092853">
                  <w:pPr>
                    <w:pStyle w:val="Default"/>
                    <w:jc w:val="center"/>
                    <w:rPr>
                      <w:rFonts w:ascii="Times New Roman" w:hAnsi="Times New Roman" w:cs="Times New Roman"/>
                      <w:sz w:val="22"/>
                      <w:szCs w:val="22"/>
                    </w:rPr>
                  </w:pPr>
                  <w:r w:rsidRPr="009B4C8C">
                    <w:rPr>
                      <w:rFonts w:ascii="Times New Roman" w:hAnsi="Times New Roman" w:cs="Times New Roman"/>
                      <w:sz w:val="22"/>
                      <w:szCs w:val="22"/>
                    </w:rPr>
                    <w:t xml:space="preserve">Расчетная температура наружного воздуха, </w:t>
                  </w:r>
                  <w:r w:rsidRPr="009B4C8C">
                    <w:rPr>
                      <w:rFonts w:ascii="Times New Roman" w:hAnsi="Times New Roman" w:cs="Times New Roman"/>
                      <w:sz w:val="22"/>
                      <w:szCs w:val="22"/>
                      <w:vertAlign w:val="superscript"/>
                    </w:rPr>
                    <w:t>о</w:t>
                  </w:r>
                  <w:r w:rsidRPr="009B4C8C">
                    <w:rPr>
                      <w:rFonts w:ascii="Times New Roman" w:hAnsi="Times New Roman" w:cs="Times New Roman"/>
                      <w:sz w:val="22"/>
                      <w:szCs w:val="22"/>
                    </w:rPr>
                    <w:t>С</w:t>
                  </w:r>
                </w:p>
              </w:tc>
              <w:tc>
                <w:tcPr>
                  <w:tcW w:w="3346" w:type="dxa"/>
                  <w:shd w:val="clear" w:color="auto" w:fill="FFFFFF" w:themeFill="background1"/>
                  <w:vAlign w:val="center"/>
                </w:tcPr>
                <w:p w:rsidR="00807AF9" w:rsidRPr="009B4C8C" w:rsidRDefault="00807AF9" w:rsidP="00092853">
                  <w:pPr>
                    <w:pStyle w:val="Default"/>
                    <w:jc w:val="center"/>
                    <w:rPr>
                      <w:rFonts w:ascii="Times New Roman" w:hAnsi="Times New Roman" w:cs="Times New Roman"/>
                      <w:sz w:val="22"/>
                      <w:szCs w:val="22"/>
                    </w:rPr>
                  </w:pPr>
                  <w:r w:rsidRPr="009B4C8C">
                    <w:rPr>
                      <w:rFonts w:ascii="Times New Roman" w:hAnsi="Times New Roman" w:cs="Times New Roman"/>
                      <w:sz w:val="22"/>
                      <w:szCs w:val="22"/>
                    </w:rPr>
                    <w:t>-43</w:t>
                  </w:r>
                </w:p>
              </w:tc>
            </w:tr>
            <w:tr w:rsidR="00807AF9" w:rsidRPr="009B4C8C" w:rsidTr="00092853">
              <w:trPr>
                <w:trHeight w:val="170"/>
                <w:tblHeader/>
                <w:jc w:val="center"/>
              </w:trPr>
              <w:tc>
                <w:tcPr>
                  <w:tcW w:w="6771" w:type="dxa"/>
                  <w:shd w:val="clear" w:color="auto" w:fill="FFFFFF" w:themeFill="background1"/>
                  <w:vAlign w:val="center"/>
                </w:tcPr>
                <w:p w:rsidR="00807AF9" w:rsidRPr="009B4C8C" w:rsidRDefault="00807AF9" w:rsidP="00092853">
                  <w:pPr>
                    <w:pStyle w:val="Default"/>
                    <w:jc w:val="center"/>
                    <w:rPr>
                      <w:rFonts w:ascii="Times New Roman" w:hAnsi="Times New Roman" w:cs="Times New Roman"/>
                      <w:sz w:val="22"/>
                      <w:szCs w:val="22"/>
                    </w:rPr>
                  </w:pPr>
                  <w:r w:rsidRPr="009B4C8C">
                    <w:rPr>
                      <w:rFonts w:ascii="Times New Roman" w:hAnsi="Times New Roman" w:cs="Times New Roman"/>
                      <w:sz w:val="22"/>
                      <w:szCs w:val="22"/>
                    </w:rPr>
                    <w:t xml:space="preserve">Температура воды в подающем трубопроводе, </w:t>
                  </w:r>
                  <w:r w:rsidRPr="009B4C8C">
                    <w:rPr>
                      <w:rFonts w:ascii="Times New Roman" w:hAnsi="Times New Roman" w:cs="Times New Roman"/>
                      <w:sz w:val="22"/>
                      <w:szCs w:val="22"/>
                      <w:vertAlign w:val="superscript"/>
                    </w:rPr>
                    <w:t>о</w:t>
                  </w:r>
                  <w:r w:rsidRPr="009B4C8C">
                    <w:rPr>
                      <w:rFonts w:ascii="Times New Roman" w:hAnsi="Times New Roman" w:cs="Times New Roman"/>
                      <w:sz w:val="22"/>
                      <w:szCs w:val="22"/>
                    </w:rPr>
                    <w:t>С</w:t>
                  </w:r>
                </w:p>
              </w:tc>
              <w:tc>
                <w:tcPr>
                  <w:tcW w:w="3346" w:type="dxa"/>
                  <w:shd w:val="clear" w:color="auto" w:fill="FFFFFF" w:themeFill="background1"/>
                  <w:vAlign w:val="center"/>
                </w:tcPr>
                <w:p w:rsidR="00807AF9" w:rsidRPr="009B4C8C" w:rsidRDefault="00807AF9" w:rsidP="00092853">
                  <w:pPr>
                    <w:pStyle w:val="Default"/>
                    <w:jc w:val="center"/>
                    <w:rPr>
                      <w:rFonts w:ascii="Times New Roman" w:hAnsi="Times New Roman" w:cs="Times New Roman"/>
                      <w:sz w:val="22"/>
                      <w:szCs w:val="22"/>
                    </w:rPr>
                  </w:pPr>
                  <w:r w:rsidRPr="009B4C8C">
                    <w:rPr>
                      <w:rFonts w:ascii="Times New Roman" w:hAnsi="Times New Roman" w:cs="Times New Roman"/>
                      <w:sz w:val="22"/>
                      <w:szCs w:val="22"/>
                    </w:rPr>
                    <w:t>95</w:t>
                  </w:r>
                </w:p>
              </w:tc>
            </w:tr>
            <w:tr w:rsidR="00807AF9" w:rsidRPr="009B4C8C" w:rsidTr="00092853">
              <w:trPr>
                <w:trHeight w:val="170"/>
                <w:tblHeader/>
                <w:jc w:val="center"/>
              </w:trPr>
              <w:tc>
                <w:tcPr>
                  <w:tcW w:w="6771" w:type="dxa"/>
                  <w:shd w:val="clear" w:color="auto" w:fill="FFFFFF" w:themeFill="background1"/>
                  <w:vAlign w:val="center"/>
                </w:tcPr>
                <w:p w:rsidR="00807AF9" w:rsidRPr="009B4C8C" w:rsidRDefault="00807AF9" w:rsidP="00092853">
                  <w:pPr>
                    <w:pStyle w:val="Default"/>
                    <w:jc w:val="center"/>
                    <w:rPr>
                      <w:rFonts w:ascii="Times New Roman" w:hAnsi="Times New Roman" w:cs="Times New Roman"/>
                      <w:sz w:val="22"/>
                      <w:szCs w:val="22"/>
                    </w:rPr>
                  </w:pPr>
                  <w:r w:rsidRPr="009B4C8C">
                    <w:rPr>
                      <w:rFonts w:ascii="Times New Roman" w:hAnsi="Times New Roman" w:cs="Times New Roman"/>
                      <w:sz w:val="22"/>
                      <w:szCs w:val="22"/>
                    </w:rPr>
                    <w:t xml:space="preserve">Температура воды в обратном трубопроводе, </w:t>
                  </w:r>
                  <w:r w:rsidRPr="009B4C8C">
                    <w:rPr>
                      <w:rFonts w:ascii="Times New Roman" w:hAnsi="Times New Roman" w:cs="Times New Roman"/>
                      <w:sz w:val="22"/>
                      <w:szCs w:val="22"/>
                      <w:vertAlign w:val="superscript"/>
                    </w:rPr>
                    <w:t>о</w:t>
                  </w:r>
                  <w:r w:rsidRPr="009B4C8C">
                    <w:rPr>
                      <w:rFonts w:ascii="Times New Roman" w:hAnsi="Times New Roman" w:cs="Times New Roman"/>
                      <w:sz w:val="22"/>
                      <w:szCs w:val="22"/>
                    </w:rPr>
                    <w:t>С</w:t>
                  </w:r>
                </w:p>
              </w:tc>
              <w:tc>
                <w:tcPr>
                  <w:tcW w:w="3346" w:type="dxa"/>
                  <w:shd w:val="clear" w:color="auto" w:fill="FFFFFF" w:themeFill="background1"/>
                  <w:vAlign w:val="center"/>
                </w:tcPr>
                <w:p w:rsidR="00807AF9" w:rsidRPr="009B4C8C" w:rsidRDefault="00807AF9" w:rsidP="00092853">
                  <w:pPr>
                    <w:pStyle w:val="Default"/>
                    <w:jc w:val="center"/>
                    <w:rPr>
                      <w:rFonts w:ascii="Times New Roman" w:hAnsi="Times New Roman" w:cs="Times New Roman"/>
                      <w:sz w:val="22"/>
                      <w:szCs w:val="22"/>
                    </w:rPr>
                  </w:pPr>
                  <w:r w:rsidRPr="009B4C8C">
                    <w:rPr>
                      <w:rFonts w:ascii="Times New Roman" w:hAnsi="Times New Roman" w:cs="Times New Roman"/>
                      <w:sz w:val="22"/>
                      <w:szCs w:val="22"/>
                    </w:rPr>
                    <w:t>70</w:t>
                  </w:r>
                </w:p>
              </w:tc>
            </w:tr>
          </w:tbl>
          <w:p w:rsidR="00807AF9" w:rsidRPr="009B4C8C" w:rsidRDefault="00807AF9" w:rsidP="00092853">
            <w:pPr>
              <w:spacing w:line="240" w:lineRule="auto"/>
              <w:jc w:val="center"/>
              <w:rPr>
                <w:rFonts w:cs="Times New Roman"/>
              </w:rPr>
            </w:pPr>
          </w:p>
        </w:tc>
      </w:tr>
      <w:tr w:rsidR="00807AF9" w:rsidRPr="009B4C8C" w:rsidTr="00092853">
        <w:trPr>
          <w:tblHeader/>
        </w:trPr>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Т наружного воздуха</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Т прямой воды</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Т обратной воды</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Т наружного воздуха</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Т прямой воды</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Т обратной воды</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+10</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36,3</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32,4</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-22</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73,6</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56,7</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+8</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40,2</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35,1</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-23</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74,7</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57,3</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42,8</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36,9</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-24</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75,8</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58,0</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0</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48,9</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41,0</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-25</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76,7</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58,8</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-1</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50,1</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41,9</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-26</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77,7</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59,4</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-2</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51,3</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42,8</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-27</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78,7</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60,0</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-3</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52,2</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43,7</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-28</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79,7</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60,6</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53,7</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44,6</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-29</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80,8</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61,2</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54,8</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44,9</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-30</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81,9</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62,0</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55,9</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45,6</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-31</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82,9</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62,6</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-7</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57,0</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46,3</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-32</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83,9</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63,2</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-8</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58,1</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47,0</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-33</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84,9</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63,8</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-9</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59,2</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47,7</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-34</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85,9</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64,8</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-10</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60,5</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48,6</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-35</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87,0</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65,2</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-11</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61,6</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49,3</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-36</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88,0</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65,8</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-12</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62,8</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50,0</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-37</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89,0</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66,4</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-13</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63,8</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50,7</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-38</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90,0</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67,0</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-14</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64,9</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51,4</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-39</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91,0</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67,6</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-15</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66,0</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52,1</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-40</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92,0</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68,2</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-17</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68,2</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53,5</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-41</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93,0</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68,8</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-18</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69,3</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54,1</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-42</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94,0</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69,4</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-19</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70,4</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54,8</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-43</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95,0</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70,0</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-20</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71,4</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55,5</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-44</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95,0</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70,0</w:t>
            </w:r>
          </w:p>
        </w:tc>
      </w:tr>
      <w:tr w:rsidR="00807AF9" w:rsidRPr="009B4C8C" w:rsidTr="00092853">
        <w:tc>
          <w:tcPr>
            <w:tcW w:w="1676"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-21</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72,5</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56,1</w:t>
            </w:r>
          </w:p>
        </w:tc>
        <w:tc>
          <w:tcPr>
            <w:tcW w:w="1677"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-45</w:t>
            </w:r>
          </w:p>
        </w:tc>
        <w:tc>
          <w:tcPr>
            <w:tcW w:w="156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95,0</w:t>
            </w:r>
          </w:p>
        </w:tc>
        <w:tc>
          <w:tcPr>
            <w:tcW w:w="1628"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70,0</w:t>
            </w:r>
          </w:p>
        </w:tc>
      </w:tr>
    </w:tbl>
    <w:p w:rsidR="00807AF9" w:rsidRPr="009B4C8C" w:rsidRDefault="00807AF9" w:rsidP="003D71D4">
      <w:pPr>
        <w:pStyle w:val="af2"/>
        <w:numPr>
          <w:ilvl w:val="0"/>
          <w:numId w:val="8"/>
        </w:numPr>
        <w:spacing w:after="0"/>
        <w:jc w:val="right"/>
        <w:rPr>
          <w:b/>
        </w:rPr>
        <w:sectPr w:rsidR="00807AF9" w:rsidRPr="009B4C8C" w:rsidSect="00DF279A">
          <w:pgSz w:w="11906" w:h="16838"/>
          <w:pgMar w:top="1559" w:right="851" w:bottom="992" w:left="1134" w:header="142" w:footer="142" w:gutter="0"/>
          <w:cols w:space="708"/>
          <w:docGrid w:linePitch="360"/>
        </w:sectPr>
      </w:pPr>
    </w:p>
    <w:p w:rsidR="00807AF9" w:rsidRPr="009B4C8C" w:rsidRDefault="00807AF9" w:rsidP="00807AF9">
      <w:pPr>
        <w:pStyle w:val="a6"/>
        <w:ind w:left="360"/>
      </w:pPr>
    </w:p>
    <w:p w:rsidR="00807AF9" w:rsidRPr="009B4C8C" w:rsidRDefault="00807AF9" w:rsidP="00807AF9">
      <w:pPr>
        <w:pStyle w:val="a6"/>
        <w:ind w:left="360"/>
      </w:pPr>
      <w:r>
        <w:rPr>
          <w:noProof/>
          <w:lang w:eastAsia="ru-RU"/>
        </w:rPr>
        <w:drawing>
          <wp:inline distT="0" distB="0" distL="0" distR="0">
            <wp:extent cx="9072245" cy="5186749"/>
            <wp:effectExtent l="0" t="0" r="14605" b="1397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07AF9" w:rsidRPr="009B4C8C" w:rsidRDefault="00807AF9" w:rsidP="00807AF9">
      <w:pPr>
        <w:spacing w:line="240" w:lineRule="auto"/>
        <w:jc w:val="center"/>
        <w:rPr>
          <w:rFonts w:cs="Times New Roman"/>
          <w:spacing w:val="-2"/>
        </w:rPr>
        <w:sectPr w:rsidR="00807AF9" w:rsidRPr="009B4C8C" w:rsidSect="00DF279A">
          <w:pgSz w:w="16838" w:h="11906" w:orient="landscape"/>
          <w:pgMar w:top="1134" w:right="1559" w:bottom="851" w:left="992" w:header="142" w:footer="142" w:gutter="0"/>
          <w:cols w:space="708"/>
          <w:docGrid w:linePitch="360"/>
        </w:sectPr>
      </w:pPr>
      <w:bookmarkStart w:id="130" w:name="_Toc501617438"/>
      <w:r w:rsidRPr="009B4C8C">
        <w:rPr>
          <w:rFonts w:cs="Times New Roman"/>
          <w:spacing w:val="-2"/>
        </w:rPr>
        <w:t xml:space="preserve">Рисунок  </w:t>
      </w:r>
      <w:r w:rsidRPr="009B4C8C">
        <w:rPr>
          <w:rFonts w:cs="Times New Roman"/>
          <w:spacing w:val="-2"/>
        </w:rPr>
        <w:fldChar w:fldCharType="begin"/>
      </w:r>
      <w:r w:rsidRPr="009B4C8C">
        <w:rPr>
          <w:rFonts w:cs="Times New Roman"/>
          <w:spacing w:val="-2"/>
        </w:rPr>
        <w:instrText xml:space="preserve"> SEQ Рисунок_ \* ARABIC </w:instrText>
      </w:r>
      <w:r w:rsidRPr="009B4C8C">
        <w:rPr>
          <w:rFonts w:cs="Times New Roman"/>
          <w:spacing w:val="-2"/>
        </w:rPr>
        <w:fldChar w:fldCharType="separate"/>
      </w:r>
      <w:r>
        <w:rPr>
          <w:rFonts w:cs="Times New Roman"/>
          <w:noProof/>
          <w:spacing w:val="-2"/>
        </w:rPr>
        <w:t>10</w:t>
      </w:r>
      <w:r w:rsidRPr="009B4C8C">
        <w:rPr>
          <w:rFonts w:cs="Times New Roman"/>
          <w:spacing w:val="-2"/>
        </w:rPr>
        <w:fldChar w:fldCharType="end"/>
      </w:r>
      <w:r w:rsidRPr="009B4C8C">
        <w:rPr>
          <w:rFonts w:cs="Times New Roman"/>
          <w:spacing w:val="-2"/>
        </w:rPr>
        <w:t xml:space="preserve"> - Температурный график котельных МУП «СЖКХ»</w:t>
      </w:r>
      <w:bookmarkEnd w:id="130"/>
    </w:p>
    <w:p w:rsidR="00807AF9" w:rsidRPr="009B4C8C" w:rsidRDefault="00807AF9" w:rsidP="003D71D4">
      <w:pPr>
        <w:pStyle w:val="3"/>
        <w:numPr>
          <w:ilvl w:val="2"/>
          <w:numId w:val="8"/>
        </w:numPr>
        <w:tabs>
          <w:tab w:val="left" w:pos="0"/>
        </w:tabs>
        <w:spacing w:before="0" w:line="240" w:lineRule="auto"/>
        <w:ind w:left="0" w:firstLine="567"/>
        <w:rPr>
          <w:rFonts w:cs="Times New Roman"/>
          <w:szCs w:val="24"/>
        </w:rPr>
      </w:pPr>
      <w:bookmarkStart w:id="131" w:name="_Toc459800130"/>
      <w:bookmarkStart w:id="132" w:name="_Toc500152332"/>
      <w:r w:rsidRPr="009B4C8C">
        <w:rPr>
          <w:rFonts w:cs="Times New Roman"/>
          <w:szCs w:val="24"/>
        </w:rPr>
        <w:lastRenderedPageBreak/>
        <w:t>Гидравлические режимы тепловых сетей и пьезометрические графики</w:t>
      </w:r>
      <w:bookmarkEnd w:id="131"/>
      <w:bookmarkEnd w:id="132"/>
      <w:r w:rsidRPr="009B4C8C">
        <w:rPr>
          <w:rFonts w:cs="Times New Roman"/>
          <w:szCs w:val="24"/>
        </w:rPr>
        <w:t xml:space="preserve"> </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 xml:space="preserve">Потребители тепловой энергии в границах с.Ларьяк и с.Корлики подключены по закрытой схеме теплоснабжения. При разработке электронной модели системы теплоснабжения использован программный расчетный комплекс ГИС Zulu Thermo версии 8.0. </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 xml:space="preserve">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населенных пунктов Нижневартовского района. </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Пакет ГИС Zulu Thermo версии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На рисунках ниже представлены пьезометрические графики от котельных в сельском поселении Ларьяк до наиболее удаленного потребителя.</w:t>
      </w:r>
    </w:p>
    <w:p w:rsidR="00807AF9" w:rsidRPr="009B4C8C" w:rsidRDefault="00807AF9" w:rsidP="00807AF9">
      <w:pPr>
        <w:tabs>
          <w:tab w:val="left" w:pos="0"/>
        </w:tabs>
        <w:spacing w:line="240" w:lineRule="auto"/>
        <w:ind w:firstLine="567"/>
        <w:rPr>
          <w:rFonts w:cs="Times New Roman"/>
          <w:szCs w:val="24"/>
        </w:rPr>
        <w:sectPr w:rsidR="00807AF9" w:rsidRPr="009B4C8C" w:rsidSect="00DF279A">
          <w:pgSz w:w="11906" w:h="16838"/>
          <w:pgMar w:top="1134" w:right="850" w:bottom="1134" w:left="1701" w:header="708" w:footer="708" w:gutter="0"/>
          <w:cols w:space="708"/>
          <w:docGrid w:linePitch="360"/>
        </w:sectPr>
      </w:pP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807AF9">
      <w:pPr>
        <w:spacing w:line="240" w:lineRule="auto"/>
        <w:ind w:left="-567"/>
        <w:jc w:val="center"/>
        <w:rPr>
          <w:b/>
        </w:rPr>
      </w:pPr>
      <w:r w:rsidRPr="009B4C8C">
        <w:rPr>
          <w:noProof/>
          <w:lang w:eastAsia="ru-RU"/>
        </w:rPr>
        <w:drawing>
          <wp:inline distT="0" distB="0" distL="0" distR="0">
            <wp:extent cx="10573242" cy="33947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ьез до Мирюгина, 2"/>
                    <pic:cNvPicPr>
                      <a:picLocks noChangeAspect="1" noChangeArrowheads="1"/>
                    </pic:cNvPicPr>
                  </pic:nvPicPr>
                  <pic:blipFill>
                    <a:blip r:embed="rId2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bwMode="auto">
                    <a:xfrm>
                      <a:off x="0" y="0"/>
                      <a:ext cx="10574368" cy="3395141"/>
                    </a:xfrm>
                    <a:prstGeom prst="rect">
                      <a:avLst/>
                    </a:prstGeom>
                    <a:noFill/>
                    <a:ln>
                      <a:noFill/>
                    </a:ln>
                  </pic:spPr>
                </pic:pic>
              </a:graphicData>
            </a:graphic>
          </wp:inline>
        </w:drawing>
      </w:r>
    </w:p>
    <w:p w:rsidR="00807AF9" w:rsidRPr="009B4C8C" w:rsidRDefault="00807AF9" w:rsidP="00807AF9">
      <w:pPr>
        <w:ind w:left="284"/>
        <w:rPr>
          <w:rFonts w:cs="Times New Roman"/>
          <w:spacing w:val="-2"/>
        </w:rPr>
      </w:pPr>
      <w:bookmarkStart w:id="133" w:name="_Toc501617439"/>
      <w:r w:rsidRPr="009B4C8C">
        <w:rPr>
          <w:rFonts w:cs="Times New Roman"/>
          <w:spacing w:val="-2"/>
        </w:rPr>
        <w:t xml:space="preserve">Рисунок  </w:t>
      </w:r>
      <w:r w:rsidRPr="009B4C8C">
        <w:rPr>
          <w:rFonts w:cs="Times New Roman"/>
          <w:spacing w:val="-2"/>
        </w:rPr>
        <w:fldChar w:fldCharType="begin"/>
      </w:r>
      <w:r w:rsidRPr="009B4C8C">
        <w:rPr>
          <w:rFonts w:cs="Times New Roman"/>
          <w:spacing w:val="-2"/>
        </w:rPr>
        <w:instrText xml:space="preserve"> SEQ Рисунок_ \* ARABIC </w:instrText>
      </w:r>
      <w:r w:rsidRPr="009B4C8C">
        <w:rPr>
          <w:rFonts w:cs="Times New Roman"/>
          <w:spacing w:val="-2"/>
        </w:rPr>
        <w:fldChar w:fldCharType="separate"/>
      </w:r>
      <w:r>
        <w:rPr>
          <w:rFonts w:cs="Times New Roman"/>
          <w:noProof/>
          <w:spacing w:val="-2"/>
        </w:rPr>
        <w:t>11</w:t>
      </w:r>
      <w:r w:rsidRPr="009B4C8C">
        <w:rPr>
          <w:rFonts w:cs="Times New Roman"/>
          <w:spacing w:val="-2"/>
        </w:rPr>
        <w:fldChar w:fldCharType="end"/>
      </w:r>
      <w:r w:rsidRPr="009B4C8C">
        <w:rPr>
          <w:rFonts w:cs="Times New Roman"/>
          <w:spacing w:val="-2"/>
        </w:rPr>
        <w:t xml:space="preserve"> - Фактический пьезометрический график от котельной Ларьяк до наиболее удаленного потребителя ул.Мирюгина д.1</w:t>
      </w:r>
      <w:bookmarkEnd w:id="133"/>
      <w:r w:rsidRPr="009B4C8C">
        <w:rPr>
          <w:rFonts w:cs="Times New Roman"/>
          <w:spacing w:val="-2"/>
        </w:rPr>
        <w:t xml:space="preserve">  </w:t>
      </w:r>
    </w:p>
    <w:p w:rsidR="00807AF9" w:rsidRPr="009B4C8C" w:rsidRDefault="00807AF9" w:rsidP="00807AF9">
      <w:pPr>
        <w:spacing w:line="240" w:lineRule="auto"/>
        <w:ind w:left="284"/>
        <w:jc w:val="center"/>
        <w:rPr>
          <w:rFonts w:cs="Times New Roman"/>
          <w:spacing w:val="-2"/>
        </w:rPr>
      </w:pPr>
    </w:p>
    <w:p w:rsidR="00807AF9" w:rsidRPr="009B4C8C" w:rsidRDefault="00807AF9" w:rsidP="00807AF9">
      <w:pPr>
        <w:spacing w:line="240" w:lineRule="auto"/>
        <w:ind w:left="-567"/>
        <w:rPr>
          <w:b/>
        </w:rPr>
      </w:pPr>
      <w:r w:rsidRPr="009B4C8C">
        <w:rPr>
          <w:b/>
          <w:noProof/>
          <w:lang w:eastAsia="ru-RU"/>
        </w:rPr>
        <w:lastRenderedPageBreak/>
        <w:drawing>
          <wp:inline distT="0" distB="0" distL="0" distR="0">
            <wp:extent cx="10646797" cy="3134951"/>
            <wp:effectExtent l="0" t="0" r="254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ьез до Северная, 5"/>
                    <pic:cNvPicPr>
                      <a:picLocks noChangeAspect="1" noChangeArrowheads="1"/>
                    </pic:cNvPicPr>
                  </pic:nvPicPr>
                  <pic:blipFill>
                    <a:blip r:embed="rId2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bwMode="auto">
                    <a:xfrm>
                      <a:off x="0" y="0"/>
                      <a:ext cx="10664154" cy="3140062"/>
                    </a:xfrm>
                    <a:prstGeom prst="rect">
                      <a:avLst/>
                    </a:prstGeom>
                    <a:noFill/>
                    <a:ln w="9525">
                      <a:noFill/>
                      <a:miter lim="800000"/>
                      <a:headEnd/>
                      <a:tailEnd/>
                    </a:ln>
                  </pic:spPr>
                </pic:pic>
              </a:graphicData>
            </a:graphic>
          </wp:inline>
        </w:drawing>
      </w:r>
    </w:p>
    <w:p w:rsidR="00807AF9" w:rsidRPr="009B4C8C" w:rsidRDefault="00807AF9" w:rsidP="00807AF9">
      <w:pPr>
        <w:spacing w:line="240" w:lineRule="auto"/>
        <w:ind w:left="284"/>
        <w:jc w:val="center"/>
        <w:rPr>
          <w:rFonts w:cs="Times New Roman"/>
          <w:spacing w:val="-2"/>
        </w:rPr>
      </w:pPr>
      <w:bookmarkStart w:id="134" w:name="_Toc501617440"/>
      <w:r w:rsidRPr="009B4C8C">
        <w:rPr>
          <w:rFonts w:cs="Times New Roman"/>
          <w:spacing w:val="-2"/>
        </w:rPr>
        <w:t xml:space="preserve">Рисунок  </w:t>
      </w:r>
      <w:r w:rsidRPr="009B4C8C">
        <w:rPr>
          <w:rFonts w:cs="Times New Roman"/>
          <w:spacing w:val="-2"/>
        </w:rPr>
        <w:fldChar w:fldCharType="begin"/>
      </w:r>
      <w:r w:rsidRPr="009B4C8C">
        <w:rPr>
          <w:rFonts w:cs="Times New Roman"/>
          <w:spacing w:val="-2"/>
        </w:rPr>
        <w:instrText xml:space="preserve"> SEQ Рисунок_ \* ARABIC </w:instrText>
      </w:r>
      <w:r w:rsidRPr="009B4C8C">
        <w:rPr>
          <w:rFonts w:cs="Times New Roman"/>
          <w:spacing w:val="-2"/>
        </w:rPr>
        <w:fldChar w:fldCharType="separate"/>
      </w:r>
      <w:r>
        <w:rPr>
          <w:rFonts w:cs="Times New Roman"/>
          <w:noProof/>
          <w:spacing w:val="-2"/>
        </w:rPr>
        <w:t>12</w:t>
      </w:r>
      <w:r w:rsidRPr="009B4C8C">
        <w:rPr>
          <w:rFonts w:cs="Times New Roman"/>
          <w:spacing w:val="-2"/>
        </w:rPr>
        <w:fldChar w:fldCharType="end"/>
      </w:r>
      <w:r w:rsidRPr="009B4C8C">
        <w:rPr>
          <w:rFonts w:cs="Times New Roman"/>
          <w:spacing w:val="-2"/>
        </w:rPr>
        <w:t xml:space="preserve"> - Фактический пьезометрический график от котельной Ларьяк до наиболее удаленного потребителя ул. Северная д.5</w:t>
      </w:r>
      <w:bookmarkEnd w:id="134"/>
    </w:p>
    <w:p w:rsidR="00807AF9" w:rsidRPr="009B4C8C" w:rsidRDefault="00807AF9" w:rsidP="00807AF9">
      <w:pPr>
        <w:ind w:firstLine="567"/>
        <w:rPr>
          <w:rFonts w:cs="Times New Roman"/>
          <w:szCs w:val="24"/>
        </w:rPr>
      </w:pPr>
    </w:p>
    <w:p w:rsidR="00807AF9" w:rsidRPr="009B4C8C" w:rsidRDefault="00807AF9" w:rsidP="00807AF9">
      <w:pPr>
        <w:ind w:firstLine="567"/>
        <w:rPr>
          <w:rFonts w:cs="Times New Roman"/>
          <w:szCs w:val="24"/>
        </w:rPr>
      </w:pPr>
      <w:r w:rsidRPr="009B4C8C">
        <w:rPr>
          <w:rFonts w:cs="Times New Roman"/>
          <w:szCs w:val="24"/>
        </w:rPr>
        <w:t>Из пьезометрических графиков видно, что все потребители котельной с. Ларьяк получают необходимое количество тепла.</w:t>
      </w:r>
    </w:p>
    <w:p w:rsidR="00807AF9" w:rsidRPr="009B4C8C" w:rsidRDefault="00807AF9" w:rsidP="00807AF9">
      <w:pPr>
        <w:tabs>
          <w:tab w:val="left" w:pos="-567"/>
        </w:tabs>
        <w:spacing w:line="240" w:lineRule="auto"/>
        <w:ind w:left="-426"/>
        <w:jc w:val="center"/>
        <w:rPr>
          <w:rFonts w:cs="Times New Roman"/>
          <w:szCs w:val="24"/>
        </w:rPr>
      </w:pPr>
      <w:r w:rsidRPr="009B4C8C">
        <w:rPr>
          <w:b/>
          <w:noProof/>
          <w:lang w:eastAsia="ru-RU"/>
        </w:rPr>
        <w:lastRenderedPageBreak/>
        <w:drawing>
          <wp:inline distT="0" distB="0" distL="0" distR="0">
            <wp:extent cx="9843715" cy="4486332"/>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ьез от котельной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850725" cy="4489527"/>
                    </a:xfrm>
                    <a:prstGeom prst="rect">
                      <a:avLst/>
                    </a:prstGeom>
                    <a:noFill/>
                    <a:ln w="9525">
                      <a:noFill/>
                      <a:miter lim="800000"/>
                      <a:headEnd/>
                      <a:tailEnd/>
                    </a:ln>
                  </pic:spPr>
                </pic:pic>
              </a:graphicData>
            </a:graphic>
          </wp:inline>
        </w:drawing>
      </w:r>
    </w:p>
    <w:p w:rsidR="00807AF9" w:rsidRPr="009B4C8C" w:rsidRDefault="00807AF9" w:rsidP="00807AF9">
      <w:pPr>
        <w:ind w:left="284"/>
        <w:rPr>
          <w:rFonts w:cs="Times New Roman"/>
          <w:spacing w:val="-2"/>
        </w:rPr>
      </w:pPr>
      <w:bookmarkStart w:id="135" w:name="_Toc501617441"/>
      <w:r w:rsidRPr="009B4C8C">
        <w:rPr>
          <w:rFonts w:cs="Times New Roman"/>
          <w:spacing w:val="-2"/>
        </w:rPr>
        <w:t xml:space="preserve">Рисунок  </w:t>
      </w:r>
      <w:r w:rsidRPr="009B4C8C">
        <w:rPr>
          <w:rFonts w:cs="Times New Roman"/>
          <w:spacing w:val="-2"/>
        </w:rPr>
        <w:fldChar w:fldCharType="begin"/>
      </w:r>
      <w:r w:rsidRPr="009B4C8C">
        <w:rPr>
          <w:rFonts w:cs="Times New Roman"/>
          <w:spacing w:val="-2"/>
        </w:rPr>
        <w:instrText xml:space="preserve"> SEQ Рисунок_ \* ARABIC </w:instrText>
      </w:r>
      <w:r w:rsidRPr="009B4C8C">
        <w:rPr>
          <w:rFonts w:cs="Times New Roman"/>
          <w:spacing w:val="-2"/>
        </w:rPr>
        <w:fldChar w:fldCharType="separate"/>
      </w:r>
      <w:r>
        <w:rPr>
          <w:rFonts w:cs="Times New Roman"/>
          <w:noProof/>
          <w:spacing w:val="-2"/>
        </w:rPr>
        <w:t>13</w:t>
      </w:r>
      <w:r w:rsidRPr="009B4C8C">
        <w:rPr>
          <w:rFonts w:cs="Times New Roman"/>
          <w:spacing w:val="-2"/>
        </w:rPr>
        <w:fldChar w:fldCharType="end"/>
      </w:r>
      <w:r w:rsidRPr="009B4C8C">
        <w:rPr>
          <w:rFonts w:cs="Times New Roman"/>
          <w:spacing w:val="-2"/>
        </w:rPr>
        <w:t xml:space="preserve"> - Фактический пьезометрический график от котельной №2 с.Корлики до наиболее удаленного потребителя жилой дом</w:t>
      </w:r>
      <w:bookmarkEnd w:id="135"/>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807AF9">
      <w:pPr>
        <w:spacing w:line="240" w:lineRule="auto"/>
        <w:ind w:left="284"/>
        <w:rPr>
          <w:rFonts w:cs="Times New Roman"/>
          <w:spacing w:val="-2"/>
        </w:rPr>
        <w:sectPr w:rsidR="00807AF9" w:rsidRPr="009B4C8C" w:rsidSect="009820F3">
          <w:pgSz w:w="16838" w:h="11906" w:orient="landscape"/>
          <w:pgMar w:top="1701" w:right="1134" w:bottom="850" w:left="851" w:header="708" w:footer="708" w:gutter="0"/>
          <w:cols w:space="708"/>
          <w:docGrid w:linePitch="360"/>
        </w:sectPr>
      </w:pPr>
    </w:p>
    <w:p w:rsidR="00807AF9" w:rsidRPr="009B4C8C" w:rsidRDefault="00807AF9" w:rsidP="003D71D4">
      <w:pPr>
        <w:pStyle w:val="210"/>
        <w:numPr>
          <w:ilvl w:val="2"/>
          <w:numId w:val="8"/>
        </w:numPr>
        <w:tabs>
          <w:tab w:val="left" w:pos="0"/>
        </w:tabs>
        <w:ind w:left="0" w:firstLine="567"/>
        <w:jc w:val="both"/>
        <w:outlineLvl w:val="2"/>
        <w:rPr>
          <w:sz w:val="24"/>
          <w:szCs w:val="24"/>
        </w:rPr>
      </w:pPr>
      <w:bookmarkStart w:id="136" w:name="_Toc431462685"/>
      <w:bookmarkStart w:id="137" w:name="_Toc459800131"/>
      <w:bookmarkStart w:id="138" w:name="_Toc500152333"/>
      <w:r w:rsidRPr="009B4C8C">
        <w:rPr>
          <w:sz w:val="24"/>
          <w:szCs w:val="24"/>
        </w:rPr>
        <w:lastRenderedPageBreak/>
        <w:t>Статистика отказов тепловых сетей (аварий, инцидентов) за последние 5 лет</w:t>
      </w:r>
      <w:bookmarkEnd w:id="136"/>
      <w:bookmarkEnd w:id="137"/>
      <w:bookmarkEnd w:id="138"/>
    </w:p>
    <w:p w:rsidR="00807AF9" w:rsidRPr="009B4C8C" w:rsidRDefault="00807AF9" w:rsidP="00807AF9">
      <w:pPr>
        <w:tabs>
          <w:tab w:val="left" w:pos="0"/>
          <w:tab w:val="left" w:pos="1891"/>
        </w:tabs>
        <w:spacing w:line="240" w:lineRule="auto"/>
        <w:ind w:firstLine="567"/>
        <w:rPr>
          <w:rFonts w:cs="Times New Roman"/>
          <w:szCs w:val="24"/>
        </w:rPr>
      </w:pPr>
      <w:r w:rsidRPr="009B4C8C">
        <w:rPr>
          <w:rFonts w:cs="Times New Roman"/>
          <w:szCs w:val="24"/>
        </w:rPr>
        <w:t>Информация о порывах и ремонтах на тепловых трассах в ресурсоснабжающей организации населённых пунктов Нижневартовского района МУП «СЖКХ» отсутствует.</w:t>
      </w:r>
    </w:p>
    <w:p w:rsidR="00807AF9" w:rsidRPr="009B4C8C" w:rsidRDefault="00807AF9" w:rsidP="00807AF9">
      <w:pPr>
        <w:tabs>
          <w:tab w:val="left" w:pos="0"/>
          <w:tab w:val="left" w:pos="1891"/>
        </w:tabs>
        <w:spacing w:line="240" w:lineRule="auto"/>
        <w:ind w:firstLine="567"/>
        <w:rPr>
          <w:rFonts w:cs="Times New Roman"/>
          <w:szCs w:val="24"/>
        </w:r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139" w:name="_Toc431462686"/>
      <w:bookmarkStart w:id="140" w:name="_Toc459800132"/>
      <w:bookmarkStart w:id="141" w:name="_Toc500152334"/>
      <w:r w:rsidRPr="009B4C8C">
        <w:rPr>
          <w:rFonts w:cs="Times New Roman"/>
          <w:b/>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39"/>
      <w:bookmarkEnd w:id="140"/>
      <w:bookmarkEnd w:id="141"/>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Данные по восстановлениям (аварийно-восстановительным работам) отсутствуют.</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3"/>
        <w:numPr>
          <w:ilvl w:val="2"/>
          <w:numId w:val="8"/>
        </w:numPr>
        <w:tabs>
          <w:tab w:val="left" w:pos="0"/>
        </w:tabs>
        <w:spacing w:before="0" w:line="240" w:lineRule="auto"/>
        <w:ind w:left="0" w:firstLine="567"/>
        <w:rPr>
          <w:rFonts w:cs="Times New Roman"/>
          <w:szCs w:val="24"/>
        </w:rPr>
      </w:pPr>
      <w:bookmarkStart w:id="142" w:name="_Toc459800133"/>
      <w:bookmarkStart w:id="143" w:name="_Toc500152335"/>
      <w:r w:rsidRPr="009B4C8C">
        <w:rPr>
          <w:rFonts w:cs="Times New Roman"/>
          <w:szCs w:val="24"/>
        </w:rPr>
        <w:t>Описание процедур диагностики состояния тепловых сетей и планирования капитальных (текущих) ремонтов</w:t>
      </w:r>
      <w:bookmarkEnd w:id="142"/>
      <w:bookmarkEnd w:id="143"/>
      <w:r w:rsidRPr="009B4C8C">
        <w:rPr>
          <w:rFonts w:cs="Times New Roman"/>
          <w:szCs w:val="24"/>
        </w:rPr>
        <w:t xml:space="preserve"> </w:t>
      </w:r>
    </w:p>
    <w:p w:rsidR="00807AF9" w:rsidRPr="009B4C8C" w:rsidRDefault="00807AF9" w:rsidP="00807AF9">
      <w:pPr>
        <w:spacing w:line="240" w:lineRule="auto"/>
        <w:ind w:firstLine="567"/>
        <w:rPr>
          <w:rFonts w:cs="Times New Roman"/>
          <w:szCs w:val="24"/>
        </w:rPr>
      </w:pPr>
      <w:bookmarkStart w:id="144" w:name="_Toc431462688"/>
      <w:r w:rsidRPr="009B4C8C">
        <w:rPr>
          <w:rFonts w:cs="Times New Roman"/>
          <w:szCs w:val="24"/>
        </w:rPr>
        <w:t>Система диагностики тепловых сетей предназначена для формирования пакета данных о состоянии тепломагистралей населённых пунктов Нижневартовского района.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rsidR="00807AF9" w:rsidRPr="009B4C8C" w:rsidRDefault="00807AF9" w:rsidP="00807AF9">
      <w:pPr>
        <w:spacing w:line="240" w:lineRule="auto"/>
        <w:ind w:firstLine="567"/>
        <w:rPr>
          <w:rFonts w:cs="Times New Roman"/>
          <w:szCs w:val="24"/>
        </w:rPr>
      </w:pPr>
      <w:r w:rsidRPr="009B4C8C">
        <w:rPr>
          <w:rFonts w:cs="Times New Roman"/>
          <w:szCs w:val="24"/>
        </w:rPr>
        <w:t>Опресcовка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210"/>
        <w:numPr>
          <w:ilvl w:val="2"/>
          <w:numId w:val="8"/>
        </w:numPr>
        <w:tabs>
          <w:tab w:val="left" w:pos="0"/>
        </w:tabs>
        <w:ind w:left="0" w:firstLine="567"/>
        <w:jc w:val="both"/>
        <w:outlineLvl w:val="2"/>
        <w:rPr>
          <w:sz w:val="24"/>
          <w:szCs w:val="24"/>
        </w:rPr>
      </w:pPr>
      <w:bookmarkStart w:id="145" w:name="_Toc459800134"/>
      <w:bookmarkStart w:id="146" w:name="_Toc500152336"/>
      <w:r w:rsidRPr="009B4C8C">
        <w:rPr>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44"/>
      <w:bookmarkEnd w:id="145"/>
      <w:bookmarkEnd w:id="146"/>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Согласно п.6.82 МДК 4-02.2001 «Типовая инструкция по технической эксплуатации тепловых сетей систем коммунального теплоснабжения»:</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Тепловые сети, находящиеся в эксплуатации, должны подвергаться следующим испытаниям:</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гидравлическим испытаниям с целью проверки прочности и плотности трубопроводов, их элементов и арматуры;</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испытаниям на гидравлические потери для получения гидравлических характеристик трубопроводов;</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 xml:space="preserve">Все виды испытаний должны проводиться раздельно. Совмещение во времени двух видов испытаний не допускается. </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На каждый вид испытаний должна быть составлена рабочая программа, которая утверждается главным инженером ОЭТС.</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lastRenderedPageBreak/>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Рабочая программа испытания должна содержать следующие данные:</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задачи и основные положения методики проведения испытания;</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перечень подготовительных, организационных и технологических мероприятий;</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последовательность отдельных этапов и операций во время испытания;</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режимы работы оборудования источника тепла и тепловой сети (расход и параметры теплоносителя во время каждого этапа испытания);</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схемы работы насосно-подогревательной установки источника тепла при каждом режиме испытания;</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схемы включения и переключений в тепловой сети;</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сроки проведения каждого отдельного этапа или режима испытания;</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точки наблюдения, объект наблюдения, количество наблюдателей в каждой точке;</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оперативные средства связи и транспорта;</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меры по обеспечению техники безопасности во время испытания;</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список ответственных лиц за выполнение отдельных мероприятий.</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Руководитель испытания перед началом испытания должен:</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проверить выполнение всех подготовительных мероприятий;</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организовать проверку технического и метрологического состояния средств измерений согласно нормативно-технической документации;</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проверить отключение предусмотренных программой ответвлений и тепловых пунктов;</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lastRenderedPageBreak/>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На время температурных испытаний от тепловой сети должны быть отключены:</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отопительные системы детских и лечебных учреждений;</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неавтоматизированные системы горячего водоснабжения, присоединенные по закрытой схеме;</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системы горячего водоснабжения, присоединенные по открытой схеме;</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отопительные системы с непосредственной схемой присоединения;</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калориферные установки.</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w:t>
      </w:r>
      <w:r w:rsidRPr="009B4C8C">
        <w:rPr>
          <w:rFonts w:cs="Times New Roman"/>
          <w:szCs w:val="24"/>
        </w:rPr>
        <w:lastRenderedPageBreak/>
        <w:t>режимов, а также оценки состояния внутренней поверхности трубопроводов. График испытаний устанавливается техническим руководителем ОЭТС.</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Техническое обслуживание и ремонт.</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Объем технического обслуживания и ремонта должен определяться необходимостью поддержания работоспособного состояния тепловых сетей.</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Основными видами ремонтов тепловых сетей являются капитальный и текущий ремонты.</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 xml:space="preserve"> Планы ремонтов тепловых сетей организации должны быть увязаны с планом ремонта оборудования источников тепла.</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В системе технического обслуживания и ремонта должны быть предусмотрены:</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подготовка технического обслуживания и ремонтов;</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вывод оборудования в ремонт;</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оценка технического состояния тепловых сетей и составление дефектных ведомостей;</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проведение технического обслуживания и ремонта;</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приемка оборудования из ремонта;</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w:t>
      </w:r>
      <w:r w:rsidRPr="009B4C8C">
        <w:rPr>
          <w:rFonts w:cs="Times New Roman"/>
          <w:szCs w:val="24"/>
        </w:rPr>
        <w:tab/>
        <w:t xml:space="preserve"> контроль и отчетность о выполнении технического обслуживания и ремонта.</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 xml:space="preserve">Теплоснабжающая организация  проводит гидравлические испытания тепловых сетей в соответствии с необходимой периодичностью, с параметрами и методами испытаний обоснованными техническими регламентами о чём имеются акты, подписанные ответственными лицами и руководителями теплоснабжающих организаций. Необходимые летние ремонты, не выдержавших испытание теплотрасс, проводятся </w:t>
      </w:r>
      <w:r w:rsidRPr="009B4C8C">
        <w:rPr>
          <w:rFonts w:cs="Times New Roman"/>
          <w:szCs w:val="24"/>
        </w:rPr>
        <w:lastRenderedPageBreak/>
        <w:t>своевременно до начала отопительного сезона, что подтверждено актами повторных гидравлических испытаний заменённых участков теплотрассы.</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210"/>
        <w:numPr>
          <w:ilvl w:val="2"/>
          <w:numId w:val="8"/>
        </w:numPr>
        <w:tabs>
          <w:tab w:val="left" w:pos="0"/>
        </w:tabs>
        <w:ind w:left="0" w:firstLine="567"/>
        <w:jc w:val="both"/>
        <w:outlineLvl w:val="2"/>
        <w:rPr>
          <w:sz w:val="24"/>
          <w:szCs w:val="24"/>
        </w:rPr>
      </w:pPr>
      <w:bookmarkStart w:id="147" w:name="_Toc431462689"/>
      <w:bookmarkStart w:id="148" w:name="_Toc459800135"/>
      <w:bookmarkStart w:id="149" w:name="_Toc500152337"/>
      <w:r w:rsidRPr="009B4C8C">
        <w:rPr>
          <w:sz w:val="24"/>
          <w:szCs w:val="24"/>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47"/>
      <w:bookmarkEnd w:id="148"/>
      <w:bookmarkEnd w:id="149"/>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 xml:space="preserve">Нормативы технологических потерь при передаче тепловой энергии (мощности), теплоносителя, включаемые в расчет, отпущенных тепловой энергии (мощности) и теплоносителя, разрабатываются в соответствии с требованиями Инструкции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 325. </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Нормы тепловых потерь водяными тепловыми сетями приведены в таблицах ниже:</w:t>
      </w:r>
    </w:p>
    <w:p w:rsidR="00807AF9" w:rsidRPr="009B4C8C" w:rsidRDefault="00807AF9" w:rsidP="00807AF9">
      <w:pPr>
        <w:pStyle w:val="af2"/>
        <w:spacing w:after="0"/>
        <w:jc w:val="center"/>
        <w:rPr>
          <w:b/>
          <w:sz w:val="26"/>
          <w:szCs w:val="26"/>
        </w:rPr>
        <w:sectPr w:rsidR="00807AF9" w:rsidRPr="009B4C8C" w:rsidSect="00DF279A">
          <w:pgSz w:w="11906" w:h="16838"/>
          <w:pgMar w:top="1134" w:right="850" w:bottom="1134" w:left="1701" w:header="708" w:footer="708" w:gutter="0"/>
          <w:cols w:space="708"/>
          <w:docGrid w:linePitch="360"/>
        </w:sectPr>
      </w:pPr>
    </w:p>
    <w:p w:rsidR="00807AF9" w:rsidRPr="009B4C8C" w:rsidRDefault="00807AF9" w:rsidP="00807AF9">
      <w:pPr>
        <w:pStyle w:val="af2"/>
        <w:spacing w:after="0"/>
      </w:pPr>
      <w:bookmarkStart w:id="150" w:name="_Toc501617393"/>
      <w:r w:rsidRPr="009B4C8C">
        <w:lastRenderedPageBreak/>
        <w:t xml:space="preserve">Таблица </w:t>
      </w:r>
      <w:fldSimple w:instr=" SEQ Таблица \* ARABIC ">
        <w:r>
          <w:rPr>
            <w:noProof/>
          </w:rPr>
          <w:t>12</w:t>
        </w:r>
      </w:fldSimple>
      <w:r w:rsidRPr="009B4C8C">
        <w:t xml:space="preserve"> - Нормы тепловых потерь (плотность теплового потока) водяными теплопроводами в непроходных каналах и при бесканальной прокладке с расчетной среднегодовой температурой грунта +5 оС на глубине заложения теплопроводов, спроектированными в период с 1959 по 1990 гг.</w:t>
      </w:r>
      <w:bookmarkEnd w:id="150"/>
    </w:p>
    <w:p w:rsidR="00807AF9" w:rsidRPr="009B4C8C" w:rsidRDefault="00807AF9" w:rsidP="00807AF9">
      <w:pPr>
        <w:pStyle w:val="af2"/>
        <w:spacing w:after="0"/>
        <w:rPr>
          <w:sz w:val="26"/>
          <w:szCs w:val="26"/>
        </w:rPr>
      </w:pPr>
      <w:r w:rsidRPr="009B4C8C">
        <w:rPr>
          <w:noProof/>
          <w:sz w:val="26"/>
          <w:szCs w:val="26"/>
          <w:lang w:eastAsia="ru-RU"/>
        </w:rPr>
        <w:drawing>
          <wp:inline distT="0" distB="0" distL="0" distR="0">
            <wp:extent cx="9749790" cy="4524375"/>
            <wp:effectExtent l="19050" t="0" r="3810" b="0"/>
            <wp:docPr id="31" name="Рисунок 31" descr="Потер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тери 1"/>
                    <pic:cNvPicPr>
                      <a:picLocks noChangeAspect="1" noChangeArrowheads="1"/>
                    </pic:cNvPicPr>
                  </pic:nvPicPr>
                  <pic:blipFill>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749790" cy="4524375"/>
                    </a:xfrm>
                    <a:prstGeom prst="rect">
                      <a:avLst/>
                    </a:prstGeom>
                    <a:noFill/>
                    <a:ln w="9525">
                      <a:noFill/>
                      <a:miter lim="800000"/>
                      <a:headEnd/>
                      <a:tailEnd/>
                    </a:ln>
                  </pic:spPr>
                </pic:pic>
              </a:graphicData>
            </a:graphic>
          </wp:inline>
        </w:drawing>
      </w:r>
    </w:p>
    <w:p w:rsidR="00807AF9" w:rsidRPr="009B4C8C" w:rsidRDefault="00807AF9" w:rsidP="00807AF9">
      <w:pPr>
        <w:pStyle w:val="af2"/>
        <w:spacing w:after="0"/>
        <w:jc w:val="right"/>
        <w:rPr>
          <w:sz w:val="26"/>
          <w:szCs w:val="26"/>
        </w:rPr>
      </w:pPr>
    </w:p>
    <w:p w:rsidR="00807AF9" w:rsidRPr="009B4C8C" w:rsidRDefault="00807AF9" w:rsidP="00807AF9">
      <w:pPr>
        <w:pStyle w:val="af2"/>
        <w:spacing w:after="0"/>
        <w:jc w:val="right"/>
        <w:rPr>
          <w:b/>
          <w:sz w:val="26"/>
          <w:szCs w:val="26"/>
        </w:rPr>
      </w:pPr>
      <w:r w:rsidRPr="009B4C8C">
        <w:rPr>
          <w:sz w:val="26"/>
          <w:szCs w:val="26"/>
        </w:rPr>
        <w:t xml:space="preserve"> </w:t>
      </w:r>
    </w:p>
    <w:p w:rsidR="00807AF9" w:rsidRPr="009B4C8C" w:rsidRDefault="00807AF9" w:rsidP="00807AF9">
      <w:pPr>
        <w:pStyle w:val="af2"/>
        <w:spacing w:after="0"/>
      </w:pPr>
      <w:bookmarkStart w:id="151" w:name="_Toc501617394"/>
      <w:r w:rsidRPr="009B4C8C">
        <w:lastRenderedPageBreak/>
        <w:t xml:space="preserve">Таблица </w:t>
      </w:r>
      <w:fldSimple w:instr=" SEQ Таблица \* ARABIC ">
        <w:r>
          <w:rPr>
            <w:noProof/>
          </w:rPr>
          <w:t>13</w:t>
        </w:r>
      </w:fldSimple>
      <w:r w:rsidRPr="009B4C8C">
        <w:t xml:space="preserve"> - Нормы тепловых потерь (плотность теплового потока) одним изолированным теплопроводом на надземной прокладке с расчетной среднегодовой температурой наружного воздуха +5 оС, спроектированными в период</w:t>
      </w:r>
      <w:bookmarkEnd w:id="151"/>
      <w:r w:rsidRPr="009B4C8C">
        <w:t xml:space="preserve"> </w:t>
      </w:r>
    </w:p>
    <w:p w:rsidR="00807AF9" w:rsidRPr="009B4C8C" w:rsidRDefault="00807AF9" w:rsidP="00807AF9">
      <w:pPr>
        <w:pStyle w:val="af2"/>
        <w:spacing w:after="0"/>
        <w:jc w:val="center"/>
      </w:pPr>
      <w:r w:rsidRPr="009B4C8C">
        <w:t>с 1959 по 1990 гг.</w:t>
      </w:r>
    </w:p>
    <w:p w:rsidR="00807AF9" w:rsidRPr="009B4C8C" w:rsidRDefault="00807AF9" w:rsidP="00807AF9">
      <w:pPr>
        <w:pStyle w:val="af2"/>
        <w:spacing w:after="0"/>
        <w:rPr>
          <w:sz w:val="26"/>
          <w:szCs w:val="26"/>
        </w:rPr>
      </w:pPr>
      <w:r w:rsidRPr="009B4C8C">
        <w:rPr>
          <w:noProof/>
          <w:sz w:val="26"/>
          <w:szCs w:val="26"/>
          <w:lang w:eastAsia="ru-RU"/>
        </w:rPr>
        <w:drawing>
          <wp:inline distT="0" distB="0" distL="0" distR="0">
            <wp:extent cx="9654540" cy="4559935"/>
            <wp:effectExtent l="19050" t="0" r="3810" b="0"/>
            <wp:docPr id="32" name="Рисунок 32" descr="Потер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тери 2"/>
                    <pic:cNvPicPr>
                      <a:picLocks noChangeAspect="1" noChangeArrowheads="1"/>
                    </pic:cNvPicPr>
                  </pic:nvPicPr>
                  <pic:blipFill>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654540" cy="4559935"/>
                    </a:xfrm>
                    <a:prstGeom prst="rect">
                      <a:avLst/>
                    </a:prstGeom>
                    <a:noFill/>
                    <a:ln w="9525">
                      <a:noFill/>
                      <a:miter lim="800000"/>
                      <a:headEnd/>
                      <a:tailEnd/>
                    </a:ln>
                  </pic:spPr>
                </pic:pic>
              </a:graphicData>
            </a:graphic>
          </wp:inline>
        </w:drawing>
      </w:r>
    </w:p>
    <w:p w:rsidR="00807AF9" w:rsidRPr="009B4C8C" w:rsidRDefault="00807AF9" w:rsidP="00807AF9">
      <w:pPr>
        <w:pStyle w:val="af2"/>
        <w:spacing w:after="0"/>
        <w:jc w:val="right"/>
        <w:rPr>
          <w:sz w:val="26"/>
          <w:szCs w:val="26"/>
        </w:rPr>
      </w:pPr>
    </w:p>
    <w:p w:rsidR="00807AF9" w:rsidRPr="009B4C8C" w:rsidRDefault="00807AF9" w:rsidP="00807AF9">
      <w:pPr>
        <w:pStyle w:val="af2"/>
        <w:spacing w:after="0"/>
        <w:jc w:val="right"/>
        <w:rPr>
          <w:sz w:val="26"/>
          <w:szCs w:val="26"/>
        </w:rPr>
      </w:pPr>
    </w:p>
    <w:p w:rsidR="00807AF9" w:rsidRPr="009B4C8C" w:rsidRDefault="00807AF9" w:rsidP="00807AF9">
      <w:pPr>
        <w:pStyle w:val="af2"/>
        <w:spacing w:after="0"/>
        <w:jc w:val="right"/>
        <w:rPr>
          <w:b/>
          <w:sz w:val="26"/>
          <w:szCs w:val="26"/>
        </w:rPr>
      </w:pPr>
      <w:r w:rsidRPr="009B4C8C">
        <w:rPr>
          <w:sz w:val="26"/>
          <w:szCs w:val="26"/>
        </w:rPr>
        <w:t xml:space="preserve"> </w:t>
      </w:r>
    </w:p>
    <w:p w:rsidR="00807AF9" w:rsidRPr="009B4C8C" w:rsidRDefault="00807AF9" w:rsidP="00807AF9">
      <w:pPr>
        <w:pStyle w:val="af2"/>
        <w:spacing w:after="0"/>
      </w:pPr>
      <w:bookmarkStart w:id="152" w:name="_Toc501617395"/>
      <w:r w:rsidRPr="009B4C8C">
        <w:lastRenderedPageBreak/>
        <w:t xml:space="preserve">Таблица </w:t>
      </w:r>
      <w:fldSimple w:instr=" SEQ Таблица \* ARABIC ">
        <w:r>
          <w:rPr>
            <w:noProof/>
          </w:rPr>
          <w:t>14</w:t>
        </w:r>
      </w:fldSimple>
      <w:r w:rsidRPr="009B4C8C">
        <w:t xml:space="preserve"> -  Нормы тепловых потерь водяными теплопроводами в непроходных, спроектированными в период с 1990 по 1998 гг.</w:t>
      </w:r>
      <w:bookmarkEnd w:id="152"/>
    </w:p>
    <w:p w:rsidR="00807AF9" w:rsidRPr="009B4C8C" w:rsidRDefault="00807AF9" w:rsidP="00807AF9">
      <w:pPr>
        <w:pStyle w:val="af2"/>
        <w:spacing w:after="0"/>
        <w:rPr>
          <w:sz w:val="26"/>
          <w:szCs w:val="26"/>
        </w:rPr>
      </w:pPr>
      <w:r w:rsidRPr="009B4C8C">
        <w:rPr>
          <w:noProof/>
          <w:sz w:val="26"/>
          <w:szCs w:val="26"/>
          <w:lang w:eastAsia="ru-RU"/>
        </w:rPr>
        <w:drawing>
          <wp:inline distT="0" distB="0" distL="0" distR="0">
            <wp:extent cx="9642475" cy="5059045"/>
            <wp:effectExtent l="19050" t="0" r="0" b="0"/>
            <wp:docPr id="33" name="Рисунок 33" descr="Потери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тери 3"/>
                    <pic:cNvPicPr>
                      <a:picLocks noChangeAspect="1" noChangeArrowheads="1"/>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642475" cy="5059045"/>
                    </a:xfrm>
                    <a:prstGeom prst="rect">
                      <a:avLst/>
                    </a:prstGeom>
                    <a:noFill/>
                    <a:ln w="9525">
                      <a:noFill/>
                      <a:miter lim="800000"/>
                      <a:headEnd/>
                      <a:tailEnd/>
                    </a:ln>
                  </pic:spPr>
                </pic:pic>
              </a:graphicData>
            </a:graphic>
          </wp:inline>
        </w:drawing>
      </w:r>
    </w:p>
    <w:p w:rsidR="00807AF9" w:rsidRPr="009B4C8C" w:rsidRDefault="00807AF9" w:rsidP="00807AF9">
      <w:pPr>
        <w:pStyle w:val="af2"/>
        <w:spacing w:after="0"/>
        <w:jc w:val="right"/>
        <w:rPr>
          <w:b/>
          <w:sz w:val="26"/>
          <w:szCs w:val="26"/>
        </w:rPr>
      </w:pPr>
      <w:r w:rsidRPr="009B4C8C">
        <w:rPr>
          <w:b/>
          <w:sz w:val="26"/>
          <w:szCs w:val="26"/>
        </w:rPr>
        <w:br w:type="page"/>
      </w:r>
    </w:p>
    <w:p w:rsidR="00807AF9" w:rsidRPr="009B4C8C" w:rsidRDefault="00807AF9" w:rsidP="00807AF9">
      <w:pPr>
        <w:pStyle w:val="af2"/>
        <w:spacing w:after="0"/>
      </w:pPr>
      <w:bookmarkStart w:id="153" w:name="_Toc501617396"/>
      <w:r w:rsidRPr="009B4C8C">
        <w:lastRenderedPageBreak/>
        <w:t xml:space="preserve">Таблица </w:t>
      </w:r>
      <w:fldSimple w:instr=" SEQ Таблица \* ARABIC ">
        <w:r>
          <w:rPr>
            <w:noProof/>
          </w:rPr>
          <w:t>15</w:t>
        </w:r>
      </w:fldSimple>
      <w:r w:rsidRPr="009B4C8C">
        <w:t xml:space="preserve"> - Нормы тепловых потерь (плотность теплового потока) одним изолированным теплопроводом на надземной прокладке, спроектированными в период с 1959 по 1990 гг.</w:t>
      </w:r>
      <w:bookmarkEnd w:id="153"/>
    </w:p>
    <w:p w:rsidR="00807AF9" w:rsidRPr="009B4C8C" w:rsidRDefault="00807AF9" w:rsidP="00807AF9">
      <w:pPr>
        <w:pStyle w:val="af2"/>
        <w:spacing w:after="0"/>
        <w:rPr>
          <w:sz w:val="26"/>
          <w:szCs w:val="26"/>
        </w:rPr>
      </w:pPr>
      <w:r w:rsidRPr="009B4C8C">
        <w:rPr>
          <w:noProof/>
          <w:sz w:val="26"/>
          <w:szCs w:val="26"/>
          <w:lang w:eastAsia="ru-RU"/>
        </w:rPr>
        <w:drawing>
          <wp:inline distT="0" distB="0" distL="0" distR="0">
            <wp:extent cx="9595485" cy="4595495"/>
            <wp:effectExtent l="19050" t="0" r="5715" b="0"/>
            <wp:docPr id="34" name="Рисунок 34" descr="Потери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отери 4"/>
                    <pic:cNvPicPr>
                      <a:picLocks noChangeAspect="1" noChangeArrowheads="1"/>
                    </pic:cNvPicPr>
                  </pic:nvPicPr>
                  <pic:blipFill>
                    <a:blip r:embed="rId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595485" cy="4595495"/>
                    </a:xfrm>
                    <a:prstGeom prst="rect">
                      <a:avLst/>
                    </a:prstGeom>
                    <a:noFill/>
                    <a:ln w="9525">
                      <a:noFill/>
                      <a:miter lim="800000"/>
                      <a:headEnd/>
                      <a:tailEnd/>
                    </a:ln>
                  </pic:spPr>
                </pic:pic>
              </a:graphicData>
            </a:graphic>
          </wp:inline>
        </w:drawing>
      </w:r>
    </w:p>
    <w:p w:rsidR="00807AF9" w:rsidRPr="009B4C8C" w:rsidRDefault="00807AF9" w:rsidP="00807AF9">
      <w:pPr>
        <w:pStyle w:val="af2"/>
        <w:spacing w:after="0"/>
        <w:rPr>
          <w:sz w:val="26"/>
          <w:szCs w:val="26"/>
        </w:rPr>
      </w:pPr>
    </w:p>
    <w:p w:rsidR="00807AF9" w:rsidRPr="009B4C8C" w:rsidRDefault="00807AF9" w:rsidP="00807AF9">
      <w:pPr>
        <w:pStyle w:val="af2"/>
        <w:spacing w:after="0"/>
        <w:jc w:val="center"/>
      </w:pPr>
    </w:p>
    <w:p w:rsidR="00807AF9" w:rsidRPr="009B4C8C" w:rsidRDefault="00807AF9" w:rsidP="00807AF9">
      <w:pPr>
        <w:pStyle w:val="af2"/>
        <w:spacing w:after="0"/>
        <w:jc w:val="center"/>
      </w:pPr>
    </w:p>
    <w:p w:rsidR="00807AF9" w:rsidRPr="009B4C8C" w:rsidRDefault="00807AF9" w:rsidP="00807AF9">
      <w:pPr>
        <w:pStyle w:val="af2"/>
        <w:spacing w:after="0"/>
      </w:pPr>
      <w:bookmarkStart w:id="154" w:name="_Toc501617397"/>
      <w:r w:rsidRPr="009B4C8C">
        <w:lastRenderedPageBreak/>
        <w:t xml:space="preserve">Таблица </w:t>
      </w:r>
      <w:fldSimple w:instr=" SEQ Таблица \* ARABIC ">
        <w:r>
          <w:rPr>
            <w:noProof/>
          </w:rPr>
          <w:t>16</w:t>
        </w:r>
      </w:fldSimple>
      <w:r w:rsidRPr="009B4C8C">
        <w:t xml:space="preserve"> - Нормы тепловых потерь водяными теплопроводами в непроходных каналах и при бесканальной прокладке, спроектированными с 1998 по 2003гг.</w:t>
      </w:r>
      <w:bookmarkEnd w:id="154"/>
    </w:p>
    <w:p w:rsidR="00807AF9" w:rsidRPr="009B4C8C" w:rsidRDefault="00807AF9" w:rsidP="00807AF9">
      <w:pPr>
        <w:pStyle w:val="af2"/>
        <w:spacing w:after="0"/>
        <w:rPr>
          <w:sz w:val="26"/>
          <w:szCs w:val="26"/>
        </w:rPr>
      </w:pPr>
      <w:r w:rsidRPr="009B4C8C">
        <w:rPr>
          <w:noProof/>
          <w:sz w:val="26"/>
          <w:szCs w:val="26"/>
          <w:lang w:eastAsia="ru-RU"/>
        </w:rPr>
        <w:drawing>
          <wp:inline distT="0" distB="0" distL="0" distR="0">
            <wp:extent cx="9737725" cy="4940300"/>
            <wp:effectExtent l="19050" t="0" r="0" b="0"/>
            <wp:docPr id="35" name="Рисунок 35" descr="Потер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тери 5"/>
                    <pic:cNvPicPr>
                      <a:picLocks noChangeAspect="1" noChangeArrowheads="1"/>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737725" cy="4940300"/>
                    </a:xfrm>
                    <a:prstGeom prst="rect">
                      <a:avLst/>
                    </a:prstGeom>
                    <a:noFill/>
                    <a:ln w="9525">
                      <a:noFill/>
                      <a:miter lim="800000"/>
                      <a:headEnd/>
                      <a:tailEnd/>
                    </a:ln>
                  </pic:spPr>
                </pic:pic>
              </a:graphicData>
            </a:graphic>
          </wp:inline>
        </w:drawing>
      </w:r>
    </w:p>
    <w:p w:rsidR="00807AF9" w:rsidRPr="009B4C8C" w:rsidRDefault="00807AF9" w:rsidP="00807AF9">
      <w:pPr>
        <w:pStyle w:val="af2"/>
        <w:spacing w:after="0"/>
        <w:jc w:val="center"/>
      </w:pPr>
    </w:p>
    <w:p w:rsidR="00807AF9" w:rsidRPr="009B4C8C" w:rsidRDefault="00807AF9" w:rsidP="00807AF9">
      <w:pPr>
        <w:pStyle w:val="af2"/>
        <w:spacing w:after="0"/>
      </w:pPr>
      <w:bookmarkStart w:id="155" w:name="_Toc501617398"/>
      <w:r w:rsidRPr="009B4C8C">
        <w:lastRenderedPageBreak/>
        <w:t xml:space="preserve">Таблица </w:t>
      </w:r>
      <w:fldSimple w:instr=" SEQ Таблица \* ARABIC ">
        <w:r>
          <w:rPr>
            <w:noProof/>
          </w:rPr>
          <w:t>17</w:t>
        </w:r>
      </w:fldSimple>
      <w:r w:rsidRPr="009B4C8C">
        <w:t xml:space="preserve"> - Нормы тепловых потерь (плотность теплового потока) одним изолированным теплопроводом на надземной прокладке, спроектированными в период с 1959 по 1990 гг.</w:t>
      </w:r>
      <w:bookmarkEnd w:id="155"/>
    </w:p>
    <w:p w:rsidR="00807AF9" w:rsidRPr="009B4C8C" w:rsidRDefault="00807AF9" w:rsidP="00807AF9">
      <w:pPr>
        <w:pStyle w:val="af2"/>
        <w:spacing w:after="0"/>
        <w:rPr>
          <w:sz w:val="26"/>
          <w:szCs w:val="26"/>
        </w:rPr>
      </w:pPr>
      <w:r w:rsidRPr="009B4C8C">
        <w:rPr>
          <w:noProof/>
          <w:sz w:val="26"/>
          <w:szCs w:val="26"/>
          <w:lang w:eastAsia="ru-RU"/>
        </w:rPr>
        <w:drawing>
          <wp:inline distT="0" distB="0" distL="0" distR="0">
            <wp:extent cx="9714230" cy="4832985"/>
            <wp:effectExtent l="19050" t="0" r="1270" b="0"/>
            <wp:docPr id="36" name="Рисунок 36" descr="Потери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отери 6"/>
                    <pic:cNvPicPr>
                      <a:picLocks noChangeAspect="1" noChangeArrowheads="1"/>
                    </pic:cNvPicPr>
                  </pic:nvPicPr>
                  <pic:blipFill>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714230" cy="4832985"/>
                    </a:xfrm>
                    <a:prstGeom prst="rect">
                      <a:avLst/>
                    </a:prstGeom>
                    <a:noFill/>
                    <a:ln w="9525">
                      <a:noFill/>
                      <a:miter lim="800000"/>
                      <a:headEnd/>
                      <a:tailEnd/>
                    </a:ln>
                  </pic:spPr>
                </pic:pic>
              </a:graphicData>
            </a:graphic>
          </wp:inline>
        </w:drawing>
      </w:r>
    </w:p>
    <w:p w:rsidR="00807AF9" w:rsidRPr="009B4C8C" w:rsidRDefault="00807AF9" w:rsidP="00807AF9">
      <w:pPr>
        <w:pStyle w:val="af2"/>
        <w:spacing w:after="0"/>
        <w:jc w:val="center"/>
      </w:pPr>
    </w:p>
    <w:p w:rsidR="00807AF9" w:rsidRPr="009B4C8C" w:rsidRDefault="00807AF9" w:rsidP="00807AF9">
      <w:pPr>
        <w:pStyle w:val="af2"/>
        <w:spacing w:after="0"/>
      </w:pPr>
      <w:bookmarkStart w:id="156" w:name="_Toc501617399"/>
      <w:r w:rsidRPr="009B4C8C">
        <w:lastRenderedPageBreak/>
        <w:t xml:space="preserve">Таблица </w:t>
      </w:r>
      <w:fldSimple w:instr=" SEQ Таблица \* ARABIC ">
        <w:r>
          <w:rPr>
            <w:noProof/>
          </w:rPr>
          <w:t>18</w:t>
        </w:r>
      </w:fldSimple>
      <w:r w:rsidRPr="009B4C8C">
        <w:t xml:space="preserve"> - Нормы тепловых потерь водяными теплопроводами в непроходных каналах и продолжительности работы в год более 5000 ч, с 2004г.</w:t>
      </w:r>
      <w:bookmarkEnd w:id="156"/>
    </w:p>
    <w:p w:rsidR="00807AF9" w:rsidRPr="009B4C8C" w:rsidRDefault="00807AF9" w:rsidP="00807AF9">
      <w:pPr>
        <w:pStyle w:val="af2"/>
        <w:spacing w:after="0"/>
        <w:rPr>
          <w:sz w:val="26"/>
          <w:szCs w:val="26"/>
        </w:rPr>
      </w:pPr>
      <w:r w:rsidRPr="009B4C8C">
        <w:rPr>
          <w:noProof/>
          <w:sz w:val="26"/>
          <w:szCs w:val="26"/>
          <w:lang w:eastAsia="ru-RU"/>
        </w:rPr>
        <w:drawing>
          <wp:inline distT="0" distB="0" distL="0" distR="0">
            <wp:extent cx="9666605" cy="4750435"/>
            <wp:effectExtent l="19050" t="0" r="0" b="0"/>
            <wp:docPr id="37" name="Рисунок 37" descr="Потери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тери 7"/>
                    <pic:cNvPicPr>
                      <a:picLocks noChangeAspect="1" noChangeArrowheads="1"/>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666605" cy="4750435"/>
                    </a:xfrm>
                    <a:prstGeom prst="rect">
                      <a:avLst/>
                    </a:prstGeom>
                    <a:noFill/>
                    <a:ln w="9525">
                      <a:noFill/>
                      <a:miter lim="800000"/>
                      <a:headEnd/>
                      <a:tailEnd/>
                    </a:ln>
                  </pic:spPr>
                </pic:pic>
              </a:graphicData>
            </a:graphic>
          </wp:inline>
        </w:drawing>
      </w:r>
    </w:p>
    <w:p w:rsidR="00807AF9" w:rsidRPr="009B4C8C" w:rsidRDefault="00807AF9" w:rsidP="00807AF9">
      <w:pPr>
        <w:pStyle w:val="af2"/>
        <w:spacing w:after="0"/>
        <w:jc w:val="right"/>
        <w:rPr>
          <w:b/>
          <w:sz w:val="26"/>
          <w:szCs w:val="26"/>
        </w:rPr>
      </w:pPr>
      <w:r w:rsidRPr="009B4C8C">
        <w:rPr>
          <w:sz w:val="26"/>
          <w:szCs w:val="26"/>
        </w:rPr>
        <w:br w:type="page"/>
      </w:r>
    </w:p>
    <w:p w:rsidR="00807AF9" w:rsidRPr="009B4C8C" w:rsidRDefault="00807AF9" w:rsidP="00807AF9">
      <w:pPr>
        <w:pStyle w:val="af2"/>
        <w:spacing w:after="0"/>
      </w:pPr>
      <w:bookmarkStart w:id="157" w:name="_Toc501617400"/>
      <w:r w:rsidRPr="009B4C8C">
        <w:lastRenderedPageBreak/>
        <w:t xml:space="preserve">Таблица </w:t>
      </w:r>
      <w:fldSimple w:instr=" SEQ Таблица \* ARABIC ">
        <w:r>
          <w:rPr>
            <w:noProof/>
          </w:rPr>
          <w:t>19</w:t>
        </w:r>
      </w:fldSimple>
      <w:r w:rsidRPr="009B4C8C">
        <w:t xml:space="preserve"> - Нормы тепловых потерь (плотность теплового потока) водяными теплопроводами при прокладке на открытом воздухе и продолжительности работы в год более 5000 ч, спроектированными в период с 2004г.</w:t>
      </w:r>
      <w:bookmarkEnd w:id="157"/>
    </w:p>
    <w:p w:rsidR="00807AF9" w:rsidRPr="009B4C8C" w:rsidRDefault="00807AF9" w:rsidP="00807AF9">
      <w:pPr>
        <w:tabs>
          <w:tab w:val="left" w:pos="0"/>
        </w:tabs>
        <w:spacing w:line="240" w:lineRule="auto"/>
        <w:ind w:firstLine="567"/>
        <w:rPr>
          <w:rFonts w:cs="Times New Roman"/>
          <w:szCs w:val="24"/>
        </w:rPr>
      </w:pPr>
      <w:r w:rsidRPr="009B4C8C">
        <w:rPr>
          <w:noProof/>
          <w:sz w:val="26"/>
          <w:szCs w:val="26"/>
          <w:lang w:eastAsia="ru-RU"/>
        </w:rPr>
        <w:drawing>
          <wp:inline distT="0" distB="0" distL="0" distR="0">
            <wp:extent cx="9161253" cy="4366686"/>
            <wp:effectExtent l="0" t="0" r="1905" b="0"/>
            <wp:docPr id="38" name="Рисунок 38" descr="Потери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отери 8"/>
                    <pic:cNvPicPr>
                      <a:picLocks noChangeAspect="1" noChangeArrowheads="1"/>
                    </pic:cNvPicPr>
                  </pic:nvPicPr>
                  <pic:blipFill>
                    <a:blip r:embed="rId3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167803" cy="4369808"/>
                    </a:xfrm>
                    <a:prstGeom prst="rect">
                      <a:avLst/>
                    </a:prstGeom>
                    <a:noFill/>
                    <a:ln w="9525">
                      <a:noFill/>
                      <a:miter lim="800000"/>
                      <a:headEnd/>
                      <a:tailEnd/>
                    </a:ln>
                  </pic:spPr>
                </pic:pic>
              </a:graphicData>
            </a:graphic>
          </wp:inline>
        </w:drawing>
      </w:r>
    </w:p>
    <w:p w:rsidR="00807AF9" w:rsidRPr="009B4C8C" w:rsidRDefault="00807AF9" w:rsidP="00807AF9">
      <w:pPr>
        <w:tabs>
          <w:tab w:val="left" w:pos="0"/>
        </w:tabs>
        <w:spacing w:line="240" w:lineRule="auto"/>
        <w:ind w:firstLine="567"/>
        <w:rPr>
          <w:rFonts w:cs="Times New Roman"/>
          <w:szCs w:val="24"/>
        </w:rPr>
        <w:sectPr w:rsidR="00807AF9" w:rsidRPr="009B4C8C" w:rsidSect="00DF279A">
          <w:pgSz w:w="16838" w:h="11906" w:orient="landscape"/>
          <w:pgMar w:top="1701" w:right="1134" w:bottom="851" w:left="1134" w:header="709" w:footer="709" w:gutter="0"/>
          <w:cols w:space="708"/>
          <w:docGrid w:linePitch="360"/>
        </w:sect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158" w:name="_Toc459800136"/>
      <w:bookmarkStart w:id="159" w:name="_Toc500152338"/>
      <w:r w:rsidRPr="009B4C8C">
        <w:rPr>
          <w:rFonts w:cs="Times New Roman"/>
          <w:b/>
          <w:sz w:val="24"/>
          <w:szCs w:val="24"/>
        </w:rPr>
        <w:lastRenderedPageBreak/>
        <w:t>Оценка тепловых потерь в тепловых сетях за последние 3 года при отсутствии приборов учета тепловой энергии</w:t>
      </w:r>
      <w:bookmarkEnd w:id="158"/>
      <w:bookmarkEnd w:id="159"/>
    </w:p>
    <w:p w:rsidR="00807AF9" w:rsidRPr="009B4C8C" w:rsidRDefault="00807AF9" w:rsidP="00807AF9">
      <w:pPr>
        <w:pStyle w:val="af2"/>
        <w:spacing w:after="0"/>
        <w:ind w:firstLine="567"/>
        <w:jc w:val="both"/>
      </w:pPr>
      <w:r w:rsidRPr="009B4C8C">
        <w:t>Определение нормативных затрат и потерь тепловой энергии при передаче по тепловым сетям МУП «СЖКХ»</w:t>
      </w:r>
    </w:p>
    <w:p w:rsidR="00807AF9" w:rsidRPr="009B4C8C" w:rsidRDefault="00807AF9" w:rsidP="00807AF9">
      <w:pPr>
        <w:pStyle w:val="af2"/>
        <w:spacing w:after="0"/>
        <w:ind w:firstLine="567"/>
        <w:jc w:val="both"/>
      </w:pPr>
      <w:r w:rsidRPr="009B4C8C">
        <w:t>При расчете норматива потерь тепловой энергии учитываются потери с затратами теплоносителя, которые включают потери с утечками Q</w:t>
      </w:r>
      <w:r w:rsidRPr="009B4C8C">
        <w:rPr>
          <w:vertAlign w:val="subscript"/>
        </w:rPr>
        <w:t>yт</w:t>
      </w:r>
      <w:r w:rsidRPr="009B4C8C">
        <w:t xml:space="preserve">, на заполнение </w:t>
      </w:r>
      <w:r w:rsidRPr="009B4C8C">
        <w:rPr>
          <w:lang w:val="en-US"/>
        </w:rPr>
        <w:t>Q</w:t>
      </w:r>
      <w:r w:rsidRPr="009B4C8C">
        <w:rPr>
          <w:vertAlign w:val="subscript"/>
        </w:rPr>
        <w:t>заполн</w:t>
      </w:r>
      <w:r w:rsidRPr="009B4C8C">
        <w:t xml:space="preserve"> и с промывками Q</w:t>
      </w:r>
      <w:r w:rsidRPr="009B4C8C">
        <w:rPr>
          <w:vertAlign w:val="subscript"/>
        </w:rPr>
        <w:t>№poмыв</w:t>
      </w:r>
      <w:r w:rsidRPr="009B4C8C">
        <w:t xml:space="preserve">, кроме того определяются потери тепловой энергии через изоляцию </w:t>
      </w:r>
      <w:r w:rsidRPr="009B4C8C">
        <w:rPr>
          <w:lang w:val="en-US"/>
        </w:rPr>
        <w:t>Q</w:t>
      </w:r>
      <w:r w:rsidRPr="009B4C8C">
        <w:rPr>
          <w:vertAlign w:val="subscript"/>
        </w:rPr>
        <w:t>изол</w:t>
      </w:r>
      <w:r w:rsidRPr="009B4C8C">
        <w:t xml:space="preserve"> согласно инструкции:</w:t>
      </w:r>
    </w:p>
    <w:p w:rsidR="00807AF9" w:rsidRPr="009B4C8C" w:rsidRDefault="00807AF9" w:rsidP="00807AF9">
      <w:pPr>
        <w:pStyle w:val="af2"/>
        <w:spacing w:after="0"/>
        <w:ind w:firstLine="567"/>
        <w:jc w:val="both"/>
      </w:pPr>
    </w:p>
    <w:p w:rsidR="00807AF9" w:rsidRPr="009B4C8C" w:rsidRDefault="00807AF9" w:rsidP="00807AF9">
      <w:pPr>
        <w:pStyle w:val="af2"/>
        <w:spacing w:after="0"/>
        <w:ind w:firstLine="567"/>
        <w:jc w:val="both"/>
      </w:pPr>
      <w:r w:rsidRPr="009B4C8C">
        <w:t>Потери тепловой энергии с утечкой теплоносителя определены по формуле:</w:t>
      </w:r>
    </w:p>
    <w:p w:rsidR="00807AF9" w:rsidRPr="009B4C8C" w:rsidRDefault="00807AF9" w:rsidP="00807AF9">
      <w:pPr>
        <w:widowControl w:val="0"/>
        <w:spacing w:line="240" w:lineRule="auto"/>
        <w:ind w:firstLine="567"/>
        <w:rPr>
          <w:rFonts w:cs="Times New Roman"/>
          <w:b/>
          <w:i/>
          <w:iCs/>
          <w:color w:val="000000"/>
          <w:spacing w:val="20"/>
          <w:w w:val="80"/>
          <w:szCs w:val="24"/>
        </w:rPr>
      </w:pPr>
      <w:r w:rsidRPr="009B4C8C">
        <w:rPr>
          <w:rFonts w:cs="Times New Roman"/>
          <w:b/>
          <w:i/>
          <w:iCs/>
          <w:color w:val="000000"/>
          <w:spacing w:val="20"/>
          <w:w w:val="80"/>
          <w:szCs w:val="24"/>
          <w:lang w:val="en-US"/>
        </w:rPr>
        <w:t>Q</w:t>
      </w:r>
      <w:r w:rsidRPr="009B4C8C">
        <w:rPr>
          <w:rFonts w:cs="Times New Roman"/>
          <w:b/>
          <w:i/>
          <w:iCs/>
          <w:color w:val="000000"/>
          <w:spacing w:val="20"/>
          <w:w w:val="80"/>
          <w:szCs w:val="24"/>
          <w:vertAlign w:val="superscript"/>
        </w:rPr>
        <w:t>у.н</w:t>
      </w:r>
      <w:r w:rsidRPr="009B4C8C">
        <w:rPr>
          <w:rFonts w:cs="Times New Roman"/>
          <w:b/>
          <w:color w:val="000000"/>
          <w:spacing w:val="20"/>
          <w:szCs w:val="24"/>
        </w:rPr>
        <w:t xml:space="preserve"> = </w:t>
      </w:r>
      <w:r w:rsidRPr="009B4C8C">
        <w:rPr>
          <w:rFonts w:cs="Times New Roman"/>
          <w:b/>
          <w:color w:val="000000"/>
          <w:spacing w:val="20"/>
          <w:szCs w:val="24"/>
          <w:lang w:val="en-US"/>
        </w:rPr>
        <w:t>G</w:t>
      </w:r>
      <w:r w:rsidRPr="009B4C8C">
        <w:rPr>
          <w:rFonts w:cs="Times New Roman"/>
          <w:b/>
          <w:color w:val="000000"/>
          <w:spacing w:val="20"/>
          <w:szCs w:val="24"/>
          <w:vertAlign w:val="superscript"/>
        </w:rPr>
        <w:t xml:space="preserve">н </w:t>
      </w:r>
      <w:r w:rsidRPr="009B4C8C">
        <w:rPr>
          <w:rFonts w:cs="Times New Roman"/>
          <w:b/>
          <w:color w:val="000000"/>
          <w:spacing w:val="20"/>
          <w:szCs w:val="24"/>
          <w:vertAlign w:val="subscript"/>
        </w:rPr>
        <w:t>ут</w:t>
      </w:r>
      <w:r w:rsidRPr="009B4C8C">
        <w:rPr>
          <w:rFonts w:cs="Times New Roman"/>
          <w:b/>
          <w:color w:val="000000"/>
          <w:spacing w:val="20"/>
          <w:szCs w:val="24"/>
        </w:rPr>
        <w:t xml:space="preserve"> * </w:t>
      </w:r>
      <w:r w:rsidRPr="009B4C8C">
        <w:rPr>
          <w:rFonts w:cs="Times New Roman"/>
          <w:b/>
          <w:i/>
          <w:iCs/>
          <w:color w:val="000000"/>
          <w:spacing w:val="20"/>
          <w:w w:val="80"/>
          <w:szCs w:val="24"/>
        </w:rPr>
        <w:t>Р</w:t>
      </w:r>
      <w:r w:rsidRPr="009B4C8C">
        <w:rPr>
          <w:rFonts w:cs="Times New Roman"/>
          <w:b/>
          <w:i/>
          <w:iCs/>
          <w:color w:val="000000"/>
          <w:spacing w:val="20"/>
          <w:w w:val="80"/>
          <w:szCs w:val="24"/>
          <w:vertAlign w:val="subscript"/>
        </w:rPr>
        <w:t>год</w:t>
      </w:r>
      <w:r w:rsidRPr="009B4C8C">
        <w:rPr>
          <w:rFonts w:cs="Times New Roman"/>
          <w:b/>
          <w:i/>
          <w:iCs/>
          <w:color w:val="000000"/>
          <w:spacing w:val="20"/>
          <w:w w:val="80"/>
          <w:szCs w:val="24"/>
        </w:rPr>
        <w:t>*С*[</w:t>
      </w:r>
      <w:r w:rsidRPr="009B4C8C">
        <w:rPr>
          <w:rFonts w:cs="Times New Roman"/>
          <w:b/>
          <w:i/>
          <w:iCs/>
          <w:color w:val="000000"/>
          <w:spacing w:val="20"/>
          <w:w w:val="80"/>
          <w:szCs w:val="24"/>
          <w:lang w:val="en-US"/>
        </w:rPr>
        <w:t>b</w:t>
      </w:r>
      <w:r w:rsidRPr="009B4C8C">
        <w:rPr>
          <w:rFonts w:cs="Times New Roman"/>
          <w:b/>
          <w:i/>
          <w:iCs/>
          <w:color w:val="000000"/>
          <w:spacing w:val="20"/>
          <w:w w:val="80"/>
          <w:szCs w:val="24"/>
        </w:rPr>
        <w:t xml:space="preserve"> </w:t>
      </w:r>
      <w:r w:rsidRPr="009B4C8C">
        <w:rPr>
          <w:rFonts w:cs="Times New Roman"/>
          <w:b/>
          <w:i/>
          <w:iCs/>
          <w:color w:val="000000"/>
          <w:spacing w:val="20"/>
          <w:w w:val="80"/>
          <w:szCs w:val="24"/>
          <w:lang w:val="en-US"/>
        </w:rPr>
        <w:t>t</w:t>
      </w:r>
      <w:r w:rsidRPr="009B4C8C">
        <w:rPr>
          <w:rFonts w:cs="Times New Roman"/>
          <w:b/>
          <w:i/>
          <w:iCs/>
          <w:color w:val="000000"/>
          <w:spacing w:val="20"/>
          <w:w w:val="80"/>
          <w:szCs w:val="24"/>
          <w:vertAlign w:val="superscript"/>
        </w:rPr>
        <w:t>1год</w:t>
      </w:r>
      <w:r w:rsidRPr="009B4C8C">
        <w:rPr>
          <w:rFonts w:cs="Times New Roman"/>
          <w:b/>
          <w:color w:val="000000"/>
          <w:spacing w:val="20"/>
          <w:szCs w:val="24"/>
        </w:rPr>
        <w:t xml:space="preserve"> + (1 - </w:t>
      </w:r>
      <w:r w:rsidRPr="009B4C8C">
        <w:rPr>
          <w:rFonts w:cs="Times New Roman"/>
          <w:b/>
          <w:i/>
          <w:iCs/>
          <w:color w:val="000000"/>
          <w:spacing w:val="20"/>
          <w:w w:val="80"/>
          <w:szCs w:val="24"/>
          <w:lang w:val="en-US"/>
        </w:rPr>
        <w:t>b</w:t>
      </w:r>
      <w:r w:rsidRPr="009B4C8C">
        <w:rPr>
          <w:rFonts w:cs="Times New Roman"/>
          <w:b/>
          <w:i/>
          <w:iCs/>
          <w:color w:val="000000"/>
          <w:spacing w:val="20"/>
          <w:w w:val="80"/>
          <w:szCs w:val="24"/>
        </w:rPr>
        <w:t>)*</w:t>
      </w:r>
      <w:r w:rsidRPr="009B4C8C">
        <w:rPr>
          <w:rFonts w:cs="Times New Roman"/>
          <w:b/>
          <w:i/>
          <w:iCs/>
          <w:color w:val="000000"/>
          <w:spacing w:val="20"/>
          <w:w w:val="80"/>
          <w:szCs w:val="24"/>
          <w:lang w:val="en-US"/>
        </w:rPr>
        <w:t>t</w:t>
      </w:r>
      <w:r w:rsidRPr="009B4C8C">
        <w:rPr>
          <w:rFonts w:cs="Times New Roman"/>
          <w:b/>
          <w:i/>
          <w:iCs/>
          <w:color w:val="000000"/>
          <w:spacing w:val="20"/>
          <w:w w:val="80"/>
          <w:szCs w:val="24"/>
          <w:vertAlign w:val="superscript"/>
        </w:rPr>
        <w:t>2год</w:t>
      </w:r>
      <w:r w:rsidRPr="009B4C8C">
        <w:rPr>
          <w:rFonts w:cs="Times New Roman"/>
          <w:b/>
          <w:i/>
          <w:iCs/>
          <w:color w:val="000000"/>
          <w:spacing w:val="20"/>
          <w:w w:val="80"/>
          <w:szCs w:val="24"/>
        </w:rPr>
        <w:t xml:space="preserve"> - </w:t>
      </w:r>
      <w:r w:rsidRPr="009B4C8C">
        <w:rPr>
          <w:rFonts w:cs="Times New Roman"/>
          <w:b/>
          <w:i/>
          <w:iCs/>
          <w:color w:val="000000"/>
          <w:spacing w:val="20"/>
          <w:w w:val="80"/>
          <w:szCs w:val="24"/>
          <w:lang w:val="en-US"/>
        </w:rPr>
        <w:t>t</w:t>
      </w:r>
      <w:r w:rsidRPr="009B4C8C">
        <w:rPr>
          <w:rFonts w:cs="Times New Roman"/>
          <w:b/>
          <w:i/>
          <w:iCs/>
          <w:color w:val="000000"/>
          <w:spacing w:val="20"/>
          <w:w w:val="80"/>
          <w:szCs w:val="24"/>
          <w:vertAlign w:val="superscript"/>
        </w:rPr>
        <w:t>хгод</w:t>
      </w:r>
      <w:r w:rsidRPr="009B4C8C">
        <w:rPr>
          <w:rFonts w:cs="Times New Roman"/>
          <w:b/>
          <w:color w:val="000000"/>
          <w:spacing w:val="20"/>
          <w:szCs w:val="24"/>
        </w:rPr>
        <w:t xml:space="preserve"> ] 10'</w:t>
      </w:r>
      <w:r w:rsidRPr="009B4C8C">
        <w:rPr>
          <w:rFonts w:cs="Times New Roman"/>
          <w:b/>
          <w:color w:val="000000"/>
          <w:spacing w:val="20"/>
          <w:szCs w:val="24"/>
          <w:vertAlign w:val="superscript"/>
        </w:rPr>
        <w:t>6</w:t>
      </w:r>
      <w:r w:rsidRPr="009B4C8C">
        <w:rPr>
          <w:rFonts w:cs="Times New Roman"/>
          <w:b/>
          <w:color w:val="000000"/>
          <w:spacing w:val="20"/>
          <w:szCs w:val="24"/>
        </w:rPr>
        <w:t xml:space="preserve">, </w:t>
      </w:r>
      <w:r w:rsidRPr="009B4C8C">
        <w:rPr>
          <w:rFonts w:cs="Times New Roman"/>
          <w:b/>
          <w:i/>
          <w:iCs/>
          <w:color w:val="000000"/>
          <w:spacing w:val="20"/>
          <w:w w:val="80"/>
          <w:szCs w:val="24"/>
        </w:rPr>
        <w:t>Гкал,</w:t>
      </w:r>
      <w:r w:rsidRPr="009B4C8C">
        <w:rPr>
          <w:rFonts w:cs="Times New Roman"/>
          <w:b/>
          <w:color w:val="000000"/>
          <w:spacing w:val="20"/>
          <w:szCs w:val="24"/>
        </w:rPr>
        <w:t xml:space="preserve"> </w:t>
      </w:r>
    </w:p>
    <w:p w:rsidR="00807AF9" w:rsidRPr="009B4C8C" w:rsidRDefault="00807AF9" w:rsidP="00807AF9">
      <w:pPr>
        <w:widowControl w:val="0"/>
        <w:spacing w:line="240" w:lineRule="auto"/>
        <w:ind w:firstLine="567"/>
        <w:rPr>
          <w:rFonts w:cs="Times New Roman"/>
          <w:color w:val="000000"/>
          <w:spacing w:val="20"/>
          <w:szCs w:val="24"/>
        </w:rPr>
      </w:pPr>
      <w:r w:rsidRPr="009B4C8C">
        <w:rPr>
          <w:rFonts w:cs="Times New Roman"/>
          <w:color w:val="000000"/>
          <w:spacing w:val="20"/>
          <w:szCs w:val="24"/>
        </w:rPr>
        <w:t>где:</w:t>
      </w:r>
    </w:p>
    <w:p w:rsidR="00807AF9" w:rsidRPr="009B4C8C" w:rsidRDefault="00807AF9" w:rsidP="00807AF9">
      <w:pPr>
        <w:widowControl w:val="0"/>
        <w:spacing w:line="240" w:lineRule="auto"/>
        <w:ind w:firstLine="567"/>
        <w:rPr>
          <w:rFonts w:cs="Times New Roman"/>
          <w:color w:val="000000"/>
          <w:spacing w:val="20"/>
          <w:szCs w:val="24"/>
        </w:rPr>
      </w:pPr>
      <w:r w:rsidRPr="009B4C8C">
        <w:rPr>
          <w:rFonts w:cs="Times New Roman"/>
          <w:b/>
          <w:color w:val="000000"/>
          <w:spacing w:val="20"/>
          <w:szCs w:val="24"/>
          <w:lang w:val="en-US"/>
        </w:rPr>
        <w:t>G</w:t>
      </w:r>
      <w:r w:rsidRPr="009B4C8C">
        <w:rPr>
          <w:rFonts w:cs="Times New Roman"/>
          <w:b/>
          <w:i/>
          <w:iCs/>
          <w:color w:val="000000"/>
          <w:spacing w:val="20"/>
          <w:szCs w:val="24"/>
          <w:vertAlign w:val="superscript"/>
        </w:rPr>
        <w:t xml:space="preserve">н </w:t>
      </w:r>
      <w:r w:rsidRPr="009B4C8C">
        <w:rPr>
          <w:rFonts w:cs="Times New Roman"/>
          <w:b/>
          <w:i/>
          <w:iCs/>
          <w:color w:val="000000"/>
          <w:spacing w:val="20"/>
          <w:szCs w:val="24"/>
          <w:vertAlign w:val="subscript"/>
        </w:rPr>
        <w:t>ут</w:t>
      </w:r>
      <w:r w:rsidRPr="009B4C8C">
        <w:rPr>
          <w:rFonts w:cs="Times New Roman"/>
          <w:i/>
          <w:iCs/>
          <w:color w:val="000000"/>
          <w:spacing w:val="20"/>
          <w:w w:val="80"/>
          <w:szCs w:val="24"/>
        </w:rPr>
        <w:t xml:space="preserve"> -</w:t>
      </w:r>
      <w:r w:rsidRPr="009B4C8C">
        <w:rPr>
          <w:rFonts w:cs="Times New Roman"/>
          <w:color w:val="000000"/>
          <w:spacing w:val="20"/>
          <w:szCs w:val="24"/>
        </w:rPr>
        <w:t xml:space="preserve"> </w:t>
      </w:r>
      <w:r w:rsidRPr="009B4C8C">
        <w:rPr>
          <w:rFonts w:cs="Times New Roman"/>
          <w:szCs w:val="24"/>
        </w:rPr>
        <w:t>объем годовых нормативных утечек, м</w:t>
      </w:r>
      <w:r w:rsidRPr="009B4C8C">
        <w:rPr>
          <w:rFonts w:cs="Times New Roman"/>
          <w:szCs w:val="24"/>
          <w:vertAlign w:val="superscript"/>
        </w:rPr>
        <w:t>3</w:t>
      </w:r>
      <w:r w:rsidRPr="009B4C8C">
        <w:rPr>
          <w:rFonts w:cs="Times New Roman"/>
          <w:szCs w:val="24"/>
        </w:rPr>
        <w:t>;</w:t>
      </w:r>
    </w:p>
    <w:p w:rsidR="00807AF9" w:rsidRPr="009B4C8C" w:rsidRDefault="00807AF9" w:rsidP="00807AF9">
      <w:pPr>
        <w:widowControl w:val="0"/>
        <w:spacing w:line="240" w:lineRule="auto"/>
        <w:ind w:firstLine="567"/>
        <w:rPr>
          <w:rFonts w:cs="Times New Roman"/>
          <w:szCs w:val="24"/>
        </w:rPr>
      </w:pPr>
      <w:r w:rsidRPr="009B4C8C">
        <w:rPr>
          <w:rFonts w:cs="Times New Roman"/>
          <w:b/>
          <w:color w:val="000000"/>
          <w:spacing w:val="20"/>
          <w:szCs w:val="24"/>
        </w:rPr>
        <w:t>Р</w:t>
      </w:r>
      <w:r w:rsidRPr="009B4C8C">
        <w:rPr>
          <w:rFonts w:cs="Times New Roman"/>
          <w:b/>
          <w:color w:val="000000"/>
          <w:spacing w:val="20"/>
          <w:szCs w:val="24"/>
          <w:vertAlign w:val="subscript"/>
        </w:rPr>
        <w:t>год -</w:t>
      </w:r>
      <w:r w:rsidRPr="009B4C8C">
        <w:rPr>
          <w:rFonts w:cs="Times New Roman"/>
          <w:color w:val="000000"/>
          <w:spacing w:val="20"/>
          <w:szCs w:val="24"/>
        </w:rPr>
        <w:t xml:space="preserve"> </w:t>
      </w:r>
      <w:r w:rsidRPr="009B4C8C">
        <w:rPr>
          <w:rFonts w:cs="Times New Roman"/>
          <w:szCs w:val="24"/>
        </w:rPr>
        <w:t>среднегодовая плотность теплоносителя при среднем значении температуры теплоносителя в подающем и обратном трубопроводах тепловой сети, кг/м</w:t>
      </w:r>
      <w:r w:rsidRPr="009B4C8C">
        <w:rPr>
          <w:rFonts w:cs="Times New Roman"/>
          <w:szCs w:val="24"/>
          <w:vertAlign w:val="superscript"/>
        </w:rPr>
        <w:t>3</w:t>
      </w:r>
      <w:r w:rsidRPr="009B4C8C">
        <w:rPr>
          <w:rFonts w:cs="Times New Roman"/>
          <w:szCs w:val="24"/>
        </w:rPr>
        <w:t>;</w:t>
      </w:r>
    </w:p>
    <w:p w:rsidR="00807AF9" w:rsidRPr="009B4C8C" w:rsidRDefault="00807AF9" w:rsidP="00807AF9">
      <w:pPr>
        <w:widowControl w:val="0"/>
        <w:tabs>
          <w:tab w:val="left" w:pos="6781"/>
        </w:tabs>
        <w:spacing w:line="240" w:lineRule="auto"/>
        <w:ind w:firstLine="567"/>
        <w:rPr>
          <w:rFonts w:cs="Times New Roman"/>
          <w:szCs w:val="24"/>
        </w:rPr>
      </w:pPr>
      <w:r w:rsidRPr="009B4C8C">
        <w:rPr>
          <w:rFonts w:cs="Times New Roman"/>
          <w:b/>
          <w:color w:val="000000"/>
          <w:spacing w:val="20"/>
          <w:szCs w:val="24"/>
          <w:lang w:val="en-US"/>
        </w:rPr>
        <w:t>t</w:t>
      </w:r>
      <w:r w:rsidRPr="009B4C8C">
        <w:rPr>
          <w:rFonts w:cs="Times New Roman"/>
          <w:b/>
          <w:color w:val="000000"/>
          <w:spacing w:val="20"/>
          <w:szCs w:val="24"/>
          <w:vertAlign w:val="superscript"/>
        </w:rPr>
        <w:t>1год</w:t>
      </w:r>
      <w:r w:rsidRPr="009B4C8C">
        <w:rPr>
          <w:rFonts w:cs="Times New Roman"/>
          <w:b/>
          <w:color w:val="000000"/>
          <w:spacing w:val="20"/>
          <w:szCs w:val="24"/>
        </w:rPr>
        <w:t xml:space="preserve">, </w:t>
      </w:r>
      <w:r w:rsidRPr="009B4C8C">
        <w:rPr>
          <w:rFonts w:cs="Times New Roman"/>
          <w:b/>
          <w:color w:val="000000"/>
          <w:spacing w:val="20"/>
          <w:szCs w:val="24"/>
          <w:lang w:val="en-US"/>
        </w:rPr>
        <w:t>t</w:t>
      </w:r>
      <w:r w:rsidRPr="009B4C8C">
        <w:rPr>
          <w:rFonts w:cs="Times New Roman"/>
          <w:b/>
          <w:color w:val="000000"/>
          <w:spacing w:val="20"/>
          <w:szCs w:val="24"/>
          <w:vertAlign w:val="superscript"/>
        </w:rPr>
        <w:t>2год</w:t>
      </w:r>
      <w:r w:rsidRPr="009B4C8C">
        <w:rPr>
          <w:rFonts w:cs="Times New Roman"/>
          <w:i/>
          <w:iCs/>
          <w:color w:val="000000"/>
          <w:spacing w:val="20"/>
          <w:w w:val="80"/>
          <w:szCs w:val="24"/>
        </w:rPr>
        <w:t>, -</w:t>
      </w:r>
      <w:r w:rsidRPr="009B4C8C">
        <w:rPr>
          <w:rFonts w:cs="Times New Roman"/>
          <w:color w:val="000000"/>
          <w:spacing w:val="20"/>
          <w:szCs w:val="24"/>
        </w:rPr>
        <w:t xml:space="preserve"> </w:t>
      </w:r>
      <w:r w:rsidRPr="009B4C8C">
        <w:rPr>
          <w:rFonts w:cs="Times New Roman"/>
          <w:szCs w:val="24"/>
        </w:rPr>
        <w:t>среднегодовые значения температуры теплоносителя в подающем и обратном трубопроводах тепловой сети, °С,</w:t>
      </w:r>
    </w:p>
    <w:p w:rsidR="00807AF9" w:rsidRPr="009B4C8C" w:rsidRDefault="00807AF9" w:rsidP="00807AF9">
      <w:pPr>
        <w:widowControl w:val="0"/>
        <w:tabs>
          <w:tab w:val="left" w:pos="6781"/>
        </w:tabs>
        <w:spacing w:line="240" w:lineRule="auto"/>
        <w:ind w:firstLine="567"/>
        <w:rPr>
          <w:rFonts w:cs="Times New Roman"/>
          <w:szCs w:val="24"/>
        </w:rPr>
      </w:pPr>
      <w:r w:rsidRPr="009B4C8C">
        <w:rPr>
          <w:rFonts w:cs="Times New Roman"/>
          <w:b/>
          <w:color w:val="000000"/>
          <w:spacing w:val="20"/>
          <w:szCs w:val="24"/>
          <w:lang w:val="en-US"/>
        </w:rPr>
        <w:t>t</w:t>
      </w:r>
      <w:r w:rsidRPr="009B4C8C">
        <w:rPr>
          <w:rFonts w:cs="Times New Roman"/>
          <w:b/>
          <w:color w:val="000000"/>
          <w:spacing w:val="20"/>
          <w:szCs w:val="24"/>
          <w:vertAlign w:val="superscript"/>
        </w:rPr>
        <w:t>хгод</w:t>
      </w:r>
      <w:r w:rsidRPr="009B4C8C">
        <w:rPr>
          <w:rFonts w:cs="Times New Roman"/>
          <w:color w:val="000000"/>
          <w:spacing w:val="20"/>
          <w:szCs w:val="24"/>
        </w:rPr>
        <w:t xml:space="preserve"> - </w:t>
      </w:r>
      <w:r w:rsidRPr="009B4C8C">
        <w:rPr>
          <w:rFonts w:cs="Times New Roman"/>
          <w:szCs w:val="24"/>
        </w:rPr>
        <w:t>среднегодовое значение температуры холодной воды, подаваемой на источник теплоснабжения и используемой для подпитки тепловой сети,</w:t>
      </w:r>
    </w:p>
    <w:p w:rsidR="00807AF9" w:rsidRPr="009B4C8C" w:rsidRDefault="00807AF9" w:rsidP="00807AF9">
      <w:pPr>
        <w:widowControl w:val="0"/>
        <w:tabs>
          <w:tab w:val="left" w:pos="6781"/>
        </w:tabs>
        <w:spacing w:line="240" w:lineRule="auto"/>
        <w:ind w:firstLine="567"/>
        <w:rPr>
          <w:rFonts w:cs="Times New Roman"/>
          <w:color w:val="000000"/>
          <w:spacing w:val="20"/>
          <w:szCs w:val="24"/>
        </w:rPr>
      </w:pPr>
      <w:r w:rsidRPr="009B4C8C">
        <w:rPr>
          <w:rFonts w:cs="Times New Roman"/>
          <w:b/>
          <w:szCs w:val="24"/>
        </w:rPr>
        <w:t>t хв</w:t>
      </w:r>
      <w:r w:rsidRPr="009B4C8C">
        <w:rPr>
          <w:rFonts w:cs="Times New Roman"/>
          <w:szCs w:val="24"/>
        </w:rPr>
        <w:t xml:space="preserve"> - температура холодной воды, </w:t>
      </w:r>
      <w:r w:rsidRPr="009B4C8C">
        <w:rPr>
          <w:rFonts w:cs="Times New Roman"/>
          <w:color w:val="000000"/>
          <w:spacing w:val="20"/>
          <w:szCs w:val="24"/>
          <w:lang w:val="en-US"/>
        </w:rPr>
        <w:t>t</w:t>
      </w:r>
      <w:r w:rsidRPr="009B4C8C">
        <w:rPr>
          <w:rFonts w:cs="Times New Roman"/>
          <w:color w:val="000000"/>
          <w:spacing w:val="20"/>
          <w:szCs w:val="24"/>
        </w:rPr>
        <w:t xml:space="preserve"> </w:t>
      </w:r>
      <w:r w:rsidRPr="009B4C8C">
        <w:rPr>
          <w:rFonts w:cs="Times New Roman"/>
          <w:color w:val="000000"/>
          <w:spacing w:val="20"/>
          <w:szCs w:val="24"/>
          <w:vertAlign w:val="superscript"/>
        </w:rPr>
        <w:t>хв</w:t>
      </w:r>
      <w:r w:rsidRPr="009B4C8C">
        <w:rPr>
          <w:rFonts w:cs="Times New Roman"/>
          <w:color w:val="000000"/>
          <w:spacing w:val="20"/>
          <w:szCs w:val="24"/>
        </w:rPr>
        <w:t xml:space="preserve"> = 6 °С. </w:t>
      </w:r>
    </w:p>
    <w:p w:rsidR="00807AF9" w:rsidRPr="009B4C8C" w:rsidRDefault="00807AF9" w:rsidP="00807AF9">
      <w:pPr>
        <w:widowControl w:val="0"/>
        <w:spacing w:line="240" w:lineRule="auto"/>
        <w:ind w:firstLine="567"/>
        <w:rPr>
          <w:rFonts w:cs="Times New Roman"/>
          <w:color w:val="000000"/>
          <w:spacing w:val="20"/>
          <w:szCs w:val="24"/>
        </w:rPr>
      </w:pPr>
      <w:r w:rsidRPr="009B4C8C">
        <w:rPr>
          <w:rFonts w:cs="Times New Roman"/>
          <w:b/>
          <w:color w:val="000000"/>
          <w:spacing w:val="20"/>
          <w:szCs w:val="24"/>
          <w:lang w:val="en-US"/>
        </w:rPr>
        <w:t>C</w:t>
      </w:r>
      <w:r w:rsidRPr="009B4C8C">
        <w:rPr>
          <w:rFonts w:cs="Times New Roman"/>
          <w:color w:val="000000"/>
          <w:spacing w:val="20"/>
          <w:szCs w:val="24"/>
        </w:rPr>
        <w:t xml:space="preserve"> - </w:t>
      </w:r>
      <w:r w:rsidRPr="009B4C8C">
        <w:rPr>
          <w:rFonts w:cs="Times New Roman"/>
          <w:szCs w:val="24"/>
        </w:rPr>
        <w:t>удельная теплоемкость теплоносителя, ккал/кг</w:t>
      </w:r>
      <w:r w:rsidRPr="009B4C8C">
        <w:rPr>
          <w:rFonts w:eastAsia="Courier New" w:cs="Times New Roman"/>
          <w:color w:val="000000"/>
          <w:szCs w:val="24"/>
        </w:rPr>
        <w:t xml:space="preserve">°С, </w:t>
      </w:r>
      <w:r w:rsidRPr="009B4C8C">
        <w:rPr>
          <w:rFonts w:eastAsia="Courier New" w:cs="Times New Roman"/>
          <w:iCs/>
          <w:color w:val="000000"/>
          <w:szCs w:val="24"/>
        </w:rPr>
        <w:t xml:space="preserve">с=1 </w:t>
      </w:r>
      <w:r w:rsidRPr="009B4C8C">
        <w:rPr>
          <w:rFonts w:cs="Times New Roman"/>
          <w:szCs w:val="24"/>
        </w:rPr>
        <w:t>ккал/кг</w:t>
      </w:r>
      <w:r w:rsidRPr="009B4C8C">
        <w:rPr>
          <w:rFonts w:eastAsia="Courier New" w:cs="Times New Roman"/>
          <w:iCs/>
          <w:color w:val="000000"/>
          <w:szCs w:val="24"/>
        </w:rPr>
        <w:t xml:space="preserve"> °С</w:t>
      </w:r>
      <w:r w:rsidRPr="009B4C8C">
        <w:rPr>
          <w:rFonts w:cs="Times New Roman"/>
          <w:iCs/>
          <w:color w:val="000000"/>
          <w:spacing w:val="20"/>
          <w:w w:val="80"/>
          <w:szCs w:val="24"/>
        </w:rPr>
        <w:t>;</w:t>
      </w:r>
    </w:p>
    <w:p w:rsidR="00807AF9" w:rsidRPr="009B4C8C" w:rsidRDefault="00807AF9" w:rsidP="00807AF9">
      <w:pPr>
        <w:widowControl w:val="0"/>
        <w:spacing w:line="240" w:lineRule="auto"/>
        <w:ind w:firstLine="567"/>
        <w:rPr>
          <w:rFonts w:cs="Times New Roman"/>
          <w:color w:val="000000"/>
          <w:spacing w:val="30"/>
          <w:szCs w:val="24"/>
        </w:rPr>
      </w:pPr>
      <w:r w:rsidRPr="009B4C8C">
        <w:rPr>
          <w:rFonts w:eastAsia="Garamond" w:cs="Times New Roman"/>
          <w:b/>
          <w:iCs/>
          <w:color w:val="000000"/>
          <w:szCs w:val="24"/>
          <w:lang w:val="en-US"/>
        </w:rPr>
        <w:t>b</w:t>
      </w:r>
      <w:r w:rsidRPr="009B4C8C">
        <w:rPr>
          <w:rFonts w:cs="Times New Roman"/>
          <w:color w:val="000000"/>
          <w:spacing w:val="30"/>
          <w:szCs w:val="24"/>
        </w:rPr>
        <w:t xml:space="preserve"> - </w:t>
      </w:r>
      <w:r w:rsidRPr="009B4C8C">
        <w:rPr>
          <w:rFonts w:cs="Times New Roman"/>
          <w:szCs w:val="24"/>
        </w:rPr>
        <w:t>доля массового расхода теплоносителя, теряемого подающим трубопроводом,</w:t>
      </w:r>
    </w:p>
    <w:p w:rsidR="00807AF9" w:rsidRPr="009B4C8C" w:rsidRDefault="00807AF9" w:rsidP="00807AF9">
      <w:pPr>
        <w:widowControl w:val="0"/>
        <w:spacing w:line="240" w:lineRule="auto"/>
        <w:ind w:firstLine="567"/>
        <w:rPr>
          <w:rFonts w:cs="Times New Roman"/>
          <w:b/>
          <w:bCs/>
          <w:color w:val="000000"/>
          <w:szCs w:val="24"/>
        </w:rPr>
      </w:pPr>
      <w:r w:rsidRPr="009B4C8C">
        <w:rPr>
          <w:rFonts w:cs="Times New Roman"/>
          <w:b/>
          <w:bCs/>
          <w:color w:val="000000"/>
          <w:szCs w:val="24"/>
          <w:lang w:val="en-US"/>
        </w:rPr>
        <w:t>b</w:t>
      </w:r>
      <w:r w:rsidRPr="009B4C8C">
        <w:rPr>
          <w:rFonts w:eastAsia="Garamond" w:cs="Times New Roman"/>
          <w:b/>
          <w:bCs/>
          <w:color w:val="000000"/>
          <w:szCs w:val="24"/>
        </w:rPr>
        <w:t>=</w:t>
      </w:r>
      <w:r w:rsidRPr="009B4C8C">
        <w:rPr>
          <w:rFonts w:cs="Times New Roman"/>
          <w:b/>
          <w:bCs/>
          <w:color w:val="000000"/>
          <w:szCs w:val="24"/>
        </w:rPr>
        <w:t>0</w:t>
      </w:r>
      <w:r w:rsidRPr="009B4C8C">
        <w:rPr>
          <w:rFonts w:eastAsia="Garamond" w:cs="Times New Roman"/>
          <w:b/>
          <w:bCs/>
          <w:color w:val="000000"/>
          <w:szCs w:val="24"/>
        </w:rPr>
        <w:t>,</w:t>
      </w:r>
      <w:r w:rsidRPr="009B4C8C">
        <w:rPr>
          <w:rFonts w:cs="Times New Roman"/>
          <w:b/>
          <w:bCs/>
          <w:color w:val="000000"/>
          <w:szCs w:val="24"/>
        </w:rPr>
        <w:t xml:space="preserve"> 75</w:t>
      </w:r>
      <w:r w:rsidRPr="009B4C8C">
        <w:rPr>
          <w:rFonts w:eastAsia="Garamond" w:cs="Times New Roman"/>
          <w:b/>
          <w:bCs/>
          <w:color w:val="000000"/>
          <w:szCs w:val="24"/>
        </w:rPr>
        <w:t>.</w:t>
      </w:r>
    </w:p>
    <w:p w:rsidR="00807AF9" w:rsidRPr="009B4C8C" w:rsidRDefault="00807AF9" w:rsidP="00807AF9">
      <w:pPr>
        <w:widowControl w:val="0"/>
        <w:spacing w:line="240" w:lineRule="auto"/>
        <w:ind w:firstLine="567"/>
        <w:rPr>
          <w:rFonts w:cs="Times New Roman"/>
          <w:szCs w:val="24"/>
        </w:rPr>
      </w:pPr>
    </w:p>
    <w:p w:rsidR="00807AF9" w:rsidRPr="009B4C8C" w:rsidRDefault="00807AF9" w:rsidP="00807AF9">
      <w:pPr>
        <w:widowControl w:val="0"/>
        <w:spacing w:line="240" w:lineRule="auto"/>
        <w:ind w:firstLine="567"/>
        <w:rPr>
          <w:rFonts w:cs="Times New Roman"/>
          <w:szCs w:val="24"/>
        </w:rPr>
      </w:pPr>
      <w:r w:rsidRPr="009B4C8C">
        <w:rPr>
          <w:rFonts w:cs="Times New Roman"/>
          <w:szCs w:val="24"/>
        </w:rPr>
        <w:t>Среднегодовое значение температуры холодной воды, подаваемой на источник теплоснабжения для подпитки тепловой сети, определяется по формуле:</w:t>
      </w:r>
    </w:p>
    <w:p w:rsidR="00807AF9" w:rsidRPr="009B4C8C" w:rsidRDefault="00807AF9" w:rsidP="00807AF9">
      <w:pPr>
        <w:widowControl w:val="0"/>
        <w:spacing w:line="240" w:lineRule="auto"/>
        <w:ind w:firstLine="567"/>
        <w:rPr>
          <w:rFonts w:cs="Times New Roman"/>
          <w:b/>
          <w:color w:val="000000"/>
          <w:spacing w:val="30"/>
          <w:szCs w:val="24"/>
        </w:rPr>
      </w:pPr>
      <w:r w:rsidRPr="009B4C8C">
        <w:rPr>
          <w:rFonts w:cs="Times New Roman"/>
          <w:b/>
          <w:color w:val="000000"/>
          <w:spacing w:val="30"/>
          <w:szCs w:val="24"/>
          <w:lang w:val="en-US"/>
        </w:rPr>
        <w:t>t</w:t>
      </w:r>
      <w:r w:rsidRPr="009B4C8C">
        <w:rPr>
          <w:rFonts w:cs="Times New Roman"/>
          <w:b/>
          <w:color w:val="000000"/>
          <w:spacing w:val="30"/>
          <w:szCs w:val="24"/>
          <w:vertAlign w:val="superscript"/>
          <w:lang w:val="en-US"/>
        </w:rPr>
        <w:t>x</w:t>
      </w:r>
      <w:r w:rsidRPr="009B4C8C">
        <w:rPr>
          <w:rFonts w:cs="Times New Roman"/>
          <w:b/>
          <w:color w:val="000000"/>
          <w:spacing w:val="30"/>
          <w:szCs w:val="24"/>
          <w:vertAlign w:val="superscript"/>
        </w:rPr>
        <w:t>год</w:t>
      </w:r>
      <w:r w:rsidRPr="009B4C8C">
        <w:rPr>
          <w:rFonts w:cs="Times New Roman"/>
          <w:b/>
          <w:color w:val="000000"/>
          <w:spacing w:val="30"/>
          <w:szCs w:val="24"/>
        </w:rPr>
        <w:t>= (</w:t>
      </w:r>
      <w:r w:rsidRPr="009B4C8C">
        <w:rPr>
          <w:rFonts w:cs="Times New Roman"/>
          <w:b/>
          <w:color w:val="000000"/>
          <w:spacing w:val="30"/>
          <w:szCs w:val="24"/>
          <w:lang w:val="en-US"/>
        </w:rPr>
        <w:t>t</w:t>
      </w:r>
      <w:r w:rsidRPr="009B4C8C">
        <w:rPr>
          <w:rFonts w:cs="Times New Roman"/>
          <w:b/>
          <w:color w:val="000000"/>
          <w:spacing w:val="30"/>
          <w:szCs w:val="24"/>
          <w:vertAlign w:val="subscript"/>
          <w:lang w:val="en-US"/>
        </w:rPr>
        <w:t>x</w:t>
      </w:r>
      <w:r w:rsidRPr="009B4C8C">
        <w:rPr>
          <w:rFonts w:cs="Times New Roman"/>
          <w:b/>
          <w:color w:val="000000"/>
          <w:spacing w:val="30"/>
          <w:szCs w:val="24"/>
          <w:vertAlign w:val="subscript"/>
        </w:rPr>
        <w:t>.от</w:t>
      </w:r>
      <w:r w:rsidRPr="009B4C8C">
        <w:rPr>
          <w:rFonts w:cs="Times New Roman"/>
          <w:b/>
          <w:color w:val="000000"/>
          <w:spacing w:val="30"/>
          <w:szCs w:val="24"/>
        </w:rPr>
        <w:t>*№</w:t>
      </w:r>
      <w:r w:rsidRPr="009B4C8C">
        <w:rPr>
          <w:rFonts w:cs="Times New Roman"/>
          <w:b/>
          <w:color w:val="000000"/>
          <w:spacing w:val="30"/>
          <w:szCs w:val="24"/>
          <w:vertAlign w:val="subscript"/>
        </w:rPr>
        <w:t>от</w:t>
      </w:r>
      <w:r w:rsidRPr="009B4C8C">
        <w:rPr>
          <w:rFonts w:cs="Times New Roman"/>
          <w:b/>
          <w:color w:val="000000"/>
          <w:spacing w:val="30"/>
          <w:szCs w:val="24"/>
        </w:rPr>
        <w:t>+</w:t>
      </w:r>
      <w:r w:rsidRPr="009B4C8C">
        <w:rPr>
          <w:rFonts w:cs="Times New Roman"/>
          <w:b/>
          <w:color w:val="000000"/>
          <w:spacing w:val="30"/>
          <w:szCs w:val="24"/>
          <w:lang w:val="en-US"/>
        </w:rPr>
        <w:t>t</w:t>
      </w:r>
      <w:r w:rsidRPr="009B4C8C">
        <w:rPr>
          <w:rFonts w:cs="Times New Roman"/>
          <w:b/>
          <w:color w:val="000000"/>
          <w:spacing w:val="30"/>
          <w:szCs w:val="24"/>
          <w:vertAlign w:val="subscript"/>
          <w:lang w:val="en-US"/>
        </w:rPr>
        <w:t>x</w:t>
      </w:r>
      <w:r w:rsidRPr="009B4C8C">
        <w:rPr>
          <w:rFonts w:cs="Times New Roman"/>
          <w:b/>
          <w:color w:val="000000"/>
          <w:spacing w:val="30"/>
          <w:szCs w:val="24"/>
          <w:vertAlign w:val="subscript"/>
        </w:rPr>
        <w:t>.л</w:t>
      </w:r>
      <w:r w:rsidRPr="009B4C8C">
        <w:rPr>
          <w:rFonts w:cs="Times New Roman"/>
          <w:b/>
          <w:color w:val="000000"/>
          <w:spacing w:val="30"/>
          <w:szCs w:val="24"/>
        </w:rPr>
        <w:t>*№</w:t>
      </w:r>
      <w:r w:rsidRPr="009B4C8C">
        <w:rPr>
          <w:rFonts w:cs="Times New Roman"/>
          <w:b/>
          <w:color w:val="000000"/>
          <w:spacing w:val="30"/>
          <w:szCs w:val="24"/>
          <w:vertAlign w:val="subscript"/>
        </w:rPr>
        <w:t>л</w:t>
      </w:r>
      <w:r w:rsidRPr="009B4C8C">
        <w:rPr>
          <w:rFonts w:cs="Times New Roman"/>
          <w:b/>
          <w:color w:val="000000"/>
          <w:spacing w:val="30"/>
          <w:szCs w:val="24"/>
        </w:rPr>
        <w:t>)/ (</w:t>
      </w:r>
      <w:r w:rsidRPr="009B4C8C">
        <w:rPr>
          <w:rFonts w:cs="Times New Roman"/>
          <w:b/>
          <w:color w:val="000000"/>
          <w:spacing w:val="30"/>
          <w:szCs w:val="24"/>
          <w:lang w:val="en-US"/>
        </w:rPr>
        <w:t>t</w:t>
      </w:r>
      <w:r w:rsidRPr="009B4C8C">
        <w:rPr>
          <w:rFonts w:cs="Times New Roman"/>
          <w:b/>
          <w:color w:val="000000"/>
          <w:spacing w:val="30"/>
          <w:szCs w:val="24"/>
          <w:vertAlign w:val="subscript"/>
        </w:rPr>
        <w:t>от</w:t>
      </w:r>
      <w:r w:rsidRPr="009B4C8C">
        <w:rPr>
          <w:rFonts w:cs="Times New Roman"/>
          <w:b/>
          <w:color w:val="000000"/>
          <w:spacing w:val="30"/>
          <w:szCs w:val="24"/>
        </w:rPr>
        <w:t>+</w:t>
      </w:r>
      <w:r w:rsidRPr="009B4C8C">
        <w:rPr>
          <w:rFonts w:cs="Times New Roman"/>
          <w:b/>
          <w:color w:val="000000"/>
          <w:spacing w:val="30"/>
          <w:szCs w:val="24"/>
          <w:lang w:val="en-US"/>
        </w:rPr>
        <w:t>t</w:t>
      </w:r>
      <w:r w:rsidRPr="009B4C8C">
        <w:rPr>
          <w:rFonts w:cs="Times New Roman"/>
          <w:b/>
          <w:color w:val="000000"/>
          <w:spacing w:val="30"/>
          <w:szCs w:val="24"/>
          <w:vertAlign w:val="subscript"/>
        </w:rPr>
        <w:t>л</w:t>
      </w:r>
      <w:r w:rsidRPr="009B4C8C">
        <w:rPr>
          <w:rFonts w:cs="Times New Roman"/>
          <w:b/>
          <w:color w:val="000000"/>
          <w:spacing w:val="30"/>
          <w:szCs w:val="24"/>
        </w:rPr>
        <w:t>)</w:t>
      </w:r>
    </w:p>
    <w:p w:rsidR="00807AF9" w:rsidRPr="009B4C8C" w:rsidRDefault="00807AF9" w:rsidP="00807AF9">
      <w:pPr>
        <w:widowControl w:val="0"/>
        <w:spacing w:line="240" w:lineRule="auto"/>
        <w:ind w:firstLine="567"/>
        <w:rPr>
          <w:rFonts w:cs="Times New Roman"/>
          <w:color w:val="000000"/>
          <w:spacing w:val="30"/>
          <w:szCs w:val="24"/>
        </w:rPr>
      </w:pPr>
      <w:r w:rsidRPr="009B4C8C">
        <w:rPr>
          <w:rFonts w:cs="Times New Roman"/>
          <w:color w:val="000000"/>
          <w:spacing w:val="30"/>
          <w:szCs w:val="24"/>
        </w:rPr>
        <w:t>где:</w:t>
      </w:r>
    </w:p>
    <w:p w:rsidR="00807AF9" w:rsidRPr="009B4C8C" w:rsidRDefault="00807AF9" w:rsidP="00807AF9">
      <w:pPr>
        <w:widowControl w:val="0"/>
        <w:spacing w:line="240" w:lineRule="auto"/>
        <w:ind w:firstLine="567"/>
        <w:rPr>
          <w:rFonts w:eastAsia="Courier New" w:cs="Times New Roman"/>
          <w:color w:val="000000"/>
          <w:szCs w:val="24"/>
        </w:rPr>
      </w:pPr>
      <w:r w:rsidRPr="009B4C8C">
        <w:rPr>
          <w:rFonts w:cs="Times New Roman"/>
          <w:b/>
          <w:color w:val="000000"/>
          <w:spacing w:val="30"/>
          <w:szCs w:val="24"/>
          <w:lang w:val="en-US"/>
        </w:rPr>
        <w:t>t</w:t>
      </w:r>
      <w:r w:rsidRPr="009B4C8C">
        <w:rPr>
          <w:rFonts w:cs="Times New Roman"/>
          <w:b/>
          <w:color w:val="000000"/>
          <w:spacing w:val="30"/>
          <w:szCs w:val="24"/>
          <w:vertAlign w:val="subscript"/>
          <w:lang w:val="en-US"/>
        </w:rPr>
        <w:t>x</w:t>
      </w:r>
      <w:r w:rsidRPr="009B4C8C">
        <w:rPr>
          <w:rFonts w:cs="Times New Roman"/>
          <w:b/>
          <w:color w:val="000000"/>
          <w:spacing w:val="30"/>
          <w:szCs w:val="24"/>
          <w:vertAlign w:val="subscript"/>
        </w:rPr>
        <w:t>.от</w:t>
      </w:r>
      <w:r w:rsidRPr="009B4C8C">
        <w:rPr>
          <w:rFonts w:cs="Times New Roman"/>
          <w:b/>
          <w:i/>
          <w:iCs/>
          <w:color w:val="000000"/>
          <w:spacing w:val="30"/>
          <w:szCs w:val="24"/>
        </w:rPr>
        <w:t xml:space="preserve">. </w:t>
      </w:r>
      <w:r w:rsidRPr="009B4C8C">
        <w:rPr>
          <w:rFonts w:cs="Times New Roman"/>
          <w:b/>
          <w:color w:val="000000"/>
          <w:spacing w:val="30"/>
          <w:szCs w:val="24"/>
          <w:lang w:val="en-US"/>
        </w:rPr>
        <w:t>t</w:t>
      </w:r>
      <w:r w:rsidRPr="009B4C8C">
        <w:rPr>
          <w:rFonts w:cs="Times New Roman"/>
          <w:b/>
          <w:color w:val="000000"/>
          <w:spacing w:val="30"/>
          <w:szCs w:val="24"/>
          <w:vertAlign w:val="subscript"/>
          <w:lang w:val="en-US"/>
        </w:rPr>
        <w:t>x</w:t>
      </w:r>
      <w:r w:rsidRPr="009B4C8C">
        <w:rPr>
          <w:rFonts w:cs="Times New Roman"/>
          <w:b/>
          <w:color w:val="000000"/>
          <w:spacing w:val="30"/>
          <w:szCs w:val="24"/>
          <w:vertAlign w:val="subscript"/>
        </w:rPr>
        <w:t>.л</w:t>
      </w:r>
      <w:r w:rsidRPr="009B4C8C">
        <w:rPr>
          <w:rFonts w:cs="Times New Roman"/>
          <w:i/>
          <w:iCs/>
          <w:color w:val="000000"/>
          <w:spacing w:val="30"/>
          <w:szCs w:val="24"/>
        </w:rPr>
        <w:t xml:space="preserve"> -</w:t>
      </w:r>
      <w:r w:rsidRPr="009B4C8C">
        <w:rPr>
          <w:rFonts w:cs="Times New Roman"/>
          <w:color w:val="000000"/>
          <w:spacing w:val="30"/>
          <w:szCs w:val="24"/>
        </w:rPr>
        <w:t xml:space="preserve"> </w:t>
      </w:r>
      <w:r w:rsidRPr="009B4C8C">
        <w:rPr>
          <w:rFonts w:cs="Times New Roman"/>
          <w:szCs w:val="24"/>
        </w:rPr>
        <w:t>значения температуры холодной воды, поступающей на источник теплоснабжения в отопительном и неотопительном периодах,</w:t>
      </w:r>
      <w:r w:rsidRPr="009B4C8C">
        <w:rPr>
          <w:rFonts w:eastAsia="Courier New" w:cs="Times New Roman"/>
          <w:color w:val="000000"/>
          <w:szCs w:val="24"/>
        </w:rPr>
        <w:t xml:space="preserve"> °С.</w:t>
      </w:r>
    </w:p>
    <w:p w:rsidR="00807AF9" w:rsidRPr="009B4C8C" w:rsidRDefault="00807AF9" w:rsidP="00807AF9">
      <w:pPr>
        <w:widowControl w:val="0"/>
        <w:spacing w:line="240" w:lineRule="auto"/>
        <w:ind w:firstLine="567"/>
        <w:rPr>
          <w:rFonts w:cs="Times New Roman"/>
          <w:szCs w:val="24"/>
        </w:rPr>
      </w:pPr>
      <w:r w:rsidRPr="009B4C8C">
        <w:rPr>
          <w:rFonts w:cs="Times New Roman"/>
          <w:szCs w:val="24"/>
        </w:rPr>
        <w:t>Нормативные потери тепловой энергии с потерями пара определяются по формуле:</w:t>
      </w:r>
    </w:p>
    <w:p w:rsidR="00807AF9" w:rsidRPr="009B4C8C" w:rsidRDefault="00807AF9" w:rsidP="00807AF9">
      <w:pPr>
        <w:widowControl w:val="0"/>
        <w:tabs>
          <w:tab w:val="right" w:pos="26600"/>
        </w:tabs>
        <w:spacing w:line="240" w:lineRule="auto"/>
        <w:ind w:firstLine="567"/>
        <w:rPr>
          <w:rFonts w:cs="Times New Roman"/>
          <w:color w:val="000000"/>
          <w:spacing w:val="30"/>
          <w:szCs w:val="24"/>
        </w:rPr>
      </w:pPr>
      <w:r w:rsidRPr="009B4C8C">
        <w:rPr>
          <w:rFonts w:cs="Times New Roman"/>
          <w:b/>
          <w:color w:val="000000"/>
          <w:spacing w:val="30"/>
          <w:szCs w:val="24"/>
          <w:lang w:val="en-US"/>
        </w:rPr>
        <w:t>Q</w:t>
      </w:r>
      <w:r w:rsidRPr="009B4C8C">
        <w:rPr>
          <w:rFonts w:cs="Times New Roman"/>
          <w:b/>
          <w:color w:val="000000"/>
          <w:spacing w:val="30"/>
          <w:szCs w:val="24"/>
          <w:vertAlign w:val="subscript"/>
        </w:rPr>
        <w:t>№№</w:t>
      </w:r>
      <w:r w:rsidRPr="009B4C8C">
        <w:rPr>
          <w:rFonts w:cs="Times New Roman"/>
          <w:b/>
          <w:color w:val="000000"/>
          <w:spacing w:val="30"/>
          <w:szCs w:val="24"/>
        </w:rPr>
        <w:t xml:space="preserve"> = </w:t>
      </w:r>
      <w:r w:rsidRPr="009B4C8C">
        <w:rPr>
          <w:rFonts w:cs="Times New Roman"/>
          <w:b/>
          <w:color w:val="000000"/>
          <w:spacing w:val="30"/>
          <w:szCs w:val="24"/>
          <w:lang w:val="en-US"/>
        </w:rPr>
        <w:t>G</w:t>
      </w:r>
      <w:r w:rsidRPr="009B4C8C">
        <w:rPr>
          <w:rFonts w:cs="Times New Roman"/>
          <w:b/>
          <w:color w:val="000000"/>
          <w:spacing w:val="30"/>
          <w:szCs w:val="24"/>
        </w:rPr>
        <w:t>№№*</w:t>
      </w:r>
      <w:r w:rsidRPr="009B4C8C">
        <w:rPr>
          <w:rFonts w:cs="Times New Roman"/>
          <w:b/>
          <w:color w:val="000000"/>
          <w:spacing w:val="30"/>
          <w:szCs w:val="24"/>
          <w:lang w:val="en-US"/>
        </w:rPr>
        <w:t>C</w:t>
      </w:r>
      <w:r w:rsidRPr="009B4C8C">
        <w:rPr>
          <w:rFonts w:cs="Times New Roman"/>
          <w:b/>
          <w:color w:val="000000"/>
          <w:spacing w:val="30"/>
          <w:szCs w:val="24"/>
        </w:rPr>
        <w:t>* ро* (</w:t>
      </w:r>
      <w:r w:rsidRPr="009B4C8C">
        <w:rPr>
          <w:rFonts w:cs="Times New Roman"/>
          <w:b/>
          <w:color w:val="000000"/>
          <w:spacing w:val="30"/>
          <w:szCs w:val="24"/>
          <w:lang w:val="en-US"/>
        </w:rPr>
        <w:t>i</w:t>
      </w:r>
      <w:r w:rsidRPr="009B4C8C">
        <w:rPr>
          <w:rFonts w:cs="Times New Roman"/>
          <w:b/>
          <w:color w:val="000000"/>
          <w:spacing w:val="30"/>
          <w:szCs w:val="24"/>
          <w:vertAlign w:val="subscript"/>
        </w:rPr>
        <w:t>№</w:t>
      </w:r>
      <w:r w:rsidRPr="009B4C8C">
        <w:rPr>
          <w:rFonts w:cs="Times New Roman"/>
          <w:b/>
          <w:color w:val="000000"/>
          <w:spacing w:val="30"/>
          <w:szCs w:val="24"/>
        </w:rPr>
        <w:t xml:space="preserve"> - </w:t>
      </w:r>
      <w:r w:rsidRPr="009B4C8C">
        <w:rPr>
          <w:rFonts w:cs="Times New Roman"/>
          <w:b/>
          <w:color w:val="000000"/>
          <w:spacing w:val="30"/>
          <w:szCs w:val="24"/>
          <w:lang w:val="en-US"/>
        </w:rPr>
        <w:t>i</w:t>
      </w:r>
      <w:r w:rsidRPr="009B4C8C">
        <w:rPr>
          <w:rFonts w:cs="Times New Roman"/>
          <w:b/>
          <w:color w:val="000000"/>
          <w:spacing w:val="30"/>
          <w:szCs w:val="24"/>
          <w:vertAlign w:val="subscript"/>
          <w:lang w:val="en-US"/>
        </w:rPr>
        <w:t>x</w:t>
      </w:r>
      <w:r w:rsidRPr="009B4C8C">
        <w:rPr>
          <w:rFonts w:cs="Times New Roman"/>
          <w:b/>
          <w:color w:val="000000"/>
          <w:spacing w:val="30"/>
          <w:szCs w:val="24"/>
        </w:rPr>
        <w:t>) * 10</w:t>
      </w:r>
      <w:r w:rsidRPr="009B4C8C">
        <w:rPr>
          <w:rFonts w:cs="Times New Roman"/>
          <w:b/>
          <w:color w:val="000000"/>
          <w:spacing w:val="30"/>
          <w:szCs w:val="24"/>
          <w:vertAlign w:val="superscript"/>
        </w:rPr>
        <w:t>6</w:t>
      </w:r>
      <w:r w:rsidRPr="009B4C8C">
        <w:rPr>
          <w:rFonts w:cs="Times New Roman"/>
          <w:b/>
          <w:color w:val="000000"/>
          <w:spacing w:val="30"/>
          <w:szCs w:val="24"/>
        </w:rPr>
        <w:t>,</w:t>
      </w:r>
      <w:r w:rsidRPr="009B4C8C">
        <w:rPr>
          <w:rFonts w:cs="Times New Roman"/>
          <w:color w:val="000000"/>
          <w:spacing w:val="30"/>
          <w:szCs w:val="24"/>
        </w:rPr>
        <w:t xml:space="preserve"> Гкал (ГДж),</w:t>
      </w:r>
    </w:p>
    <w:p w:rsidR="00807AF9" w:rsidRPr="009B4C8C" w:rsidRDefault="00807AF9" w:rsidP="00807AF9">
      <w:pPr>
        <w:widowControl w:val="0"/>
        <w:spacing w:line="240" w:lineRule="auto"/>
        <w:ind w:firstLine="567"/>
        <w:rPr>
          <w:rFonts w:cs="Times New Roman"/>
          <w:szCs w:val="24"/>
        </w:rPr>
      </w:pPr>
      <w:r w:rsidRPr="009B4C8C">
        <w:rPr>
          <w:rFonts w:cs="Times New Roman"/>
          <w:szCs w:val="24"/>
        </w:rPr>
        <w:t>где:</w:t>
      </w:r>
    </w:p>
    <w:p w:rsidR="00807AF9" w:rsidRPr="009B4C8C" w:rsidRDefault="00807AF9" w:rsidP="00807AF9">
      <w:pPr>
        <w:widowControl w:val="0"/>
        <w:spacing w:line="240" w:lineRule="auto"/>
        <w:ind w:firstLine="567"/>
        <w:rPr>
          <w:rFonts w:cs="Times New Roman"/>
          <w:color w:val="000000"/>
          <w:spacing w:val="30"/>
          <w:szCs w:val="24"/>
        </w:rPr>
      </w:pPr>
      <w:r w:rsidRPr="009B4C8C">
        <w:rPr>
          <w:rFonts w:cs="Times New Roman"/>
          <w:b/>
          <w:color w:val="000000"/>
          <w:spacing w:val="30"/>
          <w:szCs w:val="24"/>
          <w:lang w:val="en-US"/>
        </w:rPr>
        <w:t>G</w:t>
      </w:r>
      <w:r w:rsidRPr="009B4C8C">
        <w:rPr>
          <w:rFonts w:cs="Times New Roman"/>
          <w:b/>
          <w:color w:val="000000"/>
          <w:spacing w:val="30"/>
          <w:szCs w:val="24"/>
          <w:vertAlign w:val="subscript"/>
        </w:rPr>
        <w:t>№№</w:t>
      </w:r>
      <w:r w:rsidRPr="009B4C8C">
        <w:rPr>
          <w:rFonts w:cs="Times New Roman"/>
          <w:color w:val="000000"/>
          <w:spacing w:val="30"/>
          <w:szCs w:val="24"/>
        </w:rPr>
        <w:t xml:space="preserve"> - </w:t>
      </w:r>
      <w:r w:rsidRPr="009B4C8C">
        <w:rPr>
          <w:rFonts w:cs="Times New Roman"/>
          <w:szCs w:val="24"/>
        </w:rPr>
        <w:t>годовые потери пара, т;</w:t>
      </w:r>
    </w:p>
    <w:p w:rsidR="00807AF9" w:rsidRPr="009B4C8C" w:rsidRDefault="00807AF9" w:rsidP="00807AF9">
      <w:pPr>
        <w:widowControl w:val="0"/>
        <w:spacing w:line="240" w:lineRule="auto"/>
        <w:ind w:firstLine="567"/>
        <w:rPr>
          <w:rFonts w:cs="Times New Roman"/>
          <w:szCs w:val="24"/>
        </w:rPr>
      </w:pPr>
      <w:r w:rsidRPr="009B4C8C">
        <w:rPr>
          <w:rFonts w:cs="Times New Roman"/>
          <w:b/>
          <w:color w:val="000000"/>
          <w:spacing w:val="30"/>
          <w:szCs w:val="24"/>
          <w:lang w:val="en-US"/>
        </w:rPr>
        <w:t>i</w:t>
      </w:r>
      <w:r w:rsidRPr="009B4C8C">
        <w:rPr>
          <w:rFonts w:cs="Times New Roman"/>
          <w:b/>
          <w:color w:val="000000"/>
          <w:spacing w:val="30"/>
          <w:szCs w:val="24"/>
          <w:vertAlign w:val="subscript"/>
        </w:rPr>
        <w:t>№</w:t>
      </w:r>
      <w:r w:rsidRPr="009B4C8C">
        <w:rPr>
          <w:rFonts w:cs="Times New Roman"/>
          <w:color w:val="000000"/>
          <w:spacing w:val="30"/>
          <w:szCs w:val="24"/>
        </w:rPr>
        <w:t xml:space="preserve"> - </w:t>
      </w:r>
      <w:r w:rsidRPr="009B4C8C">
        <w:rPr>
          <w:rFonts w:cs="Times New Roman"/>
          <w:szCs w:val="24"/>
        </w:rPr>
        <w:t>энтальпия пара при средних значениях давления и температуры пара по магистралям на источнике теплоты и у потребителей, ккал/кг;</w:t>
      </w:r>
    </w:p>
    <w:p w:rsidR="00807AF9" w:rsidRPr="009B4C8C" w:rsidRDefault="00807AF9" w:rsidP="00807AF9">
      <w:pPr>
        <w:widowControl w:val="0"/>
        <w:spacing w:line="240" w:lineRule="auto"/>
        <w:ind w:firstLine="567"/>
        <w:rPr>
          <w:rFonts w:cs="Times New Roman"/>
          <w:color w:val="000000"/>
          <w:spacing w:val="30"/>
          <w:szCs w:val="24"/>
        </w:rPr>
      </w:pPr>
      <w:r w:rsidRPr="009B4C8C">
        <w:rPr>
          <w:rFonts w:cs="Times New Roman"/>
          <w:b/>
          <w:color w:val="000000"/>
          <w:spacing w:val="30"/>
          <w:szCs w:val="24"/>
          <w:lang w:val="en-US"/>
        </w:rPr>
        <w:t>i</w:t>
      </w:r>
      <w:r w:rsidRPr="009B4C8C">
        <w:rPr>
          <w:rFonts w:cs="Times New Roman"/>
          <w:b/>
          <w:color w:val="000000"/>
          <w:spacing w:val="30"/>
          <w:szCs w:val="24"/>
          <w:vertAlign w:val="subscript"/>
          <w:lang w:val="en-US"/>
        </w:rPr>
        <w:t>x</w:t>
      </w:r>
      <w:r w:rsidRPr="009B4C8C">
        <w:rPr>
          <w:rFonts w:cs="Times New Roman"/>
          <w:color w:val="000000"/>
          <w:spacing w:val="30"/>
          <w:szCs w:val="24"/>
        </w:rPr>
        <w:t xml:space="preserve">- </w:t>
      </w:r>
      <w:r w:rsidRPr="009B4C8C">
        <w:rPr>
          <w:rFonts w:cs="Times New Roman"/>
          <w:szCs w:val="24"/>
        </w:rPr>
        <w:t>энтальпия холодной воды, ккал/кг</w:t>
      </w:r>
      <w:r w:rsidRPr="009B4C8C">
        <w:rPr>
          <w:rFonts w:eastAsia="Courier New" w:cs="Times New Roman"/>
          <w:color w:val="000000"/>
          <w:szCs w:val="24"/>
        </w:rPr>
        <w:t xml:space="preserve"> °С.</w:t>
      </w:r>
    </w:p>
    <w:p w:rsidR="00807AF9" w:rsidRPr="009B4C8C" w:rsidRDefault="00807AF9" w:rsidP="00807AF9">
      <w:pPr>
        <w:widowControl w:val="0"/>
        <w:spacing w:line="240" w:lineRule="auto"/>
        <w:ind w:firstLine="567"/>
        <w:rPr>
          <w:rFonts w:cs="Times New Roman"/>
          <w:szCs w:val="24"/>
        </w:rPr>
      </w:pPr>
    </w:p>
    <w:p w:rsidR="00807AF9" w:rsidRPr="009B4C8C" w:rsidRDefault="00807AF9" w:rsidP="00807AF9">
      <w:pPr>
        <w:widowControl w:val="0"/>
        <w:spacing w:line="240" w:lineRule="auto"/>
        <w:ind w:firstLine="567"/>
        <w:rPr>
          <w:rFonts w:cs="Times New Roman"/>
          <w:szCs w:val="24"/>
        </w:rPr>
      </w:pPr>
      <w:r w:rsidRPr="009B4C8C">
        <w:rPr>
          <w:rFonts w:cs="Times New Roman"/>
          <w:szCs w:val="24"/>
        </w:rPr>
        <w:t>Нормативные технологические затраты тепловой энергии на заполнение трубопроводов после проведения планового ремонта и пуск в эксплуатацию новых сетей определяются по формуле с учетом плотности воды p, используемой для заполнения:</w:t>
      </w:r>
    </w:p>
    <w:p w:rsidR="00807AF9" w:rsidRPr="009B4C8C" w:rsidRDefault="00807AF9" w:rsidP="00807AF9">
      <w:pPr>
        <w:widowControl w:val="0"/>
        <w:spacing w:line="240" w:lineRule="auto"/>
        <w:ind w:firstLine="567"/>
        <w:rPr>
          <w:rFonts w:cs="Times New Roman"/>
          <w:color w:val="000000"/>
          <w:szCs w:val="24"/>
        </w:rPr>
      </w:pPr>
      <w:r w:rsidRPr="009B4C8C">
        <w:rPr>
          <w:rFonts w:cs="Times New Roman"/>
          <w:b/>
          <w:color w:val="000000"/>
          <w:szCs w:val="24"/>
          <w:lang w:val="en-US"/>
        </w:rPr>
        <w:t>Q</w:t>
      </w:r>
      <w:r w:rsidRPr="009B4C8C">
        <w:rPr>
          <w:rFonts w:cs="Times New Roman"/>
          <w:b/>
          <w:color w:val="000000"/>
          <w:szCs w:val="24"/>
          <w:vertAlign w:val="superscript"/>
        </w:rPr>
        <w:t>зап</w:t>
      </w:r>
      <w:r w:rsidRPr="009B4C8C">
        <w:rPr>
          <w:rFonts w:cs="Times New Roman"/>
          <w:b/>
          <w:color w:val="000000"/>
          <w:szCs w:val="24"/>
        </w:rPr>
        <w:t>=1,5*</w:t>
      </w:r>
      <w:r w:rsidRPr="009B4C8C">
        <w:rPr>
          <w:rFonts w:cs="Times New Roman"/>
          <w:b/>
          <w:color w:val="000000"/>
          <w:szCs w:val="24"/>
          <w:lang w:val="en-US"/>
        </w:rPr>
        <w:t>V</w:t>
      </w:r>
      <w:r w:rsidRPr="009B4C8C">
        <w:rPr>
          <w:rFonts w:cs="Times New Roman"/>
          <w:b/>
          <w:color w:val="000000"/>
          <w:szCs w:val="24"/>
          <w:vertAlign w:val="subscript"/>
          <w:lang w:val="en-US"/>
        </w:rPr>
        <w:t>mc</w:t>
      </w:r>
      <w:r w:rsidRPr="009B4C8C">
        <w:rPr>
          <w:rFonts w:cs="Times New Roman"/>
          <w:b/>
          <w:color w:val="000000"/>
          <w:szCs w:val="24"/>
        </w:rPr>
        <w:t>*</w:t>
      </w:r>
      <w:r w:rsidRPr="009B4C8C">
        <w:rPr>
          <w:rFonts w:cs="Times New Roman"/>
          <w:b/>
          <w:color w:val="000000"/>
          <w:szCs w:val="24"/>
          <w:lang w:val="en-US"/>
        </w:rPr>
        <w:t>c</w:t>
      </w:r>
      <w:r w:rsidRPr="009B4C8C">
        <w:rPr>
          <w:rFonts w:cs="Times New Roman"/>
          <w:b/>
          <w:color w:val="000000"/>
          <w:szCs w:val="24"/>
        </w:rPr>
        <w:t xml:space="preserve">* </w:t>
      </w:r>
      <w:r w:rsidRPr="009B4C8C">
        <w:rPr>
          <w:rFonts w:cs="Times New Roman"/>
          <w:b/>
          <w:color w:val="000000"/>
          <w:szCs w:val="24"/>
          <w:lang w:val="en-US"/>
        </w:rPr>
        <w:t>p</w:t>
      </w:r>
      <w:r w:rsidRPr="009B4C8C">
        <w:rPr>
          <w:rFonts w:cs="Times New Roman"/>
          <w:b/>
          <w:color w:val="000000"/>
          <w:szCs w:val="24"/>
        </w:rPr>
        <w:t>*(</w:t>
      </w:r>
      <w:r w:rsidRPr="009B4C8C">
        <w:rPr>
          <w:rFonts w:cs="Times New Roman"/>
          <w:b/>
          <w:color w:val="000000"/>
          <w:szCs w:val="24"/>
          <w:lang w:val="en-US"/>
        </w:rPr>
        <w:t>t</w:t>
      </w:r>
      <w:r w:rsidRPr="009B4C8C">
        <w:rPr>
          <w:rFonts w:cs="Times New Roman"/>
          <w:b/>
          <w:color w:val="000000"/>
          <w:szCs w:val="24"/>
          <w:vertAlign w:val="superscript"/>
        </w:rPr>
        <w:t>зап</w:t>
      </w:r>
      <w:r w:rsidRPr="009B4C8C">
        <w:rPr>
          <w:rFonts w:cs="Times New Roman"/>
          <w:b/>
          <w:color w:val="000000"/>
          <w:szCs w:val="24"/>
        </w:rPr>
        <w:t>-</w:t>
      </w:r>
      <w:r w:rsidRPr="009B4C8C">
        <w:rPr>
          <w:rFonts w:cs="Times New Roman"/>
          <w:b/>
          <w:color w:val="000000"/>
          <w:szCs w:val="24"/>
          <w:lang w:val="en-US"/>
        </w:rPr>
        <w:t>t</w:t>
      </w:r>
      <w:r w:rsidRPr="009B4C8C">
        <w:rPr>
          <w:rFonts w:cs="Times New Roman"/>
          <w:b/>
          <w:color w:val="000000"/>
          <w:szCs w:val="24"/>
          <w:vertAlign w:val="superscript"/>
          <w:lang w:val="en-US"/>
        </w:rPr>
        <w:t>x</w:t>
      </w:r>
      <w:r w:rsidRPr="009B4C8C">
        <w:rPr>
          <w:rFonts w:cs="Times New Roman"/>
          <w:b/>
          <w:color w:val="000000"/>
          <w:szCs w:val="24"/>
        </w:rPr>
        <w:t>)*10</w:t>
      </w:r>
      <w:r w:rsidRPr="009B4C8C">
        <w:rPr>
          <w:rFonts w:cs="Times New Roman"/>
          <w:b/>
          <w:color w:val="000000"/>
          <w:szCs w:val="24"/>
          <w:vertAlign w:val="superscript"/>
        </w:rPr>
        <w:t>-6</w:t>
      </w:r>
      <w:r w:rsidRPr="009B4C8C">
        <w:rPr>
          <w:rFonts w:cs="Times New Roman"/>
          <w:b/>
          <w:color w:val="000000"/>
          <w:szCs w:val="24"/>
        </w:rPr>
        <w:t xml:space="preserve">, </w:t>
      </w:r>
      <w:r w:rsidRPr="009B4C8C">
        <w:rPr>
          <w:rFonts w:cs="Times New Roman"/>
          <w:color w:val="000000"/>
          <w:szCs w:val="24"/>
        </w:rPr>
        <w:t>Гкал,</w:t>
      </w:r>
    </w:p>
    <w:p w:rsidR="00807AF9" w:rsidRPr="009B4C8C" w:rsidRDefault="00807AF9" w:rsidP="00807AF9">
      <w:pPr>
        <w:widowControl w:val="0"/>
        <w:spacing w:line="240" w:lineRule="auto"/>
        <w:ind w:firstLine="567"/>
        <w:rPr>
          <w:rFonts w:cs="Times New Roman"/>
          <w:szCs w:val="24"/>
        </w:rPr>
      </w:pPr>
      <w:r w:rsidRPr="009B4C8C">
        <w:rPr>
          <w:rFonts w:cs="Times New Roman"/>
          <w:szCs w:val="24"/>
        </w:rPr>
        <w:t xml:space="preserve">Где: </w:t>
      </w:r>
    </w:p>
    <w:p w:rsidR="00807AF9" w:rsidRPr="009B4C8C" w:rsidRDefault="00807AF9" w:rsidP="00807AF9">
      <w:pPr>
        <w:widowControl w:val="0"/>
        <w:spacing w:line="240" w:lineRule="auto"/>
        <w:ind w:firstLine="567"/>
        <w:rPr>
          <w:rFonts w:cs="Times New Roman"/>
          <w:color w:val="000000"/>
          <w:spacing w:val="30"/>
          <w:szCs w:val="24"/>
        </w:rPr>
      </w:pPr>
      <w:r w:rsidRPr="009B4C8C">
        <w:rPr>
          <w:rFonts w:cs="Times New Roman"/>
          <w:b/>
          <w:i/>
          <w:iCs/>
          <w:color w:val="000000"/>
          <w:spacing w:val="30"/>
          <w:szCs w:val="24"/>
        </w:rPr>
        <w:t xml:space="preserve">1,5 </w:t>
      </w:r>
      <w:r w:rsidRPr="009B4C8C">
        <w:rPr>
          <w:rFonts w:cs="Times New Roman"/>
          <w:b/>
          <w:color w:val="000000"/>
          <w:szCs w:val="24"/>
          <w:lang w:val="en-US"/>
        </w:rPr>
        <w:t>V</w:t>
      </w:r>
      <w:r w:rsidRPr="009B4C8C">
        <w:rPr>
          <w:rFonts w:cs="Times New Roman"/>
          <w:b/>
          <w:color w:val="000000"/>
          <w:szCs w:val="24"/>
          <w:vertAlign w:val="subscript"/>
          <w:lang w:val="en-US"/>
        </w:rPr>
        <w:t>mc</w:t>
      </w:r>
      <w:r w:rsidRPr="009B4C8C">
        <w:rPr>
          <w:rFonts w:cs="Times New Roman"/>
          <w:color w:val="000000"/>
          <w:spacing w:val="30"/>
          <w:szCs w:val="24"/>
        </w:rPr>
        <w:t xml:space="preserve"> - </w:t>
      </w:r>
      <w:r w:rsidRPr="009B4C8C">
        <w:rPr>
          <w:rFonts w:cs="Times New Roman"/>
          <w:szCs w:val="24"/>
        </w:rPr>
        <w:t>затраты сетевой воды на заполнение трубопроводов и оборудования, находящегося на балансе организации, осуществляющей передачу тепловой энергии, м</w:t>
      </w:r>
      <w:r w:rsidRPr="009B4C8C">
        <w:rPr>
          <w:rFonts w:cs="Times New Roman"/>
          <w:szCs w:val="24"/>
          <w:vertAlign w:val="superscript"/>
        </w:rPr>
        <w:t>3</w:t>
      </w:r>
      <w:r w:rsidRPr="009B4C8C">
        <w:rPr>
          <w:rFonts w:cs="Times New Roman"/>
          <w:szCs w:val="24"/>
        </w:rPr>
        <w:t>;</w:t>
      </w:r>
    </w:p>
    <w:p w:rsidR="00807AF9" w:rsidRPr="009B4C8C" w:rsidRDefault="00807AF9" w:rsidP="00807AF9">
      <w:pPr>
        <w:widowControl w:val="0"/>
        <w:spacing w:line="240" w:lineRule="auto"/>
        <w:ind w:firstLine="567"/>
        <w:rPr>
          <w:rFonts w:cs="Times New Roman"/>
          <w:color w:val="000000"/>
          <w:spacing w:val="30"/>
          <w:szCs w:val="24"/>
        </w:rPr>
      </w:pPr>
      <w:r w:rsidRPr="009B4C8C">
        <w:rPr>
          <w:rFonts w:cs="Times New Roman"/>
          <w:b/>
          <w:color w:val="000000"/>
          <w:szCs w:val="24"/>
          <w:lang w:val="en-US"/>
        </w:rPr>
        <w:t>t</w:t>
      </w:r>
      <w:r w:rsidRPr="009B4C8C">
        <w:rPr>
          <w:rFonts w:cs="Times New Roman"/>
          <w:b/>
          <w:color w:val="000000"/>
          <w:szCs w:val="24"/>
          <w:vertAlign w:val="superscript"/>
        </w:rPr>
        <w:t>зап</w:t>
      </w:r>
      <w:r w:rsidRPr="009B4C8C">
        <w:rPr>
          <w:rFonts w:cs="Times New Roman"/>
          <w:b/>
          <w:i/>
          <w:iCs/>
          <w:color w:val="000000"/>
          <w:spacing w:val="30"/>
          <w:szCs w:val="24"/>
        </w:rPr>
        <w:t>,</w:t>
      </w:r>
      <w:r w:rsidRPr="009B4C8C">
        <w:rPr>
          <w:rFonts w:cs="Times New Roman"/>
          <w:b/>
          <w:color w:val="000000"/>
          <w:szCs w:val="24"/>
        </w:rPr>
        <w:t xml:space="preserve"> </w:t>
      </w:r>
      <w:r w:rsidRPr="009B4C8C">
        <w:rPr>
          <w:rFonts w:cs="Times New Roman"/>
          <w:b/>
          <w:color w:val="000000"/>
          <w:szCs w:val="24"/>
          <w:lang w:val="en-US"/>
        </w:rPr>
        <w:t>t</w:t>
      </w:r>
      <w:r w:rsidRPr="009B4C8C">
        <w:rPr>
          <w:rFonts w:cs="Times New Roman"/>
          <w:b/>
          <w:color w:val="000000"/>
          <w:szCs w:val="24"/>
          <w:vertAlign w:val="superscript"/>
          <w:lang w:val="en-US"/>
        </w:rPr>
        <w:t>x</w:t>
      </w:r>
      <w:r w:rsidRPr="009B4C8C">
        <w:rPr>
          <w:rFonts w:cs="Times New Roman"/>
          <w:i/>
          <w:iCs/>
          <w:color w:val="000000"/>
          <w:spacing w:val="30"/>
          <w:szCs w:val="24"/>
        </w:rPr>
        <w:t xml:space="preserve"> -</w:t>
      </w:r>
      <w:r w:rsidRPr="009B4C8C">
        <w:rPr>
          <w:rFonts w:cs="Times New Roman"/>
          <w:color w:val="000000"/>
          <w:spacing w:val="30"/>
          <w:szCs w:val="24"/>
        </w:rPr>
        <w:t xml:space="preserve"> </w:t>
      </w:r>
      <w:r w:rsidRPr="009B4C8C">
        <w:rPr>
          <w:rFonts w:cs="Times New Roman"/>
          <w:szCs w:val="24"/>
        </w:rPr>
        <w:t xml:space="preserve">соответственно, температуры сетевой воды при заполнении и холодной воды в этот период, </w:t>
      </w:r>
      <w:r w:rsidRPr="009B4C8C">
        <w:rPr>
          <w:rFonts w:eastAsia="Courier New" w:cs="Times New Roman"/>
          <w:color w:val="000000"/>
          <w:szCs w:val="24"/>
          <w:vertAlign w:val="superscript"/>
        </w:rPr>
        <w:t>0</w:t>
      </w:r>
      <w:r w:rsidRPr="009B4C8C">
        <w:rPr>
          <w:rFonts w:eastAsia="Courier New" w:cs="Times New Roman"/>
          <w:color w:val="000000"/>
          <w:szCs w:val="24"/>
        </w:rPr>
        <w:t>С.</w:t>
      </w:r>
    </w:p>
    <w:p w:rsidR="00807AF9" w:rsidRPr="009B4C8C" w:rsidRDefault="00807AF9" w:rsidP="00807AF9">
      <w:pPr>
        <w:widowControl w:val="0"/>
        <w:spacing w:line="240" w:lineRule="auto"/>
        <w:ind w:firstLine="567"/>
        <w:rPr>
          <w:rFonts w:cs="Times New Roman"/>
          <w:szCs w:val="24"/>
        </w:rPr>
      </w:pPr>
    </w:p>
    <w:p w:rsidR="00807AF9" w:rsidRPr="009B4C8C" w:rsidRDefault="00807AF9" w:rsidP="00807AF9">
      <w:pPr>
        <w:widowControl w:val="0"/>
        <w:spacing w:line="240" w:lineRule="auto"/>
        <w:ind w:firstLine="567"/>
        <w:rPr>
          <w:rFonts w:cs="Times New Roman"/>
          <w:color w:val="000000"/>
          <w:spacing w:val="30"/>
          <w:szCs w:val="24"/>
        </w:rPr>
      </w:pPr>
      <w:r w:rsidRPr="009B4C8C">
        <w:rPr>
          <w:rFonts w:cs="Times New Roman"/>
          <w:szCs w:val="24"/>
        </w:rPr>
        <w:t>По исходным данным на заполнение сетей теплоснабжения подается сетевая вода с температурой</w:t>
      </w:r>
      <w:r w:rsidRPr="009B4C8C">
        <w:rPr>
          <w:rFonts w:eastAsia="Courier New" w:cs="Times New Roman"/>
          <w:color w:val="000000"/>
          <w:szCs w:val="24"/>
        </w:rPr>
        <w:t xml:space="preserve"> 60</w:t>
      </w:r>
      <w:r w:rsidRPr="009B4C8C">
        <w:rPr>
          <w:rFonts w:cs="Times New Roman"/>
          <w:color w:val="000000"/>
          <w:spacing w:val="30"/>
          <w:szCs w:val="24"/>
        </w:rPr>
        <w:t xml:space="preserve"> °С.</w:t>
      </w:r>
    </w:p>
    <w:p w:rsidR="00807AF9" w:rsidRPr="009B4C8C" w:rsidRDefault="00807AF9" w:rsidP="00807AF9">
      <w:pPr>
        <w:widowControl w:val="0"/>
        <w:spacing w:line="240" w:lineRule="auto"/>
        <w:ind w:firstLine="567"/>
        <w:rPr>
          <w:rFonts w:cs="Times New Roman"/>
          <w:szCs w:val="24"/>
        </w:rPr>
      </w:pPr>
      <w:r w:rsidRPr="009B4C8C">
        <w:rPr>
          <w:rFonts w:cs="Times New Roman"/>
          <w:szCs w:val="24"/>
        </w:rPr>
        <w:t xml:space="preserve">Эксплуатационные тепловые потери через изоляционные конструкции на расчетный период равны сумме часовых тепловых потерь всех участков тепловой сети при </w:t>
      </w:r>
      <w:r w:rsidRPr="009B4C8C">
        <w:rPr>
          <w:rFonts w:cs="Times New Roman"/>
          <w:szCs w:val="24"/>
        </w:rPr>
        <w:lastRenderedPageBreak/>
        <w:t>среднегодовых условиях функционирования. При расчете используются сведения о конструктивных особенностях тепловой сети (тип прокладки, вид тепловой изоляции, диаметр трубопроводов, длина участков) и нормах тепловых потерь.</w:t>
      </w:r>
    </w:p>
    <w:p w:rsidR="00807AF9" w:rsidRPr="009B4C8C" w:rsidRDefault="00807AF9" w:rsidP="00807AF9">
      <w:pPr>
        <w:widowControl w:val="0"/>
        <w:spacing w:line="240" w:lineRule="auto"/>
        <w:ind w:firstLine="567"/>
        <w:rPr>
          <w:rFonts w:cs="Times New Roman"/>
          <w:szCs w:val="24"/>
        </w:rPr>
      </w:pPr>
      <w:r w:rsidRPr="009B4C8C">
        <w:rPr>
          <w:rFonts w:cs="Times New Roman"/>
          <w:szCs w:val="24"/>
        </w:rPr>
        <w:t>Часовые тепловые потери по проектным нормам тепловых потерь для среднегодовых условий функционирования тепловой сети определяются по формулам:</w:t>
      </w:r>
    </w:p>
    <w:p w:rsidR="00807AF9" w:rsidRPr="009B4C8C" w:rsidRDefault="00807AF9" w:rsidP="00807AF9">
      <w:pPr>
        <w:widowControl w:val="0"/>
        <w:spacing w:line="240" w:lineRule="auto"/>
        <w:ind w:firstLine="567"/>
        <w:rPr>
          <w:rFonts w:cs="Times New Roman"/>
          <w:szCs w:val="24"/>
        </w:rPr>
      </w:pPr>
      <w:r w:rsidRPr="009B4C8C">
        <w:rPr>
          <w:rFonts w:cs="Times New Roman"/>
          <w:szCs w:val="24"/>
        </w:rPr>
        <w:t>- для теплопроводов</w:t>
      </w:r>
      <w:bookmarkStart w:id="160" w:name="bookmark0"/>
      <w:bookmarkEnd w:id="160"/>
      <w:r w:rsidRPr="009B4C8C">
        <w:rPr>
          <w:rFonts w:cs="Times New Roman"/>
          <w:szCs w:val="24"/>
        </w:rPr>
        <w:t xml:space="preserve"> подземной прокладки, по подающим и обратным трубопроводам вместе:</w:t>
      </w:r>
    </w:p>
    <w:p w:rsidR="00807AF9" w:rsidRPr="009B4C8C" w:rsidRDefault="00807AF9" w:rsidP="00807AF9">
      <w:pPr>
        <w:widowControl w:val="0"/>
        <w:spacing w:line="240" w:lineRule="auto"/>
        <w:ind w:firstLine="567"/>
        <w:rPr>
          <w:rFonts w:cs="Times New Roman"/>
          <w:b/>
          <w:spacing w:val="30"/>
          <w:szCs w:val="24"/>
        </w:rPr>
      </w:pPr>
      <w:r w:rsidRPr="009B4C8C">
        <w:rPr>
          <w:rFonts w:cs="Times New Roman"/>
          <w:b/>
          <w:spacing w:val="30"/>
          <w:szCs w:val="24"/>
          <w:lang w:val="en-US"/>
        </w:rPr>
        <w:t>Q</w:t>
      </w:r>
      <w:r w:rsidRPr="009B4C8C">
        <w:rPr>
          <w:rFonts w:cs="Times New Roman"/>
          <w:b/>
          <w:spacing w:val="30"/>
          <w:szCs w:val="24"/>
          <w:vertAlign w:val="subscript"/>
        </w:rPr>
        <w:t>из.н.год</w:t>
      </w:r>
      <w:r w:rsidRPr="009B4C8C">
        <w:rPr>
          <w:rFonts w:cs="Times New Roman"/>
          <w:b/>
          <w:spacing w:val="30"/>
          <w:szCs w:val="24"/>
        </w:rPr>
        <w:t>=∑ (</w:t>
      </w:r>
      <w:r w:rsidRPr="009B4C8C">
        <w:rPr>
          <w:rFonts w:cs="Times New Roman"/>
          <w:b/>
          <w:spacing w:val="30"/>
          <w:szCs w:val="24"/>
          <w:lang w:val="en-US"/>
        </w:rPr>
        <w:t>q</w:t>
      </w:r>
      <w:r w:rsidRPr="009B4C8C">
        <w:rPr>
          <w:rFonts w:cs="Times New Roman"/>
          <w:b/>
          <w:spacing w:val="30"/>
          <w:szCs w:val="24"/>
          <w:vertAlign w:val="subscript"/>
        </w:rPr>
        <w:t>из.н</w:t>
      </w:r>
      <w:r w:rsidRPr="009B4C8C">
        <w:rPr>
          <w:rFonts w:cs="Times New Roman"/>
          <w:b/>
          <w:spacing w:val="30"/>
          <w:szCs w:val="24"/>
        </w:rPr>
        <w:t>*</w:t>
      </w:r>
      <w:r w:rsidRPr="009B4C8C">
        <w:rPr>
          <w:rFonts w:cs="Times New Roman"/>
          <w:b/>
          <w:spacing w:val="30"/>
          <w:szCs w:val="24"/>
          <w:lang w:val="en-US"/>
        </w:rPr>
        <w:t>L</w:t>
      </w:r>
      <w:r w:rsidRPr="009B4C8C">
        <w:rPr>
          <w:rFonts w:cs="Times New Roman"/>
          <w:b/>
          <w:spacing w:val="30"/>
          <w:szCs w:val="24"/>
        </w:rPr>
        <w:t>*</w:t>
      </w:r>
      <w:r w:rsidRPr="009B4C8C">
        <w:rPr>
          <w:rFonts w:cs="Times New Roman"/>
          <w:b/>
          <w:spacing w:val="30"/>
          <w:szCs w:val="24"/>
          <w:lang w:val="en-US"/>
        </w:rPr>
        <w:t>β</w:t>
      </w:r>
      <w:r w:rsidRPr="009B4C8C">
        <w:rPr>
          <w:rFonts w:cs="Times New Roman"/>
          <w:b/>
          <w:spacing w:val="30"/>
          <w:szCs w:val="24"/>
        </w:rPr>
        <w:t>)*10</w:t>
      </w:r>
      <w:r w:rsidRPr="009B4C8C">
        <w:rPr>
          <w:rFonts w:cs="Times New Roman"/>
          <w:b/>
          <w:spacing w:val="30"/>
          <w:szCs w:val="24"/>
          <w:vertAlign w:val="superscript"/>
        </w:rPr>
        <w:t>-6</w:t>
      </w:r>
      <w:r w:rsidRPr="009B4C8C">
        <w:rPr>
          <w:rFonts w:cs="Times New Roman"/>
          <w:b/>
          <w:spacing w:val="30"/>
          <w:szCs w:val="24"/>
        </w:rPr>
        <w:t>;</w:t>
      </w:r>
    </w:p>
    <w:p w:rsidR="00807AF9" w:rsidRPr="009B4C8C" w:rsidRDefault="00807AF9" w:rsidP="00807AF9">
      <w:pPr>
        <w:widowControl w:val="0"/>
        <w:spacing w:line="240" w:lineRule="auto"/>
        <w:ind w:firstLine="567"/>
        <w:rPr>
          <w:rFonts w:cs="Times New Roman"/>
          <w:szCs w:val="24"/>
        </w:rPr>
      </w:pPr>
      <w:r w:rsidRPr="009B4C8C">
        <w:rPr>
          <w:rFonts w:cs="Times New Roman"/>
          <w:szCs w:val="24"/>
        </w:rPr>
        <w:t>- для теплопроводов надземной прокладки по подающим и обратным трубопроводам раздельно:</w:t>
      </w:r>
      <w:bookmarkStart w:id="161" w:name="bookmark1"/>
    </w:p>
    <w:bookmarkEnd w:id="161"/>
    <w:p w:rsidR="00807AF9" w:rsidRPr="009B4C8C" w:rsidRDefault="00807AF9" w:rsidP="00807AF9">
      <w:pPr>
        <w:widowControl w:val="0"/>
        <w:spacing w:line="240" w:lineRule="auto"/>
        <w:ind w:firstLine="567"/>
        <w:rPr>
          <w:rFonts w:eastAsia="Courier New" w:cs="Times New Roman"/>
          <w:b/>
          <w:color w:val="000000"/>
          <w:szCs w:val="24"/>
        </w:rPr>
      </w:pPr>
      <w:r w:rsidRPr="009B4C8C">
        <w:rPr>
          <w:rFonts w:eastAsia="Courier New" w:cs="Times New Roman"/>
          <w:b/>
          <w:color w:val="000000"/>
          <w:szCs w:val="24"/>
          <w:lang w:val="en-US"/>
        </w:rPr>
        <w:t>Q</w:t>
      </w:r>
      <w:r w:rsidRPr="009B4C8C">
        <w:rPr>
          <w:rFonts w:eastAsia="Courier New" w:cs="Times New Roman"/>
          <w:b/>
          <w:color w:val="000000"/>
          <w:szCs w:val="24"/>
          <w:vertAlign w:val="subscript"/>
        </w:rPr>
        <w:t>из.н.год.п</w:t>
      </w:r>
      <w:r w:rsidRPr="009B4C8C">
        <w:rPr>
          <w:rFonts w:eastAsia="Courier New" w:cs="Times New Roman"/>
          <w:b/>
          <w:color w:val="000000"/>
          <w:szCs w:val="24"/>
        </w:rPr>
        <w:t>=∑</w:t>
      </w:r>
      <w:r w:rsidRPr="009B4C8C">
        <w:rPr>
          <w:rFonts w:eastAsia="Courier New" w:cs="Times New Roman"/>
          <w:b/>
          <w:color w:val="000000"/>
          <w:szCs w:val="24"/>
          <w:vertAlign w:val="subscript"/>
          <w:lang w:val="en-US"/>
        </w:rPr>
        <w:t>i</w:t>
      </w:r>
      <w:r w:rsidRPr="009B4C8C">
        <w:rPr>
          <w:rFonts w:eastAsia="Courier New" w:cs="Times New Roman"/>
          <w:b/>
          <w:color w:val="000000"/>
          <w:szCs w:val="24"/>
        </w:rPr>
        <w:t xml:space="preserve"> (</w:t>
      </w:r>
      <w:r w:rsidRPr="009B4C8C">
        <w:rPr>
          <w:rFonts w:eastAsia="Courier New" w:cs="Times New Roman"/>
          <w:b/>
          <w:color w:val="000000"/>
          <w:szCs w:val="24"/>
          <w:lang w:val="en-US"/>
        </w:rPr>
        <w:t>q</w:t>
      </w:r>
      <w:r w:rsidRPr="009B4C8C">
        <w:rPr>
          <w:rFonts w:eastAsia="Courier New" w:cs="Times New Roman"/>
          <w:b/>
          <w:color w:val="000000"/>
          <w:szCs w:val="24"/>
          <w:vertAlign w:val="subscript"/>
        </w:rPr>
        <w:t>из.н.п</w:t>
      </w:r>
      <w:r w:rsidRPr="009B4C8C">
        <w:rPr>
          <w:rFonts w:eastAsia="Courier New" w:cs="Times New Roman"/>
          <w:b/>
          <w:color w:val="000000"/>
          <w:szCs w:val="24"/>
        </w:rPr>
        <w:t>*</w:t>
      </w:r>
      <w:r w:rsidRPr="009B4C8C">
        <w:rPr>
          <w:rFonts w:eastAsia="Courier New" w:cs="Times New Roman"/>
          <w:b/>
          <w:color w:val="000000"/>
          <w:szCs w:val="24"/>
          <w:lang w:val="en-US"/>
        </w:rPr>
        <w:t>L</w:t>
      </w:r>
      <w:r w:rsidRPr="009B4C8C">
        <w:rPr>
          <w:rFonts w:eastAsia="Courier New" w:cs="Times New Roman"/>
          <w:b/>
          <w:color w:val="000000"/>
          <w:szCs w:val="24"/>
        </w:rPr>
        <w:t>*</w:t>
      </w:r>
      <w:r w:rsidRPr="009B4C8C">
        <w:rPr>
          <w:rFonts w:eastAsia="Courier New" w:cs="Times New Roman"/>
          <w:b/>
          <w:color w:val="000000"/>
          <w:szCs w:val="24"/>
          <w:lang w:val="en-US"/>
        </w:rPr>
        <w:t>β</w:t>
      </w:r>
      <w:r w:rsidRPr="009B4C8C">
        <w:rPr>
          <w:rFonts w:eastAsia="Courier New" w:cs="Times New Roman"/>
          <w:b/>
          <w:color w:val="000000"/>
          <w:szCs w:val="24"/>
        </w:rPr>
        <w:t>)*10</w:t>
      </w:r>
      <w:r w:rsidRPr="009B4C8C">
        <w:rPr>
          <w:rFonts w:eastAsia="Courier New" w:cs="Times New Roman"/>
          <w:b/>
          <w:color w:val="000000"/>
          <w:szCs w:val="24"/>
          <w:vertAlign w:val="superscript"/>
        </w:rPr>
        <w:t>-6</w:t>
      </w:r>
      <w:r w:rsidRPr="009B4C8C">
        <w:rPr>
          <w:rFonts w:eastAsia="Courier New" w:cs="Times New Roman"/>
          <w:b/>
          <w:color w:val="000000"/>
          <w:szCs w:val="24"/>
        </w:rPr>
        <w:t xml:space="preserve">, </w:t>
      </w:r>
      <w:r w:rsidRPr="009B4C8C">
        <w:rPr>
          <w:rFonts w:eastAsia="Courier New" w:cs="Times New Roman"/>
          <w:color w:val="000000"/>
          <w:szCs w:val="24"/>
        </w:rPr>
        <w:t>Гкал/час</w:t>
      </w:r>
      <w:r w:rsidRPr="009B4C8C">
        <w:rPr>
          <w:rFonts w:eastAsia="Courier New" w:cs="Times New Roman"/>
          <w:b/>
          <w:color w:val="000000"/>
          <w:szCs w:val="24"/>
        </w:rPr>
        <w:t>;</w:t>
      </w:r>
    </w:p>
    <w:p w:rsidR="00807AF9" w:rsidRPr="009B4C8C" w:rsidRDefault="00807AF9" w:rsidP="00807AF9">
      <w:pPr>
        <w:widowControl w:val="0"/>
        <w:spacing w:line="240" w:lineRule="auto"/>
        <w:ind w:firstLine="567"/>
        <w:rPr>
          <w:rFonts w:eastAsia="Courier New" w:cs="Times New Roman"/>
          <w:b/>
          <w:color w:val="000000"/>
          <w:szCs w:val="24"/>
        </w:rPr>
      </w:pPr>
      <w:r w:rsidRPr="009B4C8C">
        <w:rPr>
          <w:rFonts w:eastAsia="Courier New" w:cs="Times New Roman"/>
          <w:b/>
          <w:color w:val="000000"/>
          <w:szCs w:val="24"/>
          <w:lang w:val="en-US"/>
        </w:rPr>
        <w:t>Q</w:t>
      </w:r>
      <w:r w:rsidRPr="009B4C8C">
        <w:rPr>
          <w:rFonts w:eastAsia="Courier New" w:cs="Times New Roman"/>
          <w:b/>
          <w:color w:val="000000"/>
          <w:szCs w:val="24"/>
          <w:vertAlign w:val="subscript"/>
        </w:rPr>
        <w:t>из.н.год.о</w:t>
      </w:r>
      <w:r w:rsidRPr="009B4C8C">
        <w:rPr>
          <w:rFonts w:eastAsia="Courier New" w:cs="Times New Roman"/>
          <w:b/>
          <w:color w:val="000000"/>
          <w:szCs w:val="24"/>
        </w:rPr>
        <w:t>=∑</w:t>
      </w:r>
      <w:r w:rsidRPr="009B4C8C">
        <w:rPr>
          <w:rFonts w:eastAsia="Courier New" w:cs="Times New Roman"/>
          <w:b/>
          <w:color w:val="000000"/>
          <w:szCs w:val="24"/>
          <w:vertAlign w:val="subscript"/>
          <w:lang w:val="en-US"/>
        </w:rPr>
        <w:t>i</w:t>
      </w:r>
      <w:r w:rsidRPr="009B4C8C">
        <w:rPr>
          <w:rFonts w:eastAsia="Courier New" w:cs="Times New Roman"/>
          <w:b/>
          <w:color w:val="000000"/>
          <w:szCs w:val="24"/>
        </w:rPr>
        <w:t xml:space="preserve"> (</w:t>
      </w:r>
      <w:r w:rsidRPr="009B4C8C">
        <w:rPr>
          <w:rFonts w:eastAsia="Courier New" w:cs="Times New Roman"/>
          <w:b/>
          <w:color w:val="000000"/>
          <w:szCs w:val="24"/>
          <w:lang w:val="en-US"/>
        </w:rPr>
        <w:t>q</w:t>
      </w:r>
      <w:r w:rsidRPr="009B4C8C">
        <w:rPr>
          <w:rFonts w:eastAsia="Courier New" w:cs="Times New Roman"/>
          <w:b/>
          <w:color w:val="000000"/>
          <w:szCs w:val="24"/>
          <w:vertAlign w:val="subscript"/>
        </w:rPr>
        <w:t>из.н.о</w:t>
      </w:r>
      <w:r w:rsidRPr="009B4C8C">
        <w:rPr>
          <w:rFonts w:eastAsia="Courier New" w:cs="Times New Roman"/>
          <w:b/>
          <w:color w:val="000000"/>
          <w:szCs w:val="24"/>
        </w:rPr>
        <w:t>*</w:t>
      </w:r>
      <w:r w:rsidRPr="009B4C8C">
        <w:rPr>
          <w:rFonts w:eastAsia="Courier New" w:cs="Times New Roman"/>
          <w:b/>
          <w:color w:val="000000"/>
          <w:szCs w:val="24"/>
          <w:lang w:val="en-US"/>
        </w:rPr>
        <w:t>L</w:t>
      </w:r>
      <w:r w:rsidRPr="009B4C8C">
        <w:rPr>
          <w:rFonts w:eastAsia="Courier New" w:cs="Times New Roman"/>
          <w:b/>
          <w:color w:val="000000"/>
          <w:szCs w:val="24"/>
        </w:rPr>
        <w:t>*</w:t>
      </w:r>
      <w:r w:rsidRPr="009B4C8C">
        <w:rPr>
          <w:rFonts w:eastAsia="Courier New" w:cs="Times New Roman"/>
          <w:b/>
          <w:color w:val="000000"/>
          <w:szCs w:val="24"/>
          <w:lang w:val="en-US"/>
        </w:rPr>
        <w:t>β</w:t>
      </w:r>
      <w:r w:rsidRPr="009B4C8C">
        <w:rPr>
          <w:rFonts w:eastAsia="Courier New" w:cs="Times New Roman"/>
          <w:b/>
          <w:color w:val="000000"/>
          <w:szCs w:val="24"/>
        </w:rPr>
        <w:t>)*10</w:t>
      </w:r>
      <w:r w:rsidRPr="009B4C8C">
        <w:rPr>
          <w:rFonts w:eastAsia="Courier New" w:cs="Times New Roman"/>
          <w:b/>
          <w:color w:val="000000"/>
          <w:szCs w:val="24"/>
          <w:vertAlign w:val="superscript"/>
        </w:rPr>
        <w:t>-6</w:t>
      </w:r>
      <w:r w:rsidRPr="009B4C8C">
        <w:rPr>
          <w:rFonts w:eastAsia="Courier New" w:cs="Times New Roman"/>
          <w:b/>
          <w:color w:val="000000"/>
          <w:szCs w:val="24"/>
        </w:rPr>
        <w:t xml:space="preserve">, </w:t>
      </w:r>
      <w:r w:rsidRPr="009B4C8C">
        <w:rPr>
          <w:rFonts w:eastAsia="Courier New" w:cs="Times New Roman"/>
          <w:color w:val="000000"/>
          <w:szCs w:val="24"/>
        </w:rPr>
        <w:t>Гкал/час</w:t>
      </w:r>
      <w:r w:rsidRPr="009B4C8C">
        <w:rPr>
          <w:rFonts w:eastAsia="Courier New" w:cs="Times New Roman"/>
          <w:b/>
          <w:color w:val="000000"/>
          <w:szCs w:val="24"/>
        </w:rPr>
        <w:t>;</w:t>
      </w:r>
    </w:p>
    <w:p w:rsidR="00807AF9" w:rsidRPr="009B4C8C" w:rsidRDefault="00807AF9" w:rsidP="00807AF9">
      <w:pPr>
        <w:widowControl w:val="0"/>
        <w:spacing w:line="240" w:lineRule="auto"/>
        <w:ind w:firstLine="567"/>
        <w:rPr>
          <w:rFonts w:eastAsia="Courier New" w:cs="Times New Roman"/>
          <w:color w:val="000000"/>
          <w:szCs w:val="24"/>
        </w:rPr>
      </w:pPr>
      <w:r w:rsidRPr="009B4C8C">
        <w:rPr>
          <w:rFonts w:cs="Times New Roman"/>
          <w:szCs w:val="24"/>
        </w:rPr>
        <w:t>где:</w:t>
      </w:r>
    </w:p>
    <w:p w:rsidR="00807AF9" w:rsidRPr="009B4C8C" w:rsidRDefault="00807AF9" w:rsidP="00807AF9">
      <w:pPr>
        <w:widowControl w:val="0"/>
        <w:spacing w:line="240" w:lineRule="auto"/>
        <w:ind w:firstLine="567"/>
        <w:rPr>
          <w:rFonts w:eastAsia="Courier New" w:cs="Times New Roman"/>
          <w:color w:val="000000"/>
          <w:szCs w:val="24"/>
        </w:rPr>
      </w:pPr>
      <w:r w:rsidRPr="009B4C8C">
        <w:rPr>
          <w:rFonts w:eastAsia="Courier New" w:cs="Times New Roman"/>
          <w:b/>
          <w:color w:val="000000"/>
          <w:szCs w:val="24"/>
          <w:lang w:val="en-US"/>
        </w:rPr>
        <w:t>q</w:t>
      </w:r>
      <w:r w:rsidRPr="009B4C8C">
        <w:rPr>
          <w:rFonts w:eastAsia="Courier New" w:cs="Times New Roman"/>
          <w:b/>
          <w:color w:val="000000"/>
          <w:szCs w:val="24"/>
          <w:vertAlign w:val="subscript"/>
        </w:rPr>
        <w:t>из.н</w:t>
      </w:r>
      <w:r w:rsidRPr="009B4C8C">
        <w:rPr>
          <w:rFonts w:eastAsia="Courier New" w:cs="Times New Roman"/>
          <w:b/>
          <w:color w:val="000000"/>
          <w:szCs w:val="24"/>
        </w:rPr>
        <w:t xml:space="preserve">, </w:t>
      </w:r>
      <w:r w:rsidRPr="009B4C8C">
        <w:rPr>
          <w:rFonts w:eastAsia="Courier New" w:cs="Times New Roman"/>
          <w:b/>
          <w:color w:val="000000"/>
          <w:szCs w:val="24"/>
          <w:lang w:val="en-US"/>
        </w:rPr>
        <w:t>q</w:t>
      </w:r>
      <w:r w:rsidRPr="009B4C8C">
        <w:rPr>
          <w:rFonts w:eastAsia="Courier New" w:cs="Times New Roman"/>
          <w:b/>
          <w:color w:val="000000"/>
          <w:szCs w:val="24"/>
          <w:vertAlign w:val="subscript"/>
        </w:rPr>
        <w:t>из.н.п</w:t>
      </w:r>
      <w:r w:rsidRPr="009B4C8C">
        <w:rPr>
          <w:rFonts w:eastAsia="Courier New" w:cs="Times New Roman"/>
          <w:b/>
          <w:color w:val="000000"/>
          <w:szCs w:val="24"/>
        </w:rPr>
        <w:t xml:space="preserve">, </w:t>
      </w:r>
      <w:r w:rsidRPr="009B4C8C">
        <w:rPr>
          <w:rFonts w:eastAsia="Courier New" w:cs="Times New Roman"/>
          <w:b/>
          <w:color w:val="000000"/>
          <w:szCs w:val="24"/>
          <w:lang w:val="en-US"/>
        </w:rPr>
        <w:t>q</w:t>
      </w:r>
      <w:r w:rsidRPr="009B4C8C">
        <w:rPr>
          <w:rFonts w:eastAsia="Courier New" w:cs="Times New Roman"/>
          <w:b/>
          <w:color w:val="000000"/>
          <w:szCs w:val="24"/>
          <w:vertAlign w:val="subscript"/>
        </w:rPr>
        <w:t>из.н.о</w:t>
      </w:r>
      <w:r w:rsidRPr="009B4C8C">
        <w:rPr>
          <w:rFonts w:eastAsia="Courier New" w:cs="Times New Roman"/>
          <w:b/>
          <w:color w:val="000000"/>
          <w:szCs w:val="24"/>
        </w:rPr>
        <w:t xml:space="preserve"> -</w:t>
      </w:r>
      <w:r w:rsidRPr="009B4C8C">
        <w:rPr>
          <w:rFonts w:eastAsia="Courier New" w:cs="Times New Roman"/>
          <w:color w:val="000000"/>
          <w:szCs w:val="24"/>
        </w:rPr>
        <w:t xml:space="preserve"> </w:t>
      </w:r>
      <w:r w:rsidRPr="009B4C8C">
        <w:rPr>
          <w:rFonts w:cs="Times New Roman"/>
          <w:szCs w:val="24"/>
        </w:rPr>
        <w:t>удельные часовые тепловые потери трубопроводов каждого диаметра определяются пересчетом табличных значений норм удельных часовых тепловых потерь на среднегодовые условия функционирования тепловой сети, подающих и обратных трубопроводов подземной прокладки - вместе, надземной - раздельно,</w:t>
      </w:r>
      <w:r w:rsidRPr="009B4C8C">
        <w:rPr>
          <w:rFonts w:eastAsia="Courier New" w:cs="Times New Roman"/>
          <w:color w:val="000000"/>
          <w:szCs w:val="24"/>
        </w:rPr>
        <w:t xml:space="preserve"> </w:t>
      </w:r>
      <w:r w:rsidRPr="009B4C8C">
        <w:rPr>
          <w:rFonts w:eastAsia="Courier New" w:cs="Times New Roman"/>
          <w:bCs/>
          <w:color w:val="000000"/>
          <w:szCs w:val="24"/>
          <w:shd w:val="clear" w:color="auto" w:fill="FFFFFF"/>
        </w:rPr>
        <w:t xml:space="preserve">ккал/м*ч </w:t>
      </w:r>
      <w:r w:rsidRPr="009B4C8C">
        <w:rPr>
          <w:rFonts w:eastAsia="Courier New" w:cs="Times New Roman"/>
          <w:color w:val="000000"/>
          <w:szCs w:val="24"/>
        </w:rPr>
        <w:t>(кДж/м-ч);</w:t>
      </w:r>
    </w:p>
    <w:p w:rsidR="00807AF9" w:rsidRPr="009B4C8C" w:rsidRDefault="00807AF9" w:rsidP="00807AF9">
      <w:pPr>
        <w:widowControl w:val="0"/>
        <w:spacing w:line="240" w:lineRule="auto"/>
        <w:ind w:firstLine="567"/>
        <w:rPr>
          <w:rFonts w:cs="Times New Roman"/>
          <w:szCs w:val="24"/>
        </w:rPr>
      </w:pPr>
      <w:r w:rsidRPr="009B4C8C">
        <w:rPr>
          <w:rFonts w:eastAsia="Courier New" w:cs="Times New Roman"/>
          <w:b/>
          <w:i/>
          <w:iCs/>
          <w:color w:val="000000"/>
          <w:spacing w:val="80"/>
          <w:szCs w:val="24"/>
          <w:shd w:val="clear" w:color="auto" w:fill="FFFFFF"/>
          <w:lang w:val="en-US"/>
        </w:rPr>
        <w:t>L</w:t>
      </w:r>
      <w:r w:rsidRPr="009B4C8C">
        <w:rPr>
          <w:rFonts w:eastAsia="Courier New" w:cs="Times New Roman"/>
          <w:color w:val="000000"/>
          <w:szCs w:val="24"/>
        </w:rPr>
        <w:t xml:space="preserve"> - </w:t>
      </w:r>
      <w:r w:rsidRPr="009B4C8C">
        <w:rPr>
          <w:rFonts w:cs="Times New Roman"/>
          <w:szCs w:val="24"/>
        </w:rPr>
        <w:t>длина трубопроводов участка тепловой сети надземной прокладки - в</w:t>
      </w:r>
    </w:p>
    <w:p w:rsidR="00807AF9" w:rsidRPr="009B4C8C" w:rsidRDefault="00807AF9" w:rsidP="00807AF9">
      <w:pPr>
        <w:widowControl w:val="0"/>
        <w:spacing w:line="240" w:lineRule="auto"/>
        <w:ind w:firstLine="567"/>
        <w:rPr>
          <w:rFonts w:cs="Times New Roman"/>
          <w:szCs w:val="24"/>
        </w:rPr>
      </w:pPr>
      <w:r w:rsidRPr="009B4C8C">
        <w:rPr>
          <w:rFonts w:cs="Times New Roman"/>
          <w:szCs w:val="24"/>
        </w:rPr>
        <w:t>однотрубном исчислении, м;</w:t>
      </w:r>
    </w:p>
    <w:p w:rsidR="00807AF9" w:rsidRPr="009B4C8C" w:rsidRDefault="00807AF9" w:rsidP="00807AF9">
      <w:pPr>
        <w:widowControl w:val="0"/>
        <w:spacing w:line="240" w:lineRule="auto"/>
        <w:ind w:firstLine="567"/>
        <w:rPr>
          <w:rFonts w:cs="Times New Roman"/>
          <w:szCs w:val="24"/>
        </w:rPr>
      </w:pPr>
      <w:r w:rsidRPr="009B4C8C">
        <w:rPr>
          <w:rFonts w:eastAsia="Courier New" w:cs="Times New Roman"/>
          <w:b/>
          <w:color w:val="000000"/>
          <w:szCs w:val="24"/>
          <w:lang w:val="en-US"/>
        </w:rPr>
        <w:t>β</w:t>
      </w:r>
      <w:r w:rsidRPr="009B4C8C">
        <w:rPr>
          <w:rFonts w:eastAsia="Courier New" w:cs="Times New Roman"/>
          <w:i/>
          <w:iCs/>
          <w:color w:val="000000"/>
          <w:spacing w:val="80"/>
          <w:szCs w:val="24"/>
          <w:shd w:val="clear" w:color="auto" w:fill="FFFFFF"/>
        </w:rPr>
        <w:t xml:space="preserve"> -</w:t>
      </w:r>
      <w:r w:rsidRPr="009B4C8C">
        <w:rPr>
          <w:rFonts w:eastAsia="Courier New" w:cs="Times New Roman"/>
          <w:color w:val="000000"/>
          <w:szCs w:val="24"/>
        </w:rPr>
        <w:t xml:space="preserve"> </w:t>
      </w:r>
      <w:r w:rsidRPr="009B4C8C">
        <w:rPr>
          <w:rFonts w:cs="Times New Roman"/>
          <w:szCs w:val="24"/>
        </w:rPr>
        <w:t>коэффициент местных тепловых потерь, учитывающий потери запорной</w:t>
      </w:r>
    </w:p>
    <w:p w:rsidR="00807AF9" w:rsidRPr="009B4C8C" w:rsidRDefault="00807AF9" w:rsidP="00807AF9">
      <w:pPr>
        <w:widowControl w:val="0"/>
        <w:spacing w:line="240" w:lineRule="auto"/>
        <w:ind w:firstLine="567"/>
        <w:rPr>
          <w:rFonts w:cs="Times New Roman"/>
          <w:szCs w:val="24"/>
        </w:rPr>
      </w:pPr>
      <w:r w:rsidRPr="009B4C8C">
        <w:rPr>
          <w:rFonts w:cs="Times New Roman"/>
          <w:szCs w:val="24"/>
        </w:rPr>
        <w:t>арматурой, компенсаторами, опорами (принимается 1,2 для прокладки в каналах и при диаметре трубопроводов до 150 мм и 1,15 * при диаметре 150 мм и более);</w:t>
      </w:r>
    </w:p>
    <w:p w:rsidR="00807AF9" w:rsidRPr="009B4C8C" w:rsidRDefault="00807AF9" w:rsidP="00807AF9">
      <w:pPr>
        <w:widowControl w:val="0"/>
        <w:spacing w:line="240" w:lineRule="auto"/>
        <w:ind w:firstLine="567"/>
        <w:rPr>
          <w:rFonts w:cs="Times New Roman"/>
          <w:szCs w:val="24"/>
        </w:rPr>
      </w:pPr>
      <w:r w:rsidRPr="009B4C8C">
        <w:rPr>
          <w:rFonts w:eastAsia="Courier New" w:cs="Times New Roman"/>
          <w:b/>
          <w:color w:val="000000"/>
          <w:szCs w:val="24"/>
          <w:lang w:val="en-US"/>
        </w:rPr>
        <w:t>i</w:t>
      </w:r>
      <w:r w:rsidRPr="009B4C8C">
        <w:rPr>
          <w:rFonts w:eastAsia="Courier New" w:cs="Times New Roman"/>
          <w:color w:val="000000"/>
          <w:szCs w:val="24"/>
        </w:rPr>
        <w:t xml:space="preserve"> - </w:t>
      </w:r>
      <w:r w:rsidRPr="009B4C8C">
        <w:rPr>
          <w:rFonts w:cs="Times New Roman"/>
          <w:szCs w:val="24"/>
        </w:rPr>
        <w:t>количество участков трубопроводов различного диаметра.</w:t>
      </w:r>
    </w:p>
    <w:p w:rsidR="00807AF9" w:rsidRPr="009B4C8C" w:rsidRDefault="00807AF9" w:rsidP="00807AF9">
      <w:pPr>
        <w:widowControl w:val="0"/>
        <w:spacing w:line="240" w:lineRule="auto"/>
        <w:ind w:firstLine="567"/>
        <w:rPr>
          <w:rFonts w:cs="Times New Roman"/>
          <w:szCs w:val="24"/>
        </w:rPr>
      </w:pPr>
    </w:p>
    <w:p w:rsidR="00807AF9" w:rsidRPr="00FA7AD5" w:rsidRDefault="00807AF9" w:rsidP="00807AF9">
      <w:pPr>
        <w:widowControl w:val="0"/>
        <w:spacing w:line="240" w:lineRule="auto"/>
        <w:ind w:firstLine="567"/>
        <w:rPr>
          <w:rFonts w:cs="Times New Roman"/>
          <w:szCs w:val="24"/>
        </w:rPr>
      </w:pPr>
      <w:r w:rsidRPr="00FA7AD5">
        <w:rPr>
          <w:rFonts w:cs="Times New Roman"/>
          <w:szCs w:val="24"/>
        </w:rPr>
        <w:t>Материалы о состоянии изоляции не предоставлены, поэтому нормативы теплового потока с поверхности изоляции рассчитаны с учетом поправок на фактическое удовлетворительное состояние.</w:t>
      </w:r>
    </w:p>
    <w:p w:rsidR="00807AF9" w:rsidRDefault="00807AF9" w:rsidP="00807AF9">
      <w:pPr>
        <w:pStyle w:val="af2"/>
        <w:spacing w:after="0"/>
        <w:ind w:firstLine="567"/>
        <w:jc w:val="both"/>
      </w:pPr>
      <w:r w:rsidRPr="00FA7AD5">
        <w:t xml:space="preserve">В </w:t>
      </w:r>
      <w:r>
        <w:t>таблице ниже</w:t>
      </w:r>
      <w:r w:rsidRPr="00FA7AD5">
        <w:t xml:space="preserve"> представлены тепловые потери </w:t>
      </w:r>
      <w:r>
        <w:t xml:space="preserve"> котельных сельского поселения Ларьяк.</w:t>
      </w:r>
    </w:p>
    <w:p w:rsidR="00807AF9" w:rsidRPr="00FA7AD5" w:rsidRDefault="00807AF9" w:rsidP="00807AF9">
      <w:pPr>
        <w:pStyle w:val="af2"/>
        <w:spacing w:after="0"/>
        <w:ind w:firstLine="567"/>
        <w:jc w:val="both"/>
      </w:pPr>
    </w:p>
    <w:p w:rsidR="00807AF9" w:rsidRPr="00FA7AD5" w:rsidRDefault="00807AF9" w:rsidP="00807AF9">
      <w:pPr>
        <w:pStyle w:val="af2"/>
        <w:spacing w:after="0"/>
        <w:ind w:firstLine="567"/>
        <w:jc w:val="both"/>
      </w:pPr>
      <w:bookmarkStart w:id="162" w:name="_Toc501617401"/>
      <w:r w:rsidRPr="009B4C8C">
        <w:t xml:space="preserve">Таблица </w:t>
      </w:r>
      <w:fldSimple w:instr=" SEQ Таблица \* ARABIC ">
        <w:r>
          <w:rPr>
            <w:noProof/>
          </w:rPr>
          <w:t>20</w:t>
        </w:r>
      </w:fldSimple>
      <w:r w:rsidRPr="009B4C8C">
        <w:t xml:space="preserve"> - Тепловые потери</w:t>
      </w:r>
      <w:bookmarkEnd w:id="162"/>
    </w:p>
    <w:tbl>
      <w:tblPr>
        <w:tblW w:w="4721" w:type="pct"/>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2658"/>
        <w:gridCol w:w="1547"/>
        <w:gridCol w:w="1134"/>
        <w:gridCol w:w="2102"/>
        <w:gridCol w:w="1110"/>
      </w:tblGrid>
      <w:tr w:rsidR="00807AF9" w:rsidRPr="00FA7AD5" w:rsidTr="00092853">
        <w:trPr>
          <w:trHeight w:val="227"/>
          <w:jc w:val="center"/>
        </w:trPr>
        <w:tc>
          <w:tcPr>
            <w:tcW w:w="253" w:type="pct"/>
            <w:vAlign w:val="center"/>
          </w:tcPr>
          <w:p w:rsidR="00807AF9" w:rsidRPr="00253548" w:rsidRDefault="00807AF9" w:rsidP="00092853">
            <w:pPr>
              <w:spacing w:line="240" w:lineRule="auto"/>
              <w:jc w:val="center"/>
              <w:rPr>
                <w:rFonts w:cs="Times New Roman"/>
                <w:bCs/>
                <w:color w:val="000000"/>
                <w:sz w:val="20"/>
                <w:szCs w:val="20"/>
              </w:rPr>
            </w:pPr>
            <w:r>
              <w:rPr>
                <w:rFonts w:cs="Times New Roman"/>
                <w:bCs/>
                <w:color w:val="000000"/>
                <w:sz w:val="20"/>
                <w:szCs w:val="20"/>
              </w:rPr>
              <w:t>№ п/п</w:t>
            </w:r>
          </w:p>
        </w:tc>
        <w:tc>
          <w:tcPr>
            <w:tcW w:w="1471" w:type="pct"/>
            <w:shd w:val="clear" w:color="auto" w:fill="auto"/>
            <w:noWrap/>
            <w:vAlign w:val="center"/>
            <w:hideMark/>
          </w:tcPr>
          <w:p w:rsidR="00807AF9" w:rsidRPr="00253548" w:rsidRDefault="00807AF9" w:rsidP="00092853">
            <w:pPr>
              <w:spacing w:line="240" w:lineRule="auto"/>
              <w:jc w:val="center"/>
              <w:rPr>
                <w:rFonts w:cs="Times New Roman"/>
                <w:bCs/>
                <w:color w:val="000000"/>
                <w:sz w:val="20"/>
                <w:szCs w:val="20"/>
              </w:rPr>
            </w:pPr>
            <w:r w:rsidRPr="00253548">
              <w:rPr>
                <w:rFonts w:cs="Times New Roman"/>
                <w:bCs/>
                <w:color w:val="000000"/>
                <w:sz w:val="20"/>
                <w:szCs w:val="20"/>
              </w:rPr>
              <w:t>Котельная</w:t>
            </w:r>
          </w:p>
        </w:tc>
        <w:tc>
          <w:tcPr>
            <w:tcW w:w="862" w:type="pct"/>
            <w:vAlign w:val="center"/>
          </w:tcPr>
          <w:p w:rsidR="00807AF9" w:rsidRPr="00253548" w:rsidRDefault="00807AF9" w:rsidP="00092853">
            <w:pPr>
              <w:spacing w:line="240" w:lineRule="auto"/>
              <w:jc w:val="center"/>
              <w:rPr>
                <w:rFonts w:cs="Times New Roman"/>
                <w:bCs/>
                <w:color w:val="000000"/>
                <w:sz w:val="20"/>
                <w:szCs w:val="20"/>
              </w:rPr>
            </w:pPr>
            <w:r w:rsidRPr="00253548">
              <w:rPr>
                <w:rFonts w:cs="Times New Roman"/>
                <w:bCs/>
                <w:color w:val="000000"/>
                <w:sz w:val="20"/>
                <w:szCs w:val="20"/>
              </w:rPr>
              <w:t>Выработка, Гкал</w:t>
            </w:r>
          </w:p>
        </w:tc>
        <w:tc>
          <w:tcPr>
            <w:tcW w:w="630" w:type="pct"/>
            <w:vAlign w:val="center"/>
          </w:tcPr>
          <w:p w:rsidR="00807AF9" w:rsidRPr="00253548" w:rsidRDefault="00807AF9" w:rsidP="00092853">
            <w:pPr>
              <w:spacing w:line="240" w:lineRule="auto"/>
              <w:jc w:val="center"/>
              <w:rPr>
                <w:rFonts w:cs="Times New Roman"/>
                <w:bCs/>
                <w:color w:val="000000"/>
                <w:sz w:val="20"/>
                <w:szCs w:val="20"/>
              </w:rPr>
            </w:pPr>
            <w:r w:rsidRPr="00253548">
              <w:rPr>
                <w:rFonts w:cs="Times New Roman"/>
                <w:bCs/>
                <w:color w:val="000000"/>
                <w:sz w:val="20"/>
                <w:szCs w:val="20"/>
              </w:rPr>
              <w:t>Отпуск в сеть, Гкал</w:t>
            </w:r>
          </w:p>
        </w:tc>
        <w:tc>
          <w:tcPr>
            <w:tcW w:w="1166" w:type="pct"/>
            <w:shd w:val="clear" w:color="auto" w:fill="auto"/>
            <w:noWrap/>
            <w:vAlign w:val="center"/>
            <w:hideMark/>
          </w:tcPr>
          <w:p w:rsidR="00807AF9" w:rsidRPr="00253548" w:rsidRDefault="00807AF9" w:rsidP="00092853">
            <w:pPr>
              <w:spacing w:line="240" w:lineRule="auto"/>
              <w:jc w:val="center"/>
              <w:rPr>
                <w:rFonts w:cs="Times New Roman"/>
                <w:bCs/>
                <w:color w:val="000000"/>
                <w:sz w:val="20"/>
                <w:szCs w:val="20"/>
              </w:rPr>
            </w:pPr>
            <w:r w:rsidRPr="00253548">
              <w:rPr>
                <w:rFonts w:cs="Times New Roman"/>
                <w:bCs/>
                <w:color w:val="000000"/>
                <w:sz w:val="20"/>
                <w:szCs w:val="20"/>
              </w:rPr>
              <w:t>Потери тепла, Гкал</w:t>
            </w:r>
          </w:p>
        </w:tc>
        <w:tc>
          <w:tcPr>
            <w:tcW w:w="617" w:type="pct"/>
            <w:vAlign w:val="center"/>
          </w:tcPr>
          <w:p w:rsidR="00807AF9" w:rsidRPr="00253548" w:rsidRDefault="00807AF9" w:rsidP="00092853">
            <w:pPr>
              <w:spacing w:line="240" w:lineRule="auto"/>
              <w:jc w:val="center"/>
              <w:rPr>
                <w:rFonts w:cs="Times New Roman"/>
                <w:bCs/>
                <w:color w:val="000000"/>
                <w:sz w:val="20"/>
                <w:szCs w:val="20"/>
              </w:rPr>
            </w:pPr>
            <w:r w:rsidRPr="00253548">
              <w:rPr>
                <w:rFonts w:cs="Times New Roman"/>
                <w:bCs/>
                <w:color w:val="000000"/>
                <w:sz w:val="20"/>
                <w:szCs w:val="20"/>
              </w:rPr>
              <w:t>% потерь от отпуска в сеть</w:t>
            </w:r>
          </w:p>
        </w:tc>
      </w:tr>
      <w:tr w:rsidR="00807AF9" w:rsidRPr="00FA7AD5" w:rsidTr="00092853">
        <w:trPr>
          <w:trHeight w:val="227"/>
          <w:jc w:val="center"/>
        </w:trPr>
        <w:tc>
          <w:tcPr>
            <w:tcW w:w="253" w:type="pct"/>
            <w:vAlign w:val="center"/>
          </w:tcPr>
          <w:p w:rsidR="00807AF9" w:rsidRPr="00253548" w:rsidRDefault="00807AF9" w:rsidP="00092853">
            <w:pPr>
              <w:pStyle w:val="affa"/>
              <w:rPr>
                <w:rFonts w:eastAsiaTheme="minorHAnsi"/>
                <w:szCs w:val="20"/>
              </w:rPr>
            </w:pPr>
            <w:r>
              <w:rPr>
                <w:rFonts w:eastAsiaTheme="minorHAnsi"/>
                <w:szCs w:val="20"/>
              </w:rPr>
              <w:t>1</w:t>
            </w:r>
          </w:p>
        </w:tc>
        <w:tc>
          <w:tcPr>
            <w:tcW w:w="1471" w:type="pct"/>
            <w:shd w:val="clear" w:color="auto" w:fill="auto"/>
            <w:noWrap/>
            <w:vAlign w:val="center"/>
          </w:tcPr>
          <w:p w:rsidR="00807AF9" w:rsidRPr="00253548" w:rsidRDefault="00807AF9" w:rsidP="00092853">
            <w:pPr>
              <w:pStyle w:val="affa"/>
              <w:jc w:val="both"/>
              <w:rPr>
                <w:rFonts w:eastAsiaTheme="minorHAnsi"/>
                <w:szCs w:val="20"/>
              </w:rPr>
            </w:pPr>
            <w:r w:rsidRPr="00253548">
              <w:rPr>
                <w:rFonts w:eastAsiaTheme="minorHAnsi"/>
                <w:szCs w:val="20"/>
              </w:rPr>
              <w:t>Ларьякская котельная</w:t>
            </w:r>
          </w:p>
        </w:tc>
        <w:tc>
          <w:tcPr>
            <w:tcW w:w="862" w:type="pct"/>
            <w:vAlign w:val="center"/>
          </w:tcPr>
          <w:p w:rsidR="00807AF9" w:rsidRPr="00253548" w:rsidRDefault="00807AF9" w:rsidP="00092853">
            <w:pPr>
              <w:spacing w:line="240" w:lineRule="auto"/>
              <w:jc w:val="center"/>
              <w:rPr>
                <w:rFonts w:cs="Times New Roman"/>
                <w:bCs/>
                <w:color w:val="000000"/>
                <w:sz w:val="20"/>
                <w:szCs w:val="20"/>
              </w:rPr>
            </w:pPr>
            <w:r w:rsidRPr="00253548">
              <w:rPr>
                <w:rFonts w:cs="Times New Roman"/>
                <w:sz w:val="20"/>
                <w:szCs w:val="20"/>
              </w:rPr>
              <w:t>8120,28</w:t>
            </w:r>
          </w:p>
        </w:tc>
        <w:tc>
          <w:tcPr>
            <w:tcW w:w="630" w:type="pct"/>
            <w:vAlign w:val="center"/>
          </w:tcPr>
          <w:p w:rsidR="00807AF9" w:rsidRPr="00253548" w:rsidRDefault="00807AF9" w:rsidP="00092853">
            <w:pPr>
              <w:spacing w:line="240" w:lineRule="auto"/>
              <w:jc w:val="center"/>
              <w:rPr>
                <w:rFonts w:cs="Times New Roman"/>
                <w:bCs/>
                <w:color w:val="000000"/>
                <w:sz w:val="20"/>
                <w:szCs w:val="20"/>
                <w:lang w:val="en-US"/>
              </w:rPr>
            </w:pPr>
            <w:r w:rsidRPr="00253548">
              <w:rPr>
                <w:rFonts w:cs="Times New Roman"/>
                <w:bCs/>
                <w:color w:val="000000"/>
                <w:sz w:val="20"/>
                <w:szCs w:val="20"/>
              </w:rPr>
              <w:t>7810,</w:t>
            </w:r>
            <w:r w:rsidRPr="00253548">
              <w:rPr>
                <w:rFonts w:cs="Times New Roman"/>
                <w:bCs/>
                <w:color w:val="000000"/>
                <w:sz w:val="20"/>
                <w:szCs w:val="20"/>
                <w:lang w:val="en-US"/>
              </w:rPr>
              <w:t>083</w:t>
            </w:r>
          </w:p>
        </w:tc>
        <w:tc>
          <w:tcPr>
            <w:tcW w:w="1166" w:type="pct"/>
            <w:shd w:val="clear" w:color="auto" w:fill="auto"/>
            <w:noWrap/>
            <w:vAlign w:val="center"/>
          </w:tcPr>
          <w:p w:rsidR="00807AF9" w:rsidRPr="00253548" w:rsidRDefault="00807AF9" w:rsidP="00092853">
            <w:pPr>
              <w:spacing w:line="240" w:lineRule="auto"/>
              <w:jc w:val="center"/>
              <w:rPr>
                <w:rFonts w:cs="Times New Roman"/>
                <w:bCs/>
                <w:color w:val="000000"/>
                <w:sz w:val="20"/>
                <w:szCs w:val="20"/>
              </w:rPr>
            </w:pPr>
            <w:r w:rsidRPr="00253548">
              <w:rPr>
                <w:rFonts w:cs="Times New Roman"/>
                <w:sz w:val="20"/>
                <w:szCs w:val="20"/>
              </w:rPr>
              <w:t>2124,33</w:t>
            </w:r>
          </w:p>
        </w:tc>
        <w:tc>
          <w:tcPr>
            <w:tcW w:w="617" w:type="pct"/>
            <w:vAlign w:val="center"/>
          </w:tcPr>
          <w:p w:rsidR="00807AF9" w:rsidRPr="00253548" w:rsidRDefault="00807AF9" w:rsidP="00092853">
            <w:pPr>
              <w:spacing w:line="240" w:lineRule="auto"/>
              <w:jc w:val="center"/>
              <w:rPr>
                <w:rFonts w:cs="Times New Roman"/>
                <w:bCs/>
                <w:color w:val="000000"/>
                <w:sz w:val="20"/>
                <w:szCs w:val="20"/>
              </w:rPr>
            </w:pPr>
            <w:r>
              <w:rPr>
                <w:rFonts w:cs="Times New Roman"/>
                <w:bCs/>
                <w:color w:val="000000"/>
                <w:sz w:val="20"/>
                <w:szCs w:val="20"/>
              </w:rPr>
              <w:t>27,19</w:t>
            </w:r>
          </w:p>
        </w:tc>
      </w:tr>
      <w:tr w:rsidR="00807AF9" w:rsidRPr="00FA7AD5" w:rsidTr="00092853">
        <w:trPr>
          <w:trHeight w:val="227"/>
          <w:jc w:val="center"/>
        </w:trPr>
        <w:tc>
          <w:tcPr>
            <w:tcW w:w="253" w:type="pct"/>
            <w:vAlign w:val="center"/>
          </w:tcPr>
          <w:p w:rsidR="00807AF9" w:rsidRPr="00253548" w:rsidRDefault="00807AF9" w:rsidP="00092853">
            <w:pPr>
              <w:pStyle w:val="affa"/>
              <w:rPr>
                <w:rFonts w:eastAsiaTheme="minorHAnsi"/>
                <w:szCs w:val="20"/>
              </w:rPr>
            </w:pPr>
            <w:r>
              <w:rPr>
                <w:rFonts w:eastAsiaTheme="minorHAnsi"/>
                <w:szCs w:val="20"/>
              </w:rPr>
              <w:t>2</w:t>
            </w:r>
          </w:p>
        </w:tc>
        <w:tc>
          <w:tcPr>
            <w:tcW w:w="1471" w:type="pct"/>
            <w:shd w:val="clear" w:color="auto" w:fill="auto"/>
            <w:noWrap/>
            <w:vAlign w:val="center"/>
          </w:tcPr>
          <w:p w:rsidR="00807AF9" w:rsidRPr="00253548" w:rsidRDefault="00807AF9" w:rsidP="00092853">
            <w:pPr>
              <w:pStyle w:val="affa"/>
              <w:jc w:val="both"/>
              <w:rPr>
                <w:rFonts w:eastAsiaTheme="minorHAnsi"/>
                <w:szCs w:val="20"/>
              </w:rPr>
            </w:pPr>
            <w:r w:rsidRPr="00253548">
              <w:rPr>
                <w:rFonts w:eastAsiaTheme="minorHAnsi"/>
                <w:szCs w:val="20"/>
              </w:rPr>
              <w:t>Корликовская котельная №1</w:t>
            </w:r>
          </w:p>
        </w:tc>
        <w:tc>
          <w:tcPr>
            <w:tcW w:w="862" w:type="pct"/>
            <w:vAlign w:val="center"/>
          </w:tcPr>
          <w:p w:rsidR="00807AF9" w:rsidRPr="00253548" w:rsidRDefault="00807AF9" w:rsidP="00092853">
            <w:pPr>
              <w:spacing w:line="240" w:lineRule="auto"/>
              <w:jc w:val="center"/>
              <w:rPr>
                <w:rFonts w:cs="Times New Roman"/>
                <w:bCs/>
                <w:color w:val="000000"/>
                <w:sz w:val="20"/>
                <w:szCs w:val="20"/>
              </w:rPr>
            </w:pPr>
            <w:r w:rsidRPr="00253548">
              <w:rPr>
                <w:rFonts w:cs="Times New Roman"/>
                <w:sz w:val="20"/>
                <w:szCs w:val="20"/>
              </w:rPr>
              <w:t>2661,73</w:t>
            </w:r>
          </w:p>
        </w:tc>
        <w:tc>
          <w:tcPr>
            <w:tcW w:w="630" w:type="pct"/>
            <w:vAlign w:val="center"/>
          </w:tcPr>
          <w:p w:rsidR="00807AF9" w:rsidRPr="00253548" w:rsidRDefault="00807AF9" w:rsidP="00092853">
            <w:pPr>
              <w:spacing w:line="240" w:lineRule="auto"/>
              <w:jc w:val="center"/>
              <w:rPr>
                <w:rFonts w:cs="Times New Roman"/>
                <w:bCs/>
                <w:color w:val="000000"/>
                <w:sz w:val="20"/>
                <w:szCs w:val="20"/>
                <w:lang w:val="en-US"/>
              </w:rPr>
            </w:pPr>
            <w:r w:rsidRPr="00253548">
              <w:rPr>
                <w:rFonts w:cs="Times New Roman"/>
                <w:bCs/>
                <w:color w:val="000000"/>
                <w:sz w:val="20"/>
                <w:szCs w:val="20"/>
                <w:lang w:val="en-US"/>
              </w:rPr>
              <w:t>895,47</w:t>
            </w:r>
          </w:p>
        </w:tc>
        <w:tc>
          <w:tcPr>
            <w:tcW w:w="1166" w:type="pct"/>
            <w:shd w:val="clear" w:color="auto" w:fill="auto"/>
            <w:noWrap/>
            <w:vAlign w:val="center"/>
          </w:tcPr>
          <w:p w:rsidR="00807AF9" w:rsidRPr="00253548" w:rsidRDefault="00807AF9" w:rsidP="00092853">
            <w:pPr>
              <w:spacing w:line="240" w:lineRule="auto"/>
              <w:jc w:val="center"/>
              <w:rPr>
                <w:rFonts w:cs="Times New Roman"/>
                <w:bCs/>
                <w:color w:val="000000"/>
                <w:sz w:val="20"/>
                <w:szCs w:val="20"/>
              </w:rPr>
            </w:pPr>
            <w:r w:rsidRPr="00253548">
              <w:rPr>
                <w:rFonts w:cs="Times New Roman"/>
                <w:sz w:val="20"/>
                <w:szCs w:val="20"/>
              </w:rPr>
              <w:t>48,14</w:t>
            </w:r>
          </w:p>
        </w:tc>
        <w:tc>
          <w:tcPr>
            <w:tcW w:w="617" w:type="pct"/>
            <w:vAlign w:val="center"/>
          </w:tcPr>
          <w:p w:rsidR="00807AF9" w:rsidRPr="00253548" w:rsidRDefault="00807AF9" w:rsidP="00092853">
            <w:pPr>
              <w:spacing w:line="240" w:lineRule="auto"/>
              <w:jc w:val="center"/>
              <w:rPr>
                <w:rFonts w:cs="Times New Roman"/>
                <w:bCs/>
                <w:color w:val="000000"/>
                <w:sz w:val="20"/>
                <w:szCs w:val="20"/>
              </w:rPr>
            </w:pPr>
            <w:r>
              <w:rPr>
                <w:rFonts w:cs="Times New Roman"/>
                <w:bCs/>
                <w:color w:val="000000"/>
                <w:sz w:val="20"/>
                <w:szCs w:val="20"/>
              </w:rPr>
              <w:t>5,37</w:t>
            </w:r>
          </w:p>
        </w:tc>
      </w:tr>
      <w:tr w:rsidR="00807AF9" w:rsidRPr="00FA7AD5" w:rsidTr="00092853">
        <w:trPr>
          <w:trHeight w:val="227"/>
          <w:jc w:val="center"/>
        </w:trPr>
        <w:tc>
          <w:tcPr>
            <w:tcW w:w="253" w:type="pct"/>
            <w:vAlign w:val="center"/>
          </w:tcPr>
          <w:p w:rsidR="00807AF9" w:rsidRPr="00253548" w:rsidRDefault="00807AF9" w:rsidP="00092853">
            <w:pPr>
              <w:pStyle w:val="affa"/>
              <w:rPr>
                <w:rFonts w:eastAsiaTheme="minorHAnsi"/>
                <w:szCs w:val="20"/>
              </w:rPr>
            </w:pPr>
            <w:r>
              <w:rPr>
                <w:rFonts w:eastAsiaTheme="minorHAnsi"/>
                <w:szCs w:val="20"/>
              </w:rPr>
              <w:t>3</w:t>
            </w:r>
          </w:p>
        </w:tc>
        <w:tc>
          <w:tcPr>
            <w:tcW w:w="1471" w:type="pct"/>
            <w:shd w:val="clear" w:color="auto" w:fill="auto"/>
            <w:noWrap/>
            <w:vAlign w:val="center"/>
          </w:tcPr>
          <w:p w:rsidR="00807AF9" w:rsidRPr="00253548" w:rsidRDefault="00807AF9" w:rsidP="00092853">
            <w:pPr>
              <w:pStyle w:val="affa"/>
              <w:jc w:val="both"/>
              <w:rPr>
                <w:rFonts w:eastAsiaTheme="minorHAnsi"/>
                <w:szCs w:val="20"/>
              </w:rPr>
            </w:pPr>
            <w:r w:rsidRPr="00253548">
              <w:rPr>
                <w:rFonts w:eastAsiaTheme="minorHAnsi"/>
                <w:szCs w:val="20"/>
              </w:rPr>
              <w:t>Корликовская котельная №2</w:t>
            </w:r>
          </w:p>
        </w:tc>
        <w:tc>
          <w:tcPr>
            <w:tcW w:w="862" w:type="pct"/>
            <w:vAlign w:val="center"/>
          </w:tcPr>
          <w:p w:rsidR="00807AF9" w:rsidRPr="00253548" w:rsidRDefault="00807AF9" w:rsidP="00092853">
            <w:pPr>
              <w:spacing w:line="240" w:lineRule="auto"/>
              <w:jc w:val="center"/>
              <w:rPr>
                <w:rFonts w:cs="Times New Roman"/>
                <w:bCs/>
                <w:color w:val="000000"/>
                <w:sz w:val="20"/>
                <w:szCs w:val="20"/>
              </w:rPr>
            </w:pPr>
            <w:r w:rsidRPr="00253548">
              <w:rPr>
                <w:rFonts w:cs="Times New Roman"/>
                <w:sz w:val="20"/>
                <w:szCs w:val="20"/>
              </w:rPr>
              <w:t>1035,12</w:t>
            </w:r>
          </w:p>
        </w:tc>
        <w:tc>
          <w:tcPr>
            <w:tcW w:w="630" w:type="pct"/>
            <w:vAlign w:val="center"/>
          </w:tcPr>
          <w:p w:rsidR="00807AF9" w:rsidRPr="00253548" w:rsidRDefault="00807AF9" w:rsidP="00092853">
            <w:pPr>
              <w:spacing w:line="240" w:lineRule="auto"/>
              <w:jc w:val="center"/>
              <w:rPr>
                <w:rFonts w:cs="Times New Roman"/>
                <w:bCs/>
                <w:color w:val="000000"/>
                <w:sz w:val="20"/>
                <w:szCs w:val="20"/>
              </w:rPr>
            </w:pPr>
            <w:r w:rsidRPr="00253548">
              <w:rPr>
                <w:rFonts w:cs="Times New Roman"/>
                <w:bCs/>
                <w:color w:val="000000"/>
                <w:sz w:val="20"/>
                <w:szCs w:val="20"/>
              </w:rPr>
              <w:t>1016,4</w:t>
            </w:r>
          </w:p>
        </w:tc>
        <w:tc>
          <w:tcPr>
            <w:tcW w:w="1166" w:type="pct"/>
            <w:shd w:val="clear" w:color="auto" w:fill="auto"/>
            <w:noWrap/>
            <w:vAlign w:val="center"/>
          </w:tcPr>
          <w:p w:rsidR="00807AF9" w:rsidRPr="00253548" w:rsidRDefault="00807AF9" w:rsidP="00092853">
            <w:pPr>
              <w:spacing w:line="240" w:lineRule="auto"/>
              <w:jc w:val="center"/>
              <w:rPr>
                <w:rFonts w:cs="Times New Roman"/>
                <w:bCs/>
                <w:color w:val="000000"/>
                <w:sz w:val="20"/>
                <w:szCs w:val="20"/>
              </w:rPr>
            </w:pPr>
            <w:r w:rsidRPr="00253548">
              <w:rPr>
                <w:rFonts w:cs="Times New Roman"/>
                <w:sz w:val="20"/>
                <w:szCs w:val="20"/>
              </w:rPr>
              <w:t>686,88</w:t>
            </w:r>
          </w:p>
        </w:tc>
        <w:tc>
          <w:tcPr>
            <w:tcW w:w="617" w:type="pct"/>
            <w:vAlign w:val="center"/>
          </w:tcPr>
          <w:p w:rsidR="00807AF9" w:rsidRPr="00253548" w:rsidRDefault="00807AF9" w:rsidP="00092853">
            <w:pPr>
              <w:spacing w:line="240" w:lineRule="auto"/>
              <w:jc w:val="center"/>
              <w:rPr>
                <w:rFonts w:cs="Times New Roman"/>
                <w:bCs/>
                <w:color w:val="000000"/>
                <w:sz w:val="20"/>
                <w:szCs w:val="20"/>
              </w:rPr>
            </w:pPr>
            <w:r>
              <w:rPr>
                <w:rFonts w:cs="Times New Roman"/>
                <w:bCs/>
                <w:color w:val="000000"/>
                <w:sz w:val="20"/>
                <w:szCs w:val="20"/>
              </w:rPr>
              <w:t>67,58</w:t>
            </w:r>
          </w:p>
        </w:tc>
      </w:tr>
    </w:tbl>
    <w:p w:rsidR="00807AF9" w:rsidRPr="009B4C8C" w:rsidRDefault="00807AF9" w:rsidP="00807AF9">
      <w:pPr>
        <w:pStyle w:val="af2"/>
        <w:spacing w:after="0"/>
        <w:ind w:firstLine="567"/>
        <w:jc w:val="both"/>
      </w:pP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163" w:name="_Toc459800137"/>
      <w:bookmarkStart w:id="164" w:name="_Toc500152339"/>
      <w:r w:rsidRPr="009B4C8C">
        <w:rPr>
          <w:rFonts w:cs="Times New Roman"/>
          <w:b/>
          <w:sz w:val="24"/>
          <w:szCs w:val="24"/>
        </w:rPr>
        <w:t>Предписания надзорных органов по запрещению дальнейшей эксплуатации участков тепловой сети и результаты их исполнения</w:t>
      </w:r>
      <w:bookmarkEnd w:id="163"/>
      <w:bookmarkEnd w:id="164"/>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Предписаний надзорных органов по запрещению дальнейшей эксплуатации участков тепловой сети нет.</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165" w:name="_Toc459800138"/>
      <w:bookmarkStart w:id="166" w:name="_Toc500152340"/>
      <w:r w:rsidRPr="009B4C8C">
        <w:rPr>
          <w:rFonts w:cs="Times New Roman"/>
          <w:b/>
          <w:sz w:val="24"/>
          <w:szCs w:val="24"/>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65"/>
      <w:bookmarkEnd w:id="166"/>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lastRenderedPageBreak/>
        <w:t xml:space="preserve">Для присоединения теплопотребляющих систем к водяным тепловым сетям используются две принципиально отличные схемы — зависимая и независимая. При зависимой схеме присоединения вода из тепловой сети поступает непосредственно в системы абонентов. При независимой схеме вода из сети поступает в теплообменный аппарат, где нагревает вторичный теплоноситель, используемый в системах. </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 xml:space="preserve">Присоединение теплопотребляющих установок потребителей к тепловым сетям происходят по зависимой схеме. </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 xml:space="preserve">Этим обусловлен выбор температурного графика теплоснабжения. Гидравлический режим теплоснабжения постоянен, температура прямой и обратной сетевой воды является функцией температуры наружного воздуха. </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 xml:space="preserve">Предоставленные заказчиком данные подтверждают обоснованность применения в существующих системах теплоснабжения качественного регулирования по температурному графику 95-70 </w:t>
      </w:r>
      <w:r w:rsidRPr="009B4C8C">
        <w:rPr>
          <w:rFonts w:cs="Times New Roman"/>
          <w:szCs w:val="24"/>
          <w:vertAlign w:val="superscript"/>
        </w:rPr>
        <w:t>о</w:t>
      </w:r>
      <w:r w:rsidRPr="009B4C8C">
        <w:rPr>
          <w:rFonts w:cs="Times New Roman"/>
          <w:szCs w:val="24"/>
        </w:rPr>
        <w:t>С.</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3"/>
        <w:numPr>
          <w:ilvl w:val="2"/>
          <w:numId w:val="8"/>
        </w:numPr>
        <w:tabs>
          <w:tab w:val="left" w:pos="0"/>
        </w:tabs>
        <w:spacing w:before="0" w:line="240" w:lineRule="auto"/>
        <w:ind w:left="0" w:firstLine="567"/>
        <w:rPr>
          <w:rFonts w:cs="Times New Roman"/>
          <w:szCs w:val="24"/>
        </w:rPr>
      </w:pPr>
      <w:bookmarkStart w:id="167" w:name="_Toc459800139"/>
      <w:bookmarkStart w:id="168" w:name="_Toc500152341"/>
      <w:r w:rsidRPr="009B4C8C">
        <w:rPr>
          <w:rFonts w:cs="Times New Roman"/>
          <w:szCs w:val="24"/>
        </w:rPr>
        <w:t>Сведения о наличии коммерческого приборного учета тепловой энергии</w:t>
      </w:r>
      <w:bookmarkEnd w:id="167"/>
      <w:bookmarkEnd w:id="168"/>
      <w:r w:rsidRPr="009B4C8C">
        <w:rPr>
          <w:rFonts w:cs="Times New Roman"/>
          <w:szCs w:val="24"/>
        </w:rPr>
        <w:t xml:space="preserve"> </w:t>
      </w:r>
    </w:p>
    <w:p w:rsidR="00807AF9" w:rsidRPr="009B4C8C" w:rsidRDefault="00807AF9" w:rsidP="00807AF9">
      <w:pPr>
        <w:spacing w:line="240" w:lineRule="auto"/>
        <w:ind w:firstLine="567"/>
        <w:rPr>
          <w:rFonts w:cs="Times New Roman"/>
          <w:szCs w:val="24"/>
        </w:rPr>
      </w:pPr>
      <w:r w:rsidRPr="009B4C8C">
        <w:rPr>
          <w:rFonts w:cs="Times New Roman"/>
          <w:szCs w:val="24"/>
        </w:rPr>
        <w:t xml:space="preserve">Расчет между поставщиком тепловой энергии и потребителями осуществляется по  нормативам потребления. </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169" w:name="_Toc431462694"/>
      <w:bookmarkStart w:id="170" w:name="_Toc459800140"/>
      <w:bookmarkStart w:id="171" w:name="_Toc500152342"/>
      <w:r w:rsidRPr="009B4C8C">
        <w:rPr>
          <w:rFonts w:cs="Times New Roman"/>
          <w:b/>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69"/>
      <w:bookmarkEnd w:id="170"/>
      <w:bookmarkEnd w:id="171"/>
    </w:p>
    <w:p w:rsidR="00807AF9" w:rsidRPr="009B4C8C" w:rsidRDefault="00807AF9" w:rsidP="00807AF9">
      <w:pPr>
        <w:spacing w:line="240" w:lineRule="auto"/>
        <w:ind w:firstLine="567"/>
        <w:rPr>
          <w:rFonts w:cs="Times New Roman"/>
          <w:szCs w:val="24"/>
        </w:rPr>
      </w:pPr>
      <w:r w:rsidRPr="009B4C8C">
        <w:rPr>
          <w:rFonts w:cs="Times New Roman"/>
          <w:szCs w:val="24"/>
        </w:rPr>
        <w:t>Согласно «Типовой инструкции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 задачами которого являются:</w:t>
      </w:r>
    </w:p>
    <w:p w:rsidR="00807AF9" w:rsidRPr="009B4C8C" w:rsidRDefault="00807AF9" w:rsidP="00807AF9">
      <w:pPr>
        <w:spacing w:line="240" w:lineRule="auto"/>
        <w:ind w:firstLine="567"/>
        <w:rPr>
          <w:rFonts w:cs="Times New Roman"/>
          <w:szCs w:val="24"/>
        </w:rPr>
      </w:pPr>
      <w:r w:rsidRPr="009B4C8C">
        <w:rPr>
          <w:rFonts w:cs="Times New Roman"/>
          <w:szCs w:val="24"/>
        </w:rPr>
        <w:t>- ведение режима работы;</w:t>
      </w:r>
    </w:p>
    <w:p w:rsidR="00807AF9" w:rsidRPr="009B4C8C" w:rsidRDefault="00807AF9" w:rsidP="00807AF9">
      <w:pPr>
        <w:spacing w:line="240" w:lineRule="auto"/>
        <w:ind w:firstLine="567"/>
        <w:rPr>
          <w:rFonts w:cs="Times New Roman"/>
          <w:szCs w:val="24"/>
        </w:rPr>
      </w:pPr>
      <w:r w:rsidRPr="009B4C8C">
        <w:rPr>
          <w:rFonts w:cs="Times New Roman"/>
          <w:szCs w:val="24"/>
        </w:rPr>
        <w:t>- производство переключений, пусков и остановов;</w:t>
      </w:r>
    </w:p>
    <w:p w:rsidR="00807AF9" w:rsidRPr="009B4C8C" w:rsidRDefault="00807AF9" w:rsidP="00807AF9">
      <w:pPr>
        <w:spacing w:line="240" w:lineRule="auto"/>
        <w:ind w:firstLine="567"/>
        <w:rPr>
          <w:rFonts w:cs="Times New Roman"/>
          <w:szCs w:val="24"/>
        </w:rPr>
      </w:pPr>
      <w:r w:rsidRPr="009B4C8C">
        <w:rPr>
          <w:rFonts w:cs="Times New Roman"/>
          <w:szCs w:val="24"/>
        </w:rPr>
        <w:t>- локализация аварий и восстановление режима работы;</w:t>
      </w:r>
    </w:p>
    <w:p w:rsidR="00807AF9" w:rsidRPr="009B4C8C" w:rsidRDefault="00807AF9" w:rsidP="00807AF9">
      <w:pPr>
        <w:spacing w:line="240" w:lineRule="auto"/>
        <w:ind w:firstLine="567"/>
        <w:rPr>
          <w:rFonts w:cs="Times New Roman"/>
          <w:szCs w:val="24"/>
        </w:rPr>
      </w:pPr>
      <w:r w:rsidRPr="009B4C8C">
        <w:rPr>
          <w:rFonts w:cs="Times New Roman"/>
          <w:szCs w:val="24"/>
        </w:rPr>
        <w:t>- подготовка к производству ремонтных работ;</w:t>
      </w:r>
    </w:p>
    <w:p w:rsidR="00807AF9" w:rsidRPr="009B4C8C" w:rsidRDefault="00807AF9" w:rsidP="00807AF9">
      <w:pPr>
        <w:spacing w:line="240" w:lineRule="auto"/>
        <w:ind w:firstLine="567"/>
        <w:rPr>
          <w:rFonts w:cs="Times New Roman"/>
          <w:szCs w:val="24"/>
        </w:rPr>
      </w:pPr>
      <w:r w:rsidRPr="009B4C8C">
        <w:rPr>
          <w:rFonts w:cs="Times New Roman"/>
          <w:szCs w:val="24"/>
        </w:rPr>
        <w:t>- выполнение графика ограничений и отключений потребителей, вводимого в установленном порядке.</w:t>
      </w:r>
    </w:p>
    <w:p w:rsidR="00807AF9" w:rsidRPr="009B4C8C" w:rsidRDefault="00807AF9" w:rsidP="00807AF9">
      <w:pPr>
        <w:spacing w:line="240" w:lineRule="auto"/>
        <w:ind w:firstLine="567"/>
        <w:rPr>
          <w:rFonts w:cs="Times New Roman"/>
          <w:szCs w:val="24"/>
        </w:rPr>
      </w:pPr>
      <w:r w:rsidRPr="009B4C8C">
        <w:rPr>
          <w:rFonts w:cs="Times New Roman"/>
          <w:szCs w:val="24"/>
        </w:rPr>
        <w:t>Диспетчерская МУП «СЖКХ» оборудована телефонной связью, принимает сигналы об утечках и авариях на сетях от жильцов и обслуживающего персонала.</w:t>
      </w:r>
    </w:p>
    <w:p w:rsidR="00807AF9" w:rsidRPr="009B4C8C" w:rsidRDefault="00807AF9" w:rsidP="00807AF9">
      <w:pPr>
        <w:spacing w:line="240" w:lineRule="auto"/>
        <w:ind w:firstLine="567"/>
        <w:rPr>
          <w:rFonts w:cs="Times New Roman"/>
          <w:szCs w:val="24"/>
        </w:r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172" w:name="_Toc459800141"/>
      <w:bookmarkStart w:id="173" w:name="_Toc500152343"/>
      <w:r w:rsidRPr="009B4C8C">
        <w:rPr>
          <w:rFonts w:cs="Times New Roman"/>
          <w:b/>
          <w:sz w:val="24"/>
          <w:szCs w:val="24"/>
        </w:rPr>
        <w:t>Уровень автоматизации и обслуживания центральных тепловых пунктов, насосных станций</w:t>
      </w:r>
      <w:bookmarkEnd w:id="172"/>
      <w:bookmarkEnd w:id="173"/>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На территории сельского поселения Ларьяк центральные тепловые пункты и насосные станции отсутствуют.</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174" w:name="_Toc459800142"/>
      <w:bookmarkStart w:id="175" w:name="_Toc500152344"/>
      <w:r w:rsidRPr="009B4C8C">
        <w:rPr>
          <w:rFonts w:cs="Times New Roman"/>
          <w:b/>
          <w:sz w:val="24"/>
          <w:szCs w:val="24"/>
        </w:rPr>
        <w:t>Сведения о наличии защиты тепловых сетей от превышения давления</w:t>
      </w:r>
      <w:bookmarkEnd w:id="174"/>
      <w:bookmarkEnd w:id="175"/>
    </w:p>
    <w:p w:rsidR="00807AF9" w:rsidRPr="009B4C8C" w:rsidRDefault="00807AF9" w:rsidP="00807AF9">
      <w:pPr>
        <w:pStyle w:val="a6"/>
        <w:ind w:firstLine="567"/>
        <w:rPr>
          <w:rFonts w:cs="Times New Roman"/>
          <w:sz w:val="24"/>
          <w:szCs w:val="24"/>
        </w:rPr>
      </w:pPr>
      <w:r w:rsidRPr="009B4C8C">
        <w:rPr>
          <w:rFonts w:cs="Times New Roman"/>
          <w:sz w:val="24"/>
          <w:szCs w:val="24"/>
        </w:rPr>
        <w:t>На тепловых сетях нет предохранительных устройств от превышения давления.</w:t>
      </w:r>
    </w:p>
    <w:p w:rsidR="00807AF9" w:rsidRPr="009B4C8C" w:rsidRDefault="00807AF9" w:rsidP="00807AF9">
      <w:pPr>
        <w:spacing w:line="240" w:lineRule="auto"/>
        <w:ind w:firstLine="567"/>
        <w:rPr>
          <w:rFonts w:cs="Times New Roman"/>
          <w:szCs w:val="24"/>
        </w:rPr>
      </w:pPr>
    </w:p>
    <w:p w:rsidR="00807AF9" w:rsidRPr="009B4C8C" w:rsidRDefault="00807AF9" w:rsidP="00807AF9">
      <w:pPr>
        <w:spacing w:line="240" w:lineRule="auto"/>
        <w:ind w:firstLine="567"/>
        <w:rPr>
          <w:rFonts w:cs="Times New Roman"/>
          <w:szCs w:val="24"/>
        </w:r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176" w:name="_Toc459800143"/>
      <w:bookmarkStart w:id="177" w:name="_Toc500152345"/>
      <w:r w:rsidRPr="009B4C8C">
        <w:rPr>
          <w:rFonts w:cs="Times New Roman"/>
          <w:b/>
          <w:sz w:val="24"/>
          <w:szCs w:val="24"/>
        </w:rPr>
        <w:t>Перечень выявленных бесхозяйных тепловых сетей и обоснование выбора организации, уполномоченной на их эксплуатацию</w:t>
      </w:r>
      <w:bookmarkEnd w:id="176"/>
      <w:bookmarkEnd w:id="177"/>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 xml:space="preserve">На сегодняшний день на территории сельского поселения Ларьяк бесхозяйные сети отсутствуют. </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2"/>
        <w:numPr>
          <w:ilvl w:val="1"/>
          <w:numId w:val="8"/>
        </w:numPr>
        <w:tabs>
          <w:tab w:val="left" w:pos="0"/>
        </w:tabs>
        <w:spacing w:before="0" w:line="240" w:lineRule="auto"/>
        <w:ind w:left="0" w:firstLine="567"/>
        <w:rPr>
          <w:rFonts w:ascii="Times New Roman" w:hAnsi="Times New Roman" w:cs="Times New Roman"/>
          <w:color w:val="auto"/>
          <w:sz w:val="28"/>
          <w:szCs w:val="24"/>
        </w:rPr>
      </w:pPr>
      <w:bookmarkStart w:id="178" w:name="_Toc459800144"/>
      <w:bookmarkStart w:id="179" w:name="_Toc500152346"/>
      <w:r w:rsidRPr="00C142C7">
        <w:rPr>
          <w:rFonts w:ascii="Times New Roman" w:hAnsi="Times New Roman" w:cs="Times New Roman"/>
          <w:color w:val="auto"/>
          <w:sz w:val="24"/>
          <w:szCs w:val="24"/>
        </w:rPr>
        <w:lastRenderedPageBreak/>
        <w:t>Зоны действия источников тепловой энергии</w:t>
      </w:r>
      <w:bookmarkEnd w:id="178"/>
      <w:bookmarkEnd w:id="179"/>
      <w:r w:rsidRPr="00C142C7">
        <w:rPr>
          <w:rFonts w:ascii="Times New Roman" w:hAnsi="Times New Roman" w:cs="Times New Roman"/>
          <w:color w:val="auto"/>
          <w:sz w:val="24"/>
          <w:szCs w:val="24"/>
        </w:rPr>
        <w:t xml:space="preserve"> </w:t>
      </w:r>
    </w:p>
    <w:p w:rsidR="00807AF9" w:rsidRPr="009B4C8C" w:rsidRDefault="00807AF9" w:rsidP="00807AF9">
      <w:pPr>
        <w:pStyle w:val="3"/>
        <w:spacing w:before="0"/>
        <w:ind w:firstLine="567"/>
      </w:pPr>
      <w:bookmarkStart w:id="180" w:name="_Toc500152347"/>
      <w:r w:rsidRPr="009B4C8C">
        <w:t>1.4.1. 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180"/>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Зоной действия источника тепловой энергии является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На территории сельского поселения Ларьяк осуществляет свою деятельность одна теплоснабжающая организация – МУП «Сельское жилищно-коммунальное хозяйство».</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В с</w:t>
      </w:r>
      <w:r>
        <w:rPr>
          <w:rFonts w:cs="Times New Roman"/>
          <w:szCs w:val="24"/>
        </w:rPr>
        <w:t xml:space="preserve">еле </w:t>
      </w:r>
      <w:r w:rsidRPr="009B4C8C">
        <w:rPr>
          <w:rFonts w:cs="Times New Roman"/>
          <w:szCs w:val="24"/>
        </w:rPr>
        <w:t>Ларьяк теплоснабжение осуществляется от одного источника тепловой энергии, в с</w:t>
      </w:r>
      <w:r>
        <w:rPr>
          <w:rFonts w:cs="Times New Roman"/>
          <w:szCs w:val="24"/>
        </w:rPr>
        <w:t xml:space="preserve">еле </w:t>
      </w:r>
      <w:r w:rsidRPr="009B4C8C">
        <w:rPr>
          <w:rFonts w:cs="Times New Roman"/>
          <w:szCs w:val="24"/>
        </w:rPr>
        <w:t>Корлики - от двух. На рисунках ниже указана область действия котельных.</w:t>
      </w:r>
    </w:p>
    <w:p w:rsidR="00807AF9" w:rsidRPr="009B4C8C" w:rsidRDefault="00807AF9" w:rsidP="00807AF9">
      <w:pPr>
        <w:spacing w:line="240" w:lineRule="auto"/>
        <w:jc w:val="center"/>
      </w:pPr>
      <w:r w:rsidRPr="009B4C8C">
        <w:rPr>
          <w:noProof/>
          <w:lang w:eastAsia="ru-RU"/>
        </w:rPr>
        <w:drawing>
          <wp:inline distT="0" distB="0" distL="0" distR="0">
            <wp:extent cx="6196811" cy="4899804"/>
            <wp:effectExtent l="0" t="0" r="0" b="0"/>
            <wp:docPr id="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аган"/>
                    <pic:cNvPicPr>
                      <a:picLocks noChangeAspect="1" noChangeArrowheads="1"/>
                    </pic:cNvPicPr>
                  </pic:nvPicPr>
                  <pic:blipFill>
                    <a:blip r:embed="rId3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bwMode="auto">
                    <a:xfrm>
                      <a:off x="0" y="0"/>
                      <a:ext cx="6202405" cy="4904227"/>
                    </a:xfrm>
                    <a:prstGeom prst="rect">
                      <a:avLst/>
                    </a:prstGeom>
                    <a:noFill/>
                    <a:ln w="9525">
                      <a:noFill/>
                      <a:miter lim="800000"/>
                      <a:headEnd/>
                      <a:tailEnd/>
                    </a:ln>
                  </pic:spPr>
                </pic:pic>
              </a:graphicData>
            </a:graphic>
          </wp:inline>
        </w:drawing>
      </w:r>
    </w:p>
    <w:p w:rsidR="00807AF9" w:rsidRPr="009B4C8C" w:rsidRDefault="00807AF9" w:rsidP="00807AF9">
      <w:pPr>
        <w:spacing w:line="240" w:lineRule="auto"/>
        <w:ind w:firstLine="567"/>
        <w:jc w:val="center"/>
        <w:rPr>
          <w:rFonts w:cs="Times New Roman"/>
          <w:spacing w:val="-2"/>
        </w:rPr>
      </w:pPr>
      <w:bookmarkStart w:id="181" w:name="_Toc501617442"/>
      <w:r w:rsidRPr="009B4C8C">
        <w:rPr>
          <w:rFonts w:cs="Times New Roman"/>
          <w:spacing w:val="-2"/>
        </w:rPr>
        <w:t xml:space="preserve">Рисунок </w:t>
      </w:r>
      <w:r w:rsidRPr="009B4C8C">
        <w:rPr>
          <w:rFonts w:cs="Times New Roman"/>
          <w:spacing w:val="-2"/>
        </w:rPr>
        <w:fldChar w:fldCharType="begin"/>
      </w:r>
      <w:r w:rsidRPr="009B4C8C">
        <w:rPr>
          <w:rFonts w:cs="Times New Roman"/>
          <w:spacing w:val="-2"/>
        </w:rPr>
        <w:instrText xml:space="preserve"> SEQ Рисунок_ \* ARABIC </w:instrText>
      </w:r>
      <w:r w:rsidRPr="009B4C8C">
        <w:rPr>
          <w:rFonts w:cs="Times New Roman"/>
          <w:spacing w:val="-2"/>
        </w:rPr>
        <w:fldChar w:fldCharType="separate"/>
      </w:r>
      <w:r>
        <w:rPr>
          <w:rFonts w:cs="Times New Roman"/>
          <w:noProof/>
          <w:spacing w:val="-2"/>
        </w:rPr>
        <w:t>14</w:t>
      </w:r>
      <w:r w:rsidRPr="009B4C8C">
        <w:rPr>
          <w:rFonts w:cs="Times New Roman"/>
          <w:spacing w:val="-2"/>
        </w:rPr>
        <w:fldChar w:fldCharType="end"/>
      </w:r>
      <w:r w:rsidRPr="009B4C8C">
        <w:rPr>
          <w:rFonts w:cs="Times New Roman"/>
          <w:spacing w:val="-2"/>
        </w:rPr>
        <w:t xml:space="preserve"> - Зона действия котельной в с</w:t>
      </w:r>
      <w:r>
        <w:rPr>
          <w:rFonts w:cs="Times New Roman"/>
          <w:spacing w:val="-2"/>
        </w:rPr>
        <w:t>еле</w:t>
      </w:r>
      <w:r w:rsidRPr="009B4C8C">
        <w:rPr>
          <w:rFonts w:cs="Times New Roman"/>
          <w:spacing w:val="-2"/>
        </w:rPr>
        <w:t xml:space="preserve"> Ларьяк</w:t>
      </w:r>
      <w:bookmarkEnd w:id="181"/>
    </w:p>
    <w:p w:rsidR="00807AF9" w:rsidRPr="009B4C8C" w:rsidRDefault="00807AF9" w:rsidP="00807AF9">
      <w:pPr>
        <w:spacing w:line="240" w:lineRule="auto"/>
        <w:ind w:firstLine="567"/>
        <w:jc w:val="center"/>
        <w:rPr>
          <w:rFonts w:cs="Times New Roman"/>
          <w:spacing w:val="-2"/>
        </w:rPr>
      </w:pPr>
      <w:r w:rsidRPr="009B4C8C">
        <w:rPr>
          <w:rFonts w:cs="Times New Roman"/>
          <w:noProof/>
          <w:spacing w:val="-2"/>
          <w:lang w:eastAsia="ru-RU"/>
        </w:rPr>
        <w:lastRenderedPageBreak/>
        <w:drawing>
          <wp:inline distT="0" distB="0" distL="0" distR="0">
            <wp:extent cx="5000260" cy="4846858"/>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bmp"/>
                    <pic:cNvPicPr/>
                  </pic:nvPicPr>
                  <pic:blipFill>
                    <a:blip r:embed="rId3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997589" cy="4844269"/>
                    </a:xfrm>
                    <a:prstGeom prst="rect">
                      <a:avLst/>
                    </a:prstGeom>
                  </pic:spPr>
                </pic:pic>
              </a:graphicData>
            </a:graphic>
          </wp:inline>
        </w:drawing>
      </w:r>
    </w:p>
    <w:p w:rsidR="00807AF9" w:rsidRPr="009B4C8C" w:rsidRDefault="00807AF9" w:rsidP="00807AF9">
      <w:pPr>
        <w:spacing w:line="240" w:lineRule="auto"/>
        <w:ind w:firstLine="567"/>
        <w:jc w:val="center"/>
        <w:rPr>
          <w:rFonts w:cs="Times New Roman"/>
          <w:spacing w:val="-2"/>
        </w:rPr>
      </w:pPr>
      <w:bookmarkStart w:id="182" w:name="_Toc501617443"/>
      <w:r w:rsidRPr="009B4C8C">
        <w:rPr>
          <w:rFonts w:cs="Times New Roman"/>
          <w:spacing w:val="-2"/>
        </w:rPr>
        <w:t xml:space="preserve">Рисунок </w:t>
      </w:r>
      <w:r w:rsidRPr="009B4C8C">
        <w:rPr>
          <w:rFonts w:cs="Times New Roman"/>
          <w:spacing w:val="-2"/>
        </w:rPr>
        <w:fldChar w:fldCharType="begin"/>
      </w:r>
      <w:r w:rsidRPr="009B4C8C">
        <w:rPr>
          <w:rFonts w:cs="Times New Roman"/>
          <w:spacing w:val="-2"/>
        </w:rPr>
        <w:instrText xml:space="preserve"> SEQ Рисунок_ \* ARABIC </w:instrText>
      </w:r>
      <w:r w:rsidRPr="009B4C8C">
        <w:rPr>
          <w:rFonts w:cs="Times New Roman"/>
          <w:spacing w:val="-2"/>
        </w:rPr>
        <w:fldChar w:fldCharType="separate"/>
      </w:r>
      <w:r>
        <w:rPr>
          <w:rFonts w:cs="Times New Roman"/>
          <w:noProof/>
          <w:spacing w:val="-2"/>
        </w:rPr>
        <w:t>15</w:t>
      </w:r>
      <w:r w:rsidRPr="009B4C8C">
        <w:rPr>
          <w:rFonts w:cs="Times New Roman"/>
          <w:spacing w:val="-2"/>
        </w:rPr>
        <w:fldChar w:fldCharType="end"/>
      </w:r>
      <w:r w:rsidRPr="009B4C8C">
        <w:rPr>
          <w:rFonts w:cs="Times New Roman"/>
          <w:spacing w:val="-2"/>
        </w:rPr>
        <w:t xml:space="preserve"> - Зона действия котельных №1 и №2 в с</w:t>
      </w:r>
      <w:r>
        <w:rPr>
          <w:rFonts w:cs="Times New Roman"/>
          <w:spacing w:val="-2"/>
        </w:rPr>
        <w:t>еле</w:t>
      </w:r>
      <w:r w:rsidRPr="009B4C8C">
        <w:rPr>
          <w:rFonts w:cs="Times New Roman"/>
          <w:spacing w:val="-2"/>
        </w:rPr>
        <w:t xml:space="preserve"> Корлики</w:t>
      </w:r>
      <w:bookmarkEnd w:id="182"/>
    </w:p>
    <w:p w:rsidR="00807AF9" w:rsidRPr="009B4C8C" w:rsidRDefault="00807AF9" w:rsidP="00807AF9">
      <w:pPr>
        <w:tabs>
          <w:tab w:val="left" w:pos="0"/>
        </w:tabs>
        <w:spacing w:line="240" w:lineRule="auto"/>
        <w:ind w:firstLine="567"/>
        <w:rPr>
          <w:rFonts w:cs="Times New Roman"/>
          <w:szCs w:val="24"/>
        </w:rPr>
      </w:pPr>
    </w:p>
    <w:p w:rsidR="00807AF9" w:rsidRPr="00C142C7" w:rsidRDefault="00807AF9" w:rsidP="003D71D4">
      <w:pPr>
        <w:pStyle w:val="2"/>
        <w:numPr>
          <w:ilvl w:val="1"/>
          <w:numId w:val="8"/>
        </w:numPr>
        <w:tabs>
          <w:tab w:val="left" w:pos="0"/>
        </w:tabs>
        <w:spacing w:before="0" w:line="240" w:lineRule="auto"/>
        <w:ind w:left="0" w:firstLine="567"/>
        <w:rPr>
          <w:rFonts w:ascii="Times New Roman" w:hAnsi="Times New Roman" w:cs="Times New Roman"/>
          <w:color w:val="auto"/>
          <w:sz w:val="24"/>
          <w:szCs w:val="24"/>
        </w:rPr>
      </w:pPr>
      <w:bookmarkStart w:id="183" w:name="_Toc459800146"/>
      <w:bookmarkStart w:id="184" w:name="_Toc500152348"/>
      <w:r w:rsidRPr="00C142C7">
        <w:rPr>
          <w:rFonts w:ascii="Times New Roman" w:hAnsi="Times New Roman" w:cs="Times New Roman"/>
          <w:color w:val="auto"/>
          <w:sz w:val="24"/>
          <w:szCs w:val="24"/>
        </w:rPr>
        <w:t>Тепловые нагрузки потребителей тепловой энергии</w:t>
      </w:r>
      <w:bookmarkEnd w:id="183"/>
      <w:bookmarkEnd w:id="184"/>
      <w:r w:rsidRPr="00C142C7">
        <w:rPr>
          <w:rFonts w:ascii="Times New Roman" w:hAnsi="Times New Roman" w:cs="Times New Roman"/>
          <w:color w:val="auto"/>
          <w:sz w:val="24"/>
          <w:szCs w:val="24"/>
        </w:rPr>
        <w:t xml:space="preserve"> </w:t>
      </w: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185" w:name="_Toc431462705"/>
      <w:bookmarkStart w:id="186" w:name="_Toc459800147"/>
      <w:bookmarkStart w:id="187" w:name="_Toc500152349"/>
      <w:r w:rsidRPr="009B4C8C">
        <w:rPr>
          <w:rFonts w:cs="Times New Roman"/>
          <w:b/>
          <w:sz w:val="24"/>
          <w:szCs w:val="24"/>
        </w:rPr>
        <w:t>Значения потребления тепловой энергии в расчетных элементах территориального деления при расчетных температурах наружного воздуха</w:t>
      </w:r>
      <w:bookmarkEnd w:id="185"/>
      <w:bookmarkEnd w:id="186"/>
      <w:bookmarkEnd w:id="187"/>
    </w:p>
    <w:p w:rsidR="00807AF9" w:rsidRPr="009B4C8C" w:rsidRDefault="00807AF9" w:rsidP="00807AF9">
      <w:pPr>
        <w:spacing w:line="240" w:lineRule="auto"/>
        <w:ind w:firstLine="567"/>
        <w:rPr>
          <w:rFonts w:cs="Times New Roman"/>
          <w:szCs w:val="24"/>
        </w:rPr>
      </w:pPr>
      <w:r w:rsidRPr="009B4C8C">
        <w:rPr>
          <w:rFonts w:cs="Times New Roman"/>
          <w:szCs w:val="24"/>
        </w:rPr>
        <w:t>Расчетная температура наружного воздуха для проектирования систем отопления на территории с. Ларьяк составляет -37°С, а с. Корлики - 38°С. Значения потребления тепловой энергии котельной при расчетных температурах наружного воздуха представлены в таблицах ниже:</w:t>
      </w:r>
    </w:p>
    <w:p w:rsidR="00807AF9" w:rsidRPr="009B4C8C" w:rsidRDefault="00807AF9" w:rsidP="00807AF9">
      <w:pPr>
        <w:spacing w:line="240" w:lineRule="auto"/>
        <w:ind w:firstLine="567"/>
        <w:rPr>
          <w:rFonts w:cs="Times New Roman"/>
          <w:szCs w:val="24"/>
        </w:rPr>
      </w:pPr>
    </w:p>
    <w:p w:rsidR="00807AF9" w:rsidRPr="009B4C8C" w:rsidRDefault="00807AF9" w:rsidP="00807AF9">
      <w:pPr>
        <w:pStyle w:val="a6"/>
        <w:ind w:left="360"/>
        <w:rPr>
          <w:rFonts w:cs="Times New Roman"/>
          <w:sz w:val="24"/>
          <w:szCs w:val="24"/>
        </w:rPr>
      </w:pPr>
      <w:bookmarkStart w:id="188" w:name="_Toc501617402"/>
      <w:r w:rsidRPr="009B4C8C">
        <w:rPr>
          <w:rFonts w:cs="Times New Roman"/>
          <w:sz w:val="24"/>
          <w:szCs w:val="24"/>
        </w:rPr>
        <w:t xml:space="preserve">Таблица </w:t>
      </w:r>
      <w:r w:rsidRPr="009B4C8C">
        <w:rPr>
          <w:rFonts w:cs="Times New Roman"/>
          <w:sz w:val="24"/>
          <w:szCs w:val="24"/>
        </w:rPr>
        <w:fldChar w:fldCharType="begin"/>
      </w:r>
      <w:r w:rsidRPr="009B4C8C">
        <w:rPr>
          <w:rFonts w:cs="Times New Roman"/>
          <w:sz w:val="24"/>
          <w:szCs w:val="24"/>
        </w:rPr>
        <w:instrText xml:space="preserve"> SEQ Таблица \* ARABIC </w:instrText>
      </w:r>
      <w:r w:rsidRPr="009B4C8C">
        <w:rPr>
          <w:rFonts w:cs="Times New Roman"/>
          <w:sz w:val="24"/>
          <w:szCs w:val="24"/>
        </w:rPr>
        <w:fldChar w:fldCharType="separate"/>
      </w:r>
      <w:r>
        <w:rPr>
          <w:rFonts w:cs="Times New Roman"/>
          <w:noProof/>
          <w:sz w:val="24"/>
          <w:szCs w:val="24"/>
        </w:rPr>
        <w:t>21</w:t>
      </w:r>
      <w:r w:rsidRPr="009B4C8C">
        <w:rPr>
          <w:rFonts w:cs="Times New Roman"/>
          <w:sz w:val="24"/>
          <w:szCs w:val="24"/>
        </w:rPr>
        <w:fldChar w:fldCharType="end"/>
      </w:r>
      <w:r w:rsidRPr="009B4C8C">
        <w:rPr>
          <w:rFonts w:cs="Times New Roman"/>
          <w:sz w:val="24"/>
          <w:szCs w:val="24"/>
        </w:rPr>
        <w:t xml:space="preserve"> - Расчетные тепловые нагрузки потребителей тепловой энергии</w:t>
      </w:r>
      <w:bookmarkEnd w:id="188"/>
    </w:p>
    <w:tbl>
      <w:tblPr>
        <w:tblW w:w="9720" w:type="dxa"/>
        <w:jc w:val="center"/>
        <w:tblLook w:val="04A0"/>
      </w:tblPr>
      <w:tblGrid>
        <w:gridCol w:w="2869"/>
        <w:gridCol w:w="1966"/>
        <w:gridCol w:w="2551"/>
        <w:gridCol w:w="2334"/>
      </w:tblGrid>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Потребитель</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Тепловая нагрузка на отопление, Гкал/час</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Потребитель</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Тепловая нагрузка на отопление, Гкал/час</w:t>
            </w:r>
          </w:p>
        </w:tc>
      </w:tr>
      <w:tr w:rsidR="00807AF9" w:rsidRPr="009B4C8C" w:rsidTr="00092853">
        <w:trPr>
          <w:trHeight w:val="20"/>
          <w:tblHeader/>
          <w:jc w:val="center"/>
        </w:trPr>
        <w:tc>
          <w:tcPr>
            <w:tcW w:w="97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b/>
                <w:sz w:val="20"/>
                <w:szCs w:val="20"/>
              </w:rPr>
            </w:pPr>
            <w:r w:rsidRPr="009B4C8C">
              <w:rPr>
                <w:rFonts w:cs="Times New Roman"/>
                <w:b/>
                <w:sz w:val="20"/>
                <w:szCs w:val="20"/>
              </w:rPr>
              <w:t>Жилой фонд</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Октябрьская,27(2хкв)</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0,0196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Куликовой 2 (8микв)</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0,0781</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октябрьская 13(2хкв)</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0,0207</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куликовой 5 кв2</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0,0301</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октябрьская 10</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0,0192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мирюгина 6а</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0,0128</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октябрьская 29</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0,0204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Куликовой 1</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0,0137</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Октябрьская.31</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0,0208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Кербунова, 11 24кв</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0,1996</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Октябрьская,32</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0,0143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Титова,15</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0,0163</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Октябрьская,30</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0,0116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Титова 17 кв 2</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0,0132</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Кооперативная 1</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0,0196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Куликовой,7 кв.3</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0,0082</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Кооперативная,2</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0,0248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Куликовой,7 кв.4</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0,0057</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lastRenderedPageBreak/>
              <w:t>Кооперативная,5а</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0,0104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кербунова 21</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0,0203</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Кооперативная,6а</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0,0063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кербунова 16 кв2</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0,0141</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Кооперативная 16</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0,0097</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кербунова 18 кв1</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0,0087</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Кооперативная 18</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0,0282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Кербунова, 4 (6-ти кв.)</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0,0425</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Титова 4</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0,0176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титова 20 12кв</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0,1418</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Титова9а</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Октябрьская,37</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0,0114</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Титова 13 кв 1</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0,0107</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больничный 1 кв1</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0,009</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Титова 13 кв 2</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0,0092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Северная 3 2хкв</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0,0324</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Титова 17 кв 1</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0,0093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Северная 5 кв 1</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0,0326</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Кербунова 8</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0,009</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мирюгина 4 кв1</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0,0082</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Кербунова 19</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0,0084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Мирюгина 2</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0,0081</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Кербунова 14(кв 1)</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0,0084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Мирюгина 7 (2хкв)</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0,0161</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Кербунова 16(кв 1)</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0,0136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Мирюгина 10 (2хкв)</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0,0207</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Кербунова 17а</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0,0181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Мирюгина 12 (2хкв)</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0,0207</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Кербунова 17 (3хкв)</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0,0383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Мирюгина 14(18тикв)</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0,1896</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Кербунова 22 (4хкв)</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0,0153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Куликова 3 кв2</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0,0092</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Больничный 2 (18тикв)</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0,1852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Больничный 3 (10тикв)</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0,1647</w:t>
            </w:r>
          </w:p>
        </w:tc>
      </w:tr>
      <w:tr w:rsidR="00807AF9" w:rsidRPr="009B4C8C" w:rsidTr="00092853">
        <w:trPr>
          <w:trHeight w:val="20"/>
          <w:tblHeader/>
          <w:jc w:val="center"/>
        </w:trPr>
        <w:tc>
          <w:tcPr>
            <w:tcW w:w="97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b/>
                <w:sz w:val="20"/>
                <w:szCs w:val="20"/>
              </w:rPr>
            </w:pPr>
            <w:r w:rsidRPr="009B4C8C">
              <w:rPr>
                <w:rFonts w:cs="Times New Roman"/>
                <w:b/>
                <w:sz w:val="20"/>
                <w:szCs w:val="20"/>
              </w:rPr>
              <w:t>Бюджетные организации</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МНОСШ здание школы</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0,2758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аптека 144</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0,0077</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здание интерната</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0,0372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Почта России</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0,0055</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гараж</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0,0144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РОВД</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0,0023</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Спецкорекц.школа здание</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0,3025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библиотека</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0,0133</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дет.сад "Малыш"</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0,1134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Адм.с/совета  здание</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0,0216</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дом культуры</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0,0743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тренаж.зал</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0,0148</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музшкола</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0,0244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Здание аэропорта</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0,0307</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лесхоз</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0,0166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Центроспас</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0,0172</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муз.школа</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0,0192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Мирюгина 4 Баня</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0,0018</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МУ Райбол-ца стационар</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0,0851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амбулатория</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0,0603</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хоз.блок больницы</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0,0161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p>
        </w:tc>
      </w:tr>
      <w:tr w:rsidR="00807AF9" w:rsidRPr="009B4C8C" w:rsidTr="00092853">
        <w:trPr>
          <w:trHeight w:val="20"/>
          <w:tblHeader/>
          <w:jc w:val="center"/>
        </w:trPr>
        <w:tc>
          <w:tcPr>
            <w:tcW w:w="97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b/>
                <w:sz w:val="20"/>
                <w:szCs w:val="20"/>
              </w:rPr>
            </w:pPr>
            <w:r w:rsidRPr="009B4C8C">
              <w:rPr>
                <w:rFonts w:cs="Times New Roman"/>
                <w:b/>
                <w:sz w:val="20"/>
                <w:szCs w:val="20"/>
              </w:rPr>
              <w:t>Прочие потребители</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ОАО "ХМбанк"</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0,0005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магазин Трофимова</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0,0093</w:t>
            </w:r>
          </w:p>
        </w:tc>
      </w:tr>
      <w:tr w:rsidR="00807AF9" w:rsidRPr="009B4C8C" w:rsidTr="00092853">
        <w:trPr>
          <w:trHeight w:val="20"/>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ПБЮЛ Птухин</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0,0104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Сберкасса 5939</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0,0014</w:t>
            </w:r>
          </w:p>
        </w:tc>
      </w:tr>
      <w:tr w:rsidR="00807AF9" w:rsidRPr="009B4C8C" w:rsidTr="00092853">
        <w:trPr>
          <w:trHeight w:val="322"/>
          <w:tblHeader/>
          <w:jc w:val="center"/>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МКТРП "Корлики"</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0,0087</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ООО"Северсвязь"</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0,0033</w:t>
            </w:r>
          </w:p>
        </w:tc>
      </w:tr>
    </w:tbl>
    <w:p w:rsidR="00807AF9" w:rsidRPr="009B4C8C" w:rsidRDefault="00807AF9" w:rsidP="00807AF9">
      <w:pPr>
        <w:pStyle w:val="a6"/>
        <w:ind w:left="360"/>
        <w:rPr>
          <w:rFonts w:cs="Times New Roman"/>
          <w:sz w:val="24"/>
          <w:szCs w:val="24"/>
        </w:rPr>
      </w:pPr>
    </w:p>
    <w:p w:rsidR="00807AF9" w:rsidRPr="009B4C8C" w:rsidRDefault="00807AF9" w:rsidP="00807AF9">
      <w:pPr>
        <w:pStyle w:val="a6"/>
        <w:ind w:left="360"/>
        <w:rPr>
          <w:rFonts w:cs="Times New Roman"/>
          <w:sz w:val="24"/>
          <w:szCs w:val="24"/>
        </w:rPr>
      </w:pPr>
      <w:bookmarkStart w:id="189" w:name="_Toc501617403"/>
      <w:r w:rsidRPr="009B4C8C">
        <w:rPr>
          <w:rFonts w:cs="Times New Roman"/>
          <w:sz w:val="24"/>
          <w:szCs w:val="24"/>
        </w:rPr>
        <w:t xml:space="preserve">Таблица </w:t>
      </w:r>
      <w:r w:rsidRPr="009B4C8C">
        <w:rPr>
          <w:rFonts w:cs="Times New Roman"/>
          <w:sz w:val="24"/>
          <w:szCs w:val="24"/>
        </w:rPr>
        <w:fldChar w:fldCharType="begin"/>
      </w:r>
      <w:r w:rsidRPr="009B4C8C">
        <w:rPr>
          <w:rFonts w:cs="Times New Roman"/>
          <w:sz w:val="24"/>
          <w:szCs w:val="24"/>
        </w:rPr>
        <w:instrText xml:space="preserve"> SEQ Таблица \* ARABIC </w:instrText>
      </w:r>
      <w:r w:rsidRPr="009B4C8C">
        <w:rPr>
          <w:rFonts w:cs="Times New Roman"/>
          <w:sz w:val="24"/>
          <w:szCs w:val="24"/>
        </w:rPr>
        <w:fldChar w:fldCharType="separate"/>
      </w:r>
      <w:r>
        <w:rPr>
          <w:rFonts w:cs="Times New Roman"/>
          <w:noProof/>
          <w:sz w:val="24"/>
          <w:szCs w:val="24"/>
        </w:rPr>
        <w:t>22</w:t>
      </w:r>
      <w:r w:rsidRPr="009B4C8C">
        <w:rPr>
          <w:rFonts w:cs="Times New Roman"/>
          <w:sz w:val="24"/>
          <w:szCs w:val="24"/>
        </w:rPr>
        <w:fldChar w:fldCharType="end"/>
      </w:r>
      <w:r w:rsidRPr="009B4C8C">
        <w:rPr>
          <w:rFonts w:cs="Times New Roman"/>
          <w:sz w:val="24"/>
          <w:szCs w:val="24"/>
        </w:rPr>
        <w:t xml:space="preserve"> - Расчетные тепловые нагрузки потребителей тепловой энергии с.Корлики</w:t>
      </w:r>
      <w:bookmarkEnd w:id="189"/>
    </w:p>
    <w:tbl>
      <w:tblPr>
        <w:tblW w:w="9947" w:type="dxa"/>
        <w:jc w:val="center"/>
        <w:tblLook w:val="04A0"/>
      </w:tblPr>
      <w:tblGrid>
        <w:gridCol w:w="2894"/>
        <w:gridCol w:w="2016"/>
        <w:gridCol w:w="2590"/>
        <w:gridCol w:w="2447"/>
      </w:tblGrid>
      <w:tr w:rsidR="00807AF9" w:rsidRPr="009B4C8C" w:rsidTr="00092853">
        <w:trPr>
          <w:trHeight w:val="20"/>
          <w:jc w:val="center"/>
        </w:trPr>
        <w:tc>
          <w:tcPr>
            <w:tcW w:w="28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Потребитель</w:t>
            </w:r>
          </w:p>
        </w:tc>
        <w:tc>
          <w:tcPr>
            <w:tcW w:w="2016" w:type="dxa"/>
            <w:tcBorders>
              <w:top w:val="single" w:sz="4" w:space="0" w:color="auto"/>
              <w:left w:val="nil"/>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Тепловая нагрузка на отопление, Гкал/час</w:t>
            </w:r>
          </w:p>
        </w:tc>
        <w:tc>
          <w:tcPr>
            <w:tcW w:w="2590" w:type="dxa"/>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Потребитель</w:t>
            </w:r>
          </w:p>
        </w:tc>
        <w:tc>
          <w:tcPr>
            <w:tcW w:w="2447" w:type="dxa"/>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Тепловая нагрузка на отопление, Гкал/час</w:t>
            </w:r>
          </w:p>
        </w:tc>
      </w:tr>
      <w:tr w:rsidR="00807AF9" w:rsidRPr="009B4C8C" w:rsidTr="00092853">
        <w:trPr>
          <w:trHeight w:val="20"/>
          <w:jc w:val="center"/>
        </w:trPr>
        <w:tc>
          <w:tcPr>
            <w:tcW w:w="99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b/>
                <w:sz w:val="20"/>
                <w:szCs w:val="20"/>
              </w:rPr>
            </w:pPr>
            <w:r w:rsidRPr="009B4C8C">
              <w:rPr>
                <w:rFonts w:cs="Times New Roman"/>
                <w:b/>
                <w:sz w:val="20"/>
                <w:szCs w:val="20"/>
              </w:rPr>
              <w:t>Котельная №1</w:t>
            </w:r>
          </w:p>
        </w:tc>
      </w:tr>
      <w:tr w:rsidR="00807AF9" w:rsidRPr="009B4C8C" w:rsidTr="00092853">
        <w:trPr>
          <w:trHeight w:val="20"/>
          <w:jc w:val="center"/>
        </w:trPr>
        <w:tc>
          <w:tcPr>
            <w:tcW w:w="2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Школа, дет. сад</w:t>
            </w:r>
          </w:p>
        </w:tc>
        <w:tc>
          <w:tcPr>
            <w:tcW w:w="2016" w:type="dxa"/>
            <w:tcBorders>
              <w:top w:val="single" w:sz="4" w:space="0" w:color="auto"/>
              <w:left w:val="nil"/>
              <w:bottom w:val="single" w:sz="4" w:space="0" w:color="auto"/>
              <w:right w:val="single" w:sz="4" w:space="0" w:color="auto"/>
            </w:tcBorders>
            <w:shd w:val="clear" w:color="auto" w:fill="auto"/>
            <w:noWrap/>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0,49</w:t>
            </w:r>
          </w:p>
        </w:tc>
        <w:tc>
          <w:tcPr>
            <w:tcW w:w="2590" w:type="dxa"/>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p>
        </w:tc>
        <w:tc>
          <w:tcPr>
            <w:tcW w:w="2447" w:type="dxa"/>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p>
        </w:tc>
      </w:tr>
      <w:tr w:rsidR="00807AF9" w:rsidRPr="009B4C8C" w:rsidTr="00092853">
        <w:trPr>
          <w:trHeight w:val="20"/>
          <w:jc w:val="center"/>
        </w:trPr>
        <w:tc>
          <w:tcPr>
            <w:tcW w:w="9947" w:type="dxa"/>
            <w:gridSpan w:val="4"/>
            <w:tcBorders>
              <w:top w:val="nil"/>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b/>
                <w:sz w:val="20"/>
                <w:szCs w:val="20"/>
              </w:rPr>
            </w:pPr>
            <w:r w:rsidRPr="009B4C8C">
              <w:rPr>
                <w:rFonts w:cs="Times New Roman"/>
                <w:b/>
                <w:sz w:val="20"/>
                <w:szCs w:val="20"/>
              </w:rPr>
              <w:t>Котельная  №2</w:t>
            </w:r>
          </w:p>
        </w:tc>
      </w:tr>
      <w:tr w:rsidR="00807AF9" w:rsidRPr="009B4C8C" w:rsidTr="00092853">
        <w:trPr>
          <w:trHeight w:val="20"/>
          <w:jc w:val="center"/>
        </w:trPr>
        <w:tc>
          <w:tcPr>
            <w:tcW w:w="2894" w:type="dxa"/>
            <w:tcBorders>
              <w:top w:val="nil"/>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Интернат</w:t>
            </w:r>
          </w:p>
        </w:tc>
        <w:tc>
          <w:tcPr>
            <w:tcW w:w="2016" w:type="dxa"/>
            <w:tcBorders>
              <w:top w:val="nil"/>
              <w:left w:val="nil"/>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0,00513</w:t>
            </w:r>
          </w:p>
        </w:tc>
        <w:tc>
          <w:tcPr>
            <w:tcW w:w="2590" w:type="dxa"/>
            <w:tcBorders>
              <w:top w:val="nil"/>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Жилой дом -17 кв.</w:t>
            </w:r>
          </w:p>
        </w:tc>
        <w:tc>
          <w:tcPr>
            <w:tcW w:w="2447" w:type="dxa"/>
            <w:tcBorders>
              <w:top w:val="nil"/>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0,00722</w:t>
            </w:r>
          </w:p>
        </w:tc>
      </w:tr>
      <w:tr w:rsidR="00807AF9" w:rsidRPr="009B4C8C" w:rsidTr="00092853">
        <w:trPr>
          <w:trHeight w:val="20"/>
          <w:jc w:val="center"/>
        </w:trPr>
        <w:tc>
          <w:tcPr>
            <w:tcW w:w="2894" w:type="dxa"/>
            <w:tcBorders>
              <w:top w:val="nil"/>
              <w:left w:val="single" w:sz="4" w:space="0" w:color="auto"/>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Баня-прачечная</w:t>
            </w:r>
          </w:p>
        </w:tc>
        <w:tc>
          <w:tcPr>
            <w:tcW w:w="2016" w:type="dxa"/>
            <w:tcBorders>
              <w:top w:val="nil"/>
              <w:left w:val="nil"/>
              <w:bottom w:val="single" w:sz="4" w:space="0" w:color="auto"/>
              <w:right w:val="single" w:sz="4" w:space="0" w:color="auto"/>
            </w:tcBorders>
            <w:shd w:val="clear" w:color="auto" w:fill="auto"/>
            <w:noWrap/>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0,0043</w:t>
            </w:r>
          </w:p>
        </w:tc>
        <w:tc>
          <w:tcPr>
            <w:tcW w:w="2590" w:type="dxa"/>
            <w:tcBorders>
              <w:top w:val="nil"/>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Спортзал</w:t>
            </w:r>
          </w:p>
        </w:tc>
        <w:tc>
          <w:tcPr>
            <w:tcW w:w="2447" w:type="dxa"/>
            <w:tcBorders>
              <w:top w:val="nil"/>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0,0032</w:t>
            </w:r>
          </w:p>
        </w:tc>
      </w:tr>
    </w:tbl>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190" w:name="_Toc431462706"/>
      <w:bookmarkStart w:id="191" w:name="_Toc459800148"/>
      <w:bookmarkStart w:id="192" w:name="_Toc500152350"/>
      <w:r w:rsidRPr="009B4C8C">
        <w:rPr>
          <w:rFonts w:cs="Times New Roman"/>
          <w:b/>
          <w:sz w:val="24"/>
          <w:szCs w:val="24"/>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190"/>
      <w:bookmarkEnd w:id="191"/>
      <w:bookmarkEnd w:id="192"/>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lastRenderedPageBreak/>
        <w:t>Применение поквартирного отопления на территории сельского поселения Ларьяк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№190 «О теплоснабжении». Расширение опыта перевода многоквартирных жилых домов на использование поквартирных источников не ожидается.</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193" w:name="_Toc431462707"/>
      <w:bookmarkStart w:id="194" w:name="_Toc459800149"/>
      <w:bookmarkStart w:id="195" w:name="_Toc500152351"/>
      <w:r w:rsidRPr="009B4C8C">
        <w:rPr>
          <w:rFonts w:cs="Times New Roman"/>
          <w:b/>
          <w:sz w:val="24"/>
          <w:szCs w:val="24"/>
        </w:rPr>
        <w:t>Значения потребления тепловой энергии в расчетных элементах территориального деления за отопительный период и за год в целом</w:t>
      </w:r>
      <w:bookmarkEnd w:id="193"/>
      <w:bookmarkEnd w:id="194"/>
      <w:bookmarkEnd w:id="195"/>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Расчетные значения потребления тепловой энергии за отопительный период приведен в таблице ниже:</w:t>
      </w:r>
    </w:p>
    <w:p w:rsidR="00807AF9" w:rsidRPr="009B4C8C" w:rsidRDefault="00807AF9" w:rsidP="00807AF9">
      <w:pPr>
        <w:spacing w:line="240" w:lineRule="auto"/>
        <w:rPr>
          <w:rFonts w:cs="Times New Roman"/>
          <w:szCs w:val="24"/>
        </w:rPr>
      </w:pPr>
      <w:bookmarkStart w:id="196" w:name="_Toc501617404"/>
      <w:r w:rsidRPr="009B4C8C">
        <w:rPr>
          <w:rFonts w:cs="Times New Roman"/>
          <w:szCs w:val="24"/>
        </w:rPr>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23</w:t>
      </w:r>
      <w:r w:rsidRPr="009B4C8C">
        <w:rPr>
          <w:rFonts w:cs="Times New Roman"/>
          <w:szCs w:val="24"/>
        </w:rPr>
        <w:fldChar w:fldCharType="end"/>
      </w:r>
      <w:r w:rsidRPr="009B4C8C">
        <w:rPr>
          <w:rFonts w:cs="Times New Roman"/>
          <w:szCs w:val="24"/>
        </w:rPr>
        <w:t xml:space="preserve"> - Значения потребления тепловой энергии</w:t>
      </w:r>
      <w:bookmarkEnd w:id="196"/>
    </w:p>
    <w:tbl>
      <w:tblPr>
        <w:tblW w:w="6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7"/>
        <w:gridCol w:w="3399"/>
        <w:gridCol w:w="2677"/>
      </w:tblGrid>
      <w:tr w:rsidR="00807AF9" w:rsidRPr="009B4C8C" w:rsidTr="00092853">
        <w:trPr>
          <w:jc w:val="center"/>
        </w:trPr>
        <w:tc>
          <w:tcPr>
            <w:tcW w:w="827" w:type="dxa"/>
            <w:vAlign w:val="center"/>
          </w:tcPr>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 п/п</w:t>
            </w:r>
          </w:p>
        </w:tc>
        <w:tc>
          <w:tcPr>
            <w:tcW w:w="3399" w:type="dxa"/>
            <w:shd w:val="clear" w:color="auto" w:fill="auto"/>
            <w:vAlign w:val="center"/>
          </w:tcPr>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Источник</w:t>
            </w:r>
          </w:p>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тепловой энергии (отопление), Гкал</w:t>
            </w:r>
          </w:p>
        </w:tc>
        <w:tc>
          <w:tcPr>
            <w:tcW w:w="2677" w:type="dxa"/>
            <w:shd w:val="clear" w:color="auto" w:fill="auto"/>
            <w:vAlign w:val="center"/>
          </w:tcPr>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Потребление тепловой</w:t>
            </w:r>
          </w:p>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энергии на отопление, Гкал</w:t>
            </w:r>
          </w:p>
        </w:tc>
      </w:tr>
      <w:tr w:rsidR="00807AF9" w:rsidRPr="009B4C8C" w:rsidTr="00092853">
        <w:trPr>
          <w:jc w:val="center"/>
        </w:trPr>
        <w:tc>
          <w:tcPr>
            <w:tcW w:w="827" w:type="dxa"/>
            <w:vAlign w:val="center"/>
          </w:tcPr>
          <w:p w:rsidR="00807AF9" w:rsidRPr="009B4C8C" w:rsidRDefault="00807AF9" w:rsidP="00092853">
            <w:pPr>
              <w:pStyle w:val="affa"/>
              <w:rPr>
                <w:szCs w:val="24"/>
              </w:rPr>
            </w:pPr>
            <w:r w:rsidRPr="009B4C8C">
              <w:rPr>
                <w:szCs w:val="24"/>
              </w:rPr>
              <w:t>1</w:t>
            </w:r>
          </w:p>
        </w:tc>
        <w:tc>
          <w:tcPr>
            <w:tcW w:w="3399" w:type="dxa"/>
            <w:shd w:val="clear" w:color="auto" w:fill="auto"/>
            <w:vAlign w:val="center"/>
          </w:tcPr>
          <w:p w:rsidR="00807AF9" w:rsidRPr="009B4C8C" w:rsidRDefault="00807AF9" w:rsidP="00092853">
            <w:pPr>
              <w:pStyle w:val="affa"/>
              <w:jc w:val="both"/>
              <w:rPr>
                <w:szCs w:val="24"/>
              </w:rPr>
            </w:pPr>
            <w:r w:rsidRPr="009B4C8C">
              <w:rPr>
                <w:szCs w:val="24"/>
              </w:rPr>
              <w:t>Котельная с.Ларьяк</w:t>
            </w:r>
          </w:p>
        </w:tc>
        <w:tc>
          <w:tcPr>
            <w:tcW w:w="2677" w:type="dxa"/>
            <w:shd w:val="clear" w:color="auto" w:fill="auto"/>
            <w:vAlign w:val="center"/>
          </w:tcPr>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5685,83</w:t>
            </w:r>
          </w:p>
        </w:tc>
      </w:tr>
      <w:tr w:rsidR="00807AF9" w:rsidRPr="009B4C8C" w:rsidTr="00092853">
        <w:trPr>
          <w:jc w:val="center"/>
        </w:trPr>
        <w:tc>
          <w:tcPr>
            <w:tcW w:w="827" w:type="dxa"/>
            <w:vAlign w:val="center"/>
          </w:tcPr>
          <w:p w:rsidR="00807AF9" w:rsidRPr="009B4C8C" w:rsidRDefault="00807AF9" w:rsidP="00092853">
            <w:pPr>
              <w:pStyle w:val="affa"/>
              <w:rPr>
                <w:szCs w:val="24"/>
              </w:rPr>
            </w:pPr>
            <w:r w:rsidRPr="009B4C8C">
              <w:rPr>
                <w:szCs w:val="24"/>
              </w:rPr>
              <w:t>2</w:t>
            </w:r>
          </w:p>
        </w:tc>
        <w:tc>
          <w:tcPr>
            <w:tcW w:w="3399" w:type="dxa"/>
            <w:shd w:val="clear" w:color="auto" w:fill="auto"/>
            <w:vAlign w:val="center"/>
          </w:tcPr>
          <w:p w:rsidR="00807AF9" w:rsidRPr="009B4C8C" w:rsidRDefault="00807AF9" w:rsidP="00092853">
            <w:pPr>
              <w:pStyle w:val="affa"/>
              <w:jc w:val="both"/>
              <w:rPr>
                <w:szCs w:val="24"/>
              </w:rPr>
            </w:pPr>
            <w:r w:rsidRPr="009B4C8C">
              <w:rPr>
                <w:szCs w:val="24"/>
              </w:rPr>
              <w:t>Котельная №1 с.Корлики</w:t>
            </w:r>
          </w:p>
        </w:tc>
        <w:tc>
          <w:tcPr>
            <w:tcW w:w="2677" w:type="dxa"/>
            <w:shd w:val="clear" w:color="auto" w:fill="auto"/>
            <w:vAlign w:val="center"/>
          </w:tcPr>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847,32</w:t>
            </w:r>
          </w:p>
        </w:tc>
      </w:tr>
      <w:tr w:rsidR="00807AF9" w:rsidRPr="009B4C8C" w:rsidTr="00092853">
        <w:trPr>
          <w:jc w:val="center"/>
        </w:trPr>
        <w:tc>
          <w:tcPr>
            <w:tcW w:w="827" w:type="dxa"/>
            <w:vAlign w:val="center"/>
          </w:tcPr>
          <w:p w:rsidR="00807AF9" w:rsidRPr="009B4C8C" w:rsidRDefault="00807AF9" w:rsidP="00092853">
            <w:pPr>
              <w:pStyle w:val="affa"/>
              <w:rPr>
                <w:szCs w:val="24"/>
              </w:rPr>
            </w:pPr>
            <w:r w:rsidRPr="009B4C8C">
              <w:rPr>
                <w:szCs w:val="24"/>
              </w:rPr>
              <w:t>3</w:t>
            </w:r>
          </w:p>
        </w:tc>
        <w:tc>
          <w:tcPr>
            <w:tcW w:w="3399" w:type="dxa"/>
            <w:shd w:val="clear" w:color="auto" w:fill="auto"/>
            <w:vAlign w:val="center"/>
          </w:tcPr>
          <w:p w:rsidR="00807AF9" w:rsidRPr="009B4C8C" w:rsidRDefault="00807AF9" w:rsidP="00092853">
            <w:pPr>
              <w:pStyle w:val="affa"/>
              <w:jc w:val="both"/>
              <w:rPr>
                <w:szCs w:val="24"/>
              </w:rPr>
            </w:pPr>
            <w:r w:rsidRPr="009B4C8C">
              <w:rPr>
                <w:szCs w:val="24"/>
              </w:rPr>
              <w:t>Котельная №2 с.Корлики</w:t>
            </w:r>
          </w:p>
        </w:tc>
        <w:tc>
          <w:tcPr>
            <w:tcW w:w="2677" w:type="dxa"/>
            <w:shd w:val="clear" w:color="auto" w:fill="auto"/>
            <w:vAlign w:val="center"/>
          </w:tcPr>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329,51</w:t>
            </w:r>
          </w:p>
        </w:tc>
      </w:tr>
    </w:tbl>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197" w:name="_Toc431462708"/>
      <w:bookmarkStart w:id="198" w:name="_Toc459800150"/>
      <w:bookmarkStart w:id="199" w:name="_Toc500152352"/>
      <w:r w:rsidRPr="009B4C8C">
        <w:rPr>
          <w:rFonts w:cs="Times New Roman"/>
          <w:b/>
          <w:sz w:val="24"/>
          <w:szCs w:val="24"/>
        </w:rPr>
        <w:t>Значения потребления тепловой энергии при расчетных температурах наружного воздуха в зонах действия источника тепловой энергии</w:t>
      </w:r>
      <w:bookmarkEnd w:id="197"/>
      <w:bookmarkEnd w:id="198"/>
      <w:bookmarkEnd w:id="199"/>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Величина потребления тепловой энергии на нужды отопления при расчетных значениях наружного воздуха от источника тепловой энергии представлена в пункте 1.5.1.</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200" w:name="_Toc431462709"/>
      <w:bookmarkStart w:id="201" w:name="_Toc459800151"/>
      <w:bookmarkStart w:id="202" w:name="_Toc500152353"/>
      <w:r w:rsidRPr="009B4C8C">
        <w:rPr>
          <w:rFonts w:cs="Times New Roman"/>
          <w:b/>
          <w:sz w:val="24"/>
          <w:szCs w:val="24"/>
        </w:rPr>
        <w:t>Существующие нормативы потребления тепловой энергии для населения на отопление и горячее водоснабжение</w:t>
      </w:r>
      <w:bookmarkEnd w:id="200"/>
      <w:bookmarkEnd w:id="201"/>
      <w:bookmarkEnd w:id="202"/>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Для разных категорий домов и сооружений существуют индивидуальные нормативы потребления тепловой энергии, в таблице 24 представлены нормативы потребления коммунальных услуг населением на отопление для определенных видов жилищного фонда.</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Нормативы потребления коммунальных услуг населением части холодного и горячего водоснабжения при закрытой схеме теплоснабжения представлены в таблице 25.</w:t>
      </w:r>
    </w:p>
    <w:p w:rsidR="00807AF9" w:rsidRPr="009B4C8C" w:rsidRDefault="00807AF9" w:rsidP="00807AF9">
      <w:pPr>
        <w:spacing w:line="240" w:lineRule="auto"/>
        <w:jc w:val="center"/>
        <w:rPr>
          <w:rFonts w:cs="Times New Roman"/>
          <w:szCs w:val="24"/>
        </w:rPr>
      </w:pPr>
    </w:p>
    <w:p w:rsidR="00807AF9" w:rsidRPr="009B4C8C" w:rsidRDefault="00807AF9" w:rsidP="00807AF9">
      <w:pPr>
        <w:spacing w:line="240" w:lineRule="auto"/>
        <w:rPr>
          <w:rFonts w:cs="Times New Roman"/>
          <w:szCs w:val="24"/>
        </w:rPr>
      </w:pPr>
      <w:bookmarkStart w:id="203" w:name="_Toc501617405"/>
      <w:r w:rsidRPr="009B4C8C">
        <w:rPr>
          <w:rFonts w:cs="Times New Roman"/>
          <w:szCs w:val="24"/>
        </w:rPr>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24</w:t>
      </w:r>
      <w:r w:rsidRPr="009B4C8C">
        <w:rPr>
          <w:rFonts w:cs="Times New Roman"/>
          <w:szCs w:val="24"/>
        </w:rPr>
        <w:fldChar w:fldCharType="end"/>
      </w:r>
      <w:r w:rsidRPr="009B4C8C">
        <w:rPr>
          <w:rFonts w:cs="Times New Roman"/>
          <w:szCs w:val="24"/>
        </w:rPr>
        <w:t xml:space="preserve"> - Нормативы потребления коммунальных услуг населением на отопление.</w:t>
      </w:r>
      <w:bookmarkEnd w:id="203"/>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9"/>
        <w:gridCol w:w="3240"/>
        <w:gridCol w:w="3240"/>
      </w:tblGrid>
      <w:tr w:rsidR="00807AF9" w:rsidRPr="009B4C8C" w:rsidTr="00092853">
        <w:trPr>
          <w:trHeight w:val="201"/>
          <w:tblHeader/>
          <w:jc w:val="center"/>
        </w:trPr>
        <w:tc>
          <w:tcPr>
            <w:tcW w:w="9719" w:type="dxa"/>
            <w:gridSpan w:val="3"/>
            <w:shd w:val="clear" w:color="auto" w:fill="auto"/>
            <w:vAlign w:val="center"/>
          </w:tcPr>
          <w:p w:rsidR="00807AF9" w:rsidRPr="009B4C8C" w:rsidRDefault="00807AF9" w:rsidP="00092853">
            <w:pPr>
              <w:spacing w:line="240" w:lineRule="auto"/>
              <w:jc w:val="center"/>
              <w:rPr>
                <w:rFonts w:eastAsia="Calibri" w:cs="Times New Roman"/>
                <w:sz w:val="20"/>
                <w:szCs w:val="20"/>
              </w:rPr>
            </w:pPr>
            <w:r w:rsidRPr="009B4C8C">
              <w:rPr>
                <w:rFonts w:eastAsia="Calibri" w:cs="Times New Roman"/>
                <w:bCs/>
                <w:sz w:val="20"/>
                <w:szCs w:val="20"/>
              </w:rPr>
              <w:t>Нормативы потребления коммунальных услуг населением на отопление на 1 м</w:t>
            </w:r>
            <w:r w:rsidRPr="009B4C8C">
              <w:rPr>
                <w:rFonts w:eastAsia="Calibri" w:cs="Times New Roman"/>
                <w:bCs/>
                <w:sz w:val="20"/>
                <w:szCs w:val="20"/>
                <w:vertAlign w:val="superscript"/>
              </w:rPr>
              <w:t>2</w:t>
            </w:r>
            <w:r w:rsidRPr="009B4C8C">
              <w:rPr>
                <w:rFonts w:eastAsia="Calibri" w:cs="Times New Roman"/>
                <w:bCs/>
                <w:sz w:val="20"/>
                <w:szCs w:val="20"/>
              </w:rPr>
              <w:t xml:space="preserve"> жилой площади в месяц,</w:t>
            </w:r>
          </w:p>
        </w:tc>
      </w:tr>
      <w:tr w:rsidR="00807AF9" w:rsidRPr="009B4C8C" w:rsidTr="00092853">
        <w:trPr>
          <w:trHeight w:val="495"/>
          <w:tblHeader/>
          <w:jc w:val="center"/>
        </w:trPr>
        <w:tc>
          <w:tcPr>
            <w:tcW w:w="3239" w:type="dxa"/>
            <w:vMerge w:val="restart"/>
            <w:shd w:val="clear" w:color="auto" w:fill="auto"/>
            <w:vAlign w:val="center"/>
          </w:tcPr>
          <w:p w:rsidR="00807AF9" w:rsidRPr="009B4C8C" w:rsidRDefault="00807AF9" w:rsidP="00092853">
            <w:pPr>
              <w:spacing w:line="240" w:lineRule="auto"/>
              <w:jc w:val="center"/>
              <w:rPr>
                <w:rFonts w:eastAsia="Calibri" w:cs="Times New Roman"/>
                <w:sz w:val="20"/>
                <w:szCs w:val="20"/>
              </w:rPr>
            </w:pPr>
            <w:r w:rsidRPr="009B4C8C">
              <w:rPr>
                <w:rFonts w:eastAsia="Calibri" w:cs="Times New Roman"/>
                <w:sz w:val="20"/>
                <w:szCs w:val="20"/>
              </w:rPr>
              <w:t>Группа домов</w:t>
            </w:r>
          </w:p>
        </w:tc>
        <w:tc>
          <w:tcPr>
            <w:tcW w:w="3240" w:type="dxa"/>
            <w:shd w:val="clear" w:color="auto" w:fill="auto"/>
            <w:vAlign w:val="center"/>
          </w:tcPr>
          <w:p w:rsidR="00807AF9" w:rsidRPr="009B4C8C" w:rsidRDefault="00807AF9" w:rsidP="00092853">
            <w:pPr>
              <w:spacing w:line="240" w:lineRule="auto"/>
              <w:jc w:val="center"/>
              <w:rPr>
                <w:rFonts w:eastAsia="Calibri" w:cs="Times New Roman"/>
                <w:sz w:val="20"/>
                <w:szCs w:val="20"/>
              </w:rPr>
            </w:pPr>
            <w:r w:rsidRPr="009B4C8C">
              <w:rPr>
                <w:rFonts w:eastAsia="Calibri" w:cs="Times New Roman"/>
                <w:sz w:val="20"/>
                <w:szCs w:val="20"/>
              </w:rPr>
              <w:t>Дома, построенные до 1999 года</w:t>
            </w:r>
          </w:p>
        </w:tc>
        <w:tc>
          <w:tcPr>
            <w:tcW w:w="3240" w:type="dxa"/>
            <w:shd w:val="clear" w:color="auto" w:fill="auto"/>
            <w:vAlign w:val="center"/>
          </w:tcPr>
          <w:p w:rsidR="00807AF9" w:rsidRPr="009B4C8C" w:rsidRDefault="00807AF9" w:rsidP="00092853">
            <w:pPr>
              <w:spacing w:line="240" w:lineRule="auto"/>
              <w:jc w:val="center"/>
              <w:rPr>
                <w:rFonts w:eastAsia="Calibri" w:cs="Times New Roman"/>
                <w:sz w:val="20"/>
                <w:szCs w:val="20"/>
              </w:rPr>
            </w:pPr>
            <w:r w:rsidRPr="009B4C8C">
              <w:rPr>
                <w:rFonts w:eastAsia="Calibri" w:cs="Times New Roman"/>
                <w:sz w:val="20"/>
                <w:szCs w:val="20"/>
              </w:rPr>
              <w:t>Дома, построенные после 1999 года</w:t>
            </w:r>
          </w:p>
        </w:tc>
      </w:tr>
      <w:tr w:rsidR="00807AF9" w:rsidRPr="009B4C8C" w:rsidTr="00092853">
        <w:trPr>
          <w:trHeight w:val="120"/>
          <w:tblHeader/>
          <w:jc w:val="center"/>
        </w:trPr>
        <w:tc>
          <w:tcPr>
            <w:tcW w:w="3239" w:type="dxa"/>
            <w:vMerge/>
            <w:shd w:val="clear" w:color="auto" w:fill="auto"/>
            <w:vAlign w:val="center"/>
          </w:tcPr>
          <w:p w:rsidR="00807AF9" w:rsidRPr="009B4C8C" w:rsidRDefault="00807AF9" w:rsidP="00092853">
            <w:pPr>
              <w:spacing w:line="240" w:lineRule="auto"/>
              <w:jc w:val="center"/>
              <w:rPr>
                <w:rFonts w:eastAsia="Calibri" w:cs="Times New Roman"/>
                <w:sz w:val="20"/>
                <w:szCs w:val="20"/>
              </w:rPr>
            </w:pPr>
          </w:p>
        </w:tc>
        <w:tc>
          <w:tcPr>
            <w:tcW w:w="3240" w:type="dxa"/>
            <w:shd w:val="clear" w:color="auto" w:fill="auto"/>
            <w:vAlign w:val="center"/>
          </w:tcPr>
          <w:p w:rsidR="00807AF9" w:rsidRPr="009B4C8C" w:rsidRDefault="00807AF9" w:rsidP="00092853">
            <w:pPr>
              <w:spacing w:line="240" w:lineRule="auto"/>
              <w:jc w:val="center"/>
              <w:rPr>
                <w:rFonts w:eastAsia="Calibri" w:cs="Times New Roman"/>
                <w:sz w:val="20"/>
                <w:szCs w:val="20"/>
              </w:rPr>
            </w:pPr>
            <w:r w:rsidRPr="009B4C8C">
              <w:rPr>
                <w:rFonts w:eastAsia="Calibri" w:cs="Times New Roman"/>
                <w:sz w:val="20"/>
                <w:szCs w:val="20"/>
              </w:rPr>
              <w:t>Гкал/ч</w:t>
            </w:r>
          </w:p>
        </w:tc>
        <w:tc>
          <w:tcPr>
            <w:tcW w:w="3240" w:type="dxa"/>
            <w:shd w:val="clear" w:color="auto" w:fill="auto"/>
            <w:vAlign w:val="center"/>
          </w:tcPr>
          <w:p w:rsidR="00807AF9" w:rsidRPr="009B4C8C" w:rsidRDefault="00807AF9" w:rsidP="00092853">
            <w:pPr>
              <w:spacing w:line="240" w:lineRule="auto"/>
              <w:jc w:val="center"/>
              <w:rPr>
                <w:rFonts w:eastAsia="Calibri" w:cs="Times New Roman"/>
                <w:sz w:val="20"/>
                <w:szCs w:val="20"/>
              </w:rPr>
            </w:pPr>
            <w:r w:rsidRPr="009B4C8C">
              <w:rPr>
                <w:rFonts w:eastAsia="Calibri" w:cs="Times New Roman"/>
                <w:sz w:val="20"/>
                <w:szCs w:val="20"/>
              </w:rPr>
              <w:t>Гкал/ч</w:t>
            </w:r>
          </w:p>
        </w:tc>
      </w:tr>
      <w:tr w:rsidR="00807AF9" w:rsidRPr="009B4C8C" w:rsidTr="00092853">
        <w:trPr>
          <w:trHeight w:val="222"/>
          <w:jc w:val="center"/>
        </w:trPr>
        <w:tc>
          <w:tcPr>
            <w:tcW w:w="3239" w:type="dxa"/>
            <w:shd w:val="clear" w:color="auto" w:fill="auto"/>
            <w:vAlign w:val="center"/>
          </w:tcPr>
          <w:p w:rsidR="00807AF9" w:rsidRPr="009B4C8C" w:rsidRDefault="00807AF9" w:rsidP="00092853">
            <w:pPr>
              <w:spacing w:line="240" w:lineRule="auto"/>
              <w:jc w:val="center"/>
              <w:rPr>
                <w:rFonts w:eastAsia="Calibri" w:cs="Times New Roman"/>
                <w:sz w:val="20"/>
                <w:szCs w:val="20"/>
              </w:rPr>
            </w:pPr>
            <w:r w:rsidRPr="009B4C8C">
              <w:rPr>
                <w:rFonts w:eastAsia="Calibri" w:cs="Times New Roman"/>
                <w:sz w:val="20"/>
                <w:szCs w:val="20"/>
              </w:rPr>
              <w:t>1–5-этажные</w:t>
            </w:r>
          </w:p>
        </w:tc>
        <w:tc>
          <w:tcPr>
            <w:tcW w:w="3240" w:type="dxa"/>
            <w:shd w:val="clear" w:color="auto" w:fill="auto"/>
            <w:vAlign w:val="center"/>
          </w:tcPr>
          <w:p w:rsidR="00807AF9" w:rsidRPr="009B4C8C" w:rsidRDefault="00807AF9" w:rsidP="00092853">
            <w:pPr>
              <w:spacing w:line="240" w:lineRule="auto"/>
              <w:jc w:val="center"/>
              <w:rPr>
                <w:rFonts w:eastAsia="Calibri" w:cs="Times New Roman"/>
                <w:sz w:val="20"/>
                <w:szCs w:val="20"/>
              </w:rPr>
            </w:pPr>
            <w:r w:rsidRPr="009B4C8C">
              <w:rPr>
                <w:rFonts w:eastAsia="Calibri" w:cs="Times New Roman"/>
                <w:sz w:val="20"/>
                <w:szCs w:val="20"/>
              </w:rPr>
              <w:t>0,0224</w:t>
            </w:r>
          </w:p>
        </w:tc>
        <w:tc>
          <w:tcPr>
            <w:tcW w:w="3240" w:type="dxa"/>
            <w:shd w:val="clear" w:color="auto" w:fill="auto"/>
            <w:vAlign w:val="center"/>
          </w:tcPr>
          <w:p w:rsidR="00807AF9" w:rsidRPr="009B4C8C" w:rsidRDefault="00807AF9" w:rsidP="00092853">
            <w:pPr>
              <w:spacing w:line="240" w:lineRule="auto"/>
              <w:jc w:val="center"/>
              <w:rPr>
                <w:rFonts w:eastAsia="Calibri" w:cs="Times New Roman"/>
                <w:sz w:val="20"/>
                <w:szCs w:val="20"/>
              </w:rPr>
            </w:pPr>
            <w:r w:rsidRPr="009B4C8C">
              <w:rPr>
                <w:rFonts w:eastAsia="Calibri" w:cs="Times New Roman"/>
                <w:sz w:val="20"/>
                <w:szCs w:val="20"/>
              </w:rPr>
              <w:t>0,0157</w:t>
            </w:r>
          </w:p>
        </w:tc>
      </w:tr>
      <w:tr w:rsidR="00807AF9" w:rsidRPr="009B4C8C" w:rsidTr="00092853">
        <w:trPr>
          <w:trHeight w:val="222"/>
          <w:jc w:val="center"/>
        </w:trPr>
        <w:tc>
          <w:tcPr>
            <w:tcW w:w="3239" w:type="dxa"/>
            <w:shd w:val="clear" w:color="auto" w:fill="auto"/>
            <w:vAlign w:val="center"/>
          </w:tcPr>
          <w:p w:rsidR="00807AF9" w:rsidRPr="009B4C8C" w:rsidRDefault="00807AF9" w:rsidP="00092853">
            <w:pPr>
              <w:spacing w:line="240" w:lineRule="auto"/>
              <w:jc w:val="center"/>
              <w:rPr>
                <w:rFonts w:eastAsia="Calibri" w:cs="Times New Roman"/>
                <w:sz w:val="20"/>
                <w:szCs w:val="20"/>
              </w:rPr>
            </w:pPr>
            <w:r w:rsidRPr="009B4C8C">
              <w:rPr>
                <w:rFonts w:eastAsia="Calibri" w:cs="Times New Roman"/>
                <w:sz w:val="20"/>
                <w:szCs w:val="20"/>
              </w:rPr>
              <w:t>6–9-этажные</w:t>
            </w:r>
          </w:p>
        </w:tc>
        <w:tc>
          <w:tcPr>
            <w:tcW w:w="3240" w:type="dxa"/>
            <w:shd w:val="clear" w:color="auto" w:fill="auto"/>
            <w:vAlign w:val="center"/>
          </w:tcPr>
          <w:p w:rsidR="00807AF9" w:rsidRPr="009B4C8C" w:rsidRDefault="00807AF9" w:rsidP="00092853">
            <w:pPr>
              <w:spacing w:line="240" w:lineRule="auto"/>
              <w:jc w:val="center"/>
              <w:rPr>
                <w:rFonts w:eastAsia="Calibri" w:cs="Times New Roman"/>
                <w:sz w:val="20"/>
                <w:szCs w:val="20"/>
              </w:rPr>
            </w:pPr>
            <w:r w:rsidRPr="009B4C8C">
              <w:rPr>
                <w:rFonts w:eastAsia="Calibri" w:cs="Times New Roman"/>
                <w:sz w:val="20"/>
                <w:szCs w:val="20"/>
              </w:rPr>
              <w:t>0,0205</w:t>
            </w:r>
          </w:p>
        </w:tc>
        <w:tc>
          <w:tcPr>
            <w:tcW w:w="3240" w:type="dxa"/>
            <w:shd w:val="clear" w:color="auto" w:fill="auto"/>
            <w:vAlign w:val="center"/>
          </w:tcPr>
          <w:p w:rsidR="00807AF9" w:rsidRPr="009B4C8C" w:rsidRDefault="00807AF9" w:rsidP="00092853">
            <w:pPr>
              <w:spacing w:line="240" w:lineRule="auto"/>
              <w:jc w:val="center"/>
              <w:rPr>
                <w:rFonts w:eastAsia="Calibri" w:cs="Times New Roman"/>
                <w:sz w:val="20"/>
                <w:szCs w:val="20"/>
              </w:rPr>
            </w:pPr>
            <w:r w:rsidRPr="009B4C8C">
              <w:rPr>
                <w:rFonts w:eastAsia="Calibri" w:cs="Times New Roman"/>
                <w:sz w:val="20"/>
                <w:szCs w:val="20"/>
              </w:rPr>
              <w:t>0,0146</w:t>
            </w:r>
          </w:p>
        </w:tc>
      </w:tr>
      <w:tr w:rsidR="00807AF9" w:rsidRPr="009B4C8C" w:rsidTr="00092853">
        <w:trPr>
          <w:trHeight w:val="207"/>
          <w:jc w:val="center"/>
        </w:trPr>
        <w:tc>
          <w:tcPr>
            <w:tcW w:w="3239" w:type="dxa"/>
            <w:shd w:val="clear" w:color="auto" w:fill="auto"/>
            <w:vAlign w:val="center"/>
          </w:tcPr>
          <w:p w:rsidR="00807AF9" w:rsidRPr="009B4C8C" w:rsidRDefault="00807AF9" w:rsidP="00092853">
            <w:pPr>
              <w:spacing w:line="240" w:lineRule="auto"/>
              <w:jc w:val="center"/>
              <w:rPr>
                <w:rFonts w:eastAsia="Calibri" w:cs="Times New Roman"/>
                <w:sz w:val="20"/>
                <w:szCs w:val="20"/>
              </w:rPr>
            </w:pPr>
            <w:r w:rsidRPr="009B4C8C">
              <w:rPr>
                <w:rFonts w:eastAsia="Calibri" w:cs="Times New Roman"/>
                <w:sz w:val="20"/>
                <w:szCs w:val="20"/>
              </w:rPr>
              <w:t>10 и более этажей</w:t>
            </w:r>
          </w:p>
        </w:tc>
        <w:tc>
          <w:tcPr>
            <w:tcW w:w="3240" w:type="dxa"/>
            <w:shd w:val="clear" w:color="auto" w:fill="auto"/>
            <w:vAlign w:val="center"/>
          </w:tcPr>
          <w:p w:rsidR="00807AF9" w:rsidRPr="009B4C8C" w:rsidRDefault="00807AF9" w:rsidP="00092853">
            <w:pPr>
              <w:spacing w:line="240" w:lineRule="auto"/>
              <w:jc w:val="center"/>
              <w:rPr>
                <w:rFonts w:eastAsia="Calibri" w:cs="Times New Roman"/>
                <w:sz w:val="20"/>
                <w:szCs w:val="20"/>
              </w:rPr>
            </w:pPr>
            <w:r w:rsidRPr="009B4C8C">
              <w:rPr>
                <w:rFonts w:eastAsia="Calibri" w:cs="Times New Roman"/>
                <w:sz w:val="20"/>
                <w:szCs w:val="20"/>
              </w:rPr>
              <w:t>0,0193</w:t>
            </w:r>
          </w:p>
        </w:tc>
        <w:tc>
          <w:tcPr>
            <w:tcW w:w="3240" w:type="dxa"/>
            <w:shd w:val="clear" w:color="auto" w:fill="auto"/>
            <w:vAlign w:val="center"/>
          </w:tcPr>
          <w:p w:rsidR="00807AF9" w:rsidRPr="009B4C8C" w:rsidRDefault="00807AF9" w:rsidP="00092853">
            <w:pPr>
              <w:spacing w:line="240" w:lineRule="auto"/>
              <w:jc w:val="center"/>
              <w:rPr>
                <w:rFonts w:eastAsia="Calibri" w:cs="Times New Roman"/>
                <w:sz w:val="20"/>
                <w:szCs w:val="20"/>
              </w:rPr>
            </w:pPr>
            <w:r w:rsidRPr="009B4C8C">
              <w:rPr>
                <w:rFonts w:eastAsia="Calibri" w:cs="Times New Roman"/>
                <w:sz w:val="20"/>
                <w:szCs w:val="20"/>
              </w:rPr>
              <w:t>0,0142</w:t>
            </w:r>
          </w:p>
        </w:tc>
      </w:tr>
    </w:tbl>
    <w:p w:rsidR="00807AF9" w:rsidRPr="009B4C8C" w:rsidRDefault="00807AF9" w:rsidP="00807AF9">
      <w:pPr>
        <w:spacing w:line="240" w:lineRule="auto"/>
        <w:jc w:val="center"/>
        <w:rPr>
          <w:b/>
        </w:rPr>
      </w:pPr>
    </w:p>
    <w:p w:rsidR="00807AF9" w:rsidRPr="009B4C8C" w:rsidRDefault="00807AF9" w:rsidP="00807AF9">
      <w:pPr>
        <w:spacing w:line="240" w:lineRule="auto"/>
        <w:rPr>
          <w:rFonts w:cs="Times New Roman"/>
          <w:szCs w:val="24"/>
        </w:rPr>
      </w:pPr>
      <w:bookmarkStart w:id="204" w:name="_Toc501617406"/>
      <w:r w:rsidRPr="009B4C8C">
        <w:rPr>
          <w:rFonts w:cs="Times New Roman"/>
          <w:szCs w:val="24"/>
        </w:rPr>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25</w:t>
      </w:r>
      <w:r w:rsidRPr="009B4C8C">
        <w:rPr>
          <w:rFonts w:cs="Times New Roman"/>
          <w:szCs w:val="24"/>
        </w:rPr>
        <w:fldChar w:fldCharType="end"/>
      </w:r>
      <w:r w:rsidRPr="009B4C8C">
        <w:rPr>
          <w:rFonts w:cs="Times New Roman"/>
          <w:szCs w:val="24"/>
        </w:rPr>
        <w:t xml:space="preserve"> - Нормативы потребления коммунальных услуг населением в части холодного и горячего водоснабжения.</w:t>
      </w:r>
      <w:bookmarkEnd w:id="204"/>
    </w:p>
    <w:tbl>
      <w:tblPr>
        <w:tblW w:w="963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59"/>
        <w:gridCol w:w="3271"/>
        <w:gridCol w:w="1841"/>
        <w:gridCol w:w="1409"/>
        <w:gridCol w:w="1276"/>
        <w:gridCol w:w="1275"/>
      </w:tblGrid>
      <w:tr w:rsidR="00807AF9" w:rsidRPr="009B4C8C" w:rsidTr="00092853">
        <w:trPr>
          <w:tblHeader/>
          <w:tblCellSpacing w:w="0" w:type="dxa"/>
        </w:trPr>
        <w:tc>
          <w:tcPr>
            <w:tcW w:w="559" w:type="dxa"/>
            <w:vMerge w:val="restart"/>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 п.</w:t>
            </w:r>
          </w:p>
        </w:tc>
        <w:tc>
          <w:tcPr>
            <w:tcW w:w="3271" w:type="dxa"/>
            <w:vMerge w:val="restart"/>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Тип благоустройства</w:t>
            </w:r>
          </w:p>
        </w:tc>
        <w:tc>
          <w:tcPr>
            <w:tcW w:w="1841" w:type="dxa"/>
            <w:vMerge w:val="restart"/>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Этажность</w:t>
            </w:r>
          </w:p>
        </w:tc>
        <w:tc>
          <w:tcPr>
            <w:tcW w:w="3960" w:type="dxa"/>
            <w:gridSpan w:val="3"/>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Нормативы потребления, в месяц</w:t>
            </w:r>
          </w:p>
        </w:tc>
      </w:tr>
      <w:tr w:rsidR="00807AF9" w:rsidRPr="009B4C8C" w:rsidTr="00092853">
        <w:trPr>
          <w:tblHeader/>
          <w:tblCellSpacing w:w="0" w:type="dxa"/>
        </w:trPr>
        <w:tc>
          <w:tcPr>
            <w:tcW w:w="559"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3271"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1841"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3960" w:type="dxa"/>
            <w:gridSpan w:val="3"/>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Расход воды, куб. м /чел.</w:t>
            </w:r>
          </w:p>
        </w:tc>
      </w:tr>
      <w:tr w:rsidR="00807AF9" w:rsidRPr="009B4C8C" w:rsidTr="00092853">
        <w:trPr>
          <w:tblHeader/>
          <w:tblCellSpacing w:w="0" w:type="dxa"/>
        </w:trPr>
        <w:tc>
          <w:tcPr>
            <w:tcW w:w="559"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3271"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1841"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Суммарный расход</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Холодная вода</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Горячая вода</w:t>
            </w:r>
          </w:p>
        </w:tc>
      </w:tr>
      <w:tr w:rsidR="00807AF9" w:rsidRPr="009B4C8C" w:rsidTr="00092853">
        <w:trPr>
          <w:tblCellSpacing w:w="0" w:type="dxa"/>
        </w:trPr>
        <w:tc>
          <w:tcPr>
            <w:tcW w:w="559" w:type="dxa"/>
            <w:vMerge w:val="restart"/>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w:t>
            </w:r>
          </w:p>
        </w:tc>
        <w:tc>
          <w:tcPr>
            <w:tcW w:w="3271" w:type="dxa"/>
            <w:vMerge w:val="restart"/>
            <w:shd w:val="clear" w:color="auto" w:fill="auto"/>
            <w:vAlign w:val="center"/>
            <w:hideMark/>
          </w:tcPr>
          <w:p w:rsidR="00807AF9" w:rsidRPr="009B4C8C" w:rsidRDefault="00807AF9" w:rsidP="00092853">
            <w:pPr>
              <w:spacing w:line="240" w:lineRule="auto"/>
              <w:rPr>
                <w:rFonts w:cs="Times New Roman"/>
                <w:sz w:val="20"/>
                <w:szCs w:val="20"/>
              </w:rPr>
            </w:pPr>
            <w:r w:rsidRPr="009B4C8C">
              <w:rPr>
                <w:rFonts w:cs="Times New Roman"/>
                <w:sz w:val="20"/>
                <w:szCs w:val="20"/>
              </w:rPr>
              <w:t>Дома, оборудованные ванной и душем</w:t>
            </w: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1 - 5</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10,65</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6,54</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4,11</w:t>
            </w:r>
          </w:p>
        </w:tc>
      </w:tr>
      <w:tr w:rsidR="00807AF9" w:rsidRPr="009B4C8C" w:rsidTr="00092853">
        <w:trPr>
          <w:tblCellSpacing w:w="0" w:type="dxa"/>
        </w:trPr>
        <w:tc>
          <w:tcPr>
            <w:tcW w:w="559"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3271" w:type="dxa"/>
            <w:vMerge/>
            <w:shd w:val="clear" w:color="auto" w:fill="auto"/>
            <w:vAlign w:val="center"/>
            <w:hideMark/>
          </w:tcPr>
          <w:p w:rsidR="00807AF9" w:rsidRPr="009B4C8C" w:rsidRDefault="00807AF9" w:rsidP="00092853">
            <w:pPr>
              <w:spacing w:line="240" w:lineRule="auto"/>
              <w:rPr>
                <w:rFonts w:cs="Times New Roman"/>
                <w:sz w:val="20"/>
                <w:szCs w:val="20"/>
              </w:rPr>
            </w:pP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6 - 9</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10,65</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6,29</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4,36</w:t>
            </w:r>
          </w:p>
        </w:tc>
      </w:tr>
      <w:tr w:rsidR="00807AF9" w:rsidRPr="009B4C8C" w:rsidTr="00092853">
        <w:trPr>
          <w:tblCellSpacing w:w="0" w:type="dxa"/>
        </w:trPr>
        <w:tc>
          <w:tcPr>
            <w:tcW w:w="559"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3271" w:type="dxa"/>
            <w:vMerge/>
            <w:shd w:val="clear" w:color="auto" w:fill="auto"/>
            <w:vAlign w:val="center"/>
            <w:hideMark/>
          </w:tcPr>
          <w:p w:rsidR="00807AF9" w:rsidRPr="009B4C8C" w:rsidRDefault="00807AF9" w:rsidP="00092853">
            <w:pPr>
              <w:spacing w:line="240" w:lineRule="auto"/>
              <w:rPr>
                <w:rFonts w:cs="Times New Roman"/>
                <w:sz w:val="20"/>
                <w:szCs w:val="20"/>
              </w:rPr>
            </w:pP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 и более</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10,65</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6,19</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4,46</w:t>
            </w:r>
          </w:p>
        </w:tc>
      </w:tr>
      <w:tr w:rsidR="00807AF9" w:rsidRPr="009B4C8C" w:rsidTr="00092853">
        <w:trPr>
          <w:tblCellSpacing w:w="0" w:type="dxa"/>
        </w:trPr>
        <w:tc>
          <w:tcPr>
            <w:tcW w:w="559" w:type="dxa"/>
            <w:vMerge w:val="restart"/>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lastRenderedPageBreak/>
              <w:t>2</w:t>
            </w:r>
          </w:p>
        </w:tc>
        <w:tc>
          <w:tcPr>
            <w:tcW w:w="3271" w:type="dxa"/>
            <w:vMerge w:val="restart"/>
            <w:shd w:val="clear" w:color="auto" w:fill="auto"/>
            <w:vAlign w:val="center"/>
            <w:hideMark/>
          </w:tcPr>
          <w:p w:rsidR="00807AF9" w:rsidRPr="009B4C8C" w:rsidRDefault="00807AF9" w:rsidP="00092853">
            <w:pPr>
              <w:spacing w:line="240" w:lineRule="auto"/>
              <w:rPr>
                <w:rFonts w:cs="Times New Roman"/>
                <w:sz w:val="20"/>
                <w:szCs w:val="20"/>
              </w:rPr>
            </w:pPr>
            <w:r w:rsidRPr="009B4C8C">
              <w:rPr>
                <w:rFonts w:cs="Times New Roman"/>
                <w:sz w:val="20"/>
                <w:szCs w:val="20"/>
              </w:rPr>
              <w:t>Дома, оборудованные сидячей ванной</w:t>
            </w: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1 - 5</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8,37</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5,14</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3,23</w:t>
            </w:r>
          </w:p>
        </w:tc>
      </w:tr>
      <w:tr w:rsidR="00807AF9" w:rsidRPr="009B4C8C" w:rsidTr="00092853">
        <w:trPr>
          <w:tblCellSpacing w:w="0" w:type="dxa"/>
        </w:trPr>
        <w:tc>
          <w:tcPr>
            <w:tcW w:w="559"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3271" w:type="dxa"/>
            <w:vMerge/>
            <w:shd w:val="clear" w:color="auto" w:fill="auto"/>
            <w:vAlign w:val="center"/>
            <w:hideMark/>
          </w:tcPr>
          <w:p w:rsidR="00807AF9" w:rsidRPr="009B4C8C" w:rsidRDefault="00807AF9" w:rsidP="00092853">
            <w:pPr>
              <w:spacing w:line="240" w:lineRule="auto"/>
              <w:rPr>
                <w:rFonts w:cs="Times New Roman"/>
                <w:sz w:val="20"/>
                <w:szCs w:val="20"/>
              </w:rPr>
            </w:pP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6 - 9</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8,37</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4,94</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3,43</w:t>
            </w:r>
          </w:p>
        </w:tc>
      </w:tr>
      <w:tr w:rsidR="00807AF9" w:rsidRPr="009B4C8C" w:rsidTr="00092853">
        <w:trPr>
          <w:tblCellSpacing w:w="0" w:type="dxa"/>
        </w:trPr>
        <w:tc>
          <w:tcPr>
            <w:tcW w:w="559" w:type="dxa"/>
            <w:vMerge w:val="restart"/>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w:t>
            </w:r>
          </w:p>
        </w:tc>
        <w:tc>
          <w:tcPr>
            <w:tcW w:w="3271" w:type="dxa"/>
            <w:vMerge w:val="restart"/>
            <w:shd w:val="clear" w:color="auto" w:fill="auto"/>
            <w:vAlign w:val="center"/>
            <w:hideMark/>
          </w:tcPr>
          <w:p w:rsidR="00807AF9" w:rsidRPr="009B4C8C" w:rsidRDefault="00807AF9" w:rsidP="00092853">
            <w:pPr>
              <w:spacing w:line="240" w:lineRule="auto"/>
              <w:rPr>
                <w:rFonts w:cs="Times New Roman"/>
                <w:sz w:val="20"/>
                <w:szCs w:val="20"/>
              </w:rPr>
            </w:pPr>
            <w:r w:rsidRPr="009B4C8C">
              <w:rPr>
                <w:rFonts w:cs="Times New Roman"/>
                <w:sz w:val="20"/>
                <w:szCs w:val="20"/>
              </w:rPr>
              <w:t>Дома, оборудованные душем без ванн</w:t>
            </w: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1 - 5</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7,00</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4,30</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2,70</w:t>
            </w:r>
          </w:p>
        </w:tc>
      </w:tr>
      <w:tr w:rsidR="00807AF9" w:rsidRPr="009B4C8C" w:rsidTr="00092853">
        <w:trPr>
          <w:tblCellSpacing w:w="0" w:type="dxa"/>
        </w:trPr>
        <w:tc>
          <w:tcPr>
            <w:tcW w:w="559"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3271" w:type="dxa"/>
            <w:vMerge/>
            <w:shd w:val="clear" w:color="auto" w:fill="auto"/>
            <w:vAlign w:val="center"/>
            <w:hideMark/>
          </w:tcPr>
          <w:p w:rsidR="00807AF9" w:rsidRPr="009B4C8C" w:rsidRDefault="00807AF9" w:rsidP="00092853">
            <w:pPr>
              <w:spacing w:line="240" w:lineRule="auto"/>
              <w:rPr>
                <w:rFonts w:cs="Times New Roman"/>
                <w:sz w:val="20"/>
                <w:szCs w:val="20"/>
              </w:rPr>
            </w:pP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6 - 9</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7,00</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4,13</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2,87</w:t>
            </w:r>
          </w:p>
        </w:tc>
      </w:tr>
      <w:tr w:rsidR="00807AF9" w:rsidRPr="009B4C8C" w:rsidTr="00092853">
        <w:trPr>
          <w:tblCellSpacing w:w="0" w:type="dxa"/>
        </w:trPr>
        <w:tc>
          <w:tcPr>
            <w:tcW w:w="559"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3271" w:type="dxa"/>
            <w:vMerge/>
            <w:shd w:val="clear" w:color="auto" w:fill="auto"/>
            <w:vAlign w:val="center"/>
            <w:hideMark/>
          </w:tcPr>
          <w:p w:rsidR="00807AF9" w:rsidRPr="009B4C8C" w:rsidRDefault="00807AF9" w:rsidP="00092853">
            <w:pPr>
              <w:spacing w:line="240" w:lineRule="auto"/>
              <w:rPr>
                <w:rFonts w:cs="Times New Roman"/>
                <w:sz w:val="20"/>
                <w:szCs w:val="20"/>
              </w:rPr>
            </w:pP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 и более</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7,00</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4,07</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2,93</w:t>
            </w:r>
          </w:p>
        </w:tc>
      </w:tr>
      <w:tr w:rsidR="00807AF9" w:rsidRPr="009B4C8C" w:rsidTr="00092853">
        <w:trPr>
          <w:tblCellSpacing w:w="0" w:type="dxa"/>
        </w:trPr>
        <w:tc>
          <w:tcPr>
            <w:tcW w:w="55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w:t>
            </w:r>
          </w:p>
        </w:tc>
        <w:tc>
          <w:tcPr>
            <w:tcW w:w="3271" w:type="dxa"/>
            <w:shd w:val="clear" w:color="auto" w:fill="auto"/>
            <w:vAlign w:val="center"/>
            <w:hideMark/>
          </w:tcPr>
          <w:p w:rsidR="00807AF9" w:rsidRPr="009B4C8C" w:rsidRDefault="00807AF9" w:rsidP="00092853">
            <w:pPr>
              <w:spacing w:line="240" w:lineRule="auto"/>
              <w:rPr>
                <w:rFonts w:cs="Times New Roman"/>
                <w:sz w:val="20"/>
                <w:szCs w:val="20"/>
              </w:rPr>
            </w:pPr>
            <w:r w:rsidRPr="009B4C8C">
              <w:rPr>
                <w:rFonts w:cs="Times New Roman"/>
                <w:sz w:val="20"/>
                <w:szCs w:val="20"/>
              </w:rPr>
              <w:t>Дома, оборудованные газовыми водонагревателями, с ваннами</w:t>
            </w: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5,78</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5,78</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w:t>
            </w:r>
          </w:p>
        </w:tc>
      </w:tr>
      <w:tr w:rsidR="00807AF9" w:rsidRPr="009B4C8C" w:rsidTr="00092853">
        <w:trPr>
          <w:tblCellSpacing w:w="0" w:type="dxa"/>
        </w:trPr>
        <w:tc>
          <w:tcPr>
            <w:tcW w:w="55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5</w:t>
            </w:r>
          </w:p>
        </w:tc>
        <w:tc>
          <w:tcPr>
            <w:tcW w:w="3271" w:type="dxa"/>
            <w:shd w:val="clear" w:color="auto" w:fill="auto"/>
            <w:vAlign w:val="center"/>
            <w:hideMark/>
          </w:tcPr>
          <w:p w:rsidR="00807AF9" w:rsidRPr="009B4C8C" w:rsidRDefault="00807AF9" w:rsidP="00092853">
            <w:pPr>
              <w:spacing w:line="240" w:lineRule="auto"/>
              <w:rPr>
                <w:rFonts w:cs="Times New Roman"/>
                <w:sz w:val="20"/>
                <w:szCs w:val="20"/>
              </w:rPr>
            </w:pPr>
            <w:r w:rsidRPr="009B4C8C">
              <w:rPr>
                <w:rFonts w:cs="Times New Roman"/>
                <w:sz w:val="20"/>
                <w:szCs w:val="20"/>
              </w:rPr>
              <w:t>Дома с горячим водоснабжением без ванн и душа, с раковинами</w:t>
            </w: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1 - 5</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4,56</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2,80</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1,76</w:t>
            </w:r>
          </w:p>
        </w:tc>
      </w:tr>
      <w:tr w:rsidR="00807AF9" w:rsidRPr="009B4C8C" w:rsidTr="00092853">
        <w:trPr>
          <w:tblCellSpacing w:w="0" w:type="dxa"/>
        </w:trPr>
        <w:tc>
          <w:tcPr>
            <w:tcW w:w="55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w:t>
            </w:r>
          </w:p>
        </w:tc>
        <w:tc>
          <w:tcPr>
            <w:tcW w:w="3271" w:type="dxa"/>
            <w:shd w:val="clear" w:color="auto" w:fill="auto"/>
            <w:vAlign w:val="center"/>
            <w:hideMark/>
          </w:tcPr>
          <w:p w:rsidR="00807AF9" w:rsidRPr="009B4C8C" w:rsidRDefault="00807AF9" w:rsidP="00092853">
            <w:pPr>
              <w:spacing w:line="240" w:lineRule="auto"/>
              <w:rPr>
                <w:rFonts w:cs="Times New Roman"/>
                <w:sz w:val="20"/>
                <w:szCs w:val="20"/>
              </w:rPr>
            </w:pPr>
            <w:r w:rsidRPr="009B4C8C">
              <w:rPr>
                <w:rFonts w:cs="Times New Roman"/>
                <w:sz w:val="20"/>
                <w:szCs w:val="20"/>
              </w:rPr>
              <w:t>Дома, без горячего водоснабжения при нагреве воды на твердом топливе или водонагревателями, с ваннами и душа</w:t>
            </w: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4,56</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4,56</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w:t>
            </w:r>
          </w:p>
        </w:tc>
      </w:tr>
      <w:tr w:rsidR="00807AF9" w:rsidRPr="009B4C8C" w:rsidTr="00092853">
        <w:trPr>
          <w:tblCellSpacing w:w="0" w:type="dxa"/>
        </w:trPr>
        <w:tc>
          <w:tcPr>
            <w:tcW w:w="55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w:t>
            </w:r>
          </w:p>
        </w:tc>
        <w:tc>
          <w:tcPr>
            <w:tcW w:w="3271" w:type="dxa"/>
            <w:shd w:val="clear" w:color="auto" w:fill="auto"/>
            <w:vAlign w:val="center"/>
            <w:hideMark/>
          </w:tcPr>
          <w:p w:rsidR="00807AF9" w:rsidRPr="009B4C8C" w:rsidRDefault="00807AF9" w:rsidP="00092853">
            <w:pPr>
              <w:spacing w:line="240" w:lineRule="auto"/>
              <w:rPr>
                <w:rFonts w:cs="Times New Roman"/>
                <w:sz w:val="20"/>
                <w:szCs w:val="20"/>
              </w:rPr>
            </w:pPr>
            <w:r w:rsidRPr="009B4C8C">
              <w:rPr>
                <w:rFonts w:cs="Times New Roman"/>
                <w:sz w:val="20"/>
                <w:szCs w:val="20"/>
              </w:rPr>
              <w:t>Дома без горячего водоснабжения и ванн (душей)</w:t>
            </w: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3,35</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3,35</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w:t>
            </w:r>
          </w:p>
        </w:tc>
      </w:tr>
      <w:tr w:rsidR="00807AF9" w:rsidRPr="009B4C8C" w:rsidTr="00092853">
        <w:trPr>
          <w:tblCellSpacing w:w="0" w:type="dxa"/>
        </w:trPr>
        <w:tc>
          <w:tcPr>
            <w:tcW w:w="55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8</w:t>
            </w:r>
          </w:p>
        </w:tc>
        <w:tc>
          <w:tcPr>
            <w:tcW w:w="3271" w:type="dxa"/>
            <w:shd w:val="clear" w:color="auto" w:fill="auto"/>
            <w:vAlign w:val="center"/>
            <w:hideMark/>
          </w:tcPr>
          <w:p w:rsidR="00807AF9" w:rsidRPr="009B4C8C" w:rsidRDefault="00807AF9" w:rsidP="00092853">
            <w:pPr>
              <w:spacing w:line="240" w:lineRule="auto"/>
              <w:rPr>
                <w:rFonts w:cs="Times New Roman"/>
                <w:sz w:val="20"/>
                <w:szCs w:val="20"/>
              </w:rPr>
            </w:pPr>
            <w:r w:rsidRPr="009B4C8C">
              <w:rPr>
                <w:rFonts w:cs="Times New Roman"/>
                <w:sz w:val="20"/>
                <w:szCs w:val="20"/>
              </w:rPr>
              <w:t>Дома без горячего водоснабжения, без ванн, унитазов</w:t>
            </w: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2,28</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2,28</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w:t>
            </w:r>
          </w:p>
        </w:tc>
      </w:tr>
      <w:tr w:rsidR="00807AF9" w:rsidRPr="009B4C8C" w:rsidTr="00092853">
        <w:trPr>
          <w:tblCellSpacing w:w="0" w:type="dxa"/>
        </w:trPr>
        <w:tc>
          <w:tcPr>
            <w:tcW w:w="55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9</w:t>
            </w:r>
          </w:p>
        </w:tc>
        <w:tc>
          <w:tcPr>
            <w:tcW w:w="3271" w:type="dxa"/>
            <w:shd w:val="clear" w:color="auto" w:fill="auto"/>
            <w:vAlign w:val="center"/>
            <w:hideMark/>
          </w:tcPr>
          <w:p w:rsidR="00807AF9" w:rsidRPr="009B4C8C" w:rsidRDefault="00807AF9" w:rsidP="00092853">
            <w:pPr>
              <w:spacing w:line="240" w:lineRule="auto"/>
              <w:rPr>
                <w:rFonts w:cs="Times New Roman"/>
                <w:sz w:val="20"/>
                <w:szCs w:val="20"/>
              </w:rPr>
            </w:pPr>
            <w:r w:rsidRPr="009B4C8C">
              <w:rPr>
                <w:rFonts w:cs="Times New Roman"/>
                <w:sz w:val="20"/>
                <w:szCs w:val="20"/>
              </w:rPr>
              <w:t>Дома без канализования</w:t>
            </w: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1,06</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1,06</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w:t>
            </w:r>
          </w:p>
        </w:tc>
      </w:tr>
      <w:tr w:rsidR="00807AF9" w:rsidRPr="009B4C8C" w:rsidTr="00092853">
        <w:trPr>
          <w:tblCellSpacing w:w="0" w:type="dxa"/>
        </w:trPr>
        <w:tc>
          <w:tcPr>
            <w:tcW w:w="55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w:t>
            </w:r>
          </w:p>
        </w:tc>
        <w:tc>
          <w:tcPr>
            <w:tcW w:w="3271" w:type="dxa"/>
            <w:shd w:val="clear" w:color="auto" w:fill="auto"/>
            <w:vAlign w:val="center"/>
            <w:hideMark/>
          </w:tcPr>
          <w:p w:rsidR="00807AF9" w:rsidRPr="009B4C8C" w:rsidRDefault="00807AF9" w:rsidP="00092853">
            <w:pPr>
              <w:spacing w:line="240" w:lineRule="auto"/>
              <w:rPr>
                <w:rFonts w:cs="Times New Roman"/>
                <w:sz w:val="20"/>
                <w:szCs w:val="20"/>
              </w:rPr>
            </w:pPr>
            <w:r w:rsidRPr="009B4C8C">
              <w:rPr>
                <w:rFonts w:cs="Times New Roman"/>
                <w:sz w:val="20"/>
                <w:szCs w:val="20"/>
              </w:rPr>
              <w:t xml:space="preserve">Дома с канализованием и потреблением </w:t>
            </w:r>
            <w:r w:rsidRPr="009B4C8C">
              <w:rPr>
                <w:rFonts w:cs="Times New Roman"/>
                <w:sz w:val="20"/>
                <w:szCs w:val="20"/>
              </w:rPr>
              <w:br/>
              <w:t>холодной воды из уличных колонок</w:t>
            </w: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0,76</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0,76</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w:t>
            </w:r>
          </w:p>
        </w:tc>
      </w:tr>
      <w:tr w:rsidR="00807AF9" w:rsidRPr="009B4C8C" w:rsidTr="00092853">
        <w:trPr>
          <w:tblCellSpacing w:w="0" w:type="dxa"/>
        </w:trPr>
        <w:tc>
          <w:tcPr>
            <w:tcW w:w="559" w:type="dxa"/>
            <w:vMerge w:val="restart"/>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11</w:t>
            </w:r>
          </w:p>
        </w:tc>
        <w:tc>
          <w:tcPr>
            <w:tcW w:w="3271" w:type="dxa"/>
            <w:vMerge w:val="restart"/>
            <w:shd w:val="clear" w:color="auto" w:fill="auto"/>
            <w:vAlign w:val="center"/>
            <w:hideMark/>
          </w:tcPr>
          <w:p w:rsidR="00807AF9" w:rsidRPr="009B4C8C" w:rsidRDefault="00807AF9" w:rsidP="00092853">
            <w:pPr>
              <w:spacing w:line="240" w:lineRule="auto"/>
              <w:rPr>
                <w:rFonts w:cs="Times New Roman"/>
                <w:sz w:val="20"/>
                <w:szCs w:val="20"/>
              </w:rPr>
            </w:pPr>
            <w:r w:rsidRPr="009B4C8C">
              <w:rPr>
                <w:rFonts w:cs="Times New Roman"/>
                <w:sz w:val="20"/>
                <w:szCs w:val="20"/>
              </w:rPr>
              <w:t>Общежития квартирного типа</w:t>
            </w: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1 - 5</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10,65</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6,54</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4,11</w:t>
            </w:r>
          </w:p>
        </w:tc>
      </w:tr>
      <w:tr w:rsidR="00807AF9" w:rsidRPr="009B4C8C" w:rsidTr="00092853">
        <w:trPr>
          <w:tblCellSpacing w:w="0" w:type="dxa"/>
        </w:trPr>
        <w:tc>
          <w:tcPr>
            <w:tcW w:w="559"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3271" w:type="dxa"/>
            <w:vMerge/>
            <w:shd w:val="clear" w:color="auto" w:fill="auto"/>
            <w:vAlign w:val="center"/>
            <w:hideMark/>
          </w:tcPr>
          <w:p w:rsidR="00807AF9" w:rsidRPr="009B4C8C" w:rsidRDefault="00807AF9" w:rsidP="00092853">
            <w:pPr>
              <w:spacing w:line="240" w:lineRule="auto"/>
              <w:rPr>
                <w:rFonts w:cs="Times New Roman"/>
                <w:sz w:val="20"/>
                <w:szCs w:val="20"/>
              </w:rPr>
            </w:pP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6 - 9</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10,65</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6,29</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4,36</w:t>
            </w:r>
          </w:p>
        </w:tc>
      </w:tr>
      <w:tr w:rsidR="00807AF9" w:rsidRPr="009B4C8C" w:rsidTr="00092853">
        <w:trPr>
          <w:tblCellSpacing w:w="0" w:type="dxa"/>
        </w:trPr>
        <w:tc>
          <w:tcPr>
            <w:tcW w:w="559"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3271" w:type="dxa"/>
            <w:vMerge/>
            <w:shd w:val="clear" w:color="auto" w:fill="auto"/>
            <w:vAlign w:val="center"/>
            <w:hideMark/>
          </w:tcPr>
          <w:p w:rsidR="00807AF9" w:rsidRPr="009B4C8C" w:rsidRDefault="00807AF9" w:rsidP="00092853">
            <w:pPr>
              <w:spacing w:line="240" w:lineRule="auto"/>
              <w:rPr>
                <w:rFonts w:cs="Times New Roman"/>
                <w:sz w:val="20"/>
                <w:szCs w:val="20"/>
              </w:rPr>
            </w:pP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 и более</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10,65</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6,19</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4,46</w:t>
            </w:r>
          </w:p>
        </w:tc>
      </w:tr>
      <w:tr w:rsidR="00807AF9" w:rsidRPr="009B4C8C" w:rsidTr="00092853">
        <w:trPr>
          <w:tblCellSpacing w:w="0" w:type="dxa"/>
        </w:trPr>
        <w:tc>
          <w:tcPr>
            <w:tcW w:w="559" w:type="dxa"/>
            <w:vMerge w:val="restart"/>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12</w:t>
            </w:r>
          </w:p>
        </w:tc>
        <w:tc>
          <w:tcPr>
            <w:tcW w:w="3271" w:type="dxa"/>
            <w:vMerge w:val="restart"/>
            <w:shd w:val="clear" w:color="auto" w:fill="auto"/>
            <w:vAlign w:val="center"/>
            <w:hideMark/>
          </w:tcPr>
          <w:p w:rsidR="00807AF9" w:rsidRPr="009B4C8C" w:rsidRDefault="00807AF9" w:rsidP="00092853">
            <w:pPr>
              <w:spacing w:line="240" w:lineRule="auto"/>
              <w:rPr>
                <w:rFonts w:cs="Times New Roman"/>
                <w:sz w:val="20"/>
                <w:szCs w:val="20"/>
              </w:rPr>
            </w:pPr>
            <w:r w:rsidRPr="009B4C8C">
              <w:rPr>
                <w:rFonts w:cs="Times New Roman"/>
                <w:sz w:val="20"/>
                <w:szCs w:val="20"/>
              </w:rPr>
              <w:t>Общежития секционного типа</w:t>
            </w: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1 - 5</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7,00</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4,30</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2,70</w:t>
            </w:r>
          </w:p>
        </w:tc>
      </w:tr>
      <w:tr w:rsidR="00807AF9" w:rsidRPr="009B4C8C" w:rsidTr="00092853">
        <w:trPr>
          <w:tblCellSpacing w:w="0" w:type="dxa"/>
        </w:trPr>
        <w:tc>
          <w:tcPr>
            <w:tcW w:w="559"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3271" w:type="dxa"/>
            <w:vMerge/>
            <w:shd w:val="clear" w:color="auto" w:fill="auto"/>
            <w:vAlign w:val="center"/>
            <w:hideMark/>
          </w:tcPr>
          <w:p w:rsidR="00807AF9" w:rsidRPr="009B4C8C" w:rsidRDefault="00807AF9" w:rsidP="00092853">
            <w:pPr>
              <w:spacing w:line="240" w:lineRule="auto"/>
              <w:rPr>
                <w:rFonts w:cs="Times New Roman"/>
                <w:sz w:val="20"/>
                <w:szCs w:val="20"/>
              </w:rPr>
            </w:pP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6 - 9</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7,00</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4,13</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2,87</w:t>
            </w:r>
          </w:p>
        </w:tc>
      </w:tr>
      <w:tr w:rsidR="00807AF9" w:rsidRPr="009B4C8C" w:rsidTr="00092853">
        <w:trPr>
          <w:tblCellSpacing w:w="0" w:type="dxa"/>
        </w:trPr>
        <w:tc>
          <w:tcPr>
            <w:tcW w:w="559"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3271" w:type="dxa"/>
            <w:vMerge/>
            <w:shd w:val="clear" w:color="auto" w:fill="auto"/>
            <w:vAlign w:val="center"/>
            <w:hideMark/>
          </w:tcPr>
          <w:p w:rsidR="00807AF9" w:rsidRPr="009B4C8C" w:rsidRDefault="00807AF9" w:rsidP="00092853">
            <w:pPr>
              <w:spacing w:line="240" w:lineRule="auto"/>
              <w:rPr>
                <w:rFonts w:cs="Times New Roman"/>
                <w:sz w:val="20"/>
                <w:szCs w:val="20"/>
              </w:rPr>
            </w:pP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 и более</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7,00</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4,07</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2,93</w:t>
            </w:r>
          </w:p>
        </w:tc>
      </w:tr>
      <w:tr w:rsidR="00807AF9" w:rsidRPr="009B4C8C" w:rsidTr="00092853">
        <w:trPr>
          <w:tblCellSpacing w:w="0" w:type="dxa"/>
        </w:trPr>
        <w:tc>
          <w:tcPr>
            <w:tcW w:w="559" w:type="dxa"/>
            <w:vMerge w:val="restart"/>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13</w:t>
            </w:r>
          </w:p>
        </w:tc>
        <w:tc>
          <w:tcPr>
            <w:tcW w:w="3271" w:type="dxa"/>
            <w:vMerge w:val="restart"/>
            <w:shd w:val="clear" w:color="auto" w:fill="auto"/>
            <w:vAlign w:val="center"/>
            <w:hideMark/>
          </w:tcPr>
          <w:p w:rsidR="00807AF9" w:rsidRPr="009B4C8C" w:rsidRDefault="00807AF9" w:rsidP="00092853">
            <w:pPr>
              <w:spacing w:line="240" w:lineRule="auto"/>
              <w:rPr>
                <w:rFonts w:cs="Times New Roman"/>
                <w:sz w:val="20"/>
                <w:szCs w:val="20"/>
              </w:rPr>
            </w:pPr>
            <w:r w:rsidRPr="009B4C8C">
              <w:rPr>
                <w:rFonts w:cs="Times New Roman"/>
                <w:sz w:val="20"/>
                <w:szCs w:val="20"/>
              </w:rPr>
              <w:t>Общежития с общими душевыми и прачечными</w:t>
            </w: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1 - 5</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4,26</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2,616</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1,644</w:t>
            </w:r>
          </w:p>
        </w:tc>
      </w:tr>
      <w:tr w:rsidR="00807AF9" w:rsidRPr="009B4C8C" w:rsidTr="00092853">
        <w:trPr>
          <w:tblCellSpacing w:w="0" w:type="dxa"/>
        </w:trPr>
        <w:tc>
          <w:tcPr>
            <w:tcW w:w="559"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3271" w:type="dxa"/>
            <w:vMerge/>
            <w:shd w:val="clear" w:color="auto" w:fill="auto"/>
            <w:vAlign w:val="center"/>
            <w:hideMark/>
          </w:tcPr>
          <w:p w:rsidR="00807AF9" w:rsidRPr="009B4C8C" w:rsidRDefault="00807AF9" w:rsidP="00092853">
            <w:pPr>
              <w:spacing w:line="240" w:lineRule="auto"/>
              <w:rPr>
                <w:rFonts w:cs="Times New Roman"/>
                <w:sz w:val="20"/>
                <w:szCs w:val="20"/>
              </w:rPr>
            </w:pP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6 - 9</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4,26</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2,515</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1,745</w:t>
            </w:r>
          </w:p>
        </w:tc>
      </w:tr>
      <w:tr w:rsidR="00807AF9" w:rsidRPr="009B4C8C" w:rsidTr="00092853">
        <w:trPr>
          <w:tblCellSpacing w:w="0" w:type="dxa"/>
        </w:trPr>
        <w:tc>
          <w:tcPr>
            <w:tcW w:w="559"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3271" w:type="dxa"/>
            <w:vMerge/>
            <w:shd w:val="clear" w:color="auto" w:fill="auto"/>
            <w:vAlign w:val="center"/>
            <w:hideMark/>
          </w:tcPr>
          <w:p w:rsidR="00807AF9" w:rsidRPr="009B4C8C" w:rsidRDefault="00807AF9" w:rsidP="00092853">
            <w:pPr>
              <w:spacing w:line="240" w:lineRule="auto"/>
              <w:rPr>
                <w:rFonts w:cs="Times New Roman"/>
                <w:sz w:val="20"/>
                <w:szCs w:val="20"/>
              </w:rPr>
            </w:pP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 и более</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4,26</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2,478</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1,782</w:t>
            </w:r>
          </w:p>
        </w:tc>
      </w:tr>
      <w:tr w:rsidR="00807AF9" w:rsidRPr="009B4C8C" w:rsidTr="00092853">
        <w:trPr>
          <w:tblCellSpacing w:w="0" w:type="dxa"/>
        </w:trPr>
        <w:tc>
          <w:tcPr>
            <w:tcW w:w="559" w:type="dxa"/>
            <w:vMerge w:val="restart"/>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14</w:t>
            </w:r>
          </w:p>
        </w:tc>
        <w:tc>
          <w:tcPr>
            <w:tcW w:w="3271" w:type="dxa"/>
            <w:vMerge w:val="restart"/>
            <w:shd w:val="clear" w:color="auto" w:fill="auto"/>
            <w:vAlign w:val="center"/>
            <w:hideMark/>
          </w:tcPr>
          <w:p w:rsidR="00807AF9" w:rsidRPr="009B4C8C" w:rsidRDefault="00807AF9" w:rsidP="00092853">
            <w:pPr>
              <w:spacing w:line="240" w:lineRule="auto"/>
              <w:rPr>
                <w:rFonts w:cs="Times New Roman"/>
                <w:sz w:val="20"/>
                <w:szCs w:val="20"/>
              </w:rPr>
            </w:pPr>
            <w:r w:rsidRPr="009B4C8C">
              <w:rPr>
                <w:rFonts w:cs="Times New Roman"/>
                <w:sz w:val="20"/>
                <w:szCs w:val="20"/>
              </w:rPr>
              <w:t>Общежития без общих душевых</w:t>
            </w: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1 - 5</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2,13</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1,308</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0,822</w:t>
            </w:r>
          </w:p>
        </w:tc>
      </w:tr>
      <w:tr w:rsidR="00807AF9" w:rsidRPr="009B4C8C" w:rsidTr="00092853">
        <w:trPr>
          <w:tblCellSpacing w:w="0" w:type="dxa"/>
        </w:trPr>
        <w:tc>
          <w:tcPr>
            <w:tcW w:w="559"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3271"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6 - 9</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2,13</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1,258</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0,872</w:t>
            </w:r>
          </w:p>
        </w:tc>
      </w:tr>
      <w:tr w:rsidR="00807AF9" w:rsidRPr="009B4C8C" w:rsidTr="00092853">
        <w:trPr>
          <w:tblCellSpacing w:w="0" w:type="dxa"/>
        </w:trPr>
        <w:tc>
          <w:tcPr>
            <w:tcW w:w="559"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3271" w:type="dxa"/>
            <w:vMerge/>
            <w:shd w:val="clear" w:color="auto" w:fill="auto"/>
            <w:vAlign w:val="center"/>
            <w:hideMark/>
          </w:tcPr>
          <w:p w:rsidR="00807AF9" w:rsidRPr="009B4C8C" w:rsidRDefault="00807AF9" w:rsidP="00092853">
            <w:pPr>
              <w:spacing w:line="240" w:lineRule="auto"/>
              <w:jc w:val="center"/>
              <w:rPr>
                <w:rFonts w:cs="Times New Roman"/>
                <w:sz w:val="20"/>
                <w:szCs w:val="20"/>
              </w:rPr>
            </w:pPr>
          </w:p>
        </w:tc>
        <w:tc>
          <w:tcPr>
            <w:tcW w:w="1841"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 и более</w:t>
            </w:r>
          </w:p>
        </w:tc>
        <w:tc>
          <w:tcPr>
            <w:tcW w:w="1409"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2,13</w:t>
            </w:r>
          </w:p>
        </w:tc>
        <w:tc>
          <w:tcPr>
            <w:tcW w:w="1276"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1,239</w:t>
            </w:r>
          </w:p>
        </w:tc>
        <w:tc>
          <w:tcPr>
            <w:tcW w:w="1275" w:type="dxa"/>
            <w:shd w:val="clear" w:color="auto" w:fill="auto"/>
            <w:vAlign w:val="center"/>
            <w:hideMark/>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0,891</w:t>
            </w:r>
          </w:p>
        </w:tc>
      </w:tr>
    </w:tbl>
    <w:p w:rsidR="00807AF9" w:rsidRPr="009B4C8C" w:rsidRDefault="00807AF9" w:rsidP="00807AF9">
      <w:pPr>
        <w:tabs>
          <w:tab w:val="left" w:pos="0"/>
        </w:tabs>
        <w:spacing w:line="240" w:lineRule="auto"/>
        <w:rPr>
          <w:rFonts w:cs="Times New Roman"/>
          <w:szCs w:val="24"/>
        </w:rPr>
      </w:pPr>
    </w:p>
    <w:p w:rsidR="00807AF9" w:rsidRPr="00C142C7" w:rsidRDefault="00807AF9" w:rsidP="003D71D4">
      <w:pPr>
        <w:pStyle w:val="2"/>
        <w:numPr>
          <w:ilvl w:val="1"/>
          <w:numId w:val="8"/>
        </w:numPr>
        <w:tabs>
          <w:tab w:val="left" w:pos="0"/>
        </w:tabs>
        <w:spacing w:before="0" w:line="240" w:lineRule="auto"/>
        <w:ind w:left="0" w:firstLine="567"/>
        <w:rPr>
          <w:rFonts w:ascii="Times New Roman" w:hAnsi="Times New Roman" w:cs="Times New Roman"/>
          <w:color w:val="auto"/>
          <w:sz w:val="24"/>
          <w:szCs w:val="24"/>
        </w:rPr>
      </w:pPr>
      <w:bookmarkStart w:id="205" w:name="_Toc459800152"/>
      <w:bookmarkStart w:id="206" w:name="_Toc500152354"/>
      <w:r w:rsidRPr="00C142C7">
        <w:rPr>
          <w:rFonts w:ascii="Times New Roman" w:hAnsi="Times New Roman" w:cs="Times New Roman"/>
          <w:color w:val="auto"/>
          <w:sz w:val="24"/>
          <w:szCs w:val="24"/>
        </w:rPr>
        <w:t>Балансы тепловой мощности и тепловой нагрузки в зоне действия источника тепловой энергии</w:t>
      </w:r>
      <w:bookmarkEnd w:id="205"/>
      <w:bookmarkEnd w:id="206"/>
      <w:r w:rsidRPr="00C142C7">
        <w:rPr>
          <w:rFonts w:ascii="Times New Roman" w:hAnsi="Times New Roman" w:cs="Times New Roman"/>
          <w:color w:val="auto"/>
          <w:sz w:val="24"/>
          <w:szCs w:val="24"/>
        </w:rPr>
        <w:t xml:space="preserve"> </w:t>
      </w: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207" w:name="_Toc431462711"/>
      <w:bookmarkStart w:id="208" w:name="_Toc459800153"/>
      <w:bookmarkStart w:id="209" w:name="_Toc500152355"/>
      <w:r w:rsidRPr="009B4C8C">
        <w:rPr>
          <w:rFonts w:cs="Times New Roman"/>
          <w:b/>
          <w:sz w:val="24"/>
          <w:szCs w:val="24"/>
        </w:rPr>
        <w:t>Балансы установленной, располагаемой тепловой мощности и тепловой мощности нетто, потери тепловой мощности в тепловых сетях и присоединенной тепловой нагрузки по каждому источнику тепловой энергии</w:t>
      </w:r>
      <w:bookmarkEnd w:id="207"/>
      <w:bookmarkEnd w:id="208"/>
      <w:bookmarkEnd w:id="209"/>
    </w:p>
    <w:p w:rsidR="00807AF9" w:rsidRPr="009B4C8C" w:rsidRDefault="00807AF9" w:rsidP="00807AF9">
      <w:pPr>
        <w:spacing w:line="240" w:lineRule="auto"/>
        <w:ind w:firstLine="567"/>
        <w:rPr>
          <w:rFonts w:cs="Times New Roman"/>
          <w:szCs w:val="24"/>
        </w:rPr>
      </w:pPr>
      <w:r w:rsidRPr="009B4C8C">
        <w:rPr>
          <w:rFonts w:cs="Times New Roman"/>
          <w:szCs w:val="24"/>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предоставлены в таблице ниже:</w:t>
      </w:r>
    </w:p>
    <w:p w:rsidR="00807AF9" w:rsidRPr="009B4C8C" w:rsidRDefault="00807AF9" w:rsidP="00807AF9">
      <w:pPr>
        <w:spacing w:line="240" w:lineRule="auto"/>
        <w:rPr>
          <w:rFonts w:cs="Times New Roman"/>
          <w:szCs w:val="24"/>
        </w:rPr>
      </w:pPr>
    </w:p>
    <w:p w:rsidR="00807AF9" w:rsidRPr="009B4C8C" w:rsidRDefault="00807AF9" w:rsidP="00807AF9">
      <w:pPr>
        <w:spacing w:line="240" w:lineRule="auto"/>
        <w:rPr>
          <w:rFonts w:cs="Times New Roman"/>
          <w:szCs w:val="24"/>
        </w:rPr>
      </w:pPr>
      <w:bookmarkStart w:id="210" w:name="_Toc501617407"/>
      <w:r w:rsidRPr="009B4C8C">
        <w:rPr>
          <w:rFonts w:cs="Times New Roman"/>
          <w:szCs w:val="24"/>
        </w:rPr>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26</w:t>
      </w:r>
      <w:r w:rsidRPr="009B4C8C">
        <w:rPr>
          <w:rFonts w:cs="Times New Roman"/>
          <w:szCs w:val="24"/>
        </w:rPr>
        <w:fldChar w:fldCharType="end"/>
      </w:r>
      <w:r w:rsidRPr="009B4C8C">
        <w:rPr>
          <w:rFonts w:cs="Times New Roman"/>
          <w:szCs w:val="24"/>
        </w:rPr>
        <w:t xml:space="preserve"> - Балансы тепловой мощности</w:t>
      </w:r>
      <w:bookmarkEnd w:id="210"/>
    </w:p>
    <w:tbl>
      <w:tblPr>
        <w:tblW w:w="5123" w:type="pct"/>
        <w:jc w:val="center"/>
        <w:tblLook w:val="04A0"/>
      </w:tblPr>
      <w:tblGrid>
        <w:gridCol w:w="665"/>
        <w:gridCol w:w="2111"/>
        <w:gridCol w:w="1508"/>
        <w:gridCol w:w="1468"/>
        <w:gridCol w:w="1308"/>
        <w:gridCol w:w="1253"/>
        <w:gridCol w:w="1493"/>
      </w:tblGrid>
      <w:tr w:rsidR="00807AF9" w:rsidRPr="009B4C8C" w:rsidTr="00092853">
        <w:trPr>
          <w:trHeight w:hRule="exact" w:val="1368"/>
          <w:tblHeader/>
          <w:jc w:val="center"/>
        </w:trPr>
        <w:tc>
          <w:tcPr>
            <w:tcW w:w="376" w:type="pct"/>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lastRenderedPageBreak/>
              <w:t>№ п/п</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Котельная</w:t>
            </w:r>
          </w:p>
        </w:tc>
        <w:tc>
          <w:tcPr>
            <w:tcW w:w="576"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Установленная мощность котельной, Гкал/час</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Располагаемая мощность котельной, Гкал/час</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Расход т/энергии на с/н,</w:t>
            </w:r>
          </w:p>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Гкал/час</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Потери т/энергии в т/сетях,</w:t>
            </w:r>
          </w:p>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Гкал/час</w:t>
            </w:r>
          </w:p>
        </w:tc>
        <w:tc>
          <w:tcPr>
            <w:tcW w:w="777" w:type="pct"/>
            <w:tcBorders>
              <w:top w:val="single" w:sz="4" w:space="0" w:color="auto"/>
              <w:left w:val="nil"/>
              <w:bottom w:val="single" w:sz="4" w:space="0" w:color="auto"/>
              <w:right w:val="single" w:sz="4" w:space="0" w:color="auto"/>
            </w:tcBorders>
            <w:shd w:val="clear" w:color="auto" w:fill="auto"/>
            <w:vAlign w:val="center"/>
            <w:hideMark/>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Подключенная тепловая нагрузка, Гкал/час</w:t>
            </w:r>
          </w:p>
        </w:tc>
      </w:tr>
      <w:tr w:rsidR="00807AF9" w:rsidRPr="009B4C8C" w:rsidTr="00092853">
        <w:trPr>
          <w:trHeight w:val="316"/>
          <w:jc w:val="center"/>
        </w:trPr>
        <w:tc>
          <w:tcPr>
            <w:tcW w:w="376" w:type="pct"/>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pStyle w:val="affa"/>
              <w:rPr>
                <w:rFonts w:eastAsiaTheme="minorHAnsi"/>
                <w:bCs/>
                <w:szCs w:val="20"/>
              </w:rPr>
            </w:pPr>
            <w:r w:rsidRPr="009B4C8C">
              <w:rPr>
                <w:rFonts w:eastAsiaTheme="minorHAnsi"/>
                <w:bCs/>
                <w:szCs w:val="20"/>
              </w:rPr>
              <w:t>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pStyle w:val="affa"/>
              <w:jc w:val="both"/>
              <w:rPr>
                <w:rFonts w:eastAsiaTheme="minorHAnsi"/>
                <w:bCs/>
                <w:szCs w:val="20"/>
              </w:rPr>
            </w:pPr>
            <w:r w:rsidRPr="009B4C8C">
              <w:rPr>
                <w:rFonts w:eastAsiaTheme="minorHAnsi"/>
                <w:bCs/>
                <w:szCs w:val="20"/>
              </w:rPr>
              <w:t>Котельная с.Ларьяк</w:t>
            </w:r>
          </w:p>
        </w:tc>
        <w:tc>
          <w:tcPr>
            <w:tcW w:w="576"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7,65</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4,3</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310,117</w:t>
            </w:r>
          </w:p>
        </w:tc>
        <w:tc>
          <w:tcPr>
            <w:tcW w:w="675"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2124,33</w:t>
            </w:r>
          </w:p>
        </w:tc>
        <w:tc>
          <w:tcPr>
            <w:tcW w:w="777"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2,9</w:t>
            </w:r>
          </w:p>
        </w:tc>
      </w:tr>
      <w:tr w:rsidR="00807AF9" w:rsidRPr="009B4C8C" w:rsidTr="00092853">
        <w:trPr>
          <w:trHeight w:val="316"/>
          <w:jc w:val="center"/>
        </w:trPr>
        <w:tc>
          <w:tcPr>
            <w:tcW w:w="376" w:type="pct"/>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pStyle w:val="affa"/>
              <w:rPr>
                <w:rFonts w:eastAsiaTheme="minorHAnsi"/>
                <w:bCs/>
                <w:szCs w:val="20"/>
              </w:rPr>
            </w:pPr>
            <w:r w:rsidRPr="009B4C8C">
              <w:rPr>
                <w:rFonts w:eastAsiaTheme="minorHAnsi"/>
                <w:bCs/>
                <w:szCs w:val="20"/>
              </w:rPr>
              <w:t>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pStyle w:val="affa"/>
              <w:jc w:val="both"/>
              <w:rPr>
                <w:rFonts w:eastAsiaTheme="minorHAnsi"/>
                <w:bCs/>
                <w:szCs w:val="20"/>
              </w:rPr>
            </w:pPr>
            <w:r w:rsidRPr="009B4C8C">
              <w:rPr>
                <w:rFonts w:eastAsiaTheme="minorHAnsi"/>
                <w:bCs/>
                <w:szCs w:val="20"/>
              </w:rPr>
              <w:t>Котельная №1 с.Корлики</w:t>
            </w:r>
          </w:p>
        </w:tc>
        <w:tc>
          <w:tcPr>
            <w:tcW w:w="576"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1,995</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1,995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1766,26</w:t>
            </w:r>
          </w:p>
        </w:tc>
        <w:tc>
          <w:tcPr>
            <w:tcW w:w="675"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48,14</w:t>
            </w:r>
          </w:p>
        </w:tc>
        <w:tc>
          <w:tcPr>
            <w:tcW w:w="777"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0,49</w:t>
            </w:r>
          </w:p>
        </w:tc>
      </w:tr>
      <w:tr w:rsidR="00807AF9" w:rsidRPr="009B4C8C" w:rsidTr="00092853">
        <w:trPr>
          <w:trHeight w:val="316"/>
          <w:jc w:val="center"/>
        </w:trPr>
        <w:tc>
          <w:tcPr>
            <w:tcW w:w="376" w:type="pct"/>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pStyle w:val="affa"/>
              <w:rPr>
                <w:rFonts w:eastAsiaTheme="minorHAnsi"/>
                <w:bCs/>
                <w:szCs w:val="20"/>
              </w:rPr>
            </w:pPr>
            <w:r w:rsidRPr="009B4C8C">
              <w:rPr>
                <w:rFonts w:eastAsiaTheme="minorHAnsi"/>
                <w:bCs/>
                <w:szCs w:val="20"/>
              </w:rPr>
              <w:t>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pStyle w:val="affa"/>
              <w:jc w:val="both"/>
              <w:rPr>
                <w:rFonts w:eastAsiaTheme="minorHAnsi"/>
                <w:bCs/>
                <w:szCs w:val="20"/>
              </w:rPr>
            </w:pPr>
            <w:r w:rsidRPr="009B4C8C">
              <w:rPr>
                <w:rFonts w:eastAsiaTheme="minorHAnsi"/>
                <w:bCs/>
                <w:szCs w:val="20"/>
              </w:rPr>
              <w:t>Котельная №2 с.Корлики</w:t>
            </w:r>
          </w:p>
        </w:tc>
        <w:tc>
          <w:tcPr>
            <w:tcW w:w="576"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2,66</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0,86</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18,72</w:t>
            </w:r>
          </w:p>
        </w:tc>
        <w:tc>
          <w:tcPr>
            <w:tcW w:w="675"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686,88</w:t>
            </w:r>
          </w:p>
        </w:tc>
        <w:tc>
          <w:tcPr>
            <w:tcW w:w="777"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0,19</w:t>
            </w:r>
          </w:p>
        </w:tc>
      </w:tr>
    </w:tbl>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210"/>
        <w:numPr>
          <w:ilvl w:val="2"/>
          <w:numId w:val="8"/>
        </w:numPr>
        <w:tabs>
          <w:tab w:val="left" w:pos="0"/>
        </w:tabs>
        <w:ind w:left="0" w:firstLine="567"/>
        <w:jc w:val="both"/>
        <w:outlineLvl w:val="2"/>
        <w:rPr>
          <w:sz w:val="24"/>
          <w:szCs w:val="24"/>
        </w:rPr>
      </w:pPr>
      <w:bookmarkStart w:id="211" w:name="_Toc459800154"/>
      <w:bookmarkStart w:id="212" w:name="_Toc500152356"/>
      <w:bookmarkStart w:id="213" w:name="_Toc431462712"/>
      <w:r w:rsidRPr="009B4C8C">
        <w:rPr>
          <w:sz w:val="24"/>
          <w:szCs w:val="24"/>
        </w:rPr>
        <w:t>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211"/>
      <w:bookmarkEnd w:id="212"/>
    </w:p>
    <w:bookmarkEnd w:id="213"/>
    <w:p w:rsidR="00807AF9" w:rsidRPr="009B4C8C" w:rsidRDefault="00807AF9" w:rsidP="00807AF9">
      <w:pPr>
        <w:pStyle w:val="a6"/>
        <w:ind w:firstLine="567"/>
        <w:jc w:val="both"/>
        <w:rPr>
          <w:rFonts w:cs="Times New Roman"/>
          <w:sz w:val="24"/>
          <w:szCs w:val="24"/>
        </w:rPr>
      </w:pPr>
      <w:r w:rsidRPr="009B4C8C">
        <w:rPr>
          <w:rFonts w:cs="Times New Roman"/>
          <w:sz w:val="24"/>
          <w:szCs w:val="24"/>
        </w:rPr>
        <w:t>Ниже представлены сведения о резерве/дефиците тепловой мощности на источниках теплоснабжения.</w:t>
      </w:r>
    </w:p>
    <w:p w:rsidR="00807AF9" w:rsidRPr="00642610" w:rsidRDefault="00807AF9" w:rsidP="00807AF9">
      <w:pPr>
        <w:pStyle w:val="a6"/>
        <w:ind w:firstLine="567"/>
        <w:rPr>
          <w:rFonts w:cs="Times New Roman"/>
          <w:sz w:val="24"/>
          <w:szCs w:val="24"/>
        </w:rPr>
      </w:pPr>
    </w:p>
    <w:p w:rsidR="00807AF9" w:rsidRPr="00642610" w:rsidRDefault="00807AF9" w:rsidP="00807AF9">
      <w:pPr>
        <w:pStyle w:val="a6"/>
        <w:ind w:firstLine="567"/>
        <w:rPr>
          <w:rFonts w:cs="Times New Roman"/>
          <w:sz w:val="24"/>
          <w:szCs w:val="24"/>
        </w:rPr>
      </w:pPr>
    </w:p>
    <w:p w:rsidR="00807AF9" w:rsidRPr="00642610" w:rsidRDefault="00807AF9" w:rsidP="00807AF9">
      <w:pPr>
        <w:pStyle w:val="a6"/>
        <w:ind w:firstLine="567"/>
        <w:rPr>
          <w:rFonts w:cs="Times New Roman"/>
          <w:sz w:val="24"/>
          <w:szCs w:val="24"/>
        </w:rPr>
      </w:pPr>
    </w:p>
    <w:p w:rsidR="00807AF9" w:rsidRPr="00642610" w:rsidRDefault="00807AF9" w:rsidP="00807AF9">
      <w:pPr>
        <w:pStyle w:val="a6"/>
        <w:ind w:firstLine="567"/>
        <w:rPr>
          <w:rFonts w:cs="Times New Roman"/>
          <w:sz w:val="24"/>
          <w:szCs w:val="24"/>
        </w:rPr>
      </w:pPr>
    </w:p>
    <w:p w:rsidR="00807AF9" w:rsidRPr="00642610" w:rsidRDefault="00807AF9" w:rsidP="00807AF9">
      <w:pPr>
        <w:pStyle w:val="a6"/>
        <w:ind w:firstLine="567"/>
        <w:rPr>
          <w:rFonts w:cs="Times New Roman"/>
          <w:sz w:val="24"/>
          <w:szCs w:val="24"/>
        </w:rPr>
      </w:pPr>
    </w:p>
    <w:p w:rsidR="00807AF9" w:rsidRPr="009B4C8C" w:rsidRDefault="00807AF9" w:rsidP="00807AF9">
      <w:pPr>
        <w:pStyle w:val="a6"/>
        <w:ind w:firstLine="567"/>
        <w:rPr>
          <w:rFonts w:cs="Times New Roman"/>
          <w:sz w:val="24"/>
          <w:szCs w:val="24"/>
        </w:rPr>
      </w:pPr>
      <w:bookmarkStart w:id="214" w:name="_Toc501617408"/>
      <w:r w:rsidRPr="009B4C8C">
        <w:rPr>
          <w:rFonts w:cs="Times New Roman"/>
          <w:sz w:val="24"/>
          <w:szCs w:val="24"/>
        </w:rPr>
        <w:t xml:space="preserve">Таблица </w:t>
      </w:r>
      <w:r w:rsidRPr="009B4C8C">
        <w:rPr>
          <w:rFonts w:cs="Times New Roman"/>
          <w:sz w:val="24"/>
          <w:szCs w:val="24"/>
        </w:rPr>
        <w:fldChar w:fldCharType="begin"/>
      </w:r>
      <w:r w:rsidRPr="009B4C8C">
        <w:rPr>
          <w:rFonts w:cs="Times New Roman"/>
          <w:sz w:val="24"/>
          <w:szCs w:val="24"/>
        </w:rPr>
        <w:instrText xml:space="preserve"> SEQ Таблица \* ARABIC </w:instrText>
      </w:r>
      <w:r w:rsidRPr="009B4C8C">
        <w:rPr>
          <w:rFonts w:cs="Times New Roman"/>
          <w:sz w:val="24"/>
          <w:szCs w:val="24"/>
        </w:rPr>
        <w:fldChar w:fldCharType="separate"/>
      </w:r>
      <w:r>
        <w:rPr>
          <w:rFonts w:cs="Times New Roman"/>
          <w:noProof/>
          <w:sz w:val="24"/>
          <w:szCs w:val="24"/>
        </w:rPr>
        <w:t>27</w:t>
      </w:r>
      <w:r w:rsidRPr="009B4C8C">
        <w:rPr>
          <w:rFonts w:cs="Times New Roman"/>
          <w:sz w:val="24"/>
          <w:szCs w:val="24"/>
        </w:rPr>
        <w:fldChar w:fldCharType="end"/>
      </w:r>
      <w:r w:rsidRPr="009B4C8C">
        <w:rPr>
          <w:rFonts w:cs="Times New Roman"/>
          <w:sz w:val="24"/>
          <w:szCs w:val="24"/>
        </w:rPr>
        <w:t xml:space="preserve"> - Сведения о резерве/дефиците тепловой мощности</w:t>
      </w:r>
      <w:bookmarkEnd w:id="214"/>
    </w:p>
    <w:tbl>
      <w:tblPr>
        <w:tblW w:w="5000" w:type="pct"/>
        <w:jc w:val="center"/>
        <w:tblLook w:val="04A0"/>
      </w:tblPr>
      <w:tblGrid>
        <w:gridCol w:w="542"/>
        <w:gridCol w:w="1617"/>
        <w:gridCol w:w="1690"/>
        <w:gridCol w:w="1914"/>
        <w:gridCol w:w="1905"/>
        <w:gridCol w:w="1903"/>
      </w:tblGrid>
      <w:tr w:rsidR="00807AF9" w:rsidRPr="009B4C8C" w:rsidTr="00092853">
        <w:trPr>
          <w:trHeight w:hRule="exact" w:val="1176"/>
          <w:tblHeader/>
          <w:jc w:val="center"/>
        </w:trPr>
        <w:tc>
          <w:tcPr>
            <w:tcW w:w="283" w:type="pct"/>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 п/п</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Котельная</w:t>
            </w:r>
          </w:p>
        </w:tc>
        <w:tc>
          <w:tcPr>
            <w:tcW w:w="883"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Установленная мощность котельной, Гкал/час</w:t>
            </w:r>
          </w:p>
        </w:tc>
        <w:tc>
          <w:tcPr>
            <w:tcW w:w="1000" w:type="pct"/>
            <w:tcBorders>
              <w:top w:val="single" w:sz="4" w:space="0" w:color="auto"/>
              <w:left w:val="nil"/>
              <w:bottom w:val="single" w:sz="4" w:space="0" w:color="auto"/>
              <w:right w:val="nil"/>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Располагаемая мощность котельной, Гкал/час</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Подключенная тепловая нагрузка, Гкал/час</w:t>
            </w:r>
          </w:p>
        </w:tc>
        <w:tc>
          <w:tcPr>
            <w:tcW w:w="994" w:type="pct"/>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Резерв (+) / дефицит (-) тепловой мощности, Гкал/час</w:t>
            </w:r>
          </w:p>
        </w:tc>
      </w:tr>
      <w:tr w:rsidR="00807AF9" w:rsidRPr="009B4C8C" w:rsidTr="00092853">
        <w:trPr>
          <w:trHeight w:val="316"/>
          <w:jc w:val="center"/>
        </w:trPr>
        <w:tc>
          <w:tcPr>
            <w:tcW w:w="283" w:type="pct"/>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pStyle w:val="affa"/>
              <w:rPr>
                <w:rFonts w:eastAsiaTheme="minorHAnsi"/>
                <w:bCs/>
                <w:szCs w:val="20"/>
              </w:rPr>
            </w:pPr>
            <w:r w:rsidRPr="009B4C8C">
              <w:rPr>
                <w:rFonts w:eastAsiaTheme="minorHAnsi"/>
                <w:bCs/>
                <w:szCs w:val="20"/>
              </w:rPr>
              <w:t>1</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pStyle w:val="affa"/>
              <w:jc w:val="both"/>
              <w:rPr>
                <w:rFonts w:eastAsiaTheme="minorHAnsi"/>
                <w:bCs/>
                <w:szCs w:val="20"/>
              </w:rPr>
            </w:pPr>
            <w:r w:rsidRPr="009B4C8C">
              <w:rPr>
                <w:rFonts w:eastAsiaTheme="minorHAnsi"/>
                <w:bCs/>
                <w:szCs w:val="20"/>
              </w:rPr>
              <w:t>Котельная с.Ларьяк</w:t>
            </w:r>
          </w:p>
        </w:tc>
        <w:tc>
          <w:tcPr>
            <w:tcW w:w="883"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7,65</w:t>
            </w:r>
          </w:p>
        </w:tc>
        <w:tc>
          <w:tcPr>
            <w:tcW w:w="1000" w:type="pct"/>
            <w:tcBorders>
              <w:top w:val="single" w:sz="4" w:space="0" w:color="auto"/>
              <w:left w:val="nil"/>
              <w:bottom w:val="single" w:sz="4" w:space="0" w:color="auto"/>
              <w:right w:val="nil"/>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4,3</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2,9</w:t>
            </w:r>
          </w:p>
        </w:tc>
        <w:tc>
          <w:tcPr>
            <w:tcW w:w="994" w:type="pct"/>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1,4</w:t>
            </w:r>
          </w:p>
        </w:tc>
      </w:tr>
      <w:tr w:rsidR="00807AF9" w:rsidRPr="009B4C8C" w:rsidTr="00092853">
        <w:trPr>
          <w:trHeight w:val="316"/>
          <w:jc w:val="center"/>
        </w:trPr>
        <w:tc>
          <w:tcPr>
            <w:tcW w:w="283" w:type="pct"/>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pStyle w:val="affa"/>
              <w:rPr>
                <w:rFonts w:eastAsiaTheme="minorHAnsi"/>
                <w:bCs/>
                <w:szCs w:val="20"/>
              </w:rPr>
            </w:pPr>
            <w:r w:rsidRPr="009B4C8C">
              <w:rPr>
                <w:rFonts w:eastAsiaTheme="minorHAnsi"/>
                <w:bCs/>
                <w:szCs w:val="20"/>
              </w:rPr>
              <w:t>2</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pStyle w:val="affa"/>
              <w:jc w:val="both"/>
              <w:rPr>
                <w:rFonts w:eastAsiaTheme="minorHAnsi"/>
                <w:bCs/>
                <w:szCs w:val="20"/>
              </w:rPr>
            </w:pPr>
            <w:r w:rsidRPr="009B4C8C">
              <w:rPr>
                <w:rFonts w:eastAsiaTheme="minorHAnsi"/>
                <w:bCs/>
                <w:szCs w:val="20"/>
              </w:rPr>
              <w:t>Котельная №1 с.Корлики</w:t>
            </w:r>
          </w:p>
        </w:tc>
        <w:tc>
          <w:tcPr>
            <w:tcW w:w="883"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1,995</w:t>
            </w:r>
          </w:p>
        </w:tc>
        <w:tc>
          <w:tcPr>
            <w:tcW w:w="1000" w:type="pct"/>
            <w:tcBorders>
              <w:top w:val="single" w:sz="4" w:space="0" w:color="auto"/>
              <w:left w:val="nil"/>
              <w:bottom w:val="single" w:sz="4" w:space="0" w:color="auto"/>
              <w:right w:val="nil"/>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1,995</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0,49</w:t>
            </w:r>
          </w:p>
        </w:tc>
        <w:tc>
          <w:tcPr>
            <w:tcW w:w="994" w:type="pct"/>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1,505</w:t>
            </w:r>
          </w:p>
        </w:tc>
      </w:tr>
      <w:tr w:rsidR="00807AF9" w:rsidRPr="009B4C8C" w:rsidTr="00092853">
        <w:trPr>
          <w:trHeight w:val="316"/>
          <w:jc w:val="center"/>
        </w:trPr>
        <w:tc>
          <w:tcPr>
            <w:tcW w:w="283" w:type="pct"/>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pStyle w:val="affa"/>
              <w:rPr>
                <w:rFonts w:eastAsiaTheme="minorHAnsi"/>
                <w:bCs/>
                <w:szCs w:val="20"/>
              </w:rPr>
            </w:pPr>
            <w:r w:rsidRPr="009B4C8C">
              <w:rPr>
                <w:rFonts w:eastAsiaTheme="minorHAnsi"/>
                <w:bCs/>
                <w:szCs w:val="20"/>
              </w:rPr>
              <w:t>3</w:t>
            </w:r>
          </w:p>
        </w:tc>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pStyle w:val="affa"/>
              <w:jc w:val="both"/>
              <w:rPr>
                <w:rFonts w:eastAsiaTheme="minorHAnsi"/>
                <w:bCs/>
                <w:szCs w:val="20"/>
              </w:rPr>
            </w:pPr>
            <w:r w:rsidRPr="009B4C8C">
              <w:rPr>
                <w:rFonts w:eastAsiaTheme="minorHAnsi"/>
                <w:bCs/>
                <w:szCs w:val="20"/>
              </w:rPr>
              <w:t>Котельная №2 с.Корлики</w:t>
            </w:r>
          </w:p>
        </w:tc>
        <w:tc>
          <w:tcPr>
            <w:tcW w:w="883" w:type="pct"/>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2,66</w:t>
            </w:r>
          </w:p>
        </w:tc>
        <w:tc>
          <w:tcPr>
            <w:tcW w:w="1000" w:type="pct"/>
            <w:tcBorders>
              <w:top w:val="single" w:sz="4" w:space="0" w:color="auto"/>
              <w:left w:val="nil"/>
              <w:bottom w:val="single" w:sz="4" w:space="0" w:color="auto"/>
              <w:right w:val="nil"/>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0,86</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0,19</w:t>
            </w:r>
          </w:p>
        </w:tc>
        <w:tc>
          <w:tcPr>
            <w:tcW w:w="994" w:type="pct"/>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spacing w:line="240" w:lineRule="auto"/>
              <w:jc w:val="center"/>
              <w:rPr>
                <w:rFonts w:cs="Times New Roman"/>
                <w:bCs/>
                <w:sz w:val="20"/>
                <w:szCs w:val="20"/>
              </w:rPr>
            </w:pPr>
            <w:r w:rsidRPr="009B4C8C">
              <w:rPr>
                <w:rFonts w:cs="Times New Roman"/>
                <w:bCs/>
                <w:sz w:val="20"/>
                <w:szCs w:val="20"/>
              </w:rPr>
              <w:t>0,67</w:t>
            </w:r>
          </w:p>
        </w:tc>
      </w:tr>
    </w:tbl>
    <w:p w:rsidR="00807AF9" w:rsidRPr="009B4C8C" w:rsidRDefault="00807AF9" w:rsidP="00807AF9">
      <w:bookmarkStart w:id="215" w:name="_Toc459800155"/>
      <w:bookmarkStart w:id="216" w:name="_Toc500152357"/>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r w:rsidRPr="009B4C8C">
        <w:rPr>
          <w:rFonts w:cs="Times New Roman"/>
          <w:b/>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215"/>
      <w:bookmarkEnd w:id="216"/>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 xml:space="preserve">При разработке электронной модели системы теплоснабжения использован программный расчетный комплекс Zulu Thermo 8.0. </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 xml:space="preserve">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поселения. </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Пакет Zulu 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210"/>
        <w:numPr>
          <w:ilvl w:val="2"/>
          <w:numId w:val="8"/>
        </w:numPr>
        <w:tabs>
          <w:tab w:val="left" w:pos="0"/>
        </w:tabs>
        <w:ind w:left="0" w:firstLine="567"/>
        <w:jc w:val="both"/>
        <w:outlineLvl w:val="2"/>
        <w:rPr>
          <w:sz w:val="24"/>
          <w:szCs w:val="24"/>
        </w:rPr>
      </w:pPr>
      <w:bookmarkStart w:id="217" w:name="_Toc431462714"/>
      <w:bookmarkStart w:id="218" w:name="_Toc459800156"/>
      <w:bookmarkStart w:id="219" w:name="_Toc500152358"/>
      <w:r w:rsidRPr="009B4C8C">
        <w:rPr>
          <w:sz w:val="24"/>
          <w:szCs w:val="24"/>
        </w:rPr>
        <w:t>Причины возникновения дефицитов тепловой мощности и последствий влияния дефицитов на качество теплоснабжения</w:t>
      </w:r>
      <w:bookmarkEnd w:id="217"/>
      <w:bookmarkEnd w:id="218"/>
      <w:bookmarkEnd w:id="219"/>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lastRenderedPageBreak/>
        <w:t xml:space="preserve">Объективным фактором является то, что распределение объектов теплоэнергетики по территории поселения не может быть равномерным по причине разной плотности размещения потребителей тепловой энергии. </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a6"/>
        <w:numPr>
          <w:ilvl w:val="2"/>
          <w:numId w:val="8"/>
        </w:numPr>
        <w:tabs>
          <w:tab w:val="left" w:pos="0"/>
        </w:tabs>
        <w:ind w:left="0" w:firstLine="567"/>
        <w:jc w:val="both"/>
        <w:outlineLvl w:val="2"/>
        <w:rPr>
          <w:rFonts w:cs="Times New Roman"/>
          <w:b/>
          <w:sz w:val="24"/>
          <w:szCs w:val="24"/>
        </w:rPr>
      </w:pPr>
      <w:bookmarkStart w:id="220" w:name="_Toc459800157"/>
      <w:bookmarkStart w:id="221" w:name="_Toc500152359"/>
      <w:r w:rsidRPr="009B4C8C">
        <w:rPr>
          <w:rFonts w:cs="Times New Roman"/>
          <w:b/>
          <w:sz w:val="24"/>
          <w:szCs w:val="24"/>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220"/>
      <w:bookmarkEnd w:id="221"/>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Источники с дефицитом тепловой мощности отсутствуют.</w:t>
      </w:r>
    </w:p>
    <w:p w:rsidR="00807AF9" w:rsidRPr="009B4C8C" w:rsidRDefault="00807AF9" w:rsidP="00807AF9">
      <w:pPr>
        <w:tabs>
          <w:tab w:val="left" w:pos="0"/>
        </w:tabs>
        <w:spacing w:line="240" w:lineRule="auto"/>
        <w:ind w:firstLine="567"/>
        <w:rPr>
          <w:rFonts w:cs="Times New Roman"/>
          <w:szCs w:val="24"/>
        </w:rPr>
      </w:pPr>
    </w:p>
    <w:p w:rsidR="00807AF9" w:rsidRPr="00642610" w:rsidRDefault="00807AF9" w:rsidP="00807AF9">
      <w:pPr>
        <w:tabs>
          <w:tab w:val="left" w:pos="0"/>
        </w:tabs>
        <w:spacing w:line="240" w:lineRule="auto"/>
        <w:ind w:firstLine="567"/>
        <w:rPr>
          <w:rFonts w:cs="Times New Roman"/>
          <w:szCs w:val="24"/>
        </w:rPr>
      </w:pPr>
    </w:p>
    <w:p w:rsidR="00807AF9" w:rsidRPr="00642610" w:rsidRDefault="00807AF9" w:rsidP="00807AF9">
      <w:pPr>
        <w:tabs>
          <w:tab w:val="left" w:pos="0"/>
        </w:tabs>
        <w:spacing w:line="240" w:lineRule="auto"/>
        <w:ind w:firstLine="567"/>
        <w:rPr>
          <w:rFonts w:cs="Times New Roman"/>
          <w:szCs w:val="24"/>
        </w:rPr>
      </w:pPr>
    </w:p>
    <w:p w:rsidR="00807AF9" w:rsidRPr="009B4C8C" w:rsidRDefault="00807AF9" w:rsidP="00807AF9">
      <w:pPr>
        <w:tabs>
          <w:tab w:val="left" w:pos="0"/>
        </w:tabs>
        <w:spacing w:line="240" w:lineRule="auto"/>
        <w:ind w:firstLine="567"/>
        <w:rPr>
          <w:rFonts w:cs="Times New Roman"/>
          <w:szCs w:val="24"/>
        </w:rPr>
      </w:pPr>
    </w:p>
    <w:p w:rsidR="00807AF9" w:rsidRPr="00C142C7" w:rsidRDefault="00807AF9" w:rsidP="003D71D4">
      <w:pPr>
        <w:pStyle w:val="2"/>
        <w:numPr>
          <w:ilvl w:val="1"/>
          <w:numId w:val="8"/>
        </w:numPr>
        <w:tabs>
          <w:tab w:val="left" w:pos="0"/>
        </w:tabs>
        <w:spacing w:before="0" w:line="240" w:lineRule="auto"/>
        <w:ind w:left="0" w:firstLine="567"/>
        <w:rPr>
          <w:rFonts w:ascii="Times New Roman" w:hAnsi="Times New Roman" w:cs="Times New Roman"/>
          <w:color w:val="auto"/>
          <w:sz w:val="24"/>
          <w:szCs w:val="24"/>
        </w:rPr>
      </w:pPr>
      <w:bookmarkStart w:id="222" w:name="_Toc459800158"/>
      <w:bookmarkStart w:id="223" w:name="_Toc500152360"/>
      <w:r w:rsidRPr="00C142C7">
        <w:rPr>
          <w:rFonts w:ascii="Times New Roman" w:hAnsi="Times New Roman" w:cs="Times New Roman"/>
          <w:color w:val="auto"/>
          <w:sz w:val="24"/>
          <w:szCs w:val="24"/>
        </w:rPr>
        <w:t>Балансы теплоносителя</w:t>
      </w:r>
      <w:bookmarkEnd w:id="222"/>
      <w:bookmarkEnd w:id="223"/>
      <w:r w:rsidRPr="00C142C7">
        <w:rPr>
          <w:rFonts w:ascii="Times New Roman" w:hAnsi="Times New Roman" w:cs="Times New Roman"/>
          <w:color w:val="auto"/>
          <w:sz w:val="24"/>
          <w:szCs w:val="24"/>
        </w:rPr>
        <w:t xml:space="preserve"> </w:t>
      </w:r>
    </w:p>
    <w:p w:rsidR="00807AF9" w:rsidRPr="009B4C8C" w:rsidRDefault="00807AF9" w:rsidP="003D71D4">
      <w:pPr>
        <w:pStyle w:val="210"/>
        <w:numPr>
          <w:ilvl w:val="2"/>
          <w:numId w:val="8"/>
        </w:numPr>
        <w:tabs>
          <w:tab w:val="left" w:pos="0"/>
        </w:tabs>
        <w:ind w:left="0" w:firstLine="567"/>
        <w:jc w:val="both"/>
        <w:outlineLvl w:val="2"/>
        <w:rPr>
          <w:sz w:val="24"/>
          <w:szCs w:val="24"/>
        </w:rPr>
      </w:pPr>
      <w:bookmarkStart w:id="224" w:name="_Toc431462717"/>
      <w:bookmarkStart w:id="225" w:name="_Toc459800159"/>
      <w:bookmarkStart w:id="226" w:name="_Toc500152361"/>
      <w:r w:rsidRPr="009B4C8C">
        <w:rPr>
          <w:sz w:val="24"/>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24"/>
      <w:bookmarkEnd w:id="225"/>
      <w:bookmarkEnd w:id="226"/>
    </w:p>
    <w:p w:rsidR="00807AF9" w:rsidRPr="009B4C8C" w:rsidRDefault="00807AF9" w:rsidP="00807AF9">
      <w:pPr>
        <w:pStyle w:val="a6"/>
        <w:ind w:firstLine="567"/>
        <w:rPr>
          <w:rFonts w:cs="Times New Roman"/>
          <w:sz w:val="24"/>
          <w:szCs w:val="24"/>
        </w:rPr>
      </w:pPr>
      <w:bookmarkStart w:id="227" w:name="_Toc431462718"/>
      <w:r w:rsidRPr="009B4C8C">
        <w:rPr>
          <w:rFonts w:cs="Times New Roman"/>
          <w:sz w:val="24"/>
          <w:szCs w:val="24"/>
        </w:rPr>
        <w:t xml:space="preserve">Данные о расходах воды на подпитку предоставлены в таблице ниже: </w:t>
      </w:r>
    </w:p>
    <w:p w:rsidR="00807AF9" w:rsidRPr="009B4C8C" w:rsidRDefault="00807AF9" w:rsidP="00807AF9">
      <w:pPr>
        <w:pStyle w:val="a6"/>
        <w:ind w:firstLine="567"/>
      </w:pPr>
    </w:p>
    <w:p w:rsidR="00807AF9" w:rsidRPr="009B4C8C" w:rsidRDefault="00807AF9" w:rsidP="00807AF9">
      <w:pPr>
        <w:pStyle w:val="a6"/>
        <w:ind w:firstLine="567"/>
        <w:rPr>
          <w:rFonts w:cs="Times New Roman"/>
          <w:sz w:val="24"/>
          <w:szCs w:val="24"/>
        </w:rPr>
      </w:pPr>
      <w:bookmarkStart w:id="228" w:name="_Toc501617409"/>
      <w:r w:rsidRPr="009B4C8C">
        <w:rPr>
          <w:rFonts w:cs="Times New Roman"/>
          <w:sz w:val="24"/>
          <w:szCs w:val="24"/>
        </w:rPr>
        <w:t xml:space="preserve">Таблица </w:t>
      </w:r>
      <w:r w:rsidRPr="009B4C8C">
        <w:rPr>
          <w:rFonts w:cs="Times New Roman"/>
          <w:sz w:val="24"/>
          <w:szCs w:val="24"/>
        </w:rPr>
        <w:fldChar w:fldCharType="begin"/>
      </w:r>
      <w:r w:rsidRPr="009B4C8C">
        <w:rPr>
          <w:rFonts w:cs="Times New Roman"/>
          <w:sz w:val="24"/>
          <w:szCs w:val="24"/>
        </w:rPr>
        <w:instrText xml:space="preserve"> SEQ Таблица \* ARABIC </w:instrText>
      </w:r>
      <w:r w:rsidRPr="009B4C8C">
        <w:rPr>
          <w:rFonts w:cs="Times New Roman"/>
          <w:sz w:val="24"/>
          <w:szCs w:val="24"/>
        </w:rPr>
        <w:fldChar w:fldCharType="separate"/>
      </w:r>
      <w:r>
        <w:rPr>
          <w:rFonts w:cs="Times New Roman"/>
          <w:noProof/>
          <w:sz w:val="24"/>
          <w:szCs w:val="24"/>
        </w:rPr>
        <w:t>28</w:t>
      </w:r>
      <w:r w:rsidRPr="009B4C8C">
        <w:rPr>
          <w:rFonts w:cs="Times New Roman"/>
          <w:sz w:val="24"/>
          <w:szCs w:val="24"/>
        </w:rPr>
        <w:fldChar w:fldCharType="end"/>
      </w:r>
      <w:r w:rsidRPr="009B4C8C">
        <w:rPr>
          <w:rFonts w:cs="Times New Roman"/>
          <w:sz w:val="24"/>
          <w:szCs w:val="24"/>
        </w:rPr>
        <w:t xml:space="preserve"> - Расход воды</w:t>
      </w:r>
      <w:bookmarkEnd w:id="228"/>
      <w:r w:rsidRPr="009B4C8C">
        <w:rPr>
          <w:rFonts w:cs="Times New Roman"/>
          <w:sz w:val="24"/>
          <w:szCs w:val="24"/>
        </w:rPr>
        <w:t xml:space="preserve"> </w:t>
      </w:r>
    </w:p>
    <w:tbl>
      <w:tblPr>
        <w:tblW w:w="0" w:type="auto"/>
        <w:jc w:val="center"/>
        <w:tblInd w:w="1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1818"/>
        <w:gridCol w:w="2055"/>
      </w:tblGrid>
      <w:tr w:rsidR="00807AF9" w:rsidRPr="009B4C8C" w:rsidTr="00092853">
        <w:trPr>
          <w:trHeight w:val="20"/>
          <w:tblHeader/>
          <w:jc w:val="center"/>
        </w:trPr>
        <w:tc>
          <w:tcPr>
            <w:tcW w:w="1818" w:type="dxa"/>
            <w:tcBorders>
              <w:bottom w:val="single" w:sz="6" w:space="0" w:color="000000"/>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color w:val="000000"/>
                <w:sz w:val="20"/>
                <w:szCs w:val="20"/>
              </w:rPr>
              <w:t>Населенный пункт</w:t>
            </w:r>
          </w:p>
        </w:tc>
        <w:tc>
          <w:tcPr>
            <w:tcW w:w="2055" w:type="dxa"/>
            <w:tcBorders>
              <w:bottom w:val="single" w:sz="6" w:space="0" w:color="000000"/>
            </w:tcBorders>
            <w:shd w:val="clear" w:color="auto" w:fill="auto"/>
            <w:vAlign w:val="center"/>
          </w:tcPr>
          <w:p w:rsidR="00807AF9" w:rsidRPr="009B4C8C" w:rsidRDefault="00807AF9" w:rsidP="00092853">
            <w:pPr>
              <w:spacing w:line="240" w:lineRule="auto"/>
              <w:jc w:val="center"/>
              <w:rPr>
                <w:rFonts w:cs="Times New Roman"/>
                <w:sz w:val="20"/>
                <w:szCs w:val="20"/>
              </w:rPr>
            </w:pPr>
            <w:r w:rsidRPr="009B4C8C">
              <w:rPr>
                <w:rFonts w:cs="Times New Roman"/>
                <w:color w:val="000000"/>
                <w:sz w:val="20"/>
                <w:szCs w:val="20"/>
              </w:rPr>
              <w:t>Расход воды, м</w:t>
            </w:r>
            <w:r w:rsidRPr="009B4C8C">
              <w:rPr>
                <w:rFonts w:cs="Times New Roman"/>
                <w:color w:val="000000"/>
                <w:sz w:val="20"/>
                <w:szCs w:val="20"/>
                <w:vertAlign w:val="superscript"/>
              </w:rPr>
              <w:t>3</w:t>
            </w:r>
            <w:r w:rsidRPr="009B4C8C">
              <w:rPr>
                <w:rFonts w:cs="Times New Roman"/>
                <w:color w:val="000000"/>
                <w:sz w:val="20"/>
                <w:szCs w:val="20"/>
              </w:rPr>
              <w:t xml:space="preserve"> в год</w:t>
            </w:r>
          </w:p>
        </w:tc>
      </w:tr>
      <w:tr w:rsidR="00807AF9" w:rsidRPr="009B4C8C" w:rsidTr="00092853">
        <w:trPr>
          <w:trHeight w:val="20"/>
          <w:jc w:val="center"/>
        </w:trPr>
        <w:tc>
          <w:tcPr>
            <w:tcW w:w="1818" w:type="dxa"/>
            <w:shd w:val="clear" w:color="auto" w:fill="auto"/>
            <w:vAlign w:val="center"/>
          </w:tcPr>
          <w:p w:rsidR="00807AF9" w:rsidRPr="009B4C8C" w:rsidRDefault="00807AF9" w:rsidP="00092853">
            <w:pPr>
              <w:spacing w:line="240" w:lineRule="auto"/>
              <w:jc w:val="center"/>
              <w:rPr>
                <w:rFonts w:cs="Times New Roman"/>
                <w:color w:val="000000"/>
                <w:sz w:val="20"/>
                <w:szCs w:val="20"/>
              </w:rPr>
            </w:pPr>
            <w:r w:rsidRPr="009B4C8C">
              <w:rPr>
                <w:rFonts w:cs="Times New Roman"/>
                <w:color w:val="000000"/>
                <w:sz w:val="20"/>
                <w:szCs w:val="20"/>
              </w:rPr>
              <w:t>с. Ларьяк</w:t>
            </w:r>
          </w:p>
        </w:tc>
        <w:tc>
          <w:tcPr>
            <w:tcW w:w="2055" w:type="dxa"/>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color w:val="000000"/>
                <w:sz w:val="20"/>
                <w:szCs w:val="20"/>
              </w:rPr>
            </w:pPr>
            <w:r w:rsidRPr="009B4C8C">
              <w:rPr>
                <w:rFonts w:cs="Times New Roman"/>
                <w:color w:val="000000"/>
                <w:sz w:val="20"/>
                <w:szCs w:val="20"/>
              </w:rPr>
              <w:t>1349,95</w:t>
            </w:r>
          </w:p>
        </w:tc>
      </w:tr>
    </w:tbl>
    <w:p w:rsidR="00807AF9" w:rsidRPr="009B4C8C" w:rsidRDefault="00807AF9" w:rsidP="00807AF9">
      <w:pPr>
        <w:spacing w:line="240" w:lineRule="auto"/>
        <w:ind w:firstLine="567"/>
        <w:rPr>
          <w:rFonts w:cs="Times New Roman"/>
          <w:szCs w:val="24"/>
        </w:rPr>
      </w:pPr>
      <w:r w:rsidRPr="009B4C8C">
        <w:rPr>
          <w:rFonts w:cs="Times New Roman"/>
          <w:szCs w:val="24"/>
        </w:rPr>
        <w:t>Все скважины находятся в оборудованных, отапливаемых павильонах. Эксплуатационные скважины оборудованы насосами и контрольно-измерительной аппаратурой.</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210"/>
        <w:numPr>
          <w:ilvl w:val="2"/>
          <w:numId w:val="8"/>
        </w:numPr>
        <w:tabs>
          <w:tab w:val="left" w:pos="0"/>
        </w:tabs>
        <w:ind w:left="0" w:firstLine="567"/>
        <w:jc w:val="both"/>
        <w:outlineLvl w:val="2"/>
        <w:rPr>
          <w:sz w:val="24"/>
          <w:szCs w:val="24"/>
        </w:rPr>
      </w:pPr>
      <w:bookmarkStart w:id="229" w:name="_Toc459800160"/>
      <w:bookmarkStart w:id="230" w:name="_Toc500152362"/>
      <w:r w:rsidRPr="009B4C8C">
        <w:rPr>
          <w:sz w:val="24"/>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bookmarkEnd w:id="227"/>
      <w:bookmarkEnd w:id="229"/>
      <w:bookmarkEnd w:id="230"/>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не предоставлены.</w:t>
      </w:r>
    </w:p>
    <w:p w:rsidR="00807AF9" w:rsidRPr="009B4C8C" w:rsidRDefault="00807AF9" w:rsidP="00807AF9">
      <w:pPr>
        <w:tabs>
          <w:tab w:val="left" w:pos="0"/>
        </w:tabs>
        <w:spacing w:line="240" w:lineRule="auto"/>
        <w:ind w:firstLine="567"/>
        <w:rPr>
          <w:rFonts w:cs="Times New Roman"/>
          <w:szCs w:val="24"/>
        </w:rPr>
      </w:pPr>
    </w:p>
    <w:p w:rsidR="00807AF9" w:rsidRPr="00C142C7" w:rsidRDefault="00807AF9" w:rsidP="003D71D4">
      <w:pPr>
        <w:pStyle w:val="2"/>
        <w:numPr>
          <w:ilvl w:val="1"/>
          <w:numId w:val="8"/>
        </w:numPr>
        <w:tabs>
          <w:tab w:val="left" w:pos="0"/>
        </w:tabs>
        <w:spacing w:before="0" w:line="240" w:lineRule="auto"/>
        <w:ind w:left="0" w:firstLine="567"/>
        <w:rPr>
          <w:rFonts w:ascii="Times New Roman" w:hAnsi="Times New Roman" w:cs="Times New Roman"/>
          <w:color w:val="auto"/>
          <w:sz w:val="24"/>
          <w:szCs w:val="24"/>
        </w:rPr>
      </w:pPr>
      <w:bookmarkStart w:id="231" w:name="_Toc459800161"/>
      <w:bookmarkStart w:id="232" w:name="_Toc500152363"/>
      <w:r w:rsidRPr="00C142C7">
        <w:rPr>
          <w:rFonts w:ascii="Times New Roman" w:hAnsi="Times New Roman" w:cs="Times New Roman"/>
          <w:color w:val="auto"/>
          <w:sz w:val="24"/>
          <w:szCs w:val="24"/>
        </w:rPr>
        <w:t>Топливные балансы источников тепловой энергии и система обеспечения топливом</w:t>
      </w:r>
      <w:bookmarkEnd w:id="231"/>
      <w:bookmarkEnd w:id="232"/>
      <w:r w:rsidRPr="00C142C7">
        <w:rPr>
          <w:rFonts w:ascii="Times New Roman" w:hAnsi="Times New Roman" w:cs="Times New Roman"/>
          <w:color w:val="auto"/>
          <w:sz w:val="24"/>
          <w:szCs w:val="24"/>
        </w:rPr>
        <w:t xml:space="preserve"> </w:t>
      </w:r>
    </w:p>
    <w:p w:rsidR="00807AF9" w:rsidRPr="009B4C8C" w:rsidRDefault="00807AF9" w:rsidP="003D71D4">
      <w:pPr>
        <w:pStyle w:val="3"/>
        <w:numPr>
          <w:ilvl w:val="2"/>
          <w:numId w:val="8"/>
        </w:numPr>
        <w:tabs>
          <w:tab w:val="left" w:pos="0"/>
        </w:tabs>
        <w:spacing w:before="0" w:line="240" w:lineRule="auto"/>
        <w:ind w:left="0" w:firstLine="567"/>
        <w:rPr>
          <w:rFonts w:cs="Times New Roman"/>
          <w:szCs w:val="24"/>
        </w:rPr>
      </w:pPr>
      <w:bookmarkStart w:id="233" w:name="_Toc459800162"/>
      <w:bookmarkStart w:id="234" w:name="_Toc500152364"/>
      <w:r w:rsidRPr="009B4C8C">
        <w:rPr>
          <w:rFonts w:cs="Times New Roman"/>
          <w:szCs w:val="24"/>
        </w:rPr>
        <w:t>Описание видов и количества используемого основного топлива для каждого источника тепловой энергии</w:t>
      </w:r>
      <w:bookmarkEnd w:id="233"/>
      <w:bookmarkEnd w:id="234"/>
      <w:r w:rsidRPr="009B4C8C">
        <w:rPr>
          <w:rFonts w:cs="Times New Roman"/>
          <w:szCs w:val="24"/>
        </w:rPr>
        <w:t xml:space="preserve"> </w:t>
      </w:r>
    </w:p>
    <w:p w:rsidR="00807AF9" w:rsidRPr="009B4C8C" w:rsidRDefault="00807AF9" w:rsidP="00807AF9">
      <w:pPr>
        <w:pStyle w:val="a6"/>
        <w:ind w:firstLine="567"/>
        <w:jc w:val="both"/>
        <w:rPr>
          <w:rFonts w:cs="Times New Roman"/>
          <w:sz w:val="24"/>
          <w:szCs w:val="24"/>
        </w:rPr>
      </w:pPr>
      <w:r w:rsidRPr="009B4C8C">
        <w:rPr>
          <w:rFonts w:cs="Times New Roman"/>
          <w:sz w:val="24"/>
          <w:szCs w:val="24"/>
        </w:rPr>
        <w:t>Источник теплоснабжения с.Ларьяк в качестве основного топлива использует нефть, на котельных с.Корлики - дрова.</w:t>
      </w:r>
    </w:p>
    <w:p w:rsidR="00807AF9" w:rsidRPr="009B4C8C" w:rsidRDefault="00807AF9" w:rsidP="00807AF9">
      <w:pPr>
        <w:pStyle w:val="a6"/>
        <w:ind w:firstLine="567"/>
        <w:jc w:val="both"/>
        <w:rPr>
          <w:rFonts w:cs="Times New Roman"/>
          <w:sz w:val="24"/>
          <w:szCs w:val="24"/>
        </w:rPr>
      </w:pPr>
      <w:r w:rsidRPr="009B4C8C">
        <w:rPr>
          <w:rFonts w:cs="Times New Roman"/>
          <w:sz w:val="24"/>
          <w:szCs w:val="24"/>
        </w:rPr>
        <w:t>Данные о потреблении топлива источником тепловой энергии представлены в таблице ниже:</w:t>
      </w:r>
    </w:p>
    <w:p w:rsidR="00807AF9" w:rsidRPr="009B4C8C" w:rsidRDefault="00807AF9" w:rsidP="00807AF9">
      <w:pPr>
        <w:pStyle w:val="a6"/>
        <w:ind w:firstLine="567"/>
        <w:jc w:val="both"/>
        <w:rPr>
          <w:rFonts w:cs="Times New Roman"/>
          <w:sz w:val="24"/>
          <w:szCs w:val="24"/>
        </w:rPr>
      </w:pPr>
    </w:p>
    <w:p w:rsidR="00807AF9" w:rsidRPr="009B4C8C" w:rsidRDefault="00807AF9" w:rsidP="00807AF9">
      <w:pPr>
        <w:pStyle w:val="a6"/>
        <w:ind w:firstLine="567"/>
        <w:jc w:val="both"/>
        <w:rPr>
          <w:rFonts w:cs="Times New Roman"/>
          <w:sz w:val="24"/>
          <w:szCs w:val="24"/>
        </w:rPr>
      </w:pPr>
      <w:bookmarkStart w:id="235" w:name="_Toc501617410"/>
      <w:r w:rsidRPr="009B4C8C">
        <w:rPr>
          <w:rFonts w:cs="Times New Roman"/>
          <w:sz w:val="24"/>
          <w:szCs w:val="24"/>
        </w:rPr>
        <w:t xml:space="preserve">Таблица </w:t>
      </w:r>
      <w:r w:rsidRPr="009B4C8C">
        <w:rPr>
          <w:rFonts w:cs="Times New Roman"/>
          <w:sz w:val="24"/>
          <w:szCs w:val="24"/>
        </w:rPr>
        <w:fldChar w:fldCharType="begin"/>
      </w:r>
      <w:r w:rsidRPr="009B4C8C">
        <w:rPr>
          <w:rFonts w:cs="Times New Roman"/>
          <w:sz w:val="24"/>
          <w:szCs w:val="24"/>
        </w:rPr>
        <w:instrText xml:space="preserve"> SEQ Таблица \* ARABIC </w:instrText>
      </w:r>
      <w:r w:rsidRPr="009B4C8C">
        <w:rPr>
          <w:rFonts w:cs="Times New Roman"/>
          <w:sz w:val="24"/>
          <w:szCs w:val="24"/>
        </w:rPr>
        <w:fldChar w:fldCharType="separate"/>
      </w:r>
      <w:r>
        <w:rPr>
          <w:rFonts w:cs="Times New Roman"/>
          <w:noProof/>
          <w:sz w:val="24"/>
          <w:szCs w:val="24"/>
        </w:rPr>
        <w:t>29</w:t>
      </w:r>
      <w:r w:rsidRPr="009B4C8C">
        <w:rPr>
          <w:rFonts w:cs="Times New Roman"/>
          <w:sz w:val="24"/>
          <w:szCs w:val="24"/>
        </w:rPr>
        <w:fldChar w:fldCharType="end"/>
      </w:r>
      <w:r w:rsidRPr="009B4C8C">
        <w:rPr>
          <w:rFonts w:cs="Times New Roman"/>
          <w:sz w:val="24"/>
          <w:szCs w:val="24"/>
        </w:rPr>
        <w:t xml:space="preserve"> - Потребление топлива</w:t>
      </w:r>
      <w:bookmarkEnd w:id="235"/>
    </w:p>
    <w:tbl>
      <w:tblPr>
        <w:tblW w:w="4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6"/>
        <w:gridCol w:w="2845"/>
        <w:gridCol w:w="902"/>
        <w:gridCol w:w="1065"/>
        <w:gridCol w:w="1065"/>
        <w:gridCol w:w="1061"/>
      </w:tblGrid>
      <w:tr w:rsidR="00807AF9" w:rsidRPr="009B4C8C" w:rsidTr="00092853">
        <w:trPr>
          <w:trHeight w:val="20"/>
          <w:jc w:val="center"/>
        </w:trPr>
        <w:tc>
          <w:tcPr>
            <w:tcW w:w="532" w:type="pct"/>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lastRenderedPageBreak/>
              <w:t>№ п/п</w:t>
            </w:r>
          </w:p>
        </w:tc>
        <w:tc>
          <w:tcPr>
            <w:tcW w:w="1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Наименование показателя</w:t>
            </w:r>
          </w:p>
        </w:tc>
        <w:tc>
          <w:tcPr>
            <w:tcW w:w="581"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Ед.из-я</w:t>
            </w:r>
          </w:p>
        </w:tc>
        <w:tc>
          <w:tcPr>
            <w:tcW w:w="686"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Котельная с.Ларьяк</w:t>
            </w:r>
          </w:p>
        </w:tc>
        <w:tc>
          <w:tcPr>
            <w:tcW w:w="686" w:type="pct"/>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Котельная №1 с. Корлики</w:t>
            </w:r>
          </w:p>
        </w:tc>
        <w:tc>
          <w:tcPr>
            <w:tcW w:w="684" w:type="pct"/>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Котельная №2 с. Корлики</w:t>
            </w:r>
          </w:p>
        </w:tc>
      </w:tr>
      <w:tr w:rsidR="00807AF9" w:rsidRPr="009B4C8C" w:rsidTr="00092853">
        <w:trPr>
          <w:trHeight w:val="20"/>
          <w:jc w:val="center"/>
        </w:trPr>
        <w:tc>
          <w:tcPr>
            <w:tcW w:w="532" w:type="pct"/>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1</w:t>
            </w:r>
          </w:p>
        </w:tc>
        <w:tc>
          <w:tcPr>
            <w:tcW w:w="1832" w:type="pct"/>
            <w:shd w:val="clear" w:color="auto" w:fill="auto"/>
            <w:vAlign w:val="center"/>
          </w:tcPr>
          <w:p w:rsidR="00807AF9" w:rsidRPr="009B4C8C" w:rsidRDefault="00807AF9" w:rsidP="00092853">
            <w:pPr>
              <w:autoSpaceDE w:val="0"/>
              <w:autoSpaceDN w:val="0"/>
              <w:adjustRightInd w:val="0"/>
              <w:spacing w:line="240" w:lineRule="auto"/>
              <w:rPr>
                <w:rFonts w:cs="Times New Roman"/>
                <w:sz w:val="20"/>
                <w:szCs w:val="24"/>
              </w:rPr>
            </w:pPr>
            <w:r w:rsidRPr="009B4C8C">
              <w:rPr>
                <w:rFonts w:cs="Times New Roman"/>
                <w:sz w:val="20"/>
                <w:szCs w:val="24"/>
              </w:rPr>
              <w:t>Расход натурального топлива</w:t>
            </w:r>
          </w:p>
        </w:tc>
        <w:tc>
          <w:tcPr>
            <w:tcW w:w="581"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т.н.т./</w:t>
            </w:r>
          </w:p>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(м</w:t>
            </w:r>
            <w:r w:rsidRPr="009B4C8C">
              <w:rPr>
                <w:rFonts w:cs="Times New Roman"/>
                <w:sz w:val="20"/>
                <w:szCs w:val="24"/>
                <w:vertAlign w:val="superscript"/>
              </w:rPr>
              <w:t>3</w:t>
            </w:r>
            <w:r w:rsidRPr="009B4C8C">
              <w:rPr>
                <w:rFonts w:cs="Times New Roman"/>
                <w:sz w:val="20"/>
                <w:szCs w:val="24"/>
              </w:rPr>
              <w:t>)</w:t>
            </w:r>
          </w:p>
        </w:tc>
        <w:tc>
          <w:tcPr>
            <w:tcW w:w="686"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1140,2</w:t>
            </w:r>
          </w:p>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(нефть)</w:t>
            </w:r>
          </w:p>
        </w:tc>
        <w:tc>
          <w:tcPr>
            <w:tcW w:w="686" w:type="pct"/>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3412</w:t>
            </w:r>
          </w:p>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(дрова)</w:t>
            </w:r>
          </w:p>
        </w:tc>
        <w:tc>
          <w:tcPr>
            <w:tcW w:w="684" w:type="pct"/>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3276</w:t>
            </w:r>
          </w:p>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(дрова)</w:t>
            </w:r>
          </w:p>
        </w:tc>
      </w:tr>
      <w:tr w:rsidR="00807AF9" w:rsidRPr="009B4C8C" w:rsidTr="00092853">
        <w:trPr>
          <w:trHeight w:val="20"/>
          <w:jc w:val="center"/>
        </w:trPr>
        <w:tc>
          <w:tcPr>
            <w:tcW w:w="532" w:type="pct"/>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2</w:t>
            </w:r>
          </w:p>
        </w:tc>
        <w:tc>
          <w:tcPr>
            <w:tcW w:w="1832" w:type="pct"/>
            <w:shd w:val="clear" w:color="auto" w:fill="auto"/>
            <w:vAlign w:val="center"/>
          </w:tcPr>
          <w:p w:rsidR="00807AF9" w:rsidRPr="009B4C8C" w:rsidRDefault="00807AF9" w:rsidP="00092853">
            <w:pPr>
              <w:autoSpaceDE w:val="0"/>
              <w:autoSpaceDN w:val="0"/>
              <w:adjustRightInd w:val="0"/>
              <w:spacing w:line="240" w:lineRule="auto"/>
              <w:rPr>
                <w:rFonts w:cs="Times New Roman"/>
                <w:sz w:val="20"/>
                <w:szCs w:val="24"/>
              </w:rPr>
            </w:pPr>
            <w:r w:rsidRPr="009B4C8C">
              <w:rPr>
                <w:rFonts w:cs="Times New Roman"/>
                <w:sz w:val="20"/>
                <w:szCs w:val="24"/>
              </w:rPr>
              <w:t>Расход условного топлива</w:t>
            </w:r>
          </w:p>
        </w:tc>
        <w:tc>
          <w:tcPr>
            <w:tcW w:w="581"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т. у. т.</w:t>
            </w:r>
          </w:p>
        </w:tc>
        <w:tc>
          <w:tcPr>
            <w:tcW w:w="686"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1630,5</w:t>
            </w:r>
          </w:p>
        </w:tc>
        <w:tc>
          <w:tcPr>
            <w:tcW w:w="686" w:type="pct"/>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907,6</w:t>
            </w:r>
          </w:p>
        </w:tc>
        <w:tc>
          <w:tcPr>
            <w:tcW w:w="684" w:type="pct"/>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871,4</w:t>
            </w:r>
          </w:p>
        </w:tc>
      </w:tr>
      <w:tr w:rsidR="00807AF9" w:rsidRPr="009B4C8C" w:rsidTr="00092853">
        <w:trPr>
          <w:trHeight w:val="20"/>
          <w:jc w:val="center"/>
        </w:trPr>
        <w:tc>
          <w:tcPr>
            <w:tcW w:w="532" w:type="pct"/>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3</w:t>
            </w:r>
          </w:p>
        </w:tc>
        <w:tc>
          <w:tcPr>
            <w:tcW w:w="1832" w:type="pct"/>
            <w:shd w:val="clear" w:color="auto" w:fill="auto"/>
            <w:vAlign w:val="center"/>
          </w:tcPr>
          <w:p w:rsidR="00807AF9" w:rsidRPr="009B4C8C" w:rsidRDefault="00807AF9" w:rsidP="00092853">
            <w:pPr>
              <w:autoSpaceDE w:val="0"/>
              <w:autoSpaceDN w:val="0"/>
              <w:adjustRightInd w:val="0"/>
              <w:spacing w:line="240" w:lineRule="auto"/>
              <w:rPr>
                <w:rFonts w:cs="Times New Roman"/>
                <w:sz w:val="20"/>
                <w:szCs w:val="24"/>
              </w:rPr>
            </w:pPr>
            <w:r w:rsidRPr="009B4C8C">
              <w:rPr>
                <w:rFonts w:cs="Times New Roman"/>
                <w:sz w:val="20"/>
                <w:szCs w:val="24"/>
              </w:rPr>
              <w:t>Удельный расход</w:t>
            </w:r>
          </w:p>
        </w:tc>
        <w:tc>
          <w:tcPr>
            <w:tcW w:w="581"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Кг у.т.</w:t>
            </w:r>
          </w:p>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Гкал</w:t>
            </w:r>
          </w:p>
        </w:tc>
        <w:tc>
          <w:tcPr>
            <w:tcW w:w="686"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174,22</w:t>
            </w:r>
          </w:p>
        </w:tc>
        <w:tc>
          <w:tcPr>
            <w:tcW w:w="686" w:type="pct"/>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183,15</w:t>
            </w:r>
          </w:p>
        </w:tc>
        <w:tc>
          <w:tcPr>
            <w:tcW w:w="684" w:type="pct"/>
            <w:vAlign w:val="center"/>
          </w:tcPr>
          <w:p w:rsidR="00807AF9" w:rsidRPr="009B4C8C" w:rsidRDefault="00807AF9" w:rsidP="00092853">
            <w:pPr>
              <w:autoSpaceDE w:val="0"/>
              <w:autoSpaceDN w:val="0"/>
              <w:adjustRightInd w:val="0"/>
              <w:spacing w:line="240" w:lineRule="auto"/>
              <w:jc w:val="center"/>
              <w:rPr>
                <w:rFonts w:cs="Times New Roman"/>
                <w:sz w:val="20"/>
                <w:szCs w:val="24"/>
              </w:rPr>
            </w:pPr>
            <w:r w:rsidRPr="009B4C8C">
              <w:rPr>
                <w:rFonts w:cs="Times New Roman"/>
                <w:sz w:val="20"/>
                <w:szCs w:val="24"/>
              </w:rPr>
              <w:t>190,51</w:t>
            </w:r>
          </w:p>
        </w:tc>
      </w:tr>
    </w:tbl>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3"/>
        <w:numPr>
          <w:ilvl w:val="2"/>
          <w:numId w:val="8"/>
        </w:numPr>
        <w:tabs>
          <w:tab w:val="left" w:pos="0"/>
        </w:tabs>
        <w:spacing w:before="0" w:line="240" w:lineRule="auto"/>
        <w:ind w:left="0" w:firstLine="567"/>
        <w:rPr>
          <w:rFonts w:cs="Times New Roman"/>
          <w:szCs w:val="24"/>
        </w:rPr>
      </w:pPr>
      <w:bookmarkStart w:id="236" w:name="_Toc459800163"/>
      <w:bookmarkStart w:id="237" w:name="_Toc500152365"/>
      <w:r w:rsidRPr="009B4C8C">
        <w:rPr>
          <w:rFonts w:cs="Times New Roman"/>
          <w:szCs w:val="24"/>
        </w:rPr>
        <w:t>Описание видов резервного и аварийного топлива и возможности их обеспечения в соответствии с нормативными требованиями</w:t>
      </w:r>
      <w:bookmarkEnd w:id="236"/>
      <w:bookmarkEnd w:id="237"/>
      <w:r w:rsidRPr="009B4C8C">
        <w:rPr>
          <w:rFonts w:cs="Times New Roman"/>
          <w:szCs w:val="24"/>
        </w:rPr>
        <w:t xml:space="preserve"> </w:t>
      </w:r>
    </w:p>
    <w:p w:rsidR="00807AF9" w:rsidRPr="009B4C8C" w:rsidRDefault="00807AF9" w:rsidP="00807AF9">
      <w:pPr>
        <w:pStyle w:val="a6"/>
        <w:ind w:firstLine="567"/>
        <w:jc w:val="both"/>
        <w:rPr>
          <w:rFonts w:cs="Times New Roman"/>
          <w:sz w:val="24"/>
          <w:szCs w:val="24"/>
        </w:rPr>
      </w:pPr>
      <w:bookmarkStart w:id="238" w:name="_Toc431462722"/>
      <w:r w:rsidRPr="009B4C8C">
        <w:rPr>
          <w:rFonts w:cs="Times New Roman"/>
          <w:sz w:val="24"/>
          <w:szCs w:val="24"/>
        </w:rPr>
        <w:t>На котельной с.Ларьяк в качестве резервного топлива используется дизель, на котельных с.Корлики - дрова.</w:t>
      </w:r>
    </w:p>
    <w:p w:rsidR="00807AF9" w:rsidRPr="009B4C8C" w:rsidRDefault="00807AF9" w:rsidP="00807AF9">
      <w:pPr>
        <w:spacing w:line="240" w:lineRule="auto"/>
        <w:ind w:firstLine="567"/>
        <w:rPr>
          <w:rFonts w:cs="Times New Roman"/>
          <w:szCs w:val="24"/>
        </w:rPr>
      </w:pPr>
      <w:r w:rsidRPr="009B4C8C">
        <w:rPr>
          <w:rFonts w:cs="Times New Roman"/>
          <w:szCs w:val="24"/>
        </w:rPr>
        <w:t>При доставке автотранспортом объем общего нормативного запаса твердого топлива должен обеспечить работу котельной на 7 суток, объем нормативного запаса жидкого топлива – работу котельной на 5 суток.</w:t>
      </w:r>
    </w:p>
    <w:p w:rsidR="00807AF9" w:rsidRPr="009B4C8C" w:rsidRDefault="00807AF9" w:rsidP="00807AF9">
      <w:pPr>
        <w:spacing w:line="240" w:lineRule="auto"/>
      </w:pPr>
    </w:p>
    <w:p w:rsidR="00807AF9" w:rsidRPr="009B4C8C" w:rsidRDefault="00807AF9" w:rsidP="00807AF9">
      <w:pPr>
        <w:spacing w:line="240" w:lineRule="auto"/>
      </w:pPr>
    </w:p>
    <w:p w:rsidR="00807AF9" w:rsidRPr="00642610" w:rsidRDefault="00807AF9" w:rsidP="00807AF9">
      <w:pPr>
        <w:spacing w:line="240" w:lineRule="auto"/>
      </w:pPr>
    </w:p>
    <w:p w:rsidR="00807AF9" w:rsidRPr="00642610" w:rsidRDefault="00807AF9" w:rsidP="00807AF9">
      <w:pPr>
        <w:spacing w:line="240" w:lineRule="auto"/>
      </w:pPr>
    </w:p>
    <w:p w:rsidR="00807AF9" w:rsidRPr="009B4C8C" w:rsidRDefault="00807AF9" w:rsidP="003D71D4">
      <w:pPr>
        <w:pStyle w:val="210"/>
        <w:numPr>
          <w:ilvl w:val="2"/>
          <w:numId w:val="8"/>
        </w:numPr>
        <w:tabs>
          <w:tab w:val="left" w:pos="0"/>
        </w:tabs>
        <w:ind w:left="0" w:firstLine="567"/>
        <w:jc w:val="both"/>
        <w:outlineLvl w:val="2"/>
        <w:rPr>
          <w:sz w:val="24"/>
          <w:szCs w:val="24"/>
        </w:rPr>
      </w:pPr>
      <w:bookmarkStart w:id="239" w:name="_Toc459800164"/>
      <w:bookmarkStart w:id="240" w:name="_Toc500152366"/>
      <w:r w:rsidRPr="009B4C8C">
        <w:rPr>
          <w:sz w:val="24"/>
          <w:szCs w:val="24"/>
        </w:rPr>
        <w:t>Описание особенностей характеристик топлив в зависимости от мест поставки</w:t>
      </w:r>
      <w:bookmarkEnd w:id="238"/>
      <w:bookmarkEnd w:id="239"/>
      <w:bookmarkEnd w:id="240"/>
    </w:p>
    <w:p w:rsidR="00807AF9" w:rsidRPr="009B4C8C" w:rsidRDefault="00807AF9" w:rsidP="00807AF9">
      <w:pPr>
        <w:pStyle w:val="a6"/>
        <w:ind w:firstLine="567"/>
        <w:rPr>
          <w:rFonts w:cs="Times New Roman"/>
          <w:sz w:val="24"/>
          <w:szCs w:val="24"/>
        </w:rPr>
      </w:pPr>
      <w:r w:rsidRPr="009B4C8C">
        <w:rPr>
          <w:rFonts w:cs="Times New Roman"/>
          <w:sz w:val="24"/>
          <w:szCs w:val="24"/>
        </w:rPr>
        <w:t>Показатели качества нефти представлены в таблице ниже:</w:t>
      </w:r>
    </w:p>
    <w:p w:rsidR="00807AF9" w:rsidRPr="009B4C8C" w:rsidRDefault="00807AF9" w:rsidP="00807AF9">
      <w:pPr>
        <w:pStyle w:val="a6"/>
        <w:ind w:firstLine="567"/>
        <w:rPr>
          <w:rFonts w:cs="Times New Roman"/>
          <w:sz w:val="24"/>
          <w:szCs w:val="24"/>
        </w:rPr>
      </w:pPr>
    </w:p>
    <w:p w:rsidR="00807AF9" w:rsidRPr="009B4C8C" w:rsidRDefault="00807AF9" w:rsidP="00807AF9">
      <w:pPr>
        <w:pStyle w:val="a6"/>
        <w:ind w:firstLine="567"/>
        <w:rPr>
          <w:rFonts w:cs="Times New Roman"/>
          <w:sz w:val="24"/>
          <w:szCs w:val="24"/>
        </w:rPr>
      </w:pPr>
      <w:bookmarkStart w:id="241" w:name="_Toc501617411"/>
      <w:r w:rsidRPr="009B4C8C">
        <w:rPr>
          <w:rFonts w:cs="Times New Roman"/>
          <w:sz w:val="24"/>
          <w:szCs w:val="24"/>
        </w:rPr>
        <w:t xml:space="preserve">Таблица </w:t>
      </w:r>
      <w:r w:rsidRPr="009B4C8C">
        <w:rPr>
          <w:rFonts w:cs="Times New Roman"/>
          <w:sz w:val="24"/>
          <w:szCs w:val="24"/>
        </w:rPr>
        <w:fldChar w:fldCharType="begin"/>
      </w:r>
      <w:r w:rsidRPr="009B4C8C">
        <w:rPr>
          <w:rFonts w:cs="Times New Roman"/>
          <w:sz w:val="24"/>
          <w:szCs w:val="24"/>
        </w:rPr>
        <w:instrText xml:space="preserve"> SEQ Таблица \* ARABIC </w:instrText>
      </w:r>
      <w:r w:rsidRPr="009B4C8C">
        <w:rPr>
          <w:rFonts w:cs="Times New Roman"/>
          <w:sz w:val="24"/>
          <w:szCs w:val="24"/>
        </w:rPr>
        <w:fldChar w:fldCharType="separate"/>
      </w:r>
      <w:r>
        <w:rPr>
          <w:rFonts w:cs="Times New Roman"/>
          <w:noProof/>
          <w:sz w:val="24"/>
          <w:szCs w:val="24"/>
        </w:rPr>
        <w:t>30</w:t>
      </w:r>
      <w:r w:rsidRPr="009B4C8C">
        <w:rPr>
          <w:rFonts w:cs="Times New Roman"/>
          <w:sz w:val="24"/>
          <w:szCs w:val="24"/>
        </w:rPr>
        <w:fldChar w:fldCharType="end"/>
      </w:r>
      <w:r w:rsidRPr="009B4C8C">
        <w:rPr>
          <w:rFonts w:cs="Times New Roman"/>
          <w:sz w:val="24"/>
          <w:szCs w:val="24"/>
        </w:rPr>
        <w:t xml:space="preserve"> - Качество нефти</w:t>
      </w:r>
      <w:bookmarkEnd w:id="241"/>
    </w:p>
    <w:tbl>
      <w:tblPr>
        <w:tblW w:w="9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top w:w="28" w:type="dxa"/>
          <w:left w:w="57" w:type="dxa"/>
          <w:bottom w:w="28" w:type="dxa"/>
          <w:right w:w="57" w:type="dxa"/>
        </w:tblCellMar>
        <w:tblLook w:val="04A0"/>
      </w:tblPr>
      <w:tblGrid>
        <w:gridCol w:w="5105"/>
        <w:gridCol w:w="2126"/>
        <w:gridCol w:w="1984"/>
      </w:tblGrid>
      <w:tr w:rsidR="00807AF9" w:rsidRPr="009B4C8C" w:rsidTr="00092853">
        <w:trPr>
          <w:trHeight w:val="20"/>
          <w:jc w:val="center"/>
        </w:trPr>
        <w:tc>
          <w:tcPr>
            <w:tcW w:w="9215" w:type="dxa"/>
            <w:gridSpan w:val="3"/>
            <w:shd w:val="clear" w:color="auto" w:fill="FFFFFF" w:themeFill="background1"/>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Показатели качества</w:t>
            </w:r>
          </w:p>
        </w:tc>
      </w:tr>
      <w:tr w:rsidR="00807AF9" w:rsidRPr="009B4C8C" w:rsidTr="00092853">
        <w:trPr>
          <w:trHeight w:val="20"/>
          <w:jc w:val="center"/>
        </w:trPr>
        <w:tc>
          <w:tcPr>
            <w:tcW w:w="5105" w:type="dxa"/>
            <w:shd w:val="clear" w:color="auto" w:fill="FFFFFF" w:themeFill="background1"/>
          </w:tcPr>
          <w:p w:rsidR="00807AF9" w:rsidRPr="009B4C8C" w:rsidRDefault="00807AF9" w:rsidP="00092853">
            <w:pPr>
              <w:spacing w:line="240" w:lineRule="auto"/>
              <w:rPr>
                <w:rFonts w:cs="Times New Roman"/>
                <w:sz w:val="20"/>
                <w:szCs w:val="20"/>
              </w:rPr>
            </w:pPr>
            <w:r w:rsidRPr="009B4C8C">
              <w:rPr>
                <w:rFonts w:cs="Times New Roman"/>
                <w:sz w:val="20"/>
                <w:szCs w:val="20"/>
              </w:rPr>
              <w:t>Плотность нефти при 20</w:t>
            </w:r>
            <w:r w:rsidRPr="009B4C8C">
              <w:rPr>
                <w:rFonts w:cs="Times New Roman"/>
                <w:sz w:val="20"/>
                <w:szCs w:val="20"/>
                <w:vertAlign w:val="superscript"/>
              </w:rPr>
              <w:t>о</w:t>
            </w:r>
            <w:r w:rsidRPr="009B4C8C">
              <w:rPr>
                <w:rFonts w:cs="Times New Roman"/>
                <w:sz w:val="20"/>
                <w:szCs w:val="20"/>
              </w:rPr>
              <w:t>С, кг/м</w:t>
            </w:r>
            <w:r w:rsidRPr="009B4C8C">
              <w:rPr>
                <w:rFonts w:cs="Times New Roman"/>
                <w:sz w:val="20"/>
                <w:szCs w:val="20"/>
                <w:vertAlign w:val="superscript"/>
              </w:rPr>
              <w:t>3</w:t>
            </w:r>
          </w:p>
          <w:p w:rsidR="00807AF9" w:rsidRPr="009B4C8C" w:rsidRDefault="00807AF9" w:rsidP="00092853">
            <w:pPr>
              <w:spacing w:line="240" w:lineRule="auto"/>
              <w:rPr>
                <w:rFonts w:cs="Times New Roman"/>
                <w:sz w:val="20"/>
                <w:szCs w:val="20"/>
              </w:rPr>
            </w:pPr>
            <w:r w:rsidRPr="009B4C8C">
              <w:rPr>
                <w:rFonts w:cs="Times New Roman"/>
                <w:sz w:val="20"/>
                <w:szCs w:val="20"/>
              </w:rPr>
              <w:t>Плотность нефти при 15</w:t>
            </w:r>
            <w:r w:rsidRPr="009B4C8C">
              <w:rPr>
                <w:rFonts w:cs="Times New Roman"/>
                <w:sz w:val="20"/>
                <w:szCs w:val="20"/>
                <w:vertAlign w:val="superscript"/>
              </w:rPr>
              <w:t>о</w:t>
            </w:r>
            <w:r w:rsidRPr="009B4C8C">
              <w:rPr>
                <w:rFonts w:cs="Times New Roman"/>
                <w:sz w:val="20"/>
                <w:szCs w:val="20"/>
              </w:rPr>
              <w:t>С, кг/м</w:t>
            </w:r>
            <w:r w:rsidRPr="009B4C8C">
              <w:rPr>
                <w:rFonts w:cs="Times New Roman"/>
                <w:sz w:val="20"/>
                <w:szCs w:val="20"/>
                <w:vertAlign w:val="superscript"/>
              </w:rPr>
              <w:t>3</w:t>
            </w:r>
          </w:p>
        </w:tc>
        <w:tc>
          <w:tcPr>
            <w:tcW w:w="2126" w:type="dxa"/>
            <w:shd w:val="clear" w:color="auto" w:fill="FFFFFF" w:themeFill="background1"/>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ГОСТ 3900-85</w:t>
            </w:r>
          </w:p>
          <w:p w:rsidR="00807AF9" w:rsidRPr="009B4C8C" w:rsidRDefault="00807AF9" w:rsidP="00092853">
            <w:pPr>
              <w:spacing w:line="240" w:lineRule="auto"/>
              <w:jc w:val="center"/>
              <w:rPr>
                <w:rFonts w:cs="Times New Roman"/>
                <w:sz w:val="20"/>
                <w:szCs w:val="20"/>
              </w:rPr>
            </w:pPr>
            <w:r w:rsidRPr="009B4C8C">
              <w:rPr>
                <w:rFonts w:cs="Times New Roman"/>
                <w:sz w:val="20"/>
                <w:szCs w:val="20"/>
              </w:rPr>
              <w:t>ГОСТ Р 51069-97</w:t>
            </w:r>
          </w:p>
        </w:tc>
        <w:tc>
          <w:tcPr>
            <w:tcW w:w="1984" w:type="dxa"/>
            <w:shd w:val="clear" w:color="auto" w:fill="FFFFFF" w:themeFill="background1"/>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856</w:t>
            </w:r>
          </w:p>
          <w:p w:rsidR="00807AF9" w:rsidRPr="009B4C8C" w:rsidRDefault="00807AF9" w:rsidP="00092853">
            <w:pPr>
              <w:spacing w:line="240" w:lineRule="auto"/>
              <w:jc w:val="center"/>
              <w:rPr>
                <w:rFonts w:cs="Times New Roman"/>
                <w:sz w:val="20"/>
                <w:szCs w:val="20"/>
              </w:rPr>
            </w:pPr>
            <w:r w:rsidRPr="009B4C8C">
              <w:rPr>
                <w:rFonts w:cs="Times New Roman"/>
                <w:sz w:val="20"/>
                <w:szCs w:val="20"/>
              </w:rPr>
              <w:t>859,6</w:t>
            </w:r>
          </w:p>
        </w:tc>
      </w:tr>
      <w:tr w:rsidR="00807AF9" w:rsidRPr="009B4C8C" w:rsidTr="00092853">
        <w:trPr>
          <w:trHeight w:val="20"/>
          <w:jc w:val="center"/>
        </w:trPr>
        <w:tc>
          <w:tcPr>
            <w:tcW w:w="5105" w:type="dxa"/>
            <w:shd w:val="clear" w:color="auto" w:fill="FFFFFF" w:themeFill="background1"/>
          </w:tcPr>
          <w:p w:rsidR="00807AF9" w:rsidRPr="009B4C8C" w:rsidRDefault="00807AF9" w:rsidP="00092853">
            <w:pPr>
              <w:spacing w:line="240" w:lineRule="auto"/>
              <w:rPr>
                <w:rFonts w:cs="Times New Roman"/>
                <w:sz w:val="20"/>
                <w:szCs w:val="20"/>
              </w:rPr>
            </w:pPr>
            <w:r w:rsidRPr="009B4C8C">
              <w:rPr>
                <w:rFonts w:cs="Times New Roman"/>
                <w:sz w:val="20"/>
                <w:szCs w:val="20"/>
              </w:rPr>
              <w:t>Массовая доля воды, %</w:t>
            </w:r>
          </w:p>
        </w:tc>
        <w:tc>
          <w:tcPr>
            <w:tcW w:w="2126" w:type="dxa"/>
            <w:shd w:val="clear" w:color="auto" w:fill="FFFFFF" w:themeFill="background1"/>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ГОСТ 2477-65</w:t>
            </w:r>
          </w:p>
        </w:tc>
        <w:tc>
          <w:tcPr>
            <w:tcW w:w="1984" w:type="dxa"/>
            <w:shd w:val="clear" w:color="auto" w:fill="FFFFFF" w:themeFill="background1"/>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0,08</w:t>
            </w:r>
          </w:p>
        </w:tc>
      </w:tr>
      <w:tr w:rsidR="00807AF9" w:rsidRPr="009B4C8C" w:rsidTr="00092853">
        <w:trPr>
          <w:trHeight w:val="20"/>
          <w:jc w:val="center"/>
        </w:trPr>
        <w:tc>
          <w:tcPr>
            <w:tcW w:w="5105" w:type="dxa"/>
            <w:shd w:val="clear" w:color="auto" w:fill="FFFFFF" w:themeFill="background1"/>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Концентрация хлористых солей, мг/дм</w:t>
            </w:r>
            <w:r w:rsidRPr="009B4C8C">
              <w:rPr>
                <w:rFonts w:cs="Times New Roman"/>
                <w:sz w:val="20"/>
                <w:szCs w:val="20"/>
                <w:vertAlign w:val="superscript"/>
              </w:rPr>
              <w:t>3</w:t>
            </w:r>
            <w:r w:rsidRPr="009B4C8C">
              <w:rPr>
                <w:rFonts w:cs="Times New Roman"/>
                <w:sz w:val="20"/>
                <w:szCs w:val="20"/>
              </w:rPr>
              <w:t xml:space="preserve"> (%)</w:t>
            </w:r>
          </w:p>
        </w:tc>
        <w:tc>
          <w:tcPr>
            <w:tcW w:w="2126" w:type="dxa"/>
            <w:shd w:val="clear" w:color="auto" w:fill="FFFFFF" w:themeFill="background1"/>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ГОСТ 21534-76</w:t>
            </w:r>
          </w:p>
        </w:tc>
        <w:tc>
          <w:tcPr>
            <w:tcW w:w="1984" w:type="dxa"/>
            <w:shd w:val="clear" w:color="auto" w:fill="FFFFFF" w:themeFill="background1"/>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10,1 (0,0012)</w:t>
            </w:r>
          </w:p>
        </w:tc>
      </w:tr>
      <w:tr w:rsidR="00807AF9" w:rsidRPr="009B4C8C" w:rsidTr="00092853">
        <w:trPr>
          <w:trHeight w:val="20"/>
          <w:jc w:val="center"/>
        </w:trPr>
        <w:tc>
          <w:tcPr>
            <w:tcW w:w="5105" w:type="dxa"/>
            <w:shd w:val="clear" w:color="auto" w:fill="FFFFFF" w:themeFill="background1"/>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Массовая доля механических примесей, %</w:t>
            </w:r>
          </w:p>
        </w:tc>
        <w:tc>
          <w:tcPr>
            <w:tcW w:w="2126" w:type="dxa"/>
            <w:shd w:val="clear" w:color="auto" w:fill="FFFFFF" w:themeFill="background1"/>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ГОСТ 6370-83</w:t>
            </w:r>
          </w:p>
        </w:tc>
        <w:tc>
          <w:tcPr>
            <w:tcW w:w="1984" w:type="dxa"/>
            <w:shd w:val="clear" w:color="auto" w:fill="FFFFFF" w:themeFill="background1"/>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0,0048</w:t>
            </w:r>
          </w:p>
        </w:tc>
      </w:tr>
      <w:tr w:rsidR="00807AF9" w:rsidRPr="009B4C8C" w:rsidTr="00092853">
        <w:trPr>
          <w:trHeight w:val="20"/>
          <w:jc w:val="center"/>
        </w:trPr>
        <w:tc>
          <w:tcPr>
            <w:tcW w:w="5105" w:type="dxa"/>
            <w:shd w:val="clear" w:color="auto" w:fill="FFFFFF" w:themeFill="background1"/>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Массовая доля серы, %</w:t>
            </w:r>
          </w:p>
        </w:tc>
        <w:tc>
          <w:tcPr>
            <w:tcW w:w="2126" w:type="dxa"/>
            <w:shd w:val="clear" w:color="auto" w:fill="FFFFFF" w:themeFill="background1"/>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ГОСТ Р 51947-2002</w:t>
            </w:r>
          </w:p>
        </w:tc>
        <w:tc>
          <w:tcPr>
            <w:tcW w:w="1984" w:type="dxa"/>
            <w:shd w:val="clear" w:color="auto" w:fill="FFFFFF" w:themeFill="background1"/>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1,37</w:t>
            </w:r>
          </w:p>
        </w:tc>
      </w:tr>
      <w:tr w:rsidR="00807AF9" w:rsidRPr="009B4C8C" w:rsidTr="00092853">
        <w:trPr>
          <w:trHeight w:val="20"/>
          <w:jc w:val="center"/>
        </w:trPr>
        <w:tc>
          <w:tcPr>
            <w:tcW w:w="5105" w:type="dxa"/>
            <w:shd w:val="clear" w:color="auto" w:fill="FFFFFF" w:themeFill="background1"/>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Массовая доля парафина, %</w:t>
            </w:r>
          </w:p>
        </w:tc>
        <w:tc>
          <w:tcPr>
            <w:tcW w:w="2126" w:type="dxa"/>
            <w:shd w:val="clear" w:color="auto" w:fill="FFFFFF" w:themeFill="background1"/>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ГОСТ 11851-85</w:t>
            </w:r>
          </w:p>
        </w:tc>
        <w:tc>
          <w:tcPr>
            <w:tcW w:w="1984" w:type="dxa"/>
            <w:shd w:val="clear" w:color="auto" w:fill="FFFFFF" w:themeFill="background1"/>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2,0</w:t>
            </w:r>
          </w:p>
        </w:tc>
      </w:tr>
      <w:tr w:rsidR="00807AF9" w:rsidRPr="009B4C8C" w:rsidTr="00092853">
        <w:trPr>
          <w:trHeight w:val="20"/>
          <w:jc w:val="center"/>
        </w:trPr>
        <w:tc>
          <w:tcPr>
            <w:tcW w:w="5105" w:type="dxa"/>
            <w:shd w:val="clear" w:color="auto" w:fill="FFFFFF" w:themeFill="background1"/>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 xml:space="preserve">Массовая доля сероводорода, млн </w:t>
            </w:r>
            <w:r w:rsidRPr="009B4C8C">
              <w:rPr>
                <w:rFonts w:cs="Times New Roman"/>
                <w:sz w:val="20"/>
                <w:szCs w:val="20"/>
                <w:vertAlign w:val="superscript"/>
              </w:rPr>
              <w:t>-1</w:t>
            </w:r>
          </w:p>
        </w:tc>
        <w:tc>
          <w:tcPr>
            <w:tcW w:w="2126" w:type="dxa"/>
            <w:shd w:val="clear" w:color="auto" w:fill="FFFFFF" w:themeFill="background1"/>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ГОСТ Р 50802-95</w:t>
            </w:r>
          </w:p>
        </w:tc>
        <w:tc>
          <w:tcPr>
            <w:tcW w:w="1984" w:type="dxa"/>
            <w:shd w:val="clear" w:color="auto" w:fill="FFFFFF" w:themeFill="background1"/>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менее 2,0</w:t>
            </w:r>
          </w:p>
        </w:tc>
      </w:tr>
      <w:tr w:rsidR="00807AF9" w:rsidRPr="009B4C8C" w:rsidTr="00092853">
        <w:trPr>
          <w:trHeight w:val="20"/>
          <w:jc w:val="center"/>
        </w:trPr>
        <w:tc>
          <w:tcPr>
            <w:tcW w:w="5105" w:type="dxa"/>
            <w:shd w:val="clear" w:color="auto" w:fill="FFFFFF" w:themeFill="background1"/>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 xml:space="preserve">Массовая доля метил- и этилмеркоптанов в сумме, млн </w:t>
            </w:r>
            <w:r w:rsidRPr="009B4C8C">
              <w:rPr>
                <w:rFonts w:cs="Times New Roman"/>
                <w:sz w:val="20"/>
                <w:szCs w:val="20"/>
                <w:vertAlign w:val="superscript"/>
              </w:rPr>
              <w:t>-1</w:t>
            </w:r>
          </w:p>
        </w:tc>
        <w:tc>
          <w:tcPr>
            <w:tcW w:w="2126" w:type="dxa"/>
            <w:shd w:val="clear" w:color="auto" w:fill="FFFFFF" w:themeFill="background1"/>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ГОСТ Р 50802-95</w:t>
            </w:r>
          </w:p>
        </w:tc>
        <w:tc>
          <w:tcPr>
            <w:tcW w:w="1984" w:type="dxa"/>
            <w:shd w:val="clear" w:color="auto" w:fill="FFFFFF" w:themeFill="background1"/>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менее 2,0</w:t>
            </w:r>
          </w:p>
        </w:tc>
      </w:tr>
      <w:tr w:rsidR="00807AF9" w:rsidRPr="009B4C8C" w:rsidTr="00092853">
        <w:trPr>
          <w:trHeight w:val="20"/>
          <w:jc w:val="center"/>
        </w:trPr>
        <w:tc>
          <w:tcPr>
            <w:tcW w:w="5105" w:type="dxa"/>
            <w:shd w:val="clear" w:color="auto" w:fill="FFFFFF" w:themeFill="background1"/>
            <w:vAlign w:val="center"/>
          </w:tcPr>
          <w:p w:rsidR="00807AF9" w:rsidRPr="009B4C8C" w:rsidRDefault="00807AF9" w:rsidP="00092853">
            <w:pPr>
              <w:spacing w:line="240" w:lineRule="auto"/>
              <w:rPr>
                <w:rFonts w:cs="Times New Roman"/>
                <w:sz w:val="20"/>
                <w:szCs w:val="20"/>
              </w:rPr>
            </w:pPr>
            <w:r w:rsidRPr="009B4C8C">
              <w:rPr>
                <w:rFonts w:cs="Times New Roman"/>
                <w:sz w:val="20"/>
                <w:szCs w:val="20"/>
              </w:rPr>
              <w:t xml:space="preserve">Массовая доля органических хлоридов, млн </w:t>
            </w:r>
            <w:r w:rsidRPr="009B4C8C">
              <w:rPr>
                <w:rFonts w:cs="Times New Roman"/>
                <w:sz w:val="20"/>
                <w:szCs w:val="20"/>
                <w:vertAlign w:val="superscript"/>
              </w:rPr>
              <w:t>-1</w:t>
            </w:r>
          </w:p>
        </w:tc>
        <w:tc>
          <w:tcPr>
            <w:tcW w:w="2126" w:type="dxa"/>
            <w:shd w:val="clear" w:color="auto" w:fill="FFFFFF" w:themeFill="background1"/>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lang w:val="en-US"/>
              </w:rPr>
              <w:t xml:space="preserve">ASTM </w:t>
            </w:r>
            <w:r w:rsidRPr="009B4C8C">
              <w:rPr>
                <w:rFonts w:cs="Times New Roman"/>
                <w:sz w:val="20"/>
                <w:szCs w:val="20"/>
              </w:rPr>
              <w:t>4929-99</w:t>
            </w:r>
          </w:p>
        </w:tc>
        <w:tc>
          <w:tcPr>
            <w:tcW w:w="1984" w:type="dxa"/>
            <w:shd w:val="clear" w:color="auto" w:fill="FFFFFF" w:themeFill="background1"/>
            <w:vAlign w:val="center"/>
          </w:tcPr>
          <w:p w:rsidR="00807AF9" w:rsidRPr="009B4C8C" w:rsidRDefault="00807AF9" w:rsidP="00092853">
            <w:pPr>
              <w:spacing w:line="240" w:lineRule="auto"/>
              <w:jc w:val="center"/>
              <w:rPr>
                <w:rFonts w:cs="Times New Roman"/>
                <w:sz w:val="20"/>
                <w:szCs w:val="20"/>
              </w:rPr>
            </w:pPr>
            <w:r w:rsidRPr="009B4C8C">
              <w:rPr>
                <w:rFonts w:cs="Times New Roman"/>
                <w:sz w:val="20"/>
                <w:szCs w:val="20"/>
              </w:rPr>
              <w:t>0,1</w:t>
            </w:r>
          </w:p>
        </w:tc>
      </w:tr>
    </w:tbl>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210"/>
        <w:numPr>
          <w:ilvl w:val="2"/>
          <w:numId w:val="8"/>
        </w:numPr>
        <w:tabs>
          <w:tab w:val="left" w:pos="0"/>
        </w:tabs>
        <w:ind w:left="0" w:firstLine="567"/>
        <w:jc w:val="both"/>
        <w:outlineLvl w:val="2"/>
        <w:rPr>
          <w:sz w:val="24"/>
          <w:szCs w:val="24"/>
        </w:rPr>
      </w:pPr>
      <w:bookmarkStart w:id="242" w:name="_Toc431462723"/>
      <w:bookmarkStart w:id="243" w:name="_Toc459800165"/>
      <w:bookmarkStart w:id="244" w:name="_Toc500152367"/>
      <w:r w:rsidRPr="009B4C8C">
        <w:rPr>
          <w:sz w:val="24"/>
          <w:szCs w:val="24"/>
        </w:rPr>
        <w:t>Анализ поставки топлива в периоды расчетных температур наружного воздуха</w:t>
      </w:r>
      <w:bookmarkEnd w:id="242"/>
      <w:bookmarkEnd w:id="243"/>
      <w:bookmarkEnd w:id="244"/>
    </w:p>
    <w:p w:rsidR="00807AF9" w:rsidRPr="009B4C8C" w:rsidRDefault="00807AF9" w:rsidP="00807AF9">
      <w:pPr>
        <w:pStyle w:val="a6"/>
        <w:ind w:firstLine="567"/>
        <w:jc w:val="both"/>
        <w:rPr>
          <w:rFonts w:cs="Times New Roman"/>
          <w:sz w:val="24"/>
          <w:szCs w:val="24"/>
        </w:rPr>
      </w:pPr>
      <w:r w:rsidRPr="009B4C8C">
        <w:rPr>
          <w:rFonts w:cs="Times New Roman"/>
          <w:sz w:val="24"/>
          <w:szCs w:val="24"/>
        </w:rPr>
        <w:t>Поставка топлива в периоды расчетных температур наружного воздуха организациями осуществляется бесперебойно и в установленные сроки. Способы доставки и основные поставщики представлены в таблице ниже:</w:t>
      </w:r>
    </w:p>
    <w:p w:rsidR="00807AF9" w:rsidRPr="009B4C8C" w:rsidRDefault="00807AF9" w:rsidP="00807AF9">
      <w:pPr>
        <w:pStyle w:val="a6"/>
        <w:ind w:firstLine="567"/>
        <w:jc w:val="both"/>
        <w:rPr>
          <w:rFonts w:cs="Times New Roman"/>
          <w:sz w:val="24"/>
          <w:szCs w:val="24"/>
        </w:rPr>
      </w:pPr>
    </w:p>
    <w:p w:rsidR="00807AF9" w:rsidRPr="009B4C8C" w:rsidRDefault="00807AF9" w:rsidP="00807AF9">
      <w:pPr>
        <w:spacing w:line="240" w:lineRule="auto"/>
        <w:rPr>
          <w:b/>
        </w:rPr>
      </w:pPr>
      <w:bookmarkStart w:id="245" w:name="_Toc501617412"/>
      <w:r w:rsidRPr="009B4C8C">
        <w:rPr>
          <w:rFonts w:cs="Times New Roman"/>
          <w:szCs w:val="24"/>
        </w:rPr>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31</w:t>
      </w:r>
      <w:r w:rsidRPr="009B4C8C">
        <w:rPr>
          <w:rFonts w:cs="Times New Roman"/>
          <w:szCs w:val="24"/>
        </w:rPr>
        <w:fldChar w:fldCharType="end"/>
      </w:r>
      <w:r w:rsidRPr="009B4C8C">
        <w:rPr>
          <w:rFonts w:cs="Times New Roman"/>
          <w:szCs w:val="24"/>
        </w:rPr>
        <w:t xml:space="preserve"> - Вид топлива, способ его доставки и основные поставщики</w:t>
      </w:r>
      <w:bookmarkEnd w:id="24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725"/>
        <w:gridCol w:w="1291"/>
        <w:gridCol w:w="2395"/>
        <w:gridCol w:w="2876"/>
      </w:tblGrid>
      <w:tr w:rsidR="00807AF9" w:rsidRPr="009B4C8C" w:rsidTr="00092853">
        <w:trPr>
          <w:trHeight w:val="20"/>
          <w:jc w:val="center"/>
        </w:trPr>
        <w:tc>
          <w:tcPr>
            <w:tcW w:w="725" w:type="dxa"/>
            <w:tcBorders>
              <w:bottom w:val="single" w:sz="6" w:space="0" w:color="000000"/>
            </w:tcBorders>
            <w:vAlign w:val="center"/>
          </w:tcPr>
          <w:p w:rsidR="00807AF9" w:rsidRPr="009B4C8C" w:rsidRDefault="00807AF9" w:rsidP="00092853">
            <w:pPr>
              <w:spacing w:line="240" w:lineRule="auto"/>
              <w:jc w:val="center"/>
              <w:rPr>
                <w:rFonts w:cs="Times New Roman"/>
                <w:sz w:val="20"/>
              </w:rPr>
            </w:pPr>
            <w:r w:rsidRPr="009B4C8C">
              <w:rPr>
                <w:rFonts w:cs="Times New Roman"/>
                <w:sz w:val="20"/>
              </w:rPr>
              <w:t>№ п/п</w:t>
            </w:r>
          </w:p>
        </w:tc>
        <w:tc>
          <w:tcPr>
            <w:tcW w:w="1291" w:type="dxa"/>
            <w:tcBorders>
              <w:bottom w:val="single" w:sz="6" w:space="0" w:color="000000"/>
            </w:tcBorders>
            <w:shd w:val="clear" w:color="auto" w:fill="auto"/>
            <w:vAlign w:val="center"/>
          </w:tcPr>
          <w:p w:rsidR="00807AF9" w:rsidRPr="009B4C8C" w:rsidRDefault="00807AF9" w:rsidP="00092853">
            <w:pPr>
              <w:spacing w:line="240" w:lineRule="auto"/>
              <w:jc w:val="center"/>
              <w:rPr>
                <w:rFonts w:cs="Times New Roman"/>
                <w:sz w:val="20"/>
              </w:rPr>
            </w:pPr>
            <w:r w:rsidRPr="009B4C8C">
              <w:rPr>
                <w:rFonts w:cs="Times New Roman"/>
                <w:sz w:val="20"/>
              </w:rPr>
              <w:t>Вид топлива</w:t>
            </w:r>
          </w:p>
        </w:tc>
        <w:tc>
          <w:tcPr>
            <w:tcW w:w="2395" w:type="dxa"/>
            <w:tcBorders>
              <w:bottom w:val="single" w:sz="6" w:space="0" w:color="000000"/>
            </w:tcBorders>
            <w:shd w:val="clear" w:color="auto" w:fill="auto"/>
            <w:vAlign w:val="center"/>
          </w:tcPr>
          <w:p w:rsidR="00807AF9" w:rsidRPr="009B4C8C" w:rsidRDefault="00807AF9" w:rsidP="00092853">
            <w:pPr>
              <w:spacing w:line="240" w:lineRule="auto"/>
              <w:jc w:val="center"/>
              <w:rPr>
                <w:rFonts w:cs="Times New Roman"/>
                <w:sz w:val="20"/>
              </w:rPr>
            </w:pPr>
            <w:r w:rsidRPr="009B4C8C">
              <w:rPr>
                <w:rFonts w:cs="Times New Roman"/>
                <w:sz w:val="20"/>
              </w:rPr>
              <w:t>Способ доставки топлива</w:t>
            </w:r>
          </w:p>
        </w:tc>
        <w:tc>
          <w:tcPr>
            <w:tcW w:w="2876" w:type="dxa"/>
            <w:tcBorders>
              <w:bottom w:val="single" w:sz="6" w:space="0" w:color="000000"/>
            </w:tcBorders>
            <w:shd w:val="clear" w:color="auto" w:fill="auto"/>
            <w:vAlign w:val="center"/>
          </w:tcPr>
          <w:p w:rsidR="00807AF9" w:rsidRPr="009B4C8C" w:rsidRDefault="00807AF9" w:rsidP="00092853">
            <w:pPr>
              <w:spacing w:line="240" w:lineRule="auto"/>
              <w:jc w:val="center"/>
              <w:rPr>
                <w:rFonts w:cs="Times New Roman"/>
                <w:sz w:val="20"/>
              </w:rPr>
            </w:pPr>
            <w:r w:rsidRPr="009B4C8C">
              <w:rPr>
                <w:rFonts w:cs="Times New Roman"/>
                <w:sz w:val="20"/>
              </w:rPr>
              <w:t>Поставщик</w:t>
            </w:r>
          </w:p>
        </w:tc>
      </w:tr>
      <w:tr w:rsidR="00807AF9" w:rsidRPr="009B4C8C" w:rsidTr="00092853">
        <w:trPr>
          <w:trHeight w:val="20"/>
          <w:jc w:val="center"/>
        </w:trPr>
        <w:tc>
          <w:tcPr>
            <w:tcW w:w="725" w:type="dxa"/>
            <w:vAlign w:val="center"/>
          </w:tcPr>
          <w:p w:rsidR="00807AF9" w:rsidRPr="009B4C8C" w:rsidRDefault="00807AF9" w:rsidP="00092853">
            <w:pPr>
              <w:spacing w:line="240" w:lineRule="auto"/>
              <w:jc w:val="center"/>
              <w:rPr>
                <w:rFonts w:cs="Times New Roman"/>
                <w:sz w:val="20"/>
              </w:rPr>
            </w:pPr>
            <w:r w:rsidRPr="009B4C8C">
              <w:rPr>
                <w:rFonts w:cs="Times New Roman"/>
                <w:sz w:val="20"/>
              </w:rPr>
              <w:t>1</w:t>
            </w:r>
          </w:p>
        </w:tc>
        <w:tc>
          <w:tcPr>
            <w:tcW w:w="1291" w:type="dxa"/>
            <w:shd w:val="clear" w:color="auto" w:fill="auto"/>
            <w:vAlign w:val="center"/>
          </w:tcPr>
          <w:p w:rsidR="00807AF9" w:rsidRPr="009B4C8C" w:rsidRDefault="00807AF9" w:rsidP="00092853">
            <w:pPr>
              <w:spacing w:line="240" w:lineRule="auto"/>
              <w:jc w:val="center"/>
              <w:rPr>
                <w:rFonts w:cs="Times New Roman"/>
                <w:sz w:val="20"/>
              </w:rPr>
            </w:pPr>
            <w:r w:rsidRPr="009B4C8C">
              <w:rPr>
                <w:rFonts w:cs="Times New Roman"/>
                <w:sz w:val="20"/>
              </w:rPr>
              <w:t>Нефть</w:t>
            </w:r>
          </w:p>
        </w:tc>
        <w:tc>
          <w:tcPr>
            <w:tcW w:w="2395" w:type="dxa"/>
            <w:shd w:val="clear" w:color="auto" w:fill="auto"/>
            <w:vAlign w:val="center"/>
          </w:tcPr>
          <w:p w:rsidR="00807AF9" w:rsidRPr="009B4C8C" w:rsidRDefault="00807AF9" w:rsidP="00092853">
            <w:pPr>
              <w:spacing w:line="240" w:lineRule="auto"/>
              <w:jc w:val="center"/>
              <w:rPr>
                <w:rFonts w:cs="Times New Roman"/>
                <w:sz w:val="20"/>
              </w:rPr>
            </w:pPr>
            <w:r w:rsidRPr="009B4C8C">
              <w:rPr>
                <w:rFonts w:cs="Times New Roman"/>
                <w:sz w:val="20"/>
              </w:rPr>
              <w:t>Автотранспорт</w:t>
            </w:r>
          </w:p>
        </w:tc>
        <w:tc>
          <w:tcPr>
            <w:tcW w:w="2876" w:type="dxa"/>
            <w:shd w:val="clear" w:color="auto" w:fill="auto"/>
            <w:vAlign w:val="center"/>
          </w:tcPr>
          <w:p w:rsidR="00807AF9" w:rsidRPr="009B4C8C" w:rsidRDefault="00807AF9" w:rsidP="00092853">
            <w:pPr>
              <w:spacing w:line="240" w:lineRule="auto"/>
              <w:jc w:val="center"/>
              <w:rPr>
                <w:rFonts w:cs="Times New Roman"/>
                <w:sz w:val="20"/>
              </w:rPr>
            </w:pPr>
            <w:r w:rsidRPr="009B4C8C">
              <w:rPr>
                <w:rFonts w:cs="Times New Roman"/>
                <w:sz w:val="20"/>
              </w:rPr>
              <w:t>ОАО «Нижневартовское нефтегазодобывающее предприятие»</w:t>
            </w:r>
          </w:p>
        </w:tc>
      </w:tr>
      <w:tr w:rsidR="00807AF9" w:rsidRPr="009B4C8C" w:rsidTr="00092853">
        <w:trPr>
          <w:trHeight w:val="36"/>
          <w:jc w:val="center"/>
        </w:trPr>
        <w:tc>
          <w:tcPr>
            <w:tcW w:w="725" w:type="dxa"/>
            <w:vAlign w:val="center"/>
          </w:tcPr>
          <w:p w:rsidR="00807AF9" w:rsidRPr="009B4C8C" w:rsidRDefault="00807AF9" w:rsidP="00092853">
            <w:pPr>
              <w:spacing w:line="240" w:lineRule="auto"/>
              <w:jc w:val="center"/>
              <w:rPr>
                <w:rFonts w:cs="Times New Roman"/>
                <w:sz w:val="20"/>
              </w:rPr>
            </w:pPr>
            <w:r w:rsidRPr="009B4C8C">
              <w:rPr>
                <w:rFonts w:cs="Times New Roman"/>
                <w:sz w:val="20"/>
              </w:rPr>
              <w:t>2</w:t>
            </w:r>
          </w:p>
        </w:tc>
        <w:tc>
          <w:tcPr>
            <w:tcW w:w="1291" w:type="dxa"/>
            <w:shd w:val="clear" w:color="auto" w:fill="auto"/>
            <w:vAlign w:val="center"/>
          </w:tcPr>
          <w:p w:rsidR="00807AF9" w:rsidRPr="009B4C8C" w:rsidRDefault="00807AF9" w:rsidP="00092853">
            <w:pPr>
              <w:spacing w:line="240" w:lineRule="auto"/>
              <w:jc w:val="center"/>
              <w:rPr>
                <w:rFonts w:cs="Times New Roman"/>
                <w:sz w:val="20"/>
              </w:rPr>
            </w:pPr>
            <w:r w:rsidRPr="009B4C8C">
              <w:rPr>
                <w:rFonts w:cs="Times New Roman"/>
                <w:sz w:val="20"/>
              </w:rPr>
              <w:t>Дрова</w:t>
            </w:r>
          </w:p>
        </w:tc>
        <w:tc>
          <w:tcPr>
            <w:tcW w:w="2395" w:type="dxa"/>
            <w:shd w:val="clear" w:color="auto" w:fill="auto"/>
            <w:vAlign w:val="center"/>
          </w:tcPr>
          <w:p w:rsidR="00807AF9" w:rsidRPr="009B4C8C" w:rsidRDefault="00807AF9" w:rsidP="00092853">
            <w:pPr>
              <w:spacing w:line="240" w:lineRule="auto"/>
              <w:jc w:val="center"/>
              <w:rPr>
                <w:rFonts w:cs="Times New Roman"/>
                <w:sz w:val="20"/>
              </w:rPr>
            </w:pPr>
            <w:r w:rsidRPr="009B4C8C">
              <w:rPr>
                <w:rFonts w:cs="Times New Roman"/>
                <w:sz w:val="20"/>
              </w:rPr>
              <w:t>Автотранспорт</w:t>
            </w:r>
          </w:p>
        </w:tc>
        <w:tc>
          <w:tcPr>
            <w:tcW w:w="2876" w:type="dxa"/>
            <w:shd w:val="clear" w:color="auto" w:fill="auto"/>
            <w:vAlign w:val="center"/>
          </w:tcPr>
          <w:p w:rsidR="00807AF9" w:rsidRPr="009B4C8C" w:rsidRDefault="00807AF9" w:rsidP="00092853">
            <w:pPr>
              <w:spacing w:line="240" w:lineRule="auto"/>
              <w:jc w:val="center"/>
              <w:rPr>
                <w:rFonts w:cs="Times New Roman"/>
                <w:sz w:val="20"/>
              </w:rPr>
            </w:pPr>
            <w:r w:rsidRPr="009B4C8C">
              <w:rPr>
                <w:rFonts w:cs="Times New Roman"/>
                <w:sz w:val="20"/>
              </w:rPr>
              <w:t>Нижневартовское лесничество</w:t>
            </w:r>
          </w:p>
        </w:tc>
      </w:tr>
    </w:tbl>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2"/>
        <w:numPr>
          <w:ilvl w:val="1"/>
          <w:numId w:val="8"/>
        </w:numPr>
        <w:tabs>
          <w:tab w:val="left" w:pos="0"/>
        </w:tabs>
        <w:spacing w:before="0" w:line="240" w:lineRule="auto"/>
        <w:ind w:left="0" w:firstLine="567"/>
        <w:rPr>
          <w:rFonts w:ascii="Times New Roman" w:hAnsi="Times New Roman" w:cs="Times New Roman"/>
          <w:color w:val="auto"/>
          <w:sz w:val="28"/>
          <w:szCs w:val="24"/>
        </w:rPr>
      </w:pPr>
      <w:bookmarkStart w:id="246" w:name="_Toc459800166"/>
      <w:bookmarkStart w:id="247" w:name="_Toc500152368"/>
      <w:r w:rsidRPr="00C142C7">
        <w:rPr>
          <w:rFonts w:ascii="Times New Roman" w:hAnsi="Times New Roman" w:cs="Times New Roman"/>
          <w:color w:val="auto"/>
          <w:sz w:val="24"/>
          <w:szCs w:val="24"/>
        </w:rPr>
        <w:t>Надежность теплоснабжения</w:t>
      </w:r>
      <w:bookmarkEnd w:id="246"/>
      <w:bookmarkEnd w:id="247"/>
      <w:r w:rsidRPr="00C142C7">
        <w:rPr>
          <w:rFonts w:ascii="Times New Roman" w:hAnsi="Times New Roman" w:cs="Times New Roman"/>
          <w:color w:val="auto"/>
          <w:sz w:val="24"/>
          <w:szCs w:val="24"/>
        </w:rPr>
        <w:t xml:space="preserve"> </w:t>
      </w:r>
    </w:p>
    <w:p w:rsidR="00807AF9" w:rsidRPr="009B4C8C" w:rsidRDefault="00807AF9" w:rsidP="00807AF9">
      <w:pPr>
        <w:spacing w:line="240" w:lineRule="auto"/>
        <w:ind w:firstLine="567"/>
        <w:rPr>
          <w:rFonts w:cs="Times New Roman"/>
        </w:rPr>
      </w:pPr>
      <w:bookmarkStart w:id="248" w:name="_Toc431462725"/>
      <w:r w:rsidRPr="009B4C8C">
        <w:rPr>
          <w:rFonts w:cs="Times New Roman"/>
        </w:rPr>
        <w:t>Термины и определения, используемые в данном разделе, соответствуют определениям ГОСТ 27.002-89 «Надежность в технике».</w:t>
      </w:r>
    </w:p>
    <w:p w:rsidR="00807AF9" w:rsidRPr="009B4C8C" w:rsidRDefault="00807AF9" w:rsidP="00807AF9">
      <w:pPr>
        <w:spacing w:line="240" w:lineRule="auto"/>
        <w:ind w:firstLine="567"/>
        <w:rPr>
          <w:rFonts w:cs="Times New Roman"/>
        </w:rPr>
      </w:pPr>
      <w:r w:rsidRPr="009B4C8C">
        <w:rPr>
          <w:rFonts w:cs="Times New Roman"/>
        </w:rPr>
        <w:t>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rsidR="00807AF9" w:rsidRPr="009B4C8C" w:rsidRDefault="00807AF9" w:rsidP="00807AF9">
      <w:pPr>
        <w:spacing w:line="240" w:lineRule="auto"/>
        <w:ind w:firstLine="567"/>
        <w:rPr>
          <w:rFonts w:cs="Times New Roman"/>
        </w:rPr>
      </w:pPr>
      <w:r w:rsidRPr="009B4C8C">
        <w:rPr>
          <w:rFonts w:cs="Times New Roman"/>
        </w:rPr>
        <w:t>Безотказность – свойство тепловой сети непрерывно сохранять работоспособное состояние в течение некоторого времени или наработки;</w:t>
      </w:r>
    </w:p>
    <w:p w:rsidR="00807AF9" w:rsidRPr="009B4C8C" w:rsidRDefault="00807AF9" w:rsidP="00807AF9">
      <w:pPr>
        <w:spacing w:line="240" w:lineRule="auto"/>
        <w:ind w:firstLine="567"/>
        <w:rPr>
          <w:rFonts w:cs="Times New Roman"/>
        </w:rPr>
      </w:pPr>
      <w:r w:rsidRPr="009B4C8C">
        <w:rPr>
          <w:rFonts w:cs="Times New Roman"/>
        </w:rPr>
        <w:t>Долговечность –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rsidR="00807AF9" w:rsidRPr="009B4C8C" w:rsidRDefault="00807AF9" w:rsidP="00807AF9">
      <w:pPr>
        <w:spacing w:line="240" w:lineRule="auto"/>
        <w:ind w:firstLine="567"/>
        <w:rPr>
          <w:rFonts w:cs="Times New Roman"/>
        </w:rPr>
      </w:pPr>
      <w:r w:rsidRPr="009B4C8C">
        <w:rPr>
          <w:rFonts w:cs="Times New Roman"/>
        </w:rPr>
        <w:t>Ремонтопригодность –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rsidR="00807AF9" w:rsidRPr="009B4C8C" w:rsidRDefault="00807AF9" w:rsidP="00807AF9">
      <w:pPr>
        <w:spacing w:line="240" w:lineRule="auto"/>
        <w:ind w:firstLine="567"/>
        <w:rPr>
          <w:rFonts w:cs="Times New Roman"/>
        </w:rPr>
      </w:pPr>
      <w:r w:rsidRPr="009B4C8C">
        <w:rPr>
          <w:rFonts w:cs="Times New Roman"/>
        </w:rPr>
        <w:t>Исправное состояние –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rsidR="00807AF9" w:rsidRPr="009B4C8C" w:rsidRDefault="00807AF9" w:rsidP="00807AF9">
      <w:pPr>
        <w:spacing w:line="240" w:lineRule="auto"/>
        <w:ind w:firstLine="567"/>
        <w:rPr>
          <w:rFonts w:cs="Times New Roman"/>
        </w:rPr>
      </w:pPr>
      <w:r w:rsidRPr="009B4C8C">
        <w:rPr>
          <w:rFonts w:cs="Times New Roman"/>
        </w:rPr>
        <w:t>Неисправное состояние –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807AF9" w:rsidRPr="009B4C8C" w:rsidRDefault="00807AF9" w:rsidP="00807AF9">
      <w:pPr>
        <w:spacing w:line="240" w:lineRule="auto"/>
        <w:ind w:firstLine="567"/>
        <w:rPr>
          <w:rFonts w:cs="Times New Roman"/>
        </w:rPr>
      </w:pPr>
      <w:r w:rsidRPr="009B4C8C">
        <w:rPr>
          <w:rFonts w:cs="Times New Roman"/>
        </w:rPr>
        <w:t>Работоспособное состояние –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rsidR="00807AF9" w:rsidRPr="009B4C8C" w:rsidRDefault="00807AF9" w:rsidP="00807AF9">
      <w:pPr>
        <w:spacing w:line="240" w:lineRule="auto"/>
        <w:ind w:firstLine="567"/>
        <w:rPr>
          <w:rFonts w:cs="Times New Roman"/>
        </w:rPr>
      </w:pPr>
      <w:r w:rsidRPr="009B4C8C">
        <w:rPr>
          <w:rFonts w:cs="Times New Roman"/>
        </w:rPr>
        <w:t>Неработоспособное состояние -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rsidR="00807AF9" w:rsidRPr="009B4C8C" w:rsidRDefault="00807AF9" w:rsidP="00807AF9">
      <w:pPr>
        <w:spacing w:line="240" w:lineRule="auto"/>
        <w:ind w:firstLine="567"/>
        <w:rPr>
          <w:rFonts w:cs="Times New Roman"/>
        </w:rPr>
      </w:pPr>
      <w:r w:rsidRPr="009B4C8C">
        <w:rPr>
          <w:rFonts w:cs="Times New Roman"/>
        </w:rPr>
        <w:t>Предельное состояние –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807AF9" w:rsidRPr="009B4C8C" w:rsidRDefault="00807AF9" w:rsidP="00807AF9">
      <w:pPr>
        <w:spacing w:line="240" w:lineRule="auto"/>
        <w:ind w:firstLine="567"/>
        <w:rPr>
          <w:rFonts w:cs="Times New Roman"/>
        </w:rPr>
      </w:pPr>
      <w:r w:rsidRPr="009B4C8C">
        <w:rPr>
          <w:rFonts w:cs="Times New Roman"/>
        </w:rPr>
        <w:t xml:space="preserve">Критерий предельного состояния -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w:t>
      </w:r>
      <w:r w:rsidRPr="009B4C8C">
        <w:rPr>
          <w:rFonts w:cs="Times New Roman"/>
        </w:rPr>
        <w:lastRenderedPageBreak/>
        <w:t>эксплуатации для одного и того же элемента тепловой сети могут быть установлены два и более критериев предельного состояния;</w:t>
      </w:r>
    </w:p>
    <w:p w:rsidR="00807AF9" w:rsidRPr="009B4C8C" w:rsidRDefault="00807AF9" w:rsidP="00807AF9">
      <w:pPr>
        <w:spacing w:line="240" w:lineRule="auto"/>
        <w:ind w:firstLine="567"/>
        <w:rPr>
          <w:rFonts w:cs="Times New Roman"/>
        </w:rPr>
      </w:pPr>
      <w:r w:rsidRPr="009B4C8C">
        <w:rPr>
          <w:rFonts w:cs="Times New Roman"/>
        </w:rPr>
        <w:t>Дефект – по ГОСТ 15467;</w:t>
      </w:r>
    </w:p>
    <w:p w:rsidR="00807AF9" w:rsidRPr="009B4C8C" w:rsidRDefault="00807AF9" w:rsidP="00807AF9">
      <w:pPr>
        <w:spacing w:line="240" w:lineRule="auto"/>
        <w:ind w:firstLine="567"/>
        <w:rPr>
          <w:rFonts w:cs="Times New Roman"/>
        </w:rPr>
      </w:pPr>
      <w:r w:rsidRPr="009B4C8C">
        <w:rPr>
          <w:rFonts w:cs="Times New Roman"/>
        </w:rPr>
        <w:t>Повреждение – событие, заключающееся в нарушении исправного состояния объекта при сохранении работоспособного состояния;</w:t>
      </w:r>
    </w:p>
    <w:p w:rsidR="00807AF9" w:rsidRPr="009B4C8C" w:rsidRDefault="00807AF9" w:rsidP="00807AF9">
      <w:pPr>
        <w:spacing w:line="240" w:lineRule="auto"/>
        <w:ind w:firstLine="567"/>
        <w:rPr>
          <w:rFonts w:cs="Times New Roman"/>
        </w:rPr>
      </w:pPr>
      <w:r w:rsidRPr="009B4C8C">
        <w:rPr>
          <w:rFonts w:cs="Times New Roman"/>
        </w:rPr>
        <w:t>Отказ – событие, заключающееся в нарушении работоспособного состоянии элемента тепловой сети или тепловой сети в целом;</w:t>
      </w:r>
    </w:p>
    <w:p w:rsidR="00807AF9" w:rsidRPr="009B4C8C" w:rsidRDefault="00807AF9" w:rsidP="00807AF9">
      <w:pPr>
        <w:spacing w:line="240" w:lineRule="auto"/>
        <w:ind w:firstLine="567"/>
        <w:rPr>
          <w:rFonts w:cs="Times New Roman"/>
        </w:rPr>
      </w:pPr>
      <w:r w:rsidRPr="009B4C8C">
        <w:rPr>
          <w:rFonts w:cs="Times New Roman"/>
        </w:rPr>
        <w:t xml:space="preserve">Критерий отказа –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rsidR="00807AF9" w:rsidRPr="009B4C8C" w:rsidRDefault="00807AF9" w:rsidP="00807AF9">
      <w:pPr>
        <w:spacing w:line="240" w:lineRule="auto"/>
        <w:ind w:firstLine="567"/>
        <w:rPr>
          <w:rFonts w:cs="Times New Roman"/>
        </w:rPr>
      </w:pPr>
      <w:r w:rsidRPr="009B4C8C">
        <w:rPr>
          <w:rFonts w:cs="Times New Roman"/>
        </w:rPr>
        <w:t>Для целей перспективной схемы теплоснабжения термин «отказ» будет использован в следующих интерпретациях:</w:t>
      </w:r>
    </w:p>
    <w:p w:rsidR="00807AF9" w:rsidRPr="009B4C8C" w:rsidRDefault="00807AF9" w:rsidP="00807AF9">
      <w:pPr>
        <w:spacing w:line="240" w:lineRule="auto"/>
        <w:ind w:firstLine="567"/>
        <w:rPr>
          <w:rFonts w:cs="Times New Roman"/>
        </w:rPr>
      </w:pPr>
      <w:r w:rsidRPr="009B4C8C">
        <w:rPr>
          <w:rFonts w:cs="Times New Roman"/>
        </w:rPr>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rsidR="00807AF9" w:rsidRPr="009B4C8C" w:rsidRDefault="00807AF9" w:rsidP="00807AF9">
      <w:pPr>
        <w:spacing w:line="240" w:lineRule="auto"/>
        <w:ind w:firstLine="567"/>
        <w:rPr>
          <w:rFonts w:cs="Times New Roman"/>
        </w:rPr>
      </w:pPr>
      <w:r w:rsidRPr="009B4C8C">
        <w:rPr>
          <w:rFonts w:cs="Times New Roman"/>
        </w:rPr>
        <w:t>отказ системы теплоснабжения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807AF9" w:rsidRPr="009B4C8C" w:rsidRDefault="00807AF9" w:rsidP="00807AF9">
      <w:pPr>
        <w:spacing w:line="240" w:lineRule="auto"/>
        <w:ind w:firstLine="567"/>
        <w:rPr>
          <w:rFonts w:cs="Times New Roman"/>
        </w:rPr>
      </w:pPr>
      <w:r w:rsidRPr="009B4C8C">
        <w:rPr>
          <w:rFonts w:cs="Times New Roman"/>
        </w:rPr>
        <w:t>При разработке схемы теплоснабжения для описания надежности термин «повреждение» будет употребляться только в отношении событий, к которым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w:t>
      </w:r>
    </w:p>
    <w:p w:rsidR="00807AF9" w:rsidRPr="009B4C8C" w:rsidRDefault="00807AF9" w:rsidP="00807AF9">
      <w:pPr>
        <w:spacing w:line="240" w:lineRule="auto"/>
        <w:ind w:firstLine="567"/>
        <w:rPr>
          <w:rFonts w:cs="Times New Roman"/>
        </w:rPr>
      </w:pPr>
      <w:r w:rsidRPr="009B4C8C">
        <w:rPr>
          <w:rFonts w:cs="Times New Roman"/>
        </w:rPr>
        <w:t>К таким событиям относятся зарегистрированные «свищи» на прямом или обратном теплопроводах тепловых сетей.</w:t>
      </w:r>
    </w:p>
    <w:p w:rsidR="00807AF9" w:rsidRPr="009B4C8C" w:rsidRDefault="00807AF9" w:rsidP="00807AF9">
      <w:pPr>
        <w:spacing w:line="240" w:lineRule="auto"/>
        <w:ind w:firstLine="567"/>
        <w:rPr>
          <w:rFonts w:cs="Times New Roman"/>
        </w:rPr>
      </w:pPr>
      <w:r w:rsidRPr="009B4C8C">
        <w:rPr>
          <w:rFonts w:cs="Times New Roman"/>
        </w:rPr>
        <w:t>Централизованное теплоснабжение потребителей тепловой энергии осуществляется от 10 источников тепловой энергии, список источников представлен в таблице 1.2.2.1, схема всех тепловых сетей радиально-тупиковая, резервирование, а также кольцевание сетей отсутствует. Автономные источники теплоснабжения потребителей 1 категории надежности не предусмотрены. Менее надежным местом в системе теплоснабжения является оборудование исчерпавшее свой ресурс, а так же участки тепловой сети, которые находятся в аварийном состоянии.</w:t>
      </w:r>
    </w:p>
    <w:p w:rsidR="00807AF9" w:rsidRPr="009B4C8C" w:rsidRDefault="00807AF9" w:rsidP="003D71D4">
      <w:pPr>
        <w:pStyle w:val="210"/>
        <w:numPr>
          <w:ilvl w:val="2"/>
          <w:numId w:val="8"/>
        </w:numPr>
        <w:tabs>
          <w:tab w:val="left" w:pos="0"/>
        </w:tabs>
        <w:ind w:left="0" w:firstLine="567"/>
        <w:jc w:val="both"/>
        <w:outlineLvl w:val="2"/>
        <w:rPr>
          <w:sz w:val="24"/>
          <w:szCs w:val="24"/>
        </w:rPr>
      </w:pPr>
      <w:bookmarkStart w:id="249" w:name="_Toc459800167"/>
      <w:bookmarkStart w:id="250" w:name="_Toc500152369"/>
      <w:r w:rsidRPr="009B4C8C">
        <w:rPr>
          <w:sz w:val="24"/>
          <w:szCs w:val="24"/>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248"/>
      <w:bookmarkEnd w:id="249"/>
      <w:bookmarkEnd w:id="250"/>
    </w:p>
    <w:p w:rsidR="00807AF9" w:rsidRPr="009B4C8C" w:rsidRDefault="00807AF9" w:rsidP="00807AF9">
      <w:pPr>
        <w:spacing w:line="240" w:lineRule="auto"/>
        <w:ind w:firstLine="567"/>
        <w:rPr>
          <w:rFonts w:cs="Times New Roman"/>
        </w:rPr>
      </w:pPr>
      <w:r w:rsidRPr="009B4C8C">
        <w:rPr>
          <w:rFonts w:cs="Times New Roman"/>
        </w:rP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поселению в целом  производится по следующим   критериям:</w:t>
      </w:r>
    </w:p>
    <w:p w:rsidR="00807AF9" w:rsidRPr="009B4C8C" w:rsidRDefault="00807AF9" w:rsidP="00807AF9">
      <w:pPr>
        <w:spacing w:line="240" w:lineRule="auto"/>
        <w:ind w:firstLine="567"/>
        <w:rPr>
          <w:rFonts w:cs="Times New Roman"/>
        </w:rPr>
      </w:pPr>
      <w:r w:rsidRPr="009B4C8C">
        <w:rPr>
          <w:rFonts w:cs="Times New Roman"/>
        </w:rPr>
        <w:t>1. Надежность электроснабжения источников тепла (Кэ) характеризуется наличием или отсутствием резервного электропитания:</w:t>
      </w:r>
    </w:p>
    <w:p w:rsidR="00807AF9" w:rsidRPr="009B4C8C" w:rsidRDefault="00807AF9" w:rsidP="00807AF9">
      <w:pPr>
        <w:pStyle w:val="ConsPlusNonformat"/>
        <w:widowControl/>
        <w:ind w:firstLine="567"/>
        <w:jc w:val="both"/>
      </w:pPr>
      <w:r w:rsidRPr="009B4C8C">
        <w:t>- при наличии второго ввода   или   автономного   источника электроснабжения Кэ = 1,0;</w:t>
      </w:r>
    </w:p>
    <w:p w:rsidR="00807AF9" w:rsidRPr="009B4C8C" w:rsidRDefault="00807AF9" w:rsidP="00807AF9">
      <w:pPr>
        <w:pStyle w:val="ConsPlusNonformat"/>
        <w:widowControl/>
        <w:ind w:firstLine="567"/>
        <w:jc w:val="both"/>
      </w:pPr>
      <w:r w:rsidRPr="009B4C8C">
        <w:t>- при отсутствии резервного электропитания   при   мощности отопительной котельной</w:t>
      </w:r>
    </w:p>
    <w:p w:rsidR="00807AF9" w:rsidRPr="009B4C8C" w:rsidRDefault="00807AF9" w:rsidP="00807AF9">
      <w:pPr>
        <w:pStyle w:val="ConsPlusNonformat"/>
        <w:widowControl/>
        <w:ind w:firstLine="567"/>
        <w:jc w:val="both"/>
      </w:pPr>
      <w:r w:rsidRPr="009B4C8C">
        <w:t>до 5,0 Гкал/ч                               Кэ = 0,8</w:t>
      </w:r>
    </w:p>
    <w:p w:rsidR="00807AF9" w:rsidRPr="009B4C8C" w:rsidRDefault="00807AF9" w:rsidP="00807AF9">
      <w:pPr>
        <w:pStyle w:val="ConsPlusNonformat"/>
        <w:widowControl/>
        <w:ind w:firstLine="567"/>
        <w:jc w:val="both"/>
      </w:pPr>
      <w:r w:rsidRPr="009B4C8C">
        <w:t>св. 5,0 до 20 Гкал/ч                        Кэ = 0,7</w:t>
      </w:r>
    </w:p>
    <w:p w:rsidR="00807AF9" w:rsidRPr="009B4C8C" w:rsidRDefault="00807AF9" w:rsidP="00807AF9">
      <w:pPr>
        <w:pStyle w:val="ConsPlusNonformat"/>
        <w:widowControl/>
        <w:ind w:firstLine="567"/>
        <w:jc w:val="both"/>
      </w:pPr>
      <w:r w:rsidRPr="009B4C8C">
        <w:t>св. 20 Гкал/ч                               Кэ = 0,6.</w:t>
      </w:r>
    </w:p>
    <w:p w:rsidR="00807AF9" w:rsidRPr="009B4C8C" w:rsidRDefault="00807AF9" w:rsidP="00807AF9">
      <w:pPr>
        <w:spacing w:line="240" w:lineRule="auto"/>
        <w:ind w:firstLine="567"/>
        <w:rPr>
          <w:rFonts w:cs="Times New Roman"/>
        </w:rPr>
      </w:pPr>
    </w:p>
    <w:p w:rsidR="00807AF9" w:rsidRPr="009B4C8C" w:rsidRDefault="00807AF9" w:rsidP="00807AF9">
      <w:pPr>
        <w:spacing w:line="240" w:lineRule="auto"/>
        <w:ind w:firstLine="567"/>
        <w:rPr>
          <w:rFonts w:cs="Times New Roman"/>
        </w:rPr>
      </w:pPr>
      <w:r w:rsidRPr="009B4C8C">
        <w:rPr>
          <w:rFonts w:cs="Times New Roman"/>
        </w:rPr>
        <w:lastRenderedPageBreak/>
        <w:t>2. Надежность    водоснабжения    источников    тепла (Кв) характеризуется наличием или отсутствием резервного водоснабжения:</w:t>
      </w:r>
    </w:p>
    <w:p w:rsidR="00807AF9" w:rsidRPr="009B4C8C" w:rsidRDefault="00807AF9" w:rsidP="00807AF9">
      <w:pPr>
        <w:pStyle w:val="ConsPlusNonformat"/>
        <w:widowControl/>
        <w:ind w:firstLine="567"/>
        <w:jc w:val="both"/>
      </w:pPr>
      <w:r w:rsidRPr="009B4C8C">
        <w:t>-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w:t>
      </w:r>
    </w:p>
    <w:p w:rsidR="00807AF9" w:rsidRPr="009B4C8C" w:rsidRDefault="00807AF9" w:rsidP="00807AF9">
      <w:pPr>
        <w:pStyle w:val="ConsPlusNonformat"/>
        <w:widowControl/>
        <w:ind w:firstLine="567"/>
        <w:jc w:val="both"/>
      </w:pPr>
      <w:r w:rsidRPr="009B4C8C">
        <w:t>- при отсутствии резервного   водоснабжения   при   мощности отопительной котельной</w:t>
      </w:r>
    </w:p>
    <w:p w:rsidR="00807AF9" w:rsidRPr="009B4C8C" w:rsidRDefault="00807AF9" w:rsidP="00807AF9">
      <w:pPr>
        <w:pStyle w:val="ConsPlusNonformat"/>
        <w:widowControl/>
        <w:ind w:firstLine="567"/>
        <w:jc w:val="both"/>
      </w:pPr>
      <w:r w:rsidRPr="009B4C8C">
        <w:t>до 5,0 Гкал/ч                               Кв = 0,8</w:t>
      </w:r>
    </w:p>
    <w:p w:rsidR="00807AF9" w:rsidRPr="009B4C8C" w:rsidRDefault="00807AF9" w:rsidP="00807AF9">
      <w:pPr>
        <w:pStyle w:val="ConsPlusNonformat"/>
        <w:widowControl/>
        <w:ind w:firstLine="567"/>
        <w:jc w:val="both"/>
      </w:pPr>
      <w:r w:rsidRPr="009B4C8C">
        <w:t>св. 5,0 до 20 Гкал/ч                        Кв = 0,7</w:t>
      </w:r>
    </w:p>
    <w:p w:rsidR="00807AF9" w:rsidRPr="009B4C8C" w:rsidRDefault="00807AF9" w:rsidP="00807AF9">
      <w:pPr>
        <w:pStyle w:val="ConsPlusNonformat"/>
        <w:widowControl/>
        <w:ind w:firstLine="567"/>
        <w:jc w:val="both"/>
      </w:pPr>
      <w:r w:rsidRPr="009B4C8C">
        <w:t>св. 20 Гкал/ч                               Кв = 0,6.</w:t>
      </w:r>
    </w:p>
    <w:p w:rsidR="00807AF9" w:rsidRPr="009B4C8C" w:rsidRDefault="00807AF9" w:rsidP="00807AF9">
      <w:pPr>
        <w:pStyle w:val="a6"/>
        <w:autoSpaceDE w:val="0"/>
        <w:autoSpaceDN w:val="0"/>
        <w:adjustRightInd w:val="0"/>
        <w:ind w:firstLine="567"/>
        <w:jc w:val="both"/>
        <w:rPr>
          <w:rFonts w:cs="Times New Roman"/>
          <w:sz w:val="24"/>
        </w:rPr>
      </w:pPr>
    </w:p>
    <w:p w:rsidR="00807AF9" w:rsidRPr="009B4C8C" w:rsidRDefault="00807AF9" w:rsidP="00807AF9">
      <w:pPr>
        <w:pStyle w:val="a6"/>
        <w:autoSpaceDE w:val="0"/>
        <w:autoSpaceDN w:val="0"/>
        <w:adjustRightInd w:val="0"/>
        <w:ind w:firstLine="567"/>
        <w:jc w:val="both"/>
        <w:rPr>
          <w:rFonts w:cs="Times New Roman"/>
          <w:sz w:val="24"/>
        </w:rPr>
      </w:pPr>
      <w:r w:rsidRPr="009B4C8C">
        <w:rPr>
          <w:rFonts w:cs="Times New Roman"/>
          <w:sz w:val="24"/>
        </w:rPr>
        <w:t>3. Надежность   топливоснабжения   источников   тепла (Кт) характеризуется     наличием     или     отсутствием    резервного топливоснабжения:</w:t>
      </w:r>
    </w:p>
    <w:p w:rsidR="00807AF9" w:rsidRPr="009B4C8C" w:rsidRDefault="00807AF9" w:rsidP="00807AF9">
      <w:pPr>
        <w:pStyle w:val="ConsPlusNonformat"/>
        <w:widowControl/>
        <w:ind w:firstLine="567"/>
        <w:jc w:val="both"/>
      </w:pPr>
      <w:r w:rsidRPr="009B4C8C">
        <w:t>- при наличии резервного топлива            Кт = 1,0;</w:t>
      </w:r>
    </w:p>
    <w:p w:rsidR="00807AF9" w:rsidRPr="009B4C8C" w:rsidRDefault="00807AF9" w:rsidP="00807AF9">
      <w:pPr>
        <w:pStyle w:val="ConsPlusNonformat"/>
        <w:widowControl/>
        <w:ind w:firstLine="567"/>
        <w:jc w:val="both"/>
      </w:pPr>
      <w:r w:rsidRPr="009B4C8C">
        <w:t>- при отсутствии резервного топлива при мощности отопительной котельной</w:t>
      </w:r>
    </w:p>
    <w:p w:rsidR="00807AF9" w:rsidRPr="009B4C8C" w:rsidRDefault="00807AF9" w:rsidP="00807AF9">
      <w:pPr>
        <w:pStyle w:val="ConsPlusNonformat"/>
        <w:widowControl/>
        <w:ind w:firstLine="567"/>
        <w:jc w:val="both"/>
      </w:pPr>
      <w:r w:rsidRPr="009B4C8C">
        <w:t xml:space="preserve">  до 5,0 Гкал/ч                               Кт = 1,0</w:t>
      </w:r>
    </w:p>
    <w:p w:rsidR="00807AF9" w:rsidRPr="009B4C8C" w:rsidRDefault="00807AF9" w:rsidP="00807AF9">
      <w:pPr>
        <w:pStyle w:val="ConsPlusNonformat"/>
        <w:widowControl/>
        <w:ind w:firstLine="567"/>
        <w:jc w:val="both"/>
      </w:pPr>
      <w:r w:rsidRPr="009B4C8C">
        <w:t xml:space="preserve">  св. 5,0 до 20 Гкал/ч                        Кт = 0,7</w:t>
      </w:r>
    </w:p>
    <w:p w:rsidR="00807AF9" w:rsidRPr="009B4C8C" w:rsidRDefault="00807AF9" w:rsidP="00807AF9">
      <w:pPr>
        <w:pStyle w:val="ConsPlusNonformat"/>
        <w:widowControl/>
        <w:ind w:firstLine="567"/>
        <w:jc w:val="both"/>
      </w:pPr>
      <w:r w:rsidRPr="009B4C8C">
        <w:t xml:space="preserve">  св. 20 Гкал/ч                               Кт = 0,5.</w:t>
      </w:r>
    </w:p>
    <w:p w:rsidR="00807AF9" w:rsidRPr="009B4C8C" w:rsidRDefault="00807AF9" w:rsidP="00807AF9">
      <w:pPr>
        <w:autoSpaceDE w:val="0"/>
        <w:autoSpaceDN w:val="0"/>
        <w:adjustRightInd w:val="0"/>
        <w:spacing w:line="240" w:lineRule="auto"/>
        <w:ind w:firstLine="567"/>
      </w:pPr>
    </w:p>
    <w:p w:rsidR="00807AF9" w:rsidRPr="009B4C8C" w:rsidRDefault="00807AF9" w:rsidP="00807AF9">
      <w:pPr>
        <w:autoSpaceDE w:val="0"/>
        <w:autoSpaceDN w:val="0"/>
        <w:adjustRightInd w:val="0"/>
        <w:spacing w:line="240" w:lineRule="auto"/>
        <w:ind w:firstLine="567"/>
      </w:pPr>
      <w:r w:rsidRPr="009B4C8C">
        <w:t xml:space="preserve">4. </w:t>
      </w:r>
      <w:r w:rsidRPr="009B4C8C">
        <w:rPr>
          <w:rFonts w:cs="Times New Roman"/>
        </w:rPr>
        <w:t>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w:t>
      </w:r>
    </w:p>
    <w:p w:rsidR="00807AF9" w:rsidRPr="009B4C8C" w:rsidRDefault="00807AF9" w:rsidP="00807AF9">
      <w:pPr>
        <w:autoSpaceDE w:val="0"/>
        <w:autoSpaceDN w:val="0"/>
        <w:adjustRightInd w:val="0"/>
        <w:spacing w:line="240" w:lineRule="auto"/>
        <w:ind w:firstLine="567"/>
      </w:pPr>
      <w:r w:rsidRPr="009B4C8C">
        <w:rPr>
          <w:rFonts w:cs="Times New Roman"/>
        </w:rPr>
        <w:t>Величина этого показателя определяется размером дефицита</w:t>
      </w:r>
    </w:p>
    <w:p w:rsidR="00807AF9" w:rsidRPr="009B4C8C" w:rsidRDefault="00807AF9" w:rsidP="00807AF9">
      <w:pPr>
        <w:pStyle w:val="ConsPlusNonformat"/>
        <w:widowControl/>
        <w:ind w:firstLine="567"/>
        <w:jc w:val="both"/>
      </w:pPr>
      <w:r w:rsidRPr="009B4C8C">
        <w:t>до 10%                                      Кб = 1,0</w:t>
      </w:r>
    </w:p>
    <w:p w:rsidR="00807AF9" w:rsidRPr="009B4C8C" w:rsidRDefault="00807AF9" w:rsidP="00807AF9">
      <w:pPr>
        <w:pStyle w:val="ConsPlusNonformat"/>
        <w:widowControl/>
        <w:ind w:firstLine="567"/>
        <w:jc w:val="both"/>
      </w:pPr>
      <w:r w:rsidRPr="009B4C8C">
        <w:t>св. 10 до 20%                               Кб = 0,8</w:t>
      </w:r>
    </w:p>
    <w:p w:rsidR="00807AF9" w:rsidRPr="009B4C8C" w:rsidRDefault="00807AF9" w:rsidP="00807AF9">
      <w:pPr>
        <w:pStyle w:val="ConsPlusNonformat"/>
        <w:widowControl/>
        <w:ind w:firstLine="567"/>
        <w:jc w:val="both"/>
      </w:pPr>
      <w:r w:rsidRPr="009B4C8C">
        <w:t>св. 20 до 30%                               Кб = 0,6</w:t>
      </w:r>
    </w:p>
    <w:p w:rsidR="00807AF9" w:rsidRPr="009B4C8C" w:rsidRDefault="00807AF9" w:rsidP="00807AF9">
      <w:pPr>
        <w:pStyle w:val="ConsPlusNonformat"/>
        <w:widowControl/>
        <w:ind w:firstLine="567"/>
        <w:jc w:val="both"/>
      </w:pPr>
      <w:r w:rsidRPr="009B4C8C">
        <w:t>св. 30%                                     Кб = 0,3.</w:t>
      </w:r>
    </w:p>
    <w:p w:rsidR="00807AF9" w:rsidRPr="009B4C8C" w:rsidRDefault="00807AF9" w:rsidP="00807AF9">
      <w:pPr>
        <w:autoSpaceDE w:val="0"/>
        <w:autoSpaceDN w:val="0"/>
        <w:adjustRightInd w:val="0"/>
        <w:spacing w:line="240" w:lineRule="auto"/>
        <w:ind w:firstLine="567"/>
        <w:rPr>
          <w:rFonts w:cs="Times New Roman"/>
        </w:rPr>
      </w:pPr>
      <w:r w:rsidRPr="009B4C8C">
        <w:rPr>
          <w:rFonts w:cs="Times New Roman"/>
        </w:rPr>
        <w:t xml:space="preserve">     </w:t>
      </w:r>
    </w:p>
    <w:p w:rsidR="00807AF9" w:rsidRPr="009B4C8C" w:rsidRDefault="00807AF9" w:rsidP="00807AF9">
      <w:pPr>
        <w:autoSpaceDE w:val="0"/>
        <w:autoSpaceDN w:val="0"/>
        <w:adjustRightInd w:val="0"/>
        <w:spacing w:line="240" w:lineRule="auto"/>
        <w:ind w:firstLine="567"/>
        <w:rPr>
          <w:rFonts w:cs="Times New Roman"/>
        </w:rPr>
      </w:pPr>
      <w:r w:rsidRPr="009B4C8C">
        <w:rPr>
          <w:rFonts w:cs="Times New Roman"/>
        </w:rPr>
        <w:t>5. 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rsidR="00807AF9" w:rsidRPr="009B4C8C" w:rsidRDefault="00807AF9" w:rsidP="00807AF9">
      <w:pPr>
        <w:pStyle w:val="a6"/>
        <w:autoSpaceDE w:val="0"/>
        <w:autoSpaceDN w:val="0"/>
        <w:adjustRightInd w:val="0"/>
        <w:ind w:firstLine="567"/>
        <w:jc w:val="both"/>
        <w:rPr>
          <w:rFonts w:cs="Times New Roman"/>
          <w:sz w:val="24"/>
        </w:rPr>
      </w:pPr>
      <w:r w:rsidRPr="009B4C8C">
        <w:rPr>
          <w:rFonts w:cs="Times New Roman"/>
          <w:sz w:val="24"/>
        </w:rPr>
        <w:t>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807AF9" w:rsidRPr="009B4C8C" w:rsidRDefault="00807AF9" w:rsidP="00807AF9">
      <w:pPr>
        <w:pStyle w:val="ConsPlusNonformat"/>
        <w:widowControl/>
        <w:ind w:firstLine="567"/>
        <w:jc w:val="both"/>
      </w:pPr>
      <w:r w:rsidRPr="009B4C8C">
        <w:t xml:space="preserve">    резервирование св. 90 до 100% нагрузки      Кр = 1,0</w:t>
      </w:r>
    </w:p>
    <w:p w:rsidR="00807AF9" w:rsidRPr="009B4C8C" w:rsidRDefault="00807AF9" w:rsidP="00807AF9">
      <w:pPr>
        <w:pStyle w:val="ConsPlusNonformat"/>
        <w:widowControl/>
        <w:ind w:firstLine="567"/>
        <w:jc w:val="both"/>
      </w:pPr>
      <w:r w:rsidRPr="009B4C8C">
        <w:t xml:space="preserve">    св. 70 до 90%                               Кр = 0,7</w:t>
      </w:r>
    </w:p>
    <w:p w:rsidR="00807AF9" w:rsidRPr="009B4C8C" w:rsidRDefault="00807AF9" w:rsidP="00807AF9">
      <w:pPr>
        <w:pStyle w:val="ConsPlusNonformat"/>
        <w:widowControl/>
        <w:ind w:firstLine="567"/>
        <w:jc w:val="both"/>
      </w:pPr>
      <w:r w:rsidRPr="009B4C8C">
        <w:t xml:space="preserve">    св. 50 до 70%                               Кр = 0,5</w:t>
      </w:r>
    </w:p>
    <w:p w:rsidR="00807AF9" w:rsidRPr="009B4C8C" w:rsidRDefault="00807AF9" w:rsidP="00807AF9">
      <w:pPr>
        <w:pStyle w:val="ConsPlusNonformat"/>
        <w:widowControl/>
        <w:ind w:firstLine="567"/>
        <w:jc w:val="both"/>
      </w:pPr>
      <w:r w:rsidRPr="009B4C8C">
        <w:t xml:space="preserve">    св. 30 до 50%                               Кр = 0,3</w:t>
      </w:r>
    </w:p>
    <w:p w:rsidR="00807AF9" w:rsidRPr="009B4C8C" w:rsidRDefault="00807AF9" w:rsidP="00807AF9">
      <w:pPr>
        <w:pStyle w:val="ConsPlusNonformat"/>
        <w:widowControl/>
        <w:ind w:firstLine="567"/>
        <w:jc w:val="both"/>
      </w:pPr>
      <w:r w:rsidRPr="009B4C8C">
        <w:t xml:space="preserve">    менее 30%                                   Кр = 0,2.</w:t>
      </w:r>
    </w:p>
    <w:p w:rsidR="00807AF9" w:rsidRPr="009B4C8C" w:rsidRDefault="00807AF9" w:rsidP="00807AF9">
      <w:pPr>
        <w:pStyle w:val="a6"/>
        <w:autoSpaceDE w:val="0"/>
        <w:autoSpaceDN w:val="0"/>
        <w:adjustRightInd w:val="0"/>
        <w:ind w:firstLine="567"/>
        <w:jc w:val="both"/>
        <w:rPr>
          <w:rFonts w:cs="Times New Roman"/>
          <w:sz w:val="24"/>
        </w:rPr>
      </w:pPr>
    </w:p>
    <w:p w:rsidR="00807AF9" w:rsidRPr="009B4C8C" w:rsidRDefault="00807AF9" w:rsidP="00807AF9">
      <w:pPr>
        <w:pStyle w:val="a6"/>
        <w:autoSpaceDE w:val="0"/>
        <w:autoSpaceDN w:val="0"/>
        <w:adjustRightInd w:val="0"/>
        <w:ind w:firstLine="567"/>
        <w:jc w:val="both"/>
        <w:rPr>
          <w:rFonts w:cs="Times New Roman"/>
          <w:sz w:val="24"/>
        </w:rPr>
      </w:pPr>
      <w:r w:rsidRPr="009B4C8C">
        <w:rPr>
          <w:rFonts w:cs="Times New Roman"/>
          <w:sz w:val="24"/>
        </w:rPr>
        <w:t>6. 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w:t>
      </w:r>
    </w:p>
    <w:p w:rsidR="00807AF9" w:rsidRPr="009B4C8C" w:rsidRDefault="00807AF9" w:rsidP="00807AF9">
      <w:pPr>
        <w:pStyle w:val="ConsPlusNonformat"/>
        <w:widowControl/>
        <w:ind w:firstLine="567"/>
        <w:jc w:val="both"/>
      </w:pPr>
      <w:r w:rsidRPr="009B4C8C">
        <w:t xml:space="preserve">   при доле ветхих сетей</w:t>
      </w:r>
    </w:p>
    <w:p w:rsidR="00807AF9" w:rsidRPr="009B4C8C" w:rsidRDefault="00807AF9" w:rsidP="00807AF9">
      <w:pPr>
        <w:pStyle w:val="ConsPlusNonformat"/>
        <w:widowControl/>
        <w:ind w:firstLine="567"/>
        <w:jc w:val="both"/>
      </w:pPr>
      <w:r w:rsidRPr="009B4C8C">
        <w:t xml:space="preserve">      до 10%                                    Кс = 1,0</w:t>
      </w:r>
    </w:p>
    <w:p w:rsidR="00807AF9" w:rsidRPr="009B4C8C" w:rsidRDefault="00807AF9" w:rsidP="00807AF9">
      <w:pPr>
        <w:pStyle w:val="ConsPlusNonformat"/>
        <w:widowControl/>
        <w:ind w:firstLine="567"/>
        <w:jc w:val="both"/>
      </w:pPr>
      <w:r w:rsidRPr="009B4C8C">
        <w:t xml:space="preserve">      св. 10 до 20%                             Кс = 0,8</w:t>
      </w:r>
    </w:p>
    <w:p w:rsidR="00807AF9" w:rsidRPr="009B4C8C" w:rsidRDefault="00807AF9" w:rsidP="00807AF9">
      <w:pPr>
        <w:pStyle w:val="ConsPlusNonformat"/>
        <w:widowControl/>
        <w:ind w:firstLine="567"/>
        <w:jc w:val="both"/>
      </w:pPr>
      <w:r w:rsidRPr="009B4C8C">
        <w:t xml:space="preserve">      св. 20 до 30%                             Кс = 0,6</w:t>
      </w:r>
    </w:p>
    <w:p w:rsidR="00807AF9" w:rsidRPr="009B4C8C" w:rsidRDefault="00807AF9" w:rsidP="00807AF9">
      <w:pPr>
        <w:pStyle w:val="ConsPlusNonformat"/>
        <w:widowControl/>
        <w:ind w:firstLine="567"/>
        <w:jc w:val="both"/>
      </w:pPr>
      <w:r w:rsidRPr="009B4C8C">
        <w:t xml:space="preserve">      св. 30%                                   Кс = 0,5.</w:t>
      </w:r>
    </w:p>
    <w:p w:rsidR="00807AF9" w:rsidRPr="009B4C8C" w:rsidRDefault="00807AF9" w:rsidP="00807AF9">
      <w:pPr>
        <w:pStyle w:val="a6"/>
        <w:autoSpaceDE w:val="0"/>
        <w:autoSpaceDN w:val="0"/>
        <w:adjustRightInd w:val="0"/>
        <w:ind w:firstLine="567"/>
        <w:jc w:val="both"/>
        <w:rPr>
          <w:rFonts w:cs="Times New Roman"/>
          <w:sz w:val="24"/>
        </w:rPr>
      </w:pPr>
    </w:p>
    <w:p w:rsidR="00807AF9" w:rsidRPr="009B4C8C" w:rsidRDefault="00807AF9" w:rsidP="00807AF9">
      <w:pPr>
        <w:pStyle w:val="a6"/>
        <w:autoSpaceDE w:val="0"/>
        <w:autoSpaceDN w:val="0"/>
        <w:adjustRightInd w:val="0"/>
        <w:ind w:firstLine="567"/>
        <w:jc w:val="both"/>
        <w:rPr>
          <w:rFonts w:cs="Times New Roman"/>
          <w:sz w:val="24"/>
        </w:rPr>
      </w:pPr>
      <w:r w:rsidRPr="009B4C8C">
        <w:rPr>
          <w:rFonts w:cs="Times New Roman"/>
          <w:sz w:val="24"/>
        </w:rPr>
        <w:t xml:space="preserve">7. Показатель надежности конкретной системы теплоснабжения Кнад определяется как средний по частным показателям Кэ </w:t>
      </w:r>
      <w:hyperlink r:id="rId37" w:history="1">
        <w:r w:rsidRPr="009B4C8C">
          <w:rPr>
            <w:rFonts w:cs="Times New Roman"/>
            <w:sz w:val="24"/>
          </w:rPr>
          <w:t>,</w:t>
        </w:r>
      </w:hyperlink>
      <w:r w:rsidRPr="009B4C8C">
        <w:rPr>
          <w:rFonts w:cs="Times New Roman"/>
          <w:sz w:val="24"/>
        </w:rPr>
        <w:t xml:space="preserve"> Кв </w:t>
      </w:r>
      <w:hyperlink r:id="rId38" w:history="1">
        <w:r w:rsidRPr="009B4C8C">
          <w:rPr>
            <w:rFonts w:cs="Times New Roman"/>
            <w:sz w:val="24"/>
          </w:rPr>
          <w:t>,</w:t>
        </w:r>
      </w:hyperlink>
      <w:r w:rsidRPr="009B4C8C">
        <w:rPr>
          <w:rFonts w:cs="Times New Roman"/>
          <w:sz w:val="24"/>
        </w:rPr>
        <w:t xml:space="preserve"> Кт </w:t>
      </w:r>
      <w:hyperlink r:id="rId39" w:history="1">
        <w:r w:rsidRPr="009B4C8C">
          <w:rPr>
            <w:rFonts w:cs="Times New Roman"/>
            <w:sz w:val="24"/>
          </w:rPr>
          <w:t>,</w:t>
        </w:r>
      </w:hyperlink>
      <w:r w:rsidRPr="009B4C8C">
        <w:rPr>
          <w:rFonts w:cs="Times New Roman"/>
          <w:sz w:val="24"/>
        </w:rPr>
        <w:t xml:space="preserve"> Кб </w:t>
      </w:r>
      <w:hyperlink r:id="rId40" w:history="1">
        <w:r w:rsidRPr="009B4C8C">
          <w:rPr>
            <w:rFonts w:cs="Times New Roman"/>
            <w:sz w:val="24"/>
          </w:rPr>
          <w:t>,</w:t>
        </w:r>
      </w:hyperlink>
      <w:r w:rsidRPr="009B4C8C">
        <w:rPr>
          <w:rFonts w:cs="Times New Roman"/>
          <w:sz w:val="24"/>
        </w:rPr>
        <w:t xml:space="preserve"> Кр  и Кс</w:t>
      </w:r>
    </w:p>
    <w:p w:rsidR="00807AF9" w:rsidRPr="009B4C8C" w:rsidRDefault="00807AF9" w:rsidP="00807AF9">
      <w:pPr>
        <w:pStyle w:val="ConsPlusNonformat"/>
        <w:widowControl/>
        <w:ind w:firstLine="567"/>
        <w:jc w:val="both"/>
      </w:pPr>
      <w:r w:rsidRPr="009B4C8C">
        <w:t xml:space="preserve">                Кэ + Кв + Кт + Кб + Кр + Кс</w:t>
      </w:r>
    </w:p>
    <w:p w:rsidR="00807AF9" w:rsidRPr="009B4C8C" w:rsidRDefault="00807AF9" w:rsidP="00807AF9">
      <w:pPr>
        <w:pStyle w:val="ConsPlusNonformat"/>
        <w:widowControl/>
        <w:ind w:firstLine="567"/>
        <w:jc w:val="both"/>
      </w:pPr>
      <w:r w:rsidRPr="009B4C8C">
        <w:t xml:space="preserve">       Кнад = ------------------------------,                 </w:t>
      </w:r>
    </w:p>
    <w:p w:rsidR="00807AF9" w:rsidRPr="009B4C8C" w:rsidRDefault="00807AF9" w:rsidP="00807AF9">
      <w:pPr>
        <w:pStyle w:val="ConsPlusNonformat"/>
        <w:widowControl/>
        <w:ind w:firstLine="567"/>
        <w:jc w:val="both"/>
      </w:pPr>
      <w:r w:rsidRPr="009B4C8C">
        <w:t xml:space="preserve">                            №</w:t>
      </w:r>
    </w:p>
    <w:p w:rsidR="00807AF9" w:rsidRPr="009B4C8C" w:rsidRDefault="00807AF9" w:rsidP="00807AF9">
      <w:pPr>
        <w:pStyle w:val="a6"/>
        <w:autoSpaceDE w:val="0"/>
        <w:autoSpaceDN w:val="0"/>
        <w:adjustRightInd w:val="0"/>
        <w:ind w:firstLine="567"/>
        <w:jc w:val="both"/>
        <w:rPr>
          <w:rFonts w:cs="Times New Roman"/>
        </w:rPr>
      </w:pPr>
      <w:r w:rsidRPr="009B4C8C">
        <w:rPr>
          <w:rFonts w:cs="Times New Roman"/>
        </w:rPr>
        <w:t>где:</w:t>
      </w:r>
    </w:p>
    <w:p w:rsidR="00807AF9" w:rsidRPr="009B4C8C" w:rsidRDefault="00807AF9" w:rsidP="00807AF9">
      <w:pPr>
        <w:pStyle w:val="a6"/>
        <w:autoSpaceDE w:val="0"/>
        <w:autoSpaceDN w:val="0"/>
        <w:adjustRightInd w:val="0"/>
        <w:ind w:firstLine="567"/>
        <w:jc w:val="both"/>
        <w:rPr>
          <w:rFonts w:cs="Times New Roman"/>
        </w:rPr>
      </w:pPr>
      <w:r w:rsidRPr="009B4C8C">
        <w:rPr>
          <w:rFonts w:cs="Times New Roman"/>
        </w:rPr>
        <w:lastRenderedPageBreak/>
        <w:t>№ - число показателей, учтенных в числителе.</w:t>
      </w:r>
    </w:p>
    <w:p w:rsidR="00807AF9" w:rsidRPr="009B4C8C" w:rsidRDefault="00807AF9" w:rsidP="00807AF9">
      <w:pPr>
        <w:pStyle w:val="a6"/>
        <w:autoSpaceDE w:val="0"/>
        <w:autoSpaceDN w:val="0"/>
        <w:adjustRightInd w:val="0"/>
        <w:ind w:firstLine="567"/>
        <w:jc w:val="both"/>
        <w:rPr>
          <w:rFonts w:cs="Times New Roman"/>
          <w:sz w:val="24"/>
        </w:rPr>
      </w:pPr>
    </w:p>
    <w:p w:rsidR="00807AF9" w:rsidRPr="009B4C8C" w:rsidRDefault="00807AF9" w:rsidP="00807AF9">
      <w:pPr>
        <w:pStyle w:val="a6"/>
        <w:autoSpaceDE w:val="0"/>
        <w:autoSpaceDN w:val="0"/>
        <w:adjustRightInd w:val="0"/>
        <w:ind w:firstLine="567"/>
        <w:jc w:val="both"/>
        <w:rPr>
          <w:rFonts w:cs="Times New Roman"/>
          <w:sz w:val="24"/>
        </w:rPr>
      </w:pPr>
      <w:r w:rsidRPr="009B4C8C">
        <w:rPr>
          <w:rFonts w:cs="Times New Roman"/>
          <w:sz w:val="24"/>
        </w:rPr>
        <w:t>8. Общий показатель надежности системы коммунального теплоснабжения поселения определяется:</w:t>
      </w:r>
    </w:p>
    <w:p w:rsidR="00807AF9" w:rsidRPr="009B4C8C" w:rsidRDefault="00807AF9" w:rsidP="00807AF9">
      <w:pPr>
        <w:pStyle w:val="a6"/>
        <w:autoSpaceDE w:val="0"/>
        <w:autoSpaceDN w:val="0"/>
        <w:adjustRightInd w:val="0"/>
        <w:ind w:firstLine="567"/>
        <w:jc w:val="both"/>
        <w:rPr>
          <w:rFonts w:cs="Times New Roman"/>
          <w:sz w:val="24"/>
        </w:rPr>
      </w:pPr>
    </w:p>
    <w:p w:rsidR="00807AF9" w:rsidRPr="009B4C8C" w:rsidRDefault="00807AF9" w:rsidP="00807AF9">
      <w:pPr>
        <w:pStyle w:val="ConsPlusNonformat"/>
        <w:widowControl/>
        <w:ind w:firstLine="567"/>
        <w:jc w:val="both"/>
      </w:pPr>
      <w:r w:rsidRPr="009B4C8C">
        <w:t xml:space="preserve">                     сист. 1                     сист. №</w:t>
      </w:r>
    </w:p>
    <w:p w:rsidR="00807AF9" w:rsidRPr="009B4C8C" w:rsidRDefault="00807AF9" w:rsidP="00807AF9">
      <w:pPr>
        <w:pStyle w:val="ConsPlusNonformat"/>
        <w:widowControl/>
        <w:ind w:firstLine="567"/>
        <w:jc w:val="both"/>
      </w:pPr>
      <w:r w:rsidRPr="009B4C8C">
        <w:t xml:space="preserve">             Q  x  К        + .......... + Q  x К</w:t>
      </w:r>
    </w:p>
    <w:p w:rsidR="00807AF9" w:rsidRPr="009B4C8C" w:rsidRDefault="00807AF9" w:rsidP="00807AF9">
      <w:pPr>
        <w:pStyle w:val="ConsPlusNonformat"/>
        <w:widowControl/>
        <w:ind w:firstLine="567"/>
        <w:jc w:val="both"/>
      </w:pPr>
      <w:r w:rsidRPr="009B4C8C">
        <w:t xml:space="preserve">    сист.     1     над                     №    над</w:t>
      </w:r>
    </w:p>
    <w:p w:rsidR="00807AF9" w:rsidRPr="009B4C8C" w:rsidRDefault="00807AF9" w:rsidP="00807AF9">
      <w:pPr>
        <w:pStyle w:val="ConsPlusNonformat"/>
        <w:widowControl/>
        <w:ind w:firstLine="567"/>
        <w:jc w:val="both"/>
      </w:pPr>
      <w:r w:rsidRPr="009B4C8C">
        <w:t xml:space="preserve">  К      = --------------------------------------------,     </w:t>
      </w:r>
    </w:p>
    <w:p w:rsidR="00807AF9" w:rsidRPr="009B4C8C" w:rsidRDefault="00807AF9" w:rsidP="00807AF9">
      <w:pPr>
        <w:pStyle w:val="ConsPlusNonformat"/>
        <w:widowControl/>
        <w:ind w:firstLine="567"/>
        <w:jc w:val="both"/>
      </w:pPr>
      <w:r w:rsidRPr="009B4C8C">
        <w:t xml:space="preserve">   над                  Q  + .......... + Q</w:t>
      </w:r>
    </w:p>
    <w:p w:rsidR="00807AF9" w:rsidRPr="009B4C8C" w:rsidRDefault="00807AF9" w:rsidP="00807AF9">
      <w:pPr>
        <w:pStyle w:val="ConsPlusNonformat"/>
        <w:widowControl/>
        <w:ind w:firstLine="567"/>
        <w:jc w:val="both"/>
      </w:pPr>
      <w:r w:rsidRPr="009B4C8C">
        <w:t xml:space="preserve">                          1                 №</w:t>
      </w:r>
    </w:p>
    <w:p w:rsidR="00807AF9" w:rsidRPr="009B4C8C" w:rsidRDefault="00807AF9" w:rsidP="00807AF9">
      <w:pPr>
        <w:pStyle w:val="ConsPlusNonformat"/>
        <w:widowControl/>
        <w:ind w:firstLine="567"/>
        <w:jc w:val="both"/>
      </w:pPr>
    </w:p>
    <w:p w:rsidR="00807AF9" w:rsidRPr="009B4C8C" w:rsidRDefault="00807AF9" w:rsidP="00807AF9">
      <w:pPr>
        <w:pStyle w:val="ConsPlusNonformat"/>
        <w:widowControl/>
        <w:ind w:firstLine="567"/>
        <w:jc w:val="both"/>
        <w:rPr>
          <w:rFonts w:ascii="Times New Roman" w:hAnsi="Times New Roman" w:cs="Times New Roman"/>
        </w:rPr>
      </w:pPr>
      <w:r w:rsidRPr="009B4C8C">
        <w:rPr>
          <w:rFonts w:ascii="Times New Roman" w:hAnsi="Times New Roman" w:cs="Times New Roman"/>
        </w:rPr>
        <w:t xml:space="preserve">    где:</w:t>
      </w:r>
    </w:p>
    <w:p w:rsidR="00807AF9" w:rsidRPr="009B4C8C" w:rsidRDefault="00807AF9" w:rsidP="00807AF9">
      <w:pPr>
        <w:pStyle w:val="ConsPlusNonformat"/>
        <w:widowControl/>
        <w:ind w:firstLine="567"/>
        <w:jc w:val="both"/>
        <w:rPr>
          <w:rFonts w:ascii="Times New Roman" w:hAnsi="Times New Roman" w:cs="Times New Roman"/>
        </w:rPr>
      </w:pPr>
      <w:r w:rsidRPr="009B4C8C">
        <w:rPr>
          <w:rFonts w:ascii="Times New Roman" w:hAnsi="Times New Roman" w:cs="Times New Roman"/>
        </w:rPr>
        <w:t xml:space="preserve">      сист. 1       сист. №</w:t>
      </w:r>
    </w:p>
    <w:p w:rsidR="00807AF9" w:rsidRPr="009B4C8C" w:rsidRDefault="00807AF9" w:rsidP="00807AF9">
      <w:pPr>
        <w:pStyle w:val="ConsPlusNonformat"/>
        <w:widowControl/>
        <w:ind w:firstLine="567"/>
        <w:jc w:val="both"/>
        <w:rPr>
          <w:rFonts w:ascii="Times New Roman" w:hAnsi="Times New Roman" w:cs="Times New Roman"/>
        </w:rPr>
      </w:pPr>
      <w:r w:rsidRPr="009B4C8C">
        <w:rPr>
          <w:rFonts w:ascii="Times New Roman" w:hAnsi="Times New Roman" w:cs="Times New Roman"/>
        </w:rPr>
        <w:t xml:space="preserve">    К       ,..., К        -   значения   показателей   надежности</w:t>
      </w:r>
    </w:p>
    <w:p w:rsidR="00807AF9" w:rsidRPr="009B4C8C" w:rsidRDefault="00807AF9" w:rsidP="00807AF9">
      <w:pPr>
        <w:pStyle w:val="ConsPlusNonformat"/>
        <w:widowControl/>
        <w:ind w:firstLine="567"/>
        <w:jc w:val="both"/>
        <w:rPr>
          <w:rFonts w:ascii="Times New Roman" w:hAnsi="Times New Roman" w:cs="Times New Roman"/>
        </w:rPr>
      </w:pPr>
      <w:r w:rsidRPr="009B4C8C">
        <w:rPr>
          <w:rFonts w:ascii="Times New Roman" w:hAnsi="Times New Roman" w:cs="Times New Roman"/>
        </w:rPr>
        <w:t xml:space="preserve">      над           над</w:t>
      </w:r>
    </w:p>
    <w:p w:rsidR="00807AF9" w:rsidRPr="009B4C8C" w:rsidRDefault="00807AF9" w:rsidP="00807AF9">
      <w:pPr>
        <w:pStyle w:val="ConsPlusNonformat"/>
        <w:widowControl/>
        <w:ind w:firstLine="567"/>
        <w:jc w:val="both"/>
        <w:rPr>
          <w:rFonts w:ascii="Times New Roman" w:hAnsi="Times New Roman" w:cs="Times New Roman"/>
        </w:rPr>
      </w:pPr>
      <w:r w:rsidRPr="009B4C8C">
        <w:rPr>
          <w:rFonts w:ascii="Times New Roman" w:hAnsi="Times New Roman" w:cs="Times New Roman"/>
        </w:rPr>
        <w:t>систем теплоснабжения кварталов, микрорайонов поселения;</w:t>
      </w:r>
    </w:p>
    <w:p w:rsidR="00807AF9" w:rsidRPr="009B4C8C" w:rsidRDefault="00807AF9" w:rsidP="00807AF9">
      <w:pPr>
        <w:pStyle w:val="ConsPlusNonformat"/>
        <w:widowControl/>
        <w:ind w:firstLine="567"/>
        <w:jc w:val="both"/>
        <w:rPr>
          <w:rFonts w:ascii="Times New Roman" w:hAnsi="Times New Roman" w:cs="Times New Roman"/>
        </w:rPr>
      </w:pPr>
      <w:r w:rsidRPr="009B4C8C">
        <w:rPr>
          <w:rFonts w:ascii="Times New Roman" w:hAnsi="Times New Roman" w:cs="Times New Roman"/>
        </w:rPr>
        <w:t xml:space="preserve">   Q ,..., Q    -   расчетные   тепловые   нагрузки  потребителей</w:t>
      </w:r>
    </w:p>
    <w:p w:rsidR="00807AF9" w:rsidRPr="009B4C8C" w:rsidRDefault="00807AF9" w:rsidP="00807AF9">
      <w:pPr>
        <w:pStyle w:val="ConsPlusNonformat"/>
        <w:widowControl/>
        <w:ind w:firstLine="567"/>
        <w:jc w:val="both"/>
        <w:rPr>
          <w:rFonts w:ascii="Times New Roman" w:hAnsi="Times New Roman" w:cs="Times New Roman"/>
        </w:rPr>
      </w:pPr>
      <w:r w:rsidRPr="009B4C8C">
        <w:rPr>
          <w:rFonts w:ascii="Times New Roman" w:hAnsi="Times New Roman" w:cs="Times New Roman"/>
        </w:rPr>
        <w:t xml:space="preserve">      1       №</w:t>
      </w:r>
    </w:p>
    <w:p w:rsidR="00807AF9" w:rsidRPr="009B4C8C" w:rsidRDefault="00807AF9" w:rsidP="00807AF9">
      <w:pPr>
        <w:pStyle w:val="ConsPlusNonformat"/>
        <w:widowControl/>
        <w:ind w:firstLine="567"/>
        <w:jc w:val="both"/>
        <w:rPr>
          <w:rFonts w:ascii="Times New Roman" w:hAnsi="Times New Roman" w:cs="Times New Roman"/>
        </w:rPr>
      </w:pPr>
      <w:r w:rsidRPr="009B4C8C">
        <w:rPr>
          <w:rFonts w:ascii="Times New Roman" w:hAnsi="Times New Roman" w:cs="Times New Roman"/>
        </w:rPr>
        <w:t>кварталов, микрорайонов поселения.</w:t>
      </w:r>
    </w:p>
    <w:p w:rsidR="00807AF9" w:rsidRPr="009B4C8C" w:rsidRDefault="00807AF9" w:rsidP="00807AF9">
      <w:pPr>
        <w:pStyle w:val="a6"/>
        <w:autoSpaceDE w:val="0"/>
        <w:autoSpaceDN w:val="0"/>
        <w:adjustRightInd w:val="0"/>
        <w:ind w:firstLine="567"/>
        <w:jc w:val="both"/>
        <w:rPr>
          <w:rFonts w:cs="Times New Roman"/>
          <w:sz w:val="24"/>
        </w:rPr>
      </w:pPr>
    </w:p>
    <w:p w:rsidR="00807AF9" w:rsidRPr="009B4C8C" w:rsidRDefault="00807AF9" w:rsidP="00807AF9">
      <w:pPr>
        <w:pStyle w:val="a6"/>
        <w:autoSpaceDE w:val="0"/>
        <w:autoSpaceDN w:val="0"/>
        <w:adjustRightInd w:val="0"/>
        <w:ind w:firstLine="567"/>
        <w:jc w:val="both"/>
        <w:rPr>
          <w:rFonts w:cs="Times New Roman"/>
          <w:sz w:val="24"/>
        </w:rPr>
      </w:pPr>
      <w:r w:rsidRPr="009B4C8C">
        <w:rPr>
          <w:rFonts w:cs="Times New Roman"/>
          <w:sz w:val="24"/>
        </w:rPr>
        <w:t>9. В зависимости от полученных показателей надежности отдельных систем и системы коммунального теплоснабжения населенного пункта они, с точки зрения надежности, могут быть оценены как:</w:t>
      </w:r>
    </w:p>
    <w:p w:rsidR="00807AF9" w:rsidRPr="009B4C8C" w:rsidRDefault="00807AF9" w:rsidP="00807AF9">
      <w:pPr>
        <w:pStyle w:val="ConsPlusNonformat"/>
        <w:widowControl/>
        <w:ind w:firstLine="567"/>
        <w:jc w:val="both"/>
      </w:pPr>
      <w:r w:rsidRPr="009B4C8C">
        <w:t xml:space="preserve">  высоконадежные         при Кнад - более 0,9</w:t>
      </w:r>
    </w:p>
    <w:p w:rsidR="00807AF9" w:rsidRPr="009B4C8C" w:rsidRDefault="00807AF9" w:rsidP="00807AF9">
      <w:pPr>
        <w:pStyle w:val="ConsPlusNonformat"/>
        <w:widowControl/>
        <w:ind w:firstLine="567"/>
        <w:jc w:val="both"/>
      </w:pPr>
      <w:r w:rsidRPr="009B4C8C">
        <w:t xml:space="preserve">  надежные                   Кнад - от 0,75 до 0,89</w:t>
      </w:r>
    </w:p>
    <w:p w:rsidR="00807AF9" w:rsidRPr="009B4C8C" w:rsidRDefault="00807AF9" w:rsidP="00807AF9">
      <w:pPr>
        <w:pStyle w:val="ConsPlusNonformat"/>
        <w:widowControl/>
        <w:ind w:firstLine="567"/>
        <w:jc w:val="both"/>
      </w:pPr>
      <w:r w:rsidRPr="009B4C8C">
        <w:t xml:space="preserve">  малонадежные               Кнад - от 0,5 до 0,74</w:t>
      </w:r>
    </w:p>
    <w:p w:rsidR="00807AF9" w:rsidRPr="009B4C8C" w:rsidRDefault="00807AF9" w:rsidP="00807AF9">
      <w:pPr>
        <w:pStyle w:val="ConsPlusNonformat"/>
        <w:widowControl/>
        <w:ind w:firstLine="567"/>
        <w:jc w:val="both"/>
      </w:pPr>
      <w:r w:rsidRPr="009B4C8C">
        <w:t xml:space="preserve">  ненадежные                 Кнад - менее 0,5.</w:t>
      </w:r>
    </w:p>
    <w:p w:rsidR="00807AF9" w:rsidRPr="009B4C8C" w:rsidRDefault="00807AF9" w:rsidP="00807AF9">
      <w:pPr>
        <w:pStyle w:val="a6"/>
        <w:shd w:val="clear" w:color="auto" w:fill="FFFFFF"/>
        <w:ind w:firstLine="567"/>
        <w:jc w:val="both"/>
      </w:pPr>
    </w:p>
    <w:p w:rsidR="00807AF9" w:rsidRPr="009B4C8C" w:rsidRDefault="00807AF9" w:rsidP="00807AF9">
      <w:pPr>
        <w:pStyle w:val="af2"/>
        <w:spacing w:after="0"/>
        <w:ind w:firstLine="567"/>
        <w:jc w:val="both"/>
      </w:pPr>
      <w:r w:rsidRPr="009B4C8C">
        <w:t>Критерии оценки надежности и коэффициент надежности систем теплоснабжения сельского поселения Ларьяк приведены в таблице ниже:</w:t>
      </w:r>
    </w:p>
    <w:p w:rsidR="00807AF9" w:rsidRPr="009B4C8C" w:rsidRDefault="00807AF9" w:rsidP="00807AF9">
      <w:pPr>
        <w:pStyle w:val="af2"/>
        <w:spacing w:after="0"/>
      </w:pPr>
    </w:p>
    <w:p w:rsidR="00807AF9" w:rsidRPr="009B4C8C" w:rsidRDefault="00807AF9" w:rsidP="00807AF9">
      <w:pPr>
        <w:pStyle w:val="af2"/>
        <w:spacing w:after="0"/>
      </w:pPr>
    </w:p>
    <w:p w:rsidR="00807AF9" w:rsidRPr="009B4C8C" w:rsidRDefault="00807AF9" w:rsidP="00807AF9">
      <w:pPr>
        <w:pStyle w:val="af2"/>
        <w:spacing w:after="0"/>
      </w:pPr>
    </w:p>
    <w:p w:rsidR="00807AF9" w:rsidRPr="009B4C8C" w:rsidRDefault="00807AF9" w:rsidP="00807AF9">
      <w:pPr>
        <w:pStyle w:val="af2"/>
        <w:spacing w:after="0"/>
      </w:pPr>
    </w:p>
    <w:p w:rsidR="00807AF9" w:rsidRPr="009B4C8C" w:rsidRDefault="00807AF9" w:rsidP="00807AF9">
      <w:pPr>
        <w:pStyle w:val="af2"/>
        <w:spacing w:after="0"/>
      </w:pPr>
      <w:bookmarkStart w:id="251" w:name="_Toc501617413"/>
      <w:r w:rsidRPr="009B4C8C">
        <w:t xml:space="preserve">Таблица </w:t>
      </w:r>
      <w:fldSimple w:instr=" SEQ Таблица \* ARABIC ">
        <w:r>
          <w:rPr>
            <w:noProof/>
          </w:rPr>
          <w:t>32</w:t>
        </w:r>
      </w:fldSimple>
      <w:r w:rsidRPr="009B4C8C">
        <w:t xml:space="preserve"> - Критерии надежности систем теплоснабжения.</w:t>
      </w:r>
      <w:bookmarkEnd w:id="2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2"/>
        <w:gridCol w:w="2511"/>
        <w:gridCol w:w="1593"/>
        <w:gridCol w:w="1593"/>
        <w:gridCol w:w="1591"/>
        <w:gridCol w:w="1591"/>
      </w:tblGrid>
      <w:tr w:rsidR="00807AF9" w:rsidRPr="009B4C8C" w:rsidTr="00092853">
        <w:trPr>
          <w:trHeight w:val="20"/>
          <w:tblHeader/>
        </w:trPr>
        <w:tc>
          <w:tcPr>
            <w:tcW w:w="36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 п/п</w:t>
            </w:r>
          </w:p>
        </w:tc>
        <w:tc>
          <w:tcPr>
            <w:tcW w:w="131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Наименование показателя</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Обозначение</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Ларьякская котельная</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Корликовская котельная №1</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Корликовская котельная №2</w:t>
            </w:r>
          </w:p>
        </w:tc>
      </w:tr>
      <w:tr w:rsidR="00807AF9" w:rsidRPr="009B4C8C" w:rsidTr="00092853">
        <w:trPr>
          <w:trHeight w:val="20"/>
        </w:trPr>
        <w:tc>
          <w:tcPr>
            <w:tcW w:w="36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1</w:t>
            </w:r>
          </w:p>
        </w:tc>
        <w:tc>
          <w:tcPr>
            <w:tcW w:w="1312" w:type="pct"/>
            <w:shd w:val="clear" w:color="auto" w:fill="auto"/>
            <w:vAlign w:val="center"/>
          </w:tcPr>
          <w:p w:rsidR="00807AF9" w:rsidRPr="009B4C8C" w:rsidRDefault="00807AF9" w:rsidP="00092853">
            <w:pPr>
              <w:autoSpaceDE w:val="0"/>
              <w:autoSpaceDN w:val="0"/>
              <w:adjustRightInd w:val="0"/>
              <w:spacing w:line="240" w:lineRule="auto"/>
              <w:rPr>
                <w:rFonts w:cs="Times New Roman"/>
                <w:sz w:val="20"/>
                <w:szCs w:val="20"/>
              </w:rPr>
            </w:pPr>
            <w:r w:rsidRPr="009B4C8C">
              <w:rPr>
                <w:rFonts w:cs="Times New Roman"/>
                <w:sz w:val="20"/>
                <w:szCs w:val="20"/>
              </w:rPr>
              <w:t>Надежность электроснабжения источников тепловой энергии</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Кэ</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1,0</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0,7</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0,7</w:t>
            </w:r>
          </w:p>
        </w:tc>
      </w:tr>
      <w:tr w:rsidR="00807AF9" w:rsidRPr="009B4C8C" w:rsidTr="00092853">
        <w:trPr>
          <w:trHeight w:val="20"/>
        </w:trPr>
        <w:tc>
          <w:tcPr>
            <w:tcW w:w="36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2</w:t>
            </w:r>
          </w:p>
        </w:tc>
        <w:tc>
          <w:tcPr>
            <w:tcW w:w="1312" w:type="pct"/>
            <w:shd w:val="clear" w:color="auto" w:fill="auto"/>
            <w:vAlign w:val="center"/>
          </w:tcPr>
          <w:p w:rsidR="00807AF9" w:rsidRPr="009B4C8C" w:rsidRDefault="00807AF9" w:rsidP="00092853">
            <w:pPr>
              <w:autoSpaceDE w:val="0"/>
              <w:autoSpaceDN w:val="0"/>
              <w:adjustRightInd w:val="0"/>
              <w:spacing w:line="240" w:lineRule="auto"/>
              <w:rPr>
                <w:rFonts w:cs="Times New Roman"/>
                <w:sz w:val="20"/>
                <w:szCs w:val="20"/>
              </w:rPr>
            </w:pPr>
            <w:r w:rsidRPr="009B4C8C">
              <w:rPr>
                <w:rFonts w:cs="Times New Roman"/>
                <w:sz w:val="20"/>
                <w:szCs w:val="20"/>
              </w:rPr>
              <w:t>Надежность водоснабжения источников тепловой энергии</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Кв</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0,8</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0,8</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0,8</w:t>
            </w:r>
          </w:p>
        </w:tc>
      </w:tr>
      <w:tr w:rsidR="00807AF9" w:rsidRPr="009B4C8C" w:rsidTr="00092853">
        <w:trPr>
          <w:trHeight w:val="20"/>
        </w:trPr>
        <w:tc>
          <w:tcPr>
            <w:tcW w:w="36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3</w:t>
            </w:r>
          </w:p>
        </w:tc>
        <w:tc>
          <w:tcPr>
            <w:tcW w:w="1312" w:type="pct"/>
            <w:shd w:val="clear" w:color="auto" w:fill="auto"/>
            <w:vAlign w:val="center"/>
          </w:tcPr>
          <w:p w:rsidR="00807AF9" w:rsidRPr="009B4C8C" w:rsidRDefault="00807AF9" w:rsidP="00092853">
            <w:pPr>
              <w:autoSpaceDE w:val="0"/>
              <w:autoSpaceDN w:val="0"/>
              <w:adjustRightInd w:val="0"/>
              <w:spacing w:line="240" w:lineRule="auto"/>
              <w:rPr>
                <w:rFonts w:cs="Times New Roman"/>
                <w:sz w:val="20"/>
                <w:szCs w:val="20"/>
              </w:rPr>
            </w:pPr>
            <w:r w:rsidRPr="009B4C8C">
              <w:rPr>
                <w:rFonts w:cs="Times New Roman"/>
                <w:sz w:val="20"/>
                <w:szCs w:val="20"/>
              </w:rPr>
              <w:t>Надежность топливоснабжения источников тепловой энергии</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Кт</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1,0</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1,0</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1,0</w:t>
            </w:r>
          </w:p>
        </w:tc>
      </w:tr>
      <w:tr w:rsidR="00807AF9" w:rsidRPr="009B4C8C" w:rsidTr="00092853">
        <w:trPr>
          <w:trHeight w:val="20"/>
        </w:trPr>
        <w:tc>
          <w:tcPr>
            <w:tcW w:w="36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4</w:t>
            </w:r>
          </w:p>
        </w:tc>
        <w:tc>
          <w:tcPr>
            <w:tcW w:w="1312" w:type="pct"/>
            <w:shd w:val="clear" w:color="auto" w:fill="auto"/>
            <w:vAlign w:val="center"/>
          </w:tcPr>
          <w:p w:rsidR="00807AF9" w:rsidRPr="009B4C8C" w:rsidRDefault="00807AF9" w:rsidP="00092853">
            <w:pPr>
              <w:autoSpaceDE w:val="0"/>
              <w:autoSpaceDN w:val="0"/>
              <w:adjustRightInd w:val="0"/>
              <w:spacing w:line="240" w:lineRule="auto"/>
              <w:rPr>
                <w:rFonts w:cs="Times New Roman"/>
                <w:sz w:val="20"/>
                <w:szCs w:val="20"/>
              </w:rPr>
            </w:pPr>
            <w:r w:rsidRPr="009B4C8C">
              <w:rPr>
                <w:rFonts w:cs="Times New Roman"/>
                <w:sz w:val="20"/>
                <w:szCs w:val="20"/>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Кб</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1,0</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1,0</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1,0</w:t>
            </w:r>
          </w:p>
        </w:tc>
      </w:tr>
      <w:tr w:rsidR="00807AF9" w:rsidRPr="009B4C8C" w:rsidTr="00092853">
        <w:trPr>
          <w:trHeight w:val="20"/>
        </w:trPr>
        <w:tc>
          <w:tcPr>
            <w:tcW w:w="36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lastRenderedPageBreak/>
              <w:t>5</w:t>
            </w:r>
          </w:p>
        </w:tc>
        <w:tc>
          <w:tcPr>
            <w:tcW w:w="1312" w:type="pct"/>
            <w:shd w:val="clear" w:color="auto" w:fill="auto"/>
            <w:vAlign w:val="center"/>
          </w:tcPr>
          <w:p w:rsidR="00807AF9" w:rsidRPr="009B4C8C" w:rsidRDefault="00807AF9" w:rsidP="00092853">
            <w:pPr>
              <w:autoSpaceDE w:val="0"/>
              <w:autoSpaceDN w:val="0"/>
              <w:adjustRightInd w:val="0"/>
              <w:spacing w:line="240" w:lineRule="auto"/>
              <w:rPr>
                <w:rFonts w:cs="Times New Roman"/>
                <w:sz w:val="20"/>
                <w:szCs w:val="20"/>
              </w:rPr>
            </w:pPr>
            <w:r w:rsidRPr="009B4C8C">
              <w:rPr>
                <w:rFonts w:cs="Times New Roman"/>
                <w:sz w:val="20"/>
                <w:szCs w:val="20"/>
              </w:rPr>
              <w:t>Уровень резервирования источников тепловой энергии и элементов тепловой сети путем их кольцевания или устройства перемычек</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Кр</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0,5</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0,2</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0,2</w:t>
            </w:r>
          </w:p>
        </w:tc>
      </w:tr>
      <w:tr w:rsidR="00807AF9" w:rsidRPr="009B4C8C" w:rsidTr="00092853">
        <w:trPr>
          <w:trHeight w:val="20"/>
        </w:trPr>
        <w:tc>
          <w:tcPr>
            <w:tcW w:w="36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6</w:t>
            </w:r>
          </w:p>
        </w:tc>
        <w:tc>
          <w:tcPr>
            <w:tcW w:w="1312" w:type="pct"/>
            <w:shd w:val="clear" w:color="auto" w:fill="auto"/>
            <w:vAlign w:val="center"/>
          </w:tcPr>
          <w:p w:rsidR="00807AF9" w:rsidRPr="009B4C8C" w:rsidRDefault="00807AF9" w:rsidP="00092853">
            <w:pPr>
              <w:autoSpaceDE w:val="0"/>
              <w:autoSpaceDN w:val="0"/>
              <w:adjustRightInd w:val="0"/>
              <w:spacing w:line="240" w:lineRule="auto"/>
              <w:rPr>
                <w:rFonts w:cs="Times New Roman"/>
                <w:sz w:val="20"/>
                <w:szCs w:val="20"/>
              </w:rPr>
            </w:pPr>
            <w:r w:rsidRPr="009B4C8C">
              <w:rPr>
                <w:rFonts w:cs="Times New Roman"/>
                <w:sz w:val="20"/>
                <w:szCs w:val="20"/>
              </w:rPr>
              <w:t>Техническое состояние тепловых сетей, характеризуемое наличием ветхих, подлежащих замене трубопроводов</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Кс</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0,6</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0,6</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0,6</w:t>
            </w:r>
          </w:p>
        </w:tc>
      </w:tr>
      <w:tr w:rsidR="00807AF9" w:rsidRPr="009B4C8C" w:rsidTr="00092853">
        <w:trPr>
          <w:trHeight w:val="20"/>
        </w:trPr>
        <w:tc>
          <w:tcPr>
            <w:tcW w:w="36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7</w:t>
            </w:r>
          </w:p>
        </w:tc>
        <w:tc>
          <w:tcPr>
            <w:tcW w:w="1312" w:type="pct"/>
            <w:shd w:val="clear" w:color="auto" w:fill="auto"/>
            <w:vAlign w:val="center"/>
          </w:tcPr>
          <w:p w:rsidR="00807AF9" w:rsidRPr="009B4C8C" w:rsidRDefault="00807AF9" w:rsidP="00092853">
            <w:pPr>
              <w:autoSpaceDE w:val="0"/>
              <w:autoSpaceDN w:val="0"/>
              <w:adjustRightInd w:val="0"/>
              <w:spacing w:line="240" w:lineRule="auto"/>
              <w:rPr>
                <w:rFonts w:cs="Times New Roman"/>
                <w:sz w:val="20"/>
                <w:szCs w:val="20"/>
              </w:rPr>
            </w:pPr>
            <w:r w:rsidRPr="009B4C8C">
              <w:rPr>
                <w:rFonts w:cs="Times New Roman"/>
                <w:sz w:val="20"/>
                <w:szCs w:val="20"/>
              </w:rPr>
              <w:t>готовность теплоснабжающих организаций к проведению аварийно-восстановительных работ в системах теплоснабжения, которая</w:t>
            </w:r>
          </w:p>
          <w:p w:rsidR="00807AF9" w:rsidRPr="009B4C8C" w:rsidRDefault="00807AF9" w:rsidP="00092853">
            <w:pPr>
              <w:autoSpaceDE w:val="0"/>
              <w:autoSpaceDN w:val="0"/>
              <w:adjustRightInd w:val="0"/>
              <w:spacing w:line="240" w:lineRule="auto"/>
              <w:rPr>
                <w:rFonts w:cs="Times New Roman"/>
                <w:sz w:val="20"/>
                <w:szCs w:val="20"/>
              </w:rPr>
            </w:pPr>
            <w:r w:rsidRPr="009B4C8C">
              <w:rPr>
                <w:rFonts w:cs="Times New Roman"/>
                <w:sz w:val="20"/>
                <w:szCs w:val="20"/>
              </w:rPr>
              <w:t>базируется на показателях:</w:t>
            </w:r>
          </w:p>
          <w:p w:rsidR="00807AF9" w:rsidRPr="009B4C8C" w:rsidRDefault="00807AF9" w:rsidP="00092853">
            <w:pPr>
              <w:autoSpaceDE w:val="0"/>
              <w:autoSpaceDN w:val="0"/>
              <w:adjustRightInd w:val="0"/>
              <w:spacing w:line="240" w:lineRule="auto"/>
              <w:rPr>
                <w:rFonts w:cs="Times New Roman"/>
                <w:sz w:val="20"/>
                <w:szCs w:val="20"/>
              </w:rPr>
            </w:pPr>
            <w:r w:rsidRPr="009B4C8C">
              <w:rPr>
                <w:rFonts w:cs="Times New Roman"/>
                <w:sz w:val="20"/>
                <w:szCs w:val="20"/>
              </w:rPr>
              <w:t>-укомплектованность ремонтным и оперативно-ремонтным персоналом,</w:t>
            </w:r>
          </w:p>
          <w:p w:rsidR="00807AF9" w:rsidRPr="009B4C8C" w:rsidRDefault="00807AF9" w:rsidP="00092853">
            <w:pPr>
              <w:autoSpaceDE w:val="0"/>
              <w:autoSpaceDN w:val="0"/>
              <w:adjustRightInd w:val="0"/>
              <w:spacing w:line="240" w:lineRule="auto"/>
              <w:rPr>
                <w:rFonts w:cs="Times New Roman"/>
                <w:sz w:val="20"/>
                <w:szCs w:val="20"/>
              </w:rPr>
            </w:pPr>
            <w:r w:rsidRPr="009B4C8C">
              <w:rPr>
                <w:rFonts w:cs="Times New Roman"/>
                <w:sz w:val="20"/>
                <w:szCs w:val="20"/>
              </w:rPr>
              <w:t>- оснащенности машинами, специальными механизмами и оборудованием</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p>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Кукомпл</w:t>
            </w:r>
          </w:p>
          <w:p w:rsidR="00807AF9" w:rsidRPr="009B4C8C" w:rsidRDefault="00807AF9" w:rsidP="00092853">
            <w:pPr>
              <w:autoSpaceDE w:val="0"/>
              <w:autoSpaceDN w:val="0"/>
              <w:adjustRightInd w:val="0"/>
              <w:spacing w:line="240" w:lineRule="auto"/>
              <w:jc w:val="center"/>
              <w:rPr>
                <w:rFonts w:cs="Times New Roman"/>
                <w:sz w:val="20"/>
                <w:szCs w:val="20"/>
              </w:rPr>
            </w:pPr>
          </w:p>
          <w:p w:rsidR="00807AF9" w:rsidRPr="009B4C8C" w:rsidRDefault="00807AF9" w:rsidP="00092853">
            <w:pPr>
              <w:autoSpaceDE w:val="0"/>
              <w:autoSpaceDN w:val="0"/>
              <w:adjustRightInd w:val="0"/>
              <w:spacing w:line="240" w:lineRule="auto"/>
              <w:jc w:val="center"/>
              <w:rPr>
                <w:rFonts w:cs="Times New Roman"/>
                <w:sz w:val="20"/>
                <w:szCs w:val="20"/>
              </w:rPr>
            </w:pPr>
          </w:p>
          <w:p w:rsidR="00807AF9" w:rsidRPr="009B4C8C" w:rsidRDefault="00807AF9" w:rsidP="00092853">
            <w:pPr>
              <w:autoSpaceDE w:val="0"/>
              <w:autoSpaceDN w:val="0"/>
              <w:adjustRightInd w:val="0"/>
              <w:spacing w:line="240" w:lineRule="auto"/>
              <w:jc w:val="center"/>
              <w:rPr>
                <w:rFonts w:cs="Times New Roman"/>
                <w:sz w:val="20"/>
                <w:szCs w:val="20"/>
              </w:rPr>
            </w:pPr>
          </w:p>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К оснащ</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p>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1,0</w:t>
            </w:r>
          </w:p>
          <w:p w:rsidR="00807AF9" w:rsidRPr="009B4C8C" w:rsidRDefault="00807AF9" w:rsidP="00092853">
            <w:pPr>
              <w:autoSpaceDE w:val="0"/>
              <w:autoSpaceDN w:val="0"/>
              <w:adjustRightInd w:val="0"/>
              <w:spacing w:line="240" w:lineRule="auto"/>
              <w:jc w:val="center"/>
              <w:rPr>
                <w:rFonts w:cs="Times New Roman"/>
                <w:sz w:val="20"/>
                <w:szCs w:val="20"/>
              </w:rPr>
            </w:pPr>
          </w:p>
          <w:p w:rsidR="00807AF9" w:rsidRPr="009B4C8C" w:rsidRDefault="00807AF9" w:rsidP="00092853">
            <w:pPr>
              <w:autoSpaceDE w:val="0"/>
              <w:autoSpaceDN w:val="0"/>
              <w:adjustRightInd w:val="0"/>
              <w:spacing w:line="240" w:lineRule="auto"/>
              <w:jc w:val="center"/>
              <w:rPr>
                <w:rFonts w:cs="Times New Roman"/>
                <w:sz w:val="20"/>
                <w:szCs w:val="20"/>
              </w:rPr>
            </w:pPr>
          </w:p>
          <w:p w:rsidR="00807AF9" w:rsidRPr="009B4C8C" w:rsidRDefault="00807AF9" w:rsidP="00092853">
            <w:pPr>
              <w:autoSpaceDE w:val="0"/>
              <w:autoSpaceDN w:val="0"/>
              <w:adjustRightInd w:val="0"/>
              <w:spacing w:line="240" w:lineRule="auto"/>
              <w:jc w:val="center"/>
              <w:rPr>
                <w:rFonts w:cs="Times New Roman"/>
                <w:sz w:val="20"/>
                <w:szCs w:val="20"/>
              </w:rPr>
            </w:pPr>
          </w:p>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1,0</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p>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1,0</w:t>
            </w:r>
          </w:p>
          <w:p w:rsidR="00807AF9" w:rsidRPr="009B4C8C" w:rsidRDefault="00807AF9" w:rsidP="00092853">
            <w:pPr>
              <w:autoSpaceDE w:val="0"/>
              <w:autoSpaceDN w:val="0"/>
              <w:adjustRightInd w:val="0"/>
              <w:spacing w:line="240" w:lineRule="auto"/>
              <w:jc w:val="center"/>
              <w:rPr>
                <w:rFonts w:cs="Times New Roman"/>
                <w:sz w:val="20"/>
                <w:szCs w:val="20"/>
              </w:rPr>
            </w:pPr>
          </w:p>
          <w:p w:rsidR="00807AF9" w:rsidRPr="009B4C8C" w:rsidRDefault="00807AF9" w:rsidP="00092853">
            <w:pPr>
              <w:autoSpaceDE w:val="0"/>
              <w:autoSpaceDN w:val="0"/>
              <w:adjustRightInd w:val="0"/>
              <w:spacing w:line="240" w:lineRule="auto"/>
              <w:jc w:val="center"/>
              <w:rPr>
                <w:rFonts w:cs="Times New Roman"/>
                <w:sz w:val="20"/>
                <w:szCs w:val="20"/>
              </w:rPr>
            </w:pPr>
          </w:p>
          <w:p w:rsidR="00807AF9" w:rsidRPr="009B4C8C" w:rsidRDefault="00807AF9" w:rsidP="00092853">
            <w:pPr>
              <w:autoSpaceDE w:val="0"/>
              <w:autoSpaceDN w:val="0"/>
              <w:adjustRightInd w:val="0"/>
              <w:spacing w:line="240" w:lineRule="auto"/>
              <w:jc w:val="center"/>
              <w:rPr>
                <w:rFonts w:cs="Times New Roman"/>
                <w:sz w:val="20"/>
                <w:szCs w:val="20"/>
              </w:rPr>
            </w:pPr>
          </w:p>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1,0</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p>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1,0</w:t>
            </w:r>
          </w:p>
          <w:p w:rsidR="00807AF9" w:rsidRPr="009B4C8C" w:rsidRDefault="00807AF9" w:rsidP="00092853">
            <w:pPr>
              <w:autoSpaceDE w:val="0"/>
              <w:autoSpaceDN w:val="0"/>
              <w:adjustRightInd w:val="0"/>
              <w:spacing w:line="240" w:lineRule="auto"/>
              <w:jc w:val="center"/>
              <w:rPr>
                <w:rFonts w:cs="Times New Roman"/>
                <w:sz w:val="20"/>
                <w:szCs w:val="20"/>
              </w:rPr>
            </w:pPr>
          </w:p>
          <w:p w:rsidR="00807AF9" w:rsidRPr="009B4C8C" w:rsidRDefault="00807AF9" w:rsidP="00092853">
            <w:pPr>
              <w:autoSpaceDE w:val="0"/>
              <w:autoSpaceDN w:val="0"/>
              <w:adjustRightInd w:val="0"/>
              <w:spacing w:line="240" w:lineRule="auto"/>
              <w:jc w:val="center"/>
              <w:rPr>
                <w:rFonts w:cs="Times New Roman"/>
                <w:sz w:val="20"/>
                <w:szCs w:val="20"/>
              </w:rPr>
            </w:pPr>
          </w:p>
          <w:p w:rsidR="00807AF9" w:rsidRPr="009B4C8C" w:rsidRDefault="00807AF9" w:rsidP="00092853">
            <w:pPr>
              <w:autoSpaceDE w:val="0"/>
              <w:autoSpaceDN w:val="0"/>
              <w:adjustRightInd w:val="0"/>
              <w:spacing w:line="240" w:lineRule="auto"/>
              <w:jc w:val="center"/>
              <w:rPr>
                <w:rFonts w:cs="Times New Roman"/>
                <w:sz w:val="20"/>
                <w:szCs w:val="20"/>
              </w:rPr>
            </w:pPr>
          </w:p>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1,0</w:t>
            </w:r>
          </w:p>
        </w:tc>
      </w:tr>
      <w:tr w:rsidR="00807AF9" w:rsidRPr="009B4C8C" w:rsidTr="00092853">
        <w:trPr>
          <w:trHeight w:val="20"/>
        </w:trPr>
        <w:tc>
          <w:tcPr>
            <w:tcW w:w="36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8</w:t>
            </w:r>
          </w:p>
        </w:tc>
        <w:tc>
          <w:tcPr>
            <w:tcW w:w="1312" w:type="pct"/>
            <w:shd w:val="clear" w:color="auto" w:fill="auto"/>
            <w:vAlign w:val="center"/>
          </w:tcPr>
          <w:p w:rsidR="00807AF9" w:rsidRPr="009B4C8C" w:rsidRDefault="00807AF9" w:rsidP="00092853">
            <w:pPr>
              <w:autoSpaceDE w:val="0"/>
              <w:autoSpaceDN w:val="0"/>
              <w:adjustRightInd w:val="0"/>
              <w:spacing w:line="240" w:lineRule="auto"/>
              <w:rPr>
                <w:rFonts w:cs="Times New Roman"/>
                <w:sz w:val="20"/>
                <w:szCs w:val="20"/>
              </w:rPr>
            </w:pPr>
            <w:r w:rsidRPr="009B4C8C">
              <w:rPr>
                <w:rFonts w:cs="Times New Roman"/>
                <w:sz w:val="20"/>
                <w:szCs w:val="20"/>
              </w:rPr>
              <w:t>Коэффициент надежности системы коммунального теплоснабжения от источника тепловой энергии</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vertAlign w:val="subscript"/>
              </w:rPr>
            </w:pPr>
            <w:r w:rsidRPr="009B4C8C">
              <w:rPr>
                <w:rFonts w:cs="Times New Roman"/>
                <w:sz w:val="20"/>
                <w:szCs w:val="20"/>
              </w:rPr>
              <w:t xml:space="preserve">К </w:t>
            </w:r>
            <w:r w:rsidRPr="009B4C8C">
              <w:rPr>
                <w:rFonts w:cs="Times New Roman"/>
                <w:sz w:val="20"/>
                <w:szCs w:val="20"/>
                <w:vertAlign w:val="subscript"/>
              </w:rPr>
              <w:t>над</w:t>
            </w:r>
          </w:p>
        </w:tc>
        <w:tc>
          <w:tcPr>
            <w:tcW w:w="832" w:type="pct"/>
            <w:shd w:val="clear" w:color="auto" w:fill="auto"/>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0,86</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0,79</w:t>
            </w:r>
          </w:p>
        </w:tc>
        <w:tc>
          <w:tcPr>
            <w:tcW w:w="831" w:type="pct"/>
            <w:vAlign w:val="center"/>
          </w:tcPr>
          <w:p w:rsidR="00807AF9" w:rsidRPr="009B4C8C" w:rsidRDefault="00807AF9" w:rsidP="00092853">
            <w:pPr>
              <w:autoSpaceDE w:val="0"/>
              <w:autoSpaceDN w:val="0"/>
              <w:adjustRightInd w:val="0"/>
              <w:spacing w:line="240" w:lineRule="auto"/>
              <w:jc w:val="center"/>
              <w:rPr>
                <w:rFonts w:cs="Times New Roman"/>
                <w:sz w:val="20"/>
                <w:szCs w:val="20"/>
              </w:rPr>
            </w:pPr>
            <w:r w:rsidRPr="009B4C8C">
              <w:rPr>
                <w:rFonts w:cs="Times New Roman"/>
                <w:sz w:val="20"/>
                <w:szCs w:val="20"/>
              </w:rPr>
              <w:t>0,79</w:t>
            </w:r>
          </w:p>
        </w:tc>
      </w:tr>
    </w:tbl>
    <w:p w:rsidR="00807AF9" w:rsidRPr="009B4C8C" w:rsidRDefault="00807AF9" w:rsidP="00807AF9">
      <w:bookmarkStart w:id="252" w:name="_Toc431462726"/>
      <w:bookmarkStart w:id="253" w:name="_Toc459800168"/>
      <w:bookmarkStart w:id="254" w:name="_Toc500152370"/>
    </w:p>
    <w:p w:rsidR="00807AF9" w:rsidRPr="009B4C8C" w:rsidRDefault="00807AF9" w:rsidP="003D71D4">
      <w:pPr>
        <w:pStyle w:val="210"/>
        <w:numPr>
          <w:ilvl w:val="2"/>
          <w:numId w:val="8"/>
        </w:numPr>
        <w:tabs>
          <w:tab w:val="left" w:pos="0"/>
        </w:tabs>
        <w:ind w:left="0" w:firstLine="567"/>
        <w:jc w:val="both"/>
        <w:outlineLvl w:val="2"/>
        <w:rPr>
          <w:sz w:val="24"/>
          <w:szCs w:val="24"/>
        </w:rPr>
      </w:pPr>
      <w:r w:rsidRPr="009B4C8C">
        <w:rPr>
          <w:sz w:val="24"/>
          <w:szCs w:val="24"/>
        </w:rPr>
        <w:t>Анализ аварийных отключений потребителей</w:t>
      </w:r>
      <w:bookmarkEnd w:id="252"/>
      <w:bookmarkEnd w:id="253"/>
      <w:bookmarkEnd w:id="254"/>
    </w:p>
    <w:p w:rsidR="00807AF9" w:rsidRPr="009B4C8C" w:rsidRDefault="00807AF9" w:rsidP="00807AF9">
      <w:pPr>
        <w:pStyle w:val="af2"/>
        <w:spacing w:after="0"/>
        <w:ind w:firstLine="567"/>
        <w:rPr>
          <w:sz w:val="26"/>
          <w:szCs w:val="26"/>
        </w:rPr>
      </w:pPr>
      <w:r w:rsidRPr="009B4C8C">
        <w:rPr>
          <w:sz w:val="26"/>
          <w:szCs w:val="26"/>
        </w:rPr>
        <w:t>Данных об аварийных отключениях потребителей предоставлено не было</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210"/>
        <w:numPr>
          <w:ilvl w:val="2"/>
          <w:numId w:val="8"/>
        </w:numPr>
        <w:tabs>
          <w:tab w:val="left" w:pos="0"/>
        </w:tabs>
        <w:ind w:left="0" w:firstLine="567"/>
        <w:jc w:val="both"/>
        <w:outlineLvl w:val="2"/>
        <w:rPr>
          <w:sz w:val="24"/>
          <w:szCs w:val="24"/>
        </w:rPr>
      </w:pPr>
      <w:bookmarkStart w:id="255" w:name="_Toc431462727"/>
      <w:bookmarkStart w:id="256" w:name="_Toc459800169"/>
      <w:bookmarkStart w:id="257" w:name="_Toc500152371"/>
      <w:r w:rsidRPr="009B4C8C">
        <w:rPr>
          <w:sz w:val="24"/>
          <w:szCs w:val="24"/>
        </w:rPr>
        <w:t>Анализ времени восстановления теплоснабжения потребителей после аварийных отключений</w:t>
      </w:r>
      <w:bookmarkEnd w:id="255"/>
      <w:bookmarkEnd w:id="256"/>
      <w:bookmarkEnd w:id="257"/>
    </w:p>
    <w:p w:rsidR="00807AF9" w:rsidRPr="009B4C8C" w:rsidRDefault="00807AF9" w:rsidP="00807AF9">
      <w:pPr>
        <w:pStyle w:val="af2"/>
        <w:spacing w:after="0"/>
        <w:ind w:firstLine="567"/>
        <w:jc w:val="both"/>
        <w:rPr>
          <w:sz w:val="26"/>
          <w:szCs w:val="26"/>
        </w:rPr>
      </w:pPr>
      <w:r w:rsidRPr="009B4C8C">
        <w:rPr>
          <w:sz w:val="26"/>
          <w:szCs w:val="26"/>
        </w:rPr>
        <w:t>Данных о времени восстановления теплоснабжения потребителей после аварийных отключений нет.</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3D71D4">
      <w:pPr>
        <w:pStyle w:val="210"/>
        <w:numPr>
          <w:ilvl w:val="2"/>
          <w:numId w:val="8"/>
        </w:numPr>
        <w:tabs>
          <w:tab w:val="left" w:pos="0"/>
        </w:tabs>
        <w:ind w:left="0" w:firstLine="567"/>
        <w:jc w:val="both"/>
        <w:outlineLvl w:val="2"/>
        <w:rPr>
          <w:sz w:val="24"/>
          <w:szCs w:val="24"/>
        </w:rPr>
      </w:pPr>
      <w:bookmarkStart w:id="258" w:name="_Toc459800170"/>
      <w:bookmarkStart w:id="259" w:name="_Toc500152372"/>
      <w:r w:rsidRPr="009B4C8C">
        <w:rPr>
          <w:sz w:val="24"/>
          <w:szCs w:val="24"/>
        </w:rPr>
        <w:t>Графические материалы (карты-схемы тепловых сетей и зон ненормативной надежности и безопасности теплоснабжения)</w:t>
      </w:r>
      <w:bookmarkEnd w:id="258"/>
      <w:bookmarkEnd w:id="259"/>
    </w:p>
    <w:p w:rsidR="00807AF9" w:rsidRPr="009B4C8C" w:rsidRDefault="00807AF9" w:rsidP="00807AF9">
      <w:pPr>
        <w:pStyle w:val="af2"/>
        <w:spacing w:after="0"/>
        <w:ind w:firstLine="567"/>
        <w:jc w:val="both"/>
        <w:rPr>
          <w:sz w:val="26"/>
          <w:szCs w:val="26"/>
        </w:rPr>
      </w:pPr>
      <w:r w:rsidRPr="009B4C8C">
        <w:rPr>
          <w:sz w:val="26"/>
          <w:szCs w:val="26"/>
        </w:rPr>
        <w:t>В связи с неполнотой предоставленных данных нет возможности определить тепловые сети, не соответствующие нормативной надёжности и безопасности теплоснабжения.</w:t>
      </w:r>
    </w:p>
    <w:p w:rsidR="00807AF9" w:rsidRPr="009B4C8C" w:rsidRDefault="00807AF9" w:rsidP="00807AF9">
      <w:pPr>
        <w:tabs>
          <w:tab w:val="left" w:pos="0"/>
        </w:tabs>
        <w:spacing w:line="240" w:lineRule="auto"/>
        <w:ind w:firstLine="567"/>
        <w:rPr>
          <w:rFonts w:cs="Times New Roman"/>
          <w:szCs w:val="24"/>
        </w:rPr>
      </w:pPr>
    </w:p>
    <w:p w:rsidR="00807AF9" w:rsidRPr="009B4C8C" w:rsidRDefault="00807AF9" w:rsidP="00807AF9">
      <w:pPr>
        <w:tabs>
          <w:tab w:val="left" w:pos="0"/>
        </w:tabs>
        <w:spacing w:line="240" w:lineRule="auto"/>
        <w:ind w:firstLine="567"/>
        <w:rPr>
          <w:rFonts w:cs="Times New Roman"/>
          <w:szCs w:val="24"/>
        </w:rPr>
      </w:pPr>
    </w:p>
    <w:p w:rsidR="00807AF9" w:rsidRPr="00C142C7" w:rsidRDefault="00807AF9" w:rsidP="003D71D4">
      <w:pPr>
        <w:pStyle w:val="2"/>
        <w:numPr>
          <w:ilvl w:val="1"/>
          <w:numId w:val="8"/>
        </w:numPr>
        <w:tabs>
          <w:tab w:val="left" w:pos="0"/>
        </w:tabs>
        <w:spacing w:before="0" w:line="240" w:lineRule="auto"/>
        <w:ind w:left="0" w:firstLine="567"/>
        <w:rPr>
          <w:rFonts w:ascii="Times New Roman" w:hAnsi="Times New Roman" w:cs="Times New Roman"/>
          <w:color w:val="auto"/>
          <w:sz w:val="24"/>
          <w:szCs w:val="24"/>
        </w:rPr>
      </w:pPr>
      <w:bookmarkStart w:id="260" w:name="_Toc459800171"/>
      <w:bookmarkStart w:id="261" w:name="_Toc500152373"/>
      <w:r w:rsidRPr="00C142C7">
        <w:rPr>
          <w:rFonts w:ascii="Times New Roman" w:hAnsi="Times New Roman" w:cs="Times New Roman"/>
          <w:color w:val="auto"/>
          <w:sz w:val="24"/>
          <w:szCs w:val="24"/>
        </w:rPr>
        <w:lastRenderedPageBreak/>
        <w:t>Технико-экономические показатели теплоснабжающей организации</w:t>
      </w:r>
      <w:bookmarkEnd w:id="260"/>
      <w:bookmarkEnd w:id="261"/>
      <w:r w:rsidRPr="00C142C7">
        <w:rPr>
          <w:rFonts w:ascii="Times New Roman" w:hAnsi="Times New Roman" w:cs="Times New Roman"/>
          <w:color w:val="auto"/>
          <w:sz w:val="24"/>
          <w:szCs w:val="24"/>
        </w:rPr>
        <w:t xml:space="preserve"> </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Согласно постановлению Правительства РФ №o1140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а) о ценах (тарифах) на регулируемые товары и услуги и надбавках к этим ценам (тарифам);</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г) об инвестиционных программах и отчетах об их реализации;</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е) об условиях, на которых осуществляется поставка регулируемых товаров и (или) оказание регулируемых услуг;</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ж) о порядке выполнения технологических, технических и других мероприятий, связанных с подключением к системе теплоснабжения</w:t>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Отчет о выполнении производственной программы МУП «СЖКХ» представлен ниже:</w:t>
      </w:r>
    </w:p>
    <w:p w:rsidR="00807AF9" w:rsidRPr="009B4C8C" w:rsidRDefault="00807AF9" w:rsidP="00807AF9">
      <w:pPr>
        <w:tabs>
          <w:tab w:val="left" w:pos="0"/>
        </w:tabs>
        <w:spacing w:line="240" w:lineRule="auto"/>
        <w:ind w:firstLine="567"/>
        <w:rPr>
          <w:rFonts w:cs="Times New Roman"/>
          <w:szCs w:val="24"/>
        </w:rPr>
        <w:sectPr w:rsidR="00807AF9" w:rsidRPr="009B4C8C" w:rsidSect="00DF279A">
          <w:pgSz w:w="11906" w:h="16838"/>
          <w:pgMar w:top="1134" w:right="850" w:bottom="1134" w:left="1701" w:header="708" w:footer="708" w:gutter="0"/>
          <w:cols w:space="708"/>
          <w:docGrid w:linePitch="360"/>
        </w:sectPr>
      </w:pPr>
    </w:p>
    <w:p w:rsidR="00807AF9" w:rsidRPr="009B4C8C" w:rsidRDefault="00807AF9" w:rsidP="00807AF9">
      <w:pPr>
        <w:tabs>
          <w:tab w:val="left" w:pos="0"/>
        </w:tabs>
        <w:spacing w:line="240" w:lineRule="auto"/>
        <w:ind w:firstLine="567"/>
        <w:rPr>
          <w:rFonts w:cs="Times New Roman"/>
          <w:szCs w:val="24"/>
        </w:rPr>
      </w:pPr>
      <w:bookmarkStart w:id="262" w:name="_Toc501617414"/>
      <w:r w:rsidRPr="009B4C8C">
        <w:rPr>
          <w:rFonts w:cs="Times New Roman"/>
          <w:szCs w:val="24"/>
        </w:rPr>
        <w:lastRenderedPageBreak/>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33</w:t>
      </w:r>
      <w:r w:rsidRPr="009B4C8C">
        <w:rPr>
          <w:rFonts w:cs="Times New Roman"/>
          <w:szCs w:val="24"/>
        </w:rPr>
        <w:fldChar w:fldCharType="end"/>
      </w:r>
      <w:r w:rsidRPr="009B4C8C">
        <w:rPr>
          <w:rFonts w:cs="Times New Roman"/>
          <w:szCs w:val="24"/>
        </w:rPr>
        <w:t xml:space="preserve"> - Основные технико-экономические показатели работы МУП «СЖКХ»</w:t>
      </w:r>
      <w:bookmarkEnd w:id="262"/>
    </w:p>
    <w:p w:rsidR="00807AF9" w:rsidRPr="009B4C8C" w:rsidRDefault="00807AF9" w:rsidP="00807AF9">
      <w:pPr>
        <w:spacing w:line="240" w:lineRule="auto"/>
        <w:jc w:val="center"/>
        <w:rPr>
          <w:b/>
        </w:rPr>
        <w:sectPr w:rsidR="00807AF9" w:rsidRPr="009B4C8C" w:rsidSect="00B243B1">
          <w:pgSz w:w="16839" w:h="11907" w:orient="landscape" w:code="9"/>
          <w:pgMar w:top="1276" w:right="680" w:bottom="992" w:left="567" w:header="680" w:footer="0" w:gutter="0"/>
          <w:cols w:space="708"/>
          <w:formProt w:val="0"/>
          <w:titlePg/>
          <w:docGrid w:linePitch="360"/>
        </w:sectPr>
      </w:pPr>
      <w:r w:rsidRPr="009B4C8C">
        <w:rPr>
          <w:b/>
          <w:noProof/>
          <w:lang w:eastAsia="ru-RU"/>
        </w:rPr>
        <w:drawing>
          <wp:inline distT="0" distB="0" distL="0" distR="0">
            <wp:extent cx="9290649" cy="5923535"/>
            <wp:effectExtent l="0" t="0" r="6350" b="1270"/>
            <wp:docPr id="48" name="Рисунок 48" descr="IMGP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P8988"/>
                    <pic:cNvPicPr>
                      <a:picLocks noChangeAspect="1" noChangeArrowheads="1"/>
                    </pic:cNvPicPr>
                  </pic:nvPicPr>
                  <pic:blipFill>
                    <a:blip r:embed="rId41" cstate="email">
                      <a:lum bright="4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290649" cy="5923535"/>
                    </a:xfrm>
                    <a:prstGeom prst="rect">
                      <a:avLst/>
                    </a:prstGeom>
                    <a:noFill/>
                    <a:ln w="9525">
                      <a:noFill/>
                      <a:miter lim="800000"/>
                      <a:headEnd/>
                      <a:tailEnd/>
                    </a:ln>
                  </pic:spPr>
                </pic:pic>
              </a:graphicData>
            </a:graphic>
          </wp:inline>
        </w:drawing>
      </w:r>
    </w:p>
    <w:p w:rsidR="00807AF9" w:rsidRPr="009B4C8C" w:rsidRDefault="00807AF9" w:rsidP="00807AF9">
      <w:pPr>
        <w:spacing w:line="240" w:lineRule="auto"/>
        <w:ind w:right="2438" w:firstLine="567"/>
        <w:rPr>
          <w:b/>
        </w:rPr>
        <w:sectPr w:rsidR="00807AF9" w:rsidRPr="009B4C8C" w:rsidSect="00B243B1">
          <w:pgSz w:w="16839" w:h="11907" w:orient="landscape" w:code="9"/>
          <w:pgMar w:top="1276" w:right="680" w:bottom="992" w:left="709" w:header="680" w:footer="0" w:gutter="0"/>
          <w:cols w:space="708"/>
          <w:formProt w:val="0"/>
          <w:titlePg/>
          <w:docGrid w:linePitch="360"/>
        </w:sectPr>
      </w:pPr>
      <w:r w:rsidRPr="009B4C8C">
        <w:rPr>
          <w:b/>
          <w:noProof/>
          <w:lang w:eastAsia="ru-RU"/>
        </w:rPr>
        <w:lastRenderedPageBreak/>
        <w:drawing>
          <wp:inline distT="0" distB="0" distL="0" distR="0">
            <wp:extent cx="9427222" cy="6150634"/>
            <wp:effectExtent l="0" t="0" r="2540" b="2540"/>
            <wp:docPr id="49" name="Рисунок 49" descr="IMGP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P8989"/>
                    <pic:cNvPicPr>
                      <a:picLocks noChangeAspect="1" noChangeArrowheads="1"/>
                    </pic:cNvPicPr>
                  </pic:nvPicPr>
                  <pic:blipFill>
                    <a:blip r:embed="rId42" cstate="email">
                      <a:lum bright="4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437513" cy="6157348"/>
                    </a:xfrm>
                    <a:prstGeom prst="rect">
                      <a:avLst/>
                    </a:prstGeom>
                    <a:noFill/>
                    <a:ln w="9525">
                      <a:noFill/>
                      <a:miter lim="800000"/>
                      <a:headEnd/>
                      <a:tailEnd/>
                    </a:ln>
                  </pic:spPr>
                </pic:pic>
              </a:graphicData>
            </a:graphic>
          </wp:inline>
        </w:drawing>
      </w:r>
    </w:p>
    <w:p w:rsidR="00807AF9" w:rsidRPr="009B4C8C" w:rsidRDefault="00807AF9" w:rsidP="00807AF9">
      <w:pPr>
        <w:spacing w:line="240" w:lineRule="auto"/>
        <w:jc w:val="center"/>
        <w:rPr>
          <w:b/>
        </w:rPr>
        <w:sectPr w:rsidR="00807AF9" w:rsidRPr="009B4C8C" w:rsidSect="00B243B1">
          <w:pgSz w:w="16839" w:h="11907" w:orient="landscape" w:code="9"/>
          <w:pgMar w:top="1276" w:right="680" w:bottom="992" w:left="709" w:header="680" w:footer="0" w:gutter="0"/>
          <w:cols w:space="708"/>
          <w:formProt w:val="0"/>
          <w:titlePg/>
          <w:docGrid w:linePitch="360"/>
        </w:sectPr>
      </w:pPr>
      <w:r w:rsidRPr="009B4C8C">
        <w:rPr>
          <w:b/>
          <w:noProof/>
          <w:lang w:eastAsia="ru-RU"/>
        </w:rPr>
        <w:lastRenderedPageBreak/>
        <w:drawing>
          <wp:inline distT="0" distB="0" distL="0" distR="0">
            <wp:extent cx="10093476" cy="3096883"/>
            <wp:effectExtent l="0" t="0" r="3175" b="8890"/>
            <wp:docPr id="50" name="Рисунок 50" descr="IMGP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P8990"/>
                    <pic:cNvPicPr>
                      <a:picLocks noChangeAspect="1" noChangeArrowheads="1"/>
                    </pic:cNvPicPr>
                  </pic:nvPicPr>
                  <pic:blipFill>
                    <a:blip r:embed="rId43" cstate="email">
                      <a:lum bright="4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101714" cy="3099410"/>
                    </a:xfrm>
                    <a:prstGeom prst="rect">
                      <a:avLst/>
                    </a:prstGeom>
                    <a:noFill/>
                    <a:ln w="9525">
                      <a:noFill/>
                      <a:miter lim="800000"/>
                      <a:headEnd/>
                      <a:tailEnd/>
                    </a:ln>
                  </pic:spPr>
                </pic:pic>
              </a:graphicData>
            </a:graphic>
          </wp:inline>
        </w:drawing>
      </w:r>
    </w:p>
    <w:p w:rsidR="00807AF9" w:rsidRPr="009B4C8C" w:rsidRDefault="00807AF9" w:rsidP="00807AF9">
      <w:pPr>
        <w:tabs>
          <w:tab w:val="left" w:pos="9893"/>
        </w:tabs>
        <w:spacing w:line="240" w:lineRule="auto"/>
        <w:ind w:left="-284" w:firstLine="284"/>
        <w:jc w:val="center"/>
      </w:pPr>
      <w:r w:rsidRPr="009B4C8C">
        <w:rPr>
          <w:noProof/>
          <w:lang w:eastAsia="ru-RU"/>
        </w:rPr>
        <w:lastRenderedPageBreak/>
        <w:drawing>
          <wp:inline distT="0" distB="0" distL="0" distR="0">
            <wp:extent cx="9610991" cy="6116128"/>
            <wp:effectExtent l="0" t="0" r="0" b="0"/>
            <wp:docPr id="51" name="Рисунок 51" descr="IMGP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P8998"/>
                    <pic:cNvPicPr>
                      <a:picLocks noChangeAspect="1" noChangeArrowheads="1"/>
                    </pic:cNvPicPr>
                  </pic:nvPicPr>
                  <pic:blipFill>
                    <a:blip r:embed="rId44" cstate="email">
                      <a:lum bright="4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612594" cy="6117148"/>
                    </a:xfrm>
                    <a:prstGeom prst="rect">
                      <a:avLst/>
                    </a:prstGeom>
                    <a:noFill/>
                    <a:ln w="9525">
                      <a:noFill/>
                      <a:miter lim="800000"/>
                      <a:headEnd/>
                      <a:tailEnd/>
                    </a:ln>
                  </pic:spPr>
                </pic:pic>
              </a:graphicData>
            </a:graphic>
          </wp:inline>
        </w:drawing>
      </w:r>
    </w:p>
    <w:p w:rsidR="00807AF9" w:rsidRPr="009B4C8C" w:rsidRDefault="00807AF9" w:rsidP="00807AF9">
      <w:pPr>
        <w:tabs>
          <w:tab w:val="left" w:pos="9893"/>
        </w:tabs>
        <w:spacing w:line="240" w:lineRule="auto"/>
        <w:jc w:val="center"/>
        <w:sectPr w:rsidR="00807AF9" w:rsidRPr="009B4C8C" w:rsidSect="00B243B1">
          <w:pgSz w:w="16839" w:h="11907" w:orient="landscape" w:code="9"/>
          <w:pgMar w:top="1276" w:right="680" w:bottom="992" w:left="567" w:header="680" w:footer="0" w:gutter="0"/>
          <w:cols w:space="708"/>
          <w:formProt w:val="0"/>
          <w:titlePg/>
          <w:docGrid w:linePitch="360"/>
        </w:sectPr>
      </w:pPr>
      <w:r w:rsidRPr="009B4C8C">
        <w:rPr>
          <w:noProof/>
          <w:lang w:eastAsia="ru-RU"/>
        </w:rPr>
        <w:lastRenderedPageBreak/>
        <w:drawing>
          <wp:inline distT="0" distB="0" distL="0" distR="0">
            <wp:extent cx="10129787" cy="5443268"/>
            <wp:effectExtent l="0" t="0" r="5080" b="5080"/>
            <wp:docPr id="52" name="Рисунок 52" descr="IMGP8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P8999"/>
                    <pic:cNvPicPr>
                      <a:picLocks noChangeAspect="1" noChangeArrowheads="1"/>
                    </pic:cNvPicPr>
                  </pic:nvPicPr>
                  <pic:blipFill>
                    <a:blip r:embed="rId45" cstate="email">
                      <a:lum bright="4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134018" cy="5445542"/>
                    </a:xfrm>
                    <a:prstGeom prst="rect">
                      <a:avLst/>
                    </a:prstGeom>
                    <a:noFill/>
                    <a:ln w="9525">
                      <a:noFill/>
                      <a:miter lim="800000"/>
                      <a:headEnd/>
                      <a:tailEnd/>
                    </a:ln>
                  </pic:spPr>
                </pic:pic>
              </a:graphicData>
            </a:graphic>
          </wp:inline>
        </w:drawing>
      </w:r>
    </w:p>
    <w:p w:rsidR="00807AF9" w:rsidRPr="009B4C8C" w:rsidRDefault="00807AF9" w:rsidP="003D71D4">
      <w:pPr>
        <w:pStyle w:val="2"/>
        <w:numPr>
          <w:ilvl w:val="1"/>
          <w:numId w:val="8"/>
        </w:numPr>
        <w:tabs>
          <w:tab w:val="left" w:pos="0"/>
        </w:tabs>
        <w:spacing w:before="0" w:line="240" w:lineRule="auto"/>
        <w:ind w:left="0" w:firstLine="567"/>
        <w:rPr>
          <w:rFonts w:ascii="Times New Roman" w:hAnsi="Times New Roman" w:cs="Times New Roman"/>
          <w:color w:val="auto"/>
          <w:sz w:val="28"/>
          <w:szCs w:val="24"/>
        </w:rPr>
      </w:pPr>
      <w:bookmarkStart w:id="263" w:name="_Toc459800172"/>
      <w:bookmarkStart w:id="264" w:name="_Toc500152374"/>
      <w:r w:rsidRPr="00C142C7">
        <w:rPr>
          <w:rFonts w:ascii="Times New Roman" w:hAnsi="Times New Roman" w:cs="Times New Roman"/>
          <w:color w:val="auto"/>
          <w:sz w:val="24"/>
          <w:szCs w:val="24"/>
        </w:rPr>
        <w:lastRenderedPageBreak/>
        <w:t>Цены (тарифы) в сфере теплоснабжения</w:t>
      </w:r>
      <w:bookmarkEnd w:id="263"/>
      <w:bookmarkEnd w:id="264"/>
      <w:r w:rsidRPr="00C142C7">
        <w:rPr>
          <w:rFonts w:ascii="Times New Roman" w:hAnsi="Times New Roman" w:cs="Times New Roman"/>
          <w:color w:val="auto"/>
          <w:sz w:val="24"/>
          <w:szCs w:val="24"/>
        </w:rPr>
        <w:t xml:space="preserve"> </w:t>
      </w:r>
    </w:p>
    <w:p w:rsidR="00807AF9" w:rsidRPr="009B4C8C" w:rsidRDefault="00807AF9" w:rsidP="003D71D4">
      <w:pPr>
        <w:pStyle w:val="210"/>
        <w:numPr>
          <w:ilvl w:val="2"/>
          <w:numId w:val="8"/>
        </w:numPr>
        <w:tabs>
          <w:tab w:val="left" w:pos="0"/>
        </w:tabs>
        <w:ind w:left="0" w:firstLine="567"/>
        <w:jc w:val="both"/>
        <w:outlineLvl w:val="2"/>
        <w:rPr>
          <w:rFonts w:eastAsia="BatangChe"/>
          <w:sz w:val="24"/>
          <w:szCs w:val="24"/>
        </w:rPr>
      </w:pPr>
      <w:bookmarkStart w:id="265" w:name="_Toc366582365"/>
      <w:bookmarkStart w:id="266" w:name="_Toc431462732"/>
      <w:bookmarkStart w:id="267" w:name="_Toc459800173"/>
      <w:bookmarkStart w:id="268" w:name="_Toc500152375"/>
      <w:r w:rsidRPr="009B4C8C">
        <w:rPr>
          <w:rFonts w:eastAsia="BatangChe"/>
          <w:sz w:val="24"/>
          <w:szCs w:val="24"/>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65"/>
      <w:r w:rsidRPr="009B4C8C">
        <w:rPr>
          <w:rFonts w:eastAsia="BatangChe"/>
          <w:sz w:val="24"/>
          <w:szCs w:val="24"/>
        </w:rPr>
        <w:t>.</w:t>
      </w:r>
      <w:bookmarkEnd w:id="266"/>
      <w:bookmarkEnd w:id="267"/>
      <w:bookmarkEnd w:id="268"/>
    </w:p>
    <w:p w:rsidR="00807AF9" w:rsidRPr="009B4C8C" w:rsidRDefault="00807AF9" w:rsidP="00807AF9">
      <w:pPr>
        <w:tabs>
          <w:tab w:val="left" w:pos="0"/>
          <w:tab w:val="left" w:pos="142"/>
        </w:tabs>
        <w:spacing w:line="240" w:lineRule="auto"/>
        <w:ind w:firstLine="567"/>
        <w:rPr>
          <w:rFonts w:cs="Times New Roman"/>
          <w:szCs w:val="24"/>
        </w:rPr>
      </w:pPr>
      <w:r w:rsidRPr="009B4C8C">
        <w:rPr>
          <w:rFonts w:cs="Times New Roman"/>
          <w:szCs w:val="24"/>
        </w:rPr>
        <w:t xml:space="preserve">В соответствии с приказом Федеральной службы по тарифам от 15.10.2013 №192-э/2 «Об установлении предельных максимальных уровней тарифов на тепловую энергию (мощность), поставляемую теплоснабжающими организациями потребителям, в среднем по субъектам Российской Федерации на 2014 год», решением Думы района от 10.10.2013 №384 «Об осуществлении части полномочий», от 03.12.2013 №411 «О бюджете района на 2014 год и плановый период 2015 и 2016 годов», на основании оценки доступности для граждан совокупной платы за коммунальные услуги Администрацией Нижневартовского района Ханты-Мансийского автономного округа - Югры установлены тарифы на тепловую энергию для потребителей МУП "Сельское жилищно-коммунальное хозяйство", действующие с 1 января 2014 года. В таблице ниже представлены тарифы на тепловую энергию для потребителей МУП «СЖКХ» </w:t>
      </w:r>
    </w:p>
    <w:p w:rsidR="00807AF9" w:rsidRPr="009B4C8C" w:rsidRDefault="00807AF9" w:rsidP="00807AF9">
      <w:pPr>
        <w:tabs>
          <w:tab w:val="left" w:pos="0"/>
          <w:tab w:val="left" w:pos="142"/>
        </w:tabs>
        <w:spacing w:line="240" w:lineRule="auto"/>
        <w:ind w:firstLine="567"/>
        <w:rPr>
          <w:rFonts w:cs="Times New Roman"/>
          <w:szCs w:val="24"/>
        </w:rPr>
      </w:pPr>
      <w:r w:rsidRPr="009B4C8C">
        <w:rPr>
          <w:rFonts w:cs="Times New Roman"/>
          <w:szCs w:val="24"/>
        </w:rPr>
        <w:t>Потребители, чьи здания не оборудованы приборами учета, производят оплату исходя из тарифа за единицу общей отапливаемой площади.</w:t>
      </w:r>
    </w:p>
    <w:p w:rsidR="00807AF9" w:rsidRPr="009B4C8C" w:rsidRDefault="00807AF9" w:rsidP="00807AF9">
      <w:pPr>
        <w:tabs>
          <w:tab w:val="left" w:pos="0"/>
          <w:tab w:val="left" w:pos="142"/>
        </w:tabs>
        <w:spacing w:line="240" w:lineRule="auto"/>
        <w:ind w:firstLine="567"/>
        <w:rPr>
          <w:rFonts w:cs="Times New Roman"/>
          <w:szCs w:val="24"/>
        </w:rPr>
      </w:pPr>
    </w:p>
    <w:p w:rsidR="00807AF9" w:rsidRPr="009B4C8C" w:rsidRDefault="00807AF9" w:rsidP="00807AF9">
      <w:pPr>
        <w:widowControl w:val="0"/>
        <w:tabs>
          <w:tab w:val="left" w:pos="426"/>
        </w:tabs>
        <w:autoSpaceDE w:val="0"/>
        <w:autoSpaceDN w:val="0"/>
        <w:adjustRightInd w:val="0"/>
        <w:spacing w:line="240" w:lineRule="auto"/>
        <w:jc w:val="center"/>
        <w:rPr>
          <w:rFonts w:cs="Times New Roman"/>
          <w:szCs w:val="24"/>
        </w:rPr>
      </w:pPr>
      <w:bookmarkStart w:id="269" w:name="_Toc501617415"/>
      <w:r w:rsidRPr="009B4C8C">
        <w:rPr>
          <w:rFonts w:cs="Times New Roman"/>
          <w:szCs w:val="24"/>
        </w:rPr>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34</w:t>
      </w:r>
      <w:r w:rsidRPr="009B4C8C">
        <w:rPr>
          <w:rFonts w:cs="Times New Roman"/>
          <w:szCs w:val="24"/>
        </w:rPr>
        <w:fldChar w:fldCharType="end"/>
      </w:r>
      <w:r w:rsidRPr="009B4C8C">
        <w:rPr>
          <w:rFonts w:cs="Times New Roman"/>
          <w:szCs w:val="24"/>
        </w:rPr>
        <w:t xml:space="preserve"> - Тариф на тепловую энергию для потребителей МУП " Сельское жилищно-коммунальное хозяйство"</w:t>
      </w:r>
      <w:bookmarkEnd w:id="269"/>
    </w:p>
    <w:tbl>
      <w:tblPr>
        <w:tblStyle w:val="af6"/>
        <w:tblW w:w="5000" w:type="pct"/>
        <w:tblLook w:val="04A0"/>
      </w:tblPr>
      <w:tblGrid>
        <w:gridCol w:w="537"/>
        <w:gridCol w:w="2082"/>
        <w:gridCol w:w="735"/>
        <w:gridCol w:w="1263"/>
        <w:gridCol w:w="1238"/>
        <w:gridCol w:w="1238"/>
        <w:gridCol w:w="1240"/>
        <w:gridCol w:w="1238"/>
      </w:tblGrid>
      <w:tr w:rsidR="00807AF9" w:rsidRPr="009B4C8C" w:rsidTr="00092853">
        <w:trPr>
          <w:trHeight w:val="227"/>
        </w:trPr>
        <w:tc>
          <w:tcPr>
            <w:tcW w:w="280" w:type="pct"/>
            <w:vMerge w:val="restart"/>
            <w:vAlign w:val="center"/>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 п/п</w:t>
            </w:r>
          </w:p>
        </w:tc>
        <w:tc>
          <w:tcPr>
            <w:tcW w:w="1087" w:type="pct"/>
            <w:vMerge w:val="restart"/>
            <w:vAlign w:val="center"/>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Наименование</w:t>
            </w:r>
          </w:p>
        </w:tc>
        <w:tc>
          <w:tcPr>
            <w:tcW w:w="384" w:type="pct"/>
            <w:vMerge w:val="restart"/>
            <w:vAlign w:val="center"/>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Ед. изм.</w:t>
            </w:r>
          </w:p>
        </w:tc>
        <w:tc>
          <w:tcPr>
            <w:tcW w:w="1307" w:type="pct"/>
            <w:gridSpan w:val="2"/>
            <w:vAlign w:val="center"/>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2015</w:t>
            </w:r>
          </w:p>
        </w:tc>
        <w:tc>
          <w:tcPr>
            <w:tcW w:w="1295" w:type="pct"/>
            <w:gridSpan w:val="2"/>
            <w:vAlign w:val="center"/>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2016</w:t>
            </w:r>
          </w:p>
        </w:tc>
        <w:tc>
          <w:tcPr>
            <w:tcW w:w="647" w:type="pct"/>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2017</w:t>
            </w:r>
          </w:p>
        </w:tc>
      </w:tr>
      <w:tr w:rsidR="00807AF9" w:rsidRPr="009B4C8C" w:rsidTr="00092853">
        <w:trPr>
          <w:trHeight w:val="227"/>
        </w:trPr>
        <w:tc>
          <w:tcPr>
            <w:tcW w:w="280" w:type="pct"/>
            <w:vMerge/>
            <w:vAlign w:val="center"/>
          </w:tcPr>
          <w:p w:rsidR="00807AF9" w:rsidRPr="009B4C8C" w:rsidRDefault="00807AF9" w:rsidP="00092853">
            <w:pPr>
              <w:spacing w:line="276" w:lineRule="auto"/>
              <w:jc w:val="center"/>
              <w:rPr>
                <w:rFonts w:cs="Times New Roman"/>
                <w:sz w:val="20"/>
                <w:szCs w:val="20"/>
              </w:rPr>
            </w:pPr>
          </w:p>
        </w:tc>
        <w:tc>
          <w:tcPr>
            <w:tcW w:w="1087" w:type="pct"/>
            <w:vMerge/>
            <w:vAlign w:val="center"/>
          </w:tcPr>
          <w:p w:rsidR="00807AF9" w:rsidRPr="009B4C8C" w:rsidRDefault="00807AF9" w:rsidP="00092853">
            <w:pPr>
              <w:spacing w:line="276" w:lineRule="auto"/>
              <w:jc w:val="center"/>
              <w:rPr>
                <w:rFonts w:cs="Times New Roman"/>
                <w:sz w:val="20"/>
                <w:szCs w:val="20"/>
              </w:rPr>
            </w:pPr>
          </w:p>
        </w:tc>
        <w:tc>
          <w:tcPr>
            <w:tcW w:w="384" w:type="pct"/>
            <w:vMerge/>
            <w:vAlign w:val="center"/>
          </w:tcPr>
          <w:p w:rsidR="00807AF9" w:rsidRPr="009B4C8C" w:rsidRDefault="00807AF9" w:rsidP="00092853">
            <w:pPr>
              <w:spacing w:line="276" w:lineRule="auto"/>
              <w:jc w:val="center"/>
              <w:rPr>
                <w:rFonts w:cs="Times New Roman"/>
                <w:sz w:val="20"/>
                <w:szCs w:val="20"/>
              </w:rPr>
            </w:pPr>
          </w:p>
        </w:tc>
        <w:tc>
          <w:tcPr>
            <w:tcW w:w="660" w:type="pct"/>
            <w:vAlign w:val="center"/>
          </w:tcPr>
          <w:p w:rsidR="00807AF9" w:rsidRPr="009B4C8C" w:rsidRDefault="00807AF9" w:rsidP="00092853">
            <w:pPr>
              <w:jc w:val="center"/>
              <w:rPr>
                <w:rFonts w:cs="Times New Roman"/>
                <w:sz w:val="20"/>
                <w:szCs w:val="20"/>
              </w:rPr>
            </w:pPr>
            <w:r w:rsidRPr="009B4C8C">
              <w:rPr>
                <w:rFonts w:cs="Times New Roman"/>
                <w:sz w:val="20"/>
                <w:szCs w:val="20"/>
              </w:rPr>
              <w:t xml:space="preserve">1 </w:t>
            </w:r>
            <w:r w:rsidRPr="009B4C8C">
              <w:rPr>
                <w:rFonts w:cs="Times New Roman"/>
                <w:sz w:val="20"/>
                <w:szCs w:val="20"/>
              </w:rPr>
              <w:br/>
              <w:t>полугодие</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 xml:space="preserve">2 </w:t>
            </w:r>
            <w:r w:rsidRPr="009B4C8C">
              <w:rPr>
                <w:rFonts w:cs="Times New Roman"/>
                <w:sz w:val="20"/>
                <w:szCs w:val="20"/>
              </w:rPr>
              <w:br/>
              <w:t>полугодие</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 xml:space="preserve">1 </w:t>
            </w:r>
            <w:r w:rsidRPr="009B4C8C">
              <w:rPr>
                <w:rFonts w:cs="Times New Roman"/>
                <w:sz w:val="20"/>
                <w:szCs w:val="20"/>
              </w:rPr>
              <w:br/>
              <w:t>полугодие</w:t>
            </w:r>
          </w:p>
        </w:tc>
        <w:tc>
          <w:tcPr>
            <w:tcW w:w="648" w:type="pct"/>
            <w:vAlign w:val="center"/>
          </w:tcPr>
          <w:p w:rsidR="00807AF9" w:rsidRPr="009B4C8C" w:rsidRDefault="00807AF9" w:rsidP="00092853">
            <w:pPr>
              <w:jc w:val="center"/>
              <w:rPr>
                <w:rFonts w:cs="Times New Roman"/>
                <w:sz w:val="20"/>
                <w:szCs w:val="20"/>
              </w:rPr>
            </w:pPr>
            <w:r w:rsidRPr="009B4C8C">
              <w:rPr>
                <w:rFonts w:cs="Times New Roman"/>
                <w:sz w:val="20"/>
                <w:szCs w:val="20"/>
              </w:rPr>
              <w:t xml:space="preserve">2 </w:t>
            </w:r>
            <w:r w:rsidRPr="009B4C8C">
              <w:rPr>
                <w:rFonts w:cs="Times New Roman"/>
                <w:sz w:val="20"/>
                <w:szCs w:val="20"/>
              </w:rPr>
              <w:br/>
              <w:t>полугодие</w:t>
            </w:r>
          </w:p>
        </w:tc>
        <w:tc>
          <w:tcPr>
            <w:tcW w:w="647" w:type="pct"/>
          </w:tcPr>
          <w:p w:rsidR="00807AF9" w:rsidRPr="009B4C8C" w:rsidRDefault="00807AF9" w:rsidP="00092853">
            <w:pPr>
              <w:jc w:val="center"/>
              <w:rPr>
                <w:rFonts w:cs="Times New Roman"/>
                <w:sz w:val="20"/>
                <w:szCs w:val="20"/>
              </w:rPr>
            </w:pPr>
            <w:r w:rsidRPr="009B4C8C">
              <w:rPr>
                <w:rFonts w:cs="Times New Roman"/>
                <w:sz w:val="20"/>
                <w:szCs w:val="20"/>
              </w:rPr>
              <w:t xml:space="preserve">1 </w:t>
            </w:r>
          </w:p>
          <w:p w:rsidR="00807AF9" w:rsidRPr="009B4C8C" w:rsidRDefault="00807AF9" w:rsidP="00092853">
            <w:pPr>
              <w:jc w:val="center"/>
              <w:rPr>
                <w:rFonts w:cs="Times New Roman"/>
                <w:sz w:val="20"/>
                <w:szCs w:val="20"/>
              </w:rPr>
            </w:pPr>
            <w:r w:rsidRPr="009B4C8C">
              <w:rPr>
                <w:rFonts w:cs="Times New Roman"/>
                <w:sz w:val="20"/>
                <w:szCs w:val="20"/>
              </w:rPr>
              <w:t>полугодие</w:t>
            </w:r>
          </w:p>
        </w:tc>
      </w:tr>
      <w:tr w:rsidR="00807AF9" w:rsidRPr="009B4C8C" w:rsidTr="00092853">
        <w:trPr>
          <w:trHeight w:val="501"/>
        </w:trPr>
        <w:tc>
          <w:tcPr>
            <w:tcW w:w="280" w:type="pct"/>
            <w:vAlign w:val="center"/>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1</w:t>
            </w:r>
          </w:p>
        </w:tc>
        <w:tc>
          <w:tcPr>
            <w:tcW w:w="1087" w:type="pct"/>
            <w:vAlign w:val="center"/>
          </w:tcPr>
          <w:p w:rsidR="00807AF9" w:rsidRPr="009B4C8C" w:rsidRDefault="00807AF9" w:rsidP="00092853">
            <w:pPr>
              <w:spacing w:line="276" w:lineRule="auto"/>
              <w:rPr>
                <w:rFonts w:cs="Times New Roman"/>
                <w:sz w:val="20"/>
                <w:szCs w:val="20"/>
              </w:rPr>
            </w:pPr>
            <w:r w:rsidRPr="009B4C8C">
              <w:rPr>
                <w:rFonts w:cs="Times New Roman"/>
                <w:sz w:val="20"/>
                <w:szCs w:val="20"/>
              </w:rPr>
              <w:t>Население</w:t>
            </w:r>
          </w:p>
        </w:tc>
        <w:tc>
          <w:tcPr>
            <w:tcW w:w="384" w:type="pct"/>
            <w:vAlign w:val="center"/>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Гкал</w:t>
            </w:r>
          </w:p>
        </w:tc>
        <w:tc>
          <w:tcPr>
            <w:tcW w:w="660" w:type="pct"/>
            <w:vAlign w:val="center"/>
          </w:tcPr>
          <w:p w:rsidR="00807AF9" w:rsidRPr="009B4C8C" w:rsidRDefault="00807AF9" w:rsidP="00092853">
            <w:pPr>
              <w:jc w:val="center"/>
              <w:rPr>
                <w:rFonts w:cs="Times New Roman"/>
                <w:sz w:val="20"/>
                <w:szCs w:val="20"/>
              </w:rPr>
            </w:pPr>
            <w:r w:rsidRPr="009B4C8C">
              <w:rPr>
                <w:rFonts w:cs="Times New Roman"/>
                <w:sz w:val="20"/>
                <w:szCs w:val="20"/>
              </w:rPr>
              <w:t>1509,45</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1634,73</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1634,73</w:t>
            </w:r>
          </w:p>
        </w:tc>
        <w:tc>
          <w:tcPr>
            <w:tcW w:w="648" w:type="pct"/>
            <w:vAlign w:val="center"/>
          </w:tcPr>
          <w:p w:rsidR="00807AF9" w:rsidRPr="009B4C8C" w:rsidRDefault="00807AF9" w:rsidP="00092853">
            <w:pPr>
              <w:jc w:val="center"/>
              <w:rPr>
                <w:rFonts w:cs="Times New Roman"/>
                <w:sz w:val="20"/>
                <w:szCs w:val="20"/>
              </w:rPr>
            </w:pPr>
            <w:r w:rsidRPr="009B4C8C">
              <w:rPr>
                <w:rFonts w:cs="Times New Roman"/>
                <w:sz w:val="20"/>
                <w:szCs w:val="20"/>
              </w:rPr>
              <w:t>1830,90</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1830,90</w:t>
            </w:r>
          </w:p>
        </w:tc>
      </w:tr>
      <w:tr w:rsidR="00807AF9" w:rsidRPr="009B4C8C" w:rsidTr="00092853">
        <w:trPr>
          <w:trHeight w:val="551"/>
        </w:trPr>
        <w:tc>
          <w:tcPr>
            <w:tcW w:w="280" w:type="pct"/>
            <w:vAlign w:val="center"/>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2</w:t>
            </w:r>
          </w:p>
        </w:tc>
        <w:tc>
          <w:tcPr>
            <w:tcW w:w="1087" w:type="pct"/>
            <w:vAlign w:val="center"/>
          </w:tcPr>
          <w:p w:rsidR="00807AF9" w:rsidRPr="009B4C8C" w:rsidRDefault="00807AF9" w:rsidP="00092853">
            <w:pPr>
              <w:spacing w:line="276" w:lineRule="auto"/>
              <w:rPr>
                <w:rFonts w:cs="Times New Roman"/>
                <w:sz w:val="20"/>
                <w:szCs w:val="20"/>
              </w:rPr>
            </w:pPr>
            <w:r w:rsidRPr="009B4C8C">
              <w:rPr>
                <w:rFonts w:cs="Times New Roman"/>
                <w:sz w:val="20"/>
                <w:szCs w:val="20"/>
              </w:rPr>
              <w:t>Население с НДС</w:t>
            </w:r>
          </w:p>
        </w:tc>
        <w:tc>
          <w:tcPr>
            <w:tcW w:w="384" w:type="pct"/>
            <w:vAlign w:val="center"/>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Гкал</w:t>
            </w:r>
          </w:p>
        </w:tc>
        <w:tc>
          <w:tcPr>
            <w:tcW w:w="660" w:type="pct"/>
            <w:vAlign w:val="center"/>
          </w:tcPr>
          <w:p w:rsidR="00807AF9" w:rsidRPr="009B4C8C" w:rsidRDefault="00807AF9" w:rsidP="00092853">
            <w:pPr>
              <w:jc w:val="center"/>
              <w:rPr>
                <w:rFonts w:cs="Times New Roman"/>
                <w:sz w:val="20"/>
                <w:szCs w:val="20"/>
              </w:rPr>
            </w:pPr>
            <w:r w:rsidRPr="009B4C8C">
              <w:rPr>
                <w:rFonts w:cs="Times New Roman"/>
                <w:sz w:val="20"/>
                <w:szCs w:val="20"/>
              </w:rPr>
              <w:t>1781,15</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1928,98</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1928,98</w:t>
            </w:r>
          </w:p>
        </w:tc>
        <w:tc>
          <w:tcPr>
            <w:tcW w:w="648" w:type="pct"/>
            <w:vAlign w:val="center"/>
          </w:tcPr>
          <w:p w:rsidR="00807AF9" w:rsidRPr="009B4C8C" w:rsidRDefault="00807AF9" w:rsidP="00092853">
            <w:pPr>
              <w:jc w:val="center"/>
              <w:rPr>
                <w:rFonts w:cs="Times New Roman"/>
                <w:sz w:val="20"/>
                <w:szCs w:val="20"/>
              </w:rPr>
            </w:pPr>
            <w:r w:rsidRPr="009B4C8C">
              <w:rPr>
                <w:rFonts w:cs="Times New Roman"/>
                <w:sz w:val="20"/>
                <w:szCs w:val="20"/>
              </w:rPr>
              <w:t>2160,46</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2160,46</w:t>
            </w:r>
          </w:p>
        </w:tc>
      </w:tr>
      <w:tr w:rsidR="00807AF9" w:rsidRPr="009B4C8C" w:rsidTr="00092853">
        <w:trPr>
          <w:trHeight w:val="227"/>
        </w:trPr>
        <w:tc>
          <w:tcPr>
            <w:tcW w:w="280" w:type="pct"/>
            <w:vAlign w:val="center"/>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3</w:t>
            </w:r>
          </w:p>
        </w:tc>
        <w:tc>
          <w:tcPr>
            <w:tcW w:w="1087" w:type="pct"/>
            <w:vAlign w:val="center"/>
          </w:tcPr>
          <w:p w:rsidR="00807AF9" w:rsidRPr="009B4C8C" w:rsidRDefault="00807AF9" w:rsidP="00092853">
            <w:pPr>
              <w:rPr>
                <w:rFonts w:cs="Times New Roman"/>
                <w:sz w:val="20"/>
                <w:szCs w:val="20"/>
              </w:rPr>
            </w:pPr>
            <w:r w:rsidRPr="009B4C8C">
              <w:rPr>
                <w:rFonts w:cs="Times New Roman"/>
                <w:sz w:val="20"/>
                <w:szCs w:val="20"/>
              </w:rPr>
              <w:t xml:space="preserve">Бюджетные организации </w:t>
            </w:r>
          </w:p>
        </w:tc>
        <w:tc>
          <w:tcPr>
            <w:tcW w:w="384" w:type="pct"/>
            <w:vAlign w:val="center"/>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Гкал</w:t>
            </w:r>
          </w:p>
        </w:tc>
        <w:tc>
          <w:tcPr>
            <w:tcW w:w="660" w:type="pct"/>
            <w:vAlign w:val="center"/>
          </w:tcPr>
          <w:p w:rsidR="00807AF9" w:rsidRPr="009B4C8C" w:rsidRDefault="00807AF9" w:rsidP="00092853">
            <w:pPr>
              <w:jc w:val="center"/>
              <w:rPr>
                <w:rFonts w:cs="Times New Roman"/>
                <w:sz w:val="20"/>
                <w:szCs w:val="20"/>
              </w:rPr>
            </w:pPr>
            <w:r w:rsidRPr="009B4C8C">
              <w:rPr>
                <w:rFonts w:cs="Times New Roman"/>
                <w:sz w:val="20"/>
                <w:szCs w:val="20"/>
              </w:rPr>
              <w:t>2202,92</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2385,75</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2385,75</w:t>
            </w:r>
          </w:p>
        </w:tc>
        <w:tc>
          <w:tcPr>
            <w:tcW w:w="648" w:type="pct"/>
            <w:vAlign w:val="center"/>
          </w:tcPr>
          <w:p w:rsidR="00807AF9" w:rsidRPr="009B4C8C" w:rsidRDefault="00807AF9" w:rsidP="00092853">
            <w:pPr>
              <w:jc w:val="center"/>
              <w:rPr>
                <w:rFonts w:cs="Times New Roman"/>
                <w:sz w:val="20"/>
                <w:szCs w:val="20"/>
              </w:rPr>
            </w:pPr>
            <w:r w:rsidRPr="009B4C8C">
              <w:rPr>
                <w:rFonts w:cs="Times New Roman"/>
                <w:sz w:val="20"/>
                <w:szCs w:val="20"/>
              </w:rPr>
              <w:t>2485,95</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2485,95</w:t>
            </w:r>
          </w:p>
        </w:tc>
      </w:tr>
      <w:tr w:rsidR="00807AF9" w:rsidRPr="009B4C8C" w:rsidTr="00092853">
        <w:trPr>
          <w:trHeight w:val="227"/>
        </w:trPr>
        <w:tc>
          <w:tcPr>
            <w:tcW w:w="280" w:type="pct"/>
            <w:vAlign w:val="center"/>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4</w:t>
            </w:r>
          </w:p>
        </w:tc>
        <w:tc>
          <w:tcPr>
            <w:tcW w:w="1087" w:type="pct"/>
            <w:vAlign w:val="center"/>
          </w:tcPr>
          <w:p w:rsidR="00807AF9" w:rsidRPr="009B4C8C" w:rsidRDefault="00807AF9" w:rsidP="00092853">
            <w:pPr>
              <w:rPr>
                <w:rFonts w:cs="Times New Roman"/>
                <w:sz w:val="20"/>
                <w:szCs w:val="20"/>
              </w:rPr>
            </w:pPr>
            <w:r w:rsidRPr="009B4C8C">
              <w:rPr>
                <w:rFonts w:cs="Times New Roman"/>
                <w:sz w:val="20"/>
                <w:szCs w:val="20"/>
              </w:rPr>
              <w:t>Бюджетные организации с НДС</w:t>
            </w:r>
          </w:p>
        </w:tc>
        <w:tc>
          <w:tcPr>
            <w:tcW w:w="384" w:type="pct"/>
            <w:vAlign w:val="center"/>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Гкал</w:t>
            </w:r>
          </w:p>
        </w:tc>
        <w:tc>
          <w:tcPr>
            <w:tcW w:w="660" w:type="pct"/>
            <w:vAlign w:val="center"/>
          </w:tcPr>
          <w:p w:rsidR="00807AF9" w:rsidRPr="009B4C8C" w:rsidRDefault="00807AF9" w:rsidP="00092853">
            <w:pPr>
              <w:jc w:val="center"/>
              <w:rPr>
                <w:rFonts w:cs="Times New Roman"/>
                <w:sz w:val="20"/>
                <w:szCs w:val="20"/>
              </w:rPr>
            </w:pPr>
            <w:r w:rsidRPr="009B4C8C">
              <w:rPr>
                <w:rFonts w:cs="Times New Roman"/>
                <w:sz w:val="20"/>
                <w:szCs w:val="20"/>
              </w:rPr>
              <w:t>2599,45</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2815,19</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2815,19</w:t>
            </w:r>
          </w:p>
        </w:tc>
        <w:tc>
          <w:tcPr>
            <w:tcW w:w="648" w:type="pct"/>
            <w:vAlign w:val="center"/>
          </w:tcPr>
          <w:p w:rsidR="00807AF9" w:rsidRPr="009B4C8C" w:rsidRDefault="00807AF9" w:rsidP="00092853">
            <w:pPr>
              <w:jc w:val="center"/>
              <w:rPr>
                <w:rFonts w:cs="Times New Roman"/>
                <w:sz w:val="20"/>
                <w:szCs w:val="20"/>
              </w:rPr>
            </w:pPr>
            <w:r w:rsidRPr="009B4C8C">
              <w:rPr>
                <w:rFonts w:cs="Times New Roman"/>
                <w:sz w:val="20"/>
                <w:szCs w:val="20"/>
              </w:rPr>
              <w:t>2933,42</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2933,42</w:t>
            </w:r>
          </w:p>
        </w:tc>
      </w:tr>
      <w:tr w:rsidR="00807AF9" w:rsidRPr="009B4C8C" w:rsidTr="00092853">
        <w:trPr>
          <w:trHeight w:val="227"/>
        </w:trPr>
        <w:tc>
          <w:tcPr>
            <w:tcW w:w="280" w:type="pct"/>
            <w:vAlign w:val="center"/>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5</w:t>
            </w:r>
          </w:p>
        </w:tc>
        <w:tc>
          <w:tcPr>
            <w:tcW w:w="1087" w:type="pct"/>
            <w:vAlign w:val="center"/>
          </w:tcPr>
          <w:p w:rsidR="00807AF9" w:rsidRPr="009B4C8C" w:rsidRDefault="00807AF9" w:rsidP="00092853">
            <w:pPr>
              <w:spacing w:line="276" w:lineRule="auto"/>
              <w:rPr>
                <w:rFonts w:cs="Times New Roman"/>
                <w:sz w:val="20"/>
                <w:szCs w:val="20"/>
              </w:rPr>
            </w:pPr>
            <w:r w:rsidRPr="009B4C8C">
              <w:rPr>
                <w:rFonts w:cs="Times New Roman"/>
                <w:sz w:val="20"/>
                <w:szCs w:val="20"/>
              </w:rPr>
              <w:t>Прочие потребители</w:t>
            </w:r>
          </w:p>
        </w:tc>
        <w:tc>
          <w:tcPr>
            <w:tcW w:w="384" w:type="pct"/>
            <w:vAlign w:val="center"/>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Гкал</w:t>
            </w:r>
          </w:p>
        </w:tc>
        <w:tc>
          <w:tcPr>
            <w:tcW w:w="660" w:type="pct"/>
            <w:vAlign w:val="center"/>
          </w:tcPr>
          <w:p w:rsidR="00807AF9" w:rsidRPr="009B4C8C" w:rsidRDefault="00807AF9" w:rsidP="00092853">
            <w:pPr>
              <w:jc w:val="center"/>
              <w:rPr>
                <w:rFonts w:cs="Times New Roman"/>
                <w:sz w:val="20"/>
                <w:szCs w:val="20"/>
              </w:rPr>
            </w:pPr>
            <w:r w:rsidRPr="009B4C8C">
              <w:rPr>
                <w:rFonts w:cs="Times New Roman"/>
                <w:sz w:val="20"/>
                <w:szCs w:val="20"/>
              </w:rPr>
              <w:t>202,92</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2385,75</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2385,75</w:t>
            </w:r>
          </w:p>
        </w:tc>
        <w:tc>
          <w:tcPr>
            <w:tcW w:w="648" w:type="pct"/>
            <w:vAlign w:val="center"/>
          </w:tcPr>
          <w:p w:rsidR="00807AF9" w:rsidRPr="009B4C8C" w:rsidRDefault="00807AF9" w:rsidP="00092853">
            <w:pPr>
              <w:jc w:val="center"/>
              <w:rPr>
                <w:rFonts w:cs="Times New Roman"/>
                <w:sz w:val="20"/>
                <w:szCs w:val="20"/>
              </w:rPr>
            </w:pPr>
            <w:r w:rsidRPr="009B4C8C">
              <w:rPr>
                <w:rFonts w:cs="Times New Roman"/>
                <w:sz w:val="20"/>
                <w:szCs w:val="20"/>
              </w:rPr>
              <w:t>2485,95</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2485,95</w:t>
            </w:r>
          </w:p>
        </w:tc>
      </w:tr>
      <w:tr w:rsidR="00807AF9" w:rsidRPr="009B4C8C" w:rsidTr="00092853">
        <w:trPr>
          <w:trHeight w:val="227"/>
        </w:trPr>
        <w:tc>
          <w:tcPr>
            <w:tcW w:w="280" w:type="pct"/>
            <w:vAlign w:val="center"/>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6</w:t>
            </w:r>
          </w:p>
        </w:tc>
        <w:tc>
          <w:tcPr>
            <w:tcW w:w="1087" w:type="pct"/>
            <w:vAlign w:val="center"/>
          </w:tcPr>
          <w:p w:rsidR="00807AF9" w:rsidRPr="009B4C8C" w:rsidRDefault="00807AF9" w:rsidP="00092853">
            <w:pPr>
              <w:spacing w:line="276" w:lineRule="auto"/>
              <w:rPr>
                <w:rFonts w:cs="Times New Roman"/>
                <w:sz w:val="20"/>
                <w:szCs w:val="20"/>
              </w:rPr>
            </w:pPr>
            <w:r w:rsidRPr="009B4C8C">
              <w:rPr>
                <w:rFonts w:cs="Times New Roman"/>
                <w:sz w:val="20"/>
                <w:szCs w:val="20"/>
              </w:rPr>
              <w:t>Прочие потребители с НДС</w:t>
            </w:r>
          </w:p>
        </w:tc>
        <w:tc>
          <w:tcPr>
            <w:tcW w:w="384" w:type="pct"/>
            <w:vAlign w:val="center"/>
          </w:tcPr>
          <w:p w:rsidR="00807AF9" w:rsidRPr="009B4C8C" w:rsidRDefault="00807AF9" w:rsidP="00092853">
            <w:pPr>
              <w:spacing w:line="276" w:lineRule="auto"/>
              <w:jc w:val="center"/>
              <w:rPr>
                <w:rFonts w:cs="Times New Roman"/>
                <w:sz w:val="20"/>
                <w:szCs w:val="20"/>
              </w:rPr>
            </w:pPr>
            <w:r w:rsidRPr="009B4C8C">
              <w:rPr>
                <w:rFonts w:cs="Times New Roman"/>
                <w:sz w:val="20"/>
                <w:szCs w:val="20"/>
              </w:rPr>
              <w:t>Гкал</w:t>
            </w:r>
          </w:p>
        </w:tc>
        <w:tc>
          <w:tcPr>
            <w:tcW w:w="660" w:type="pct"/>
            <w:vAlign w:val="center"/>
          </w:tcPr>
          <w:p w:rsidR="00807AF9" w:rsidRPr="009B4C8C" w:rsidRDefault="00807AF9" w:rsidP="00092853">
            <w:pPr>
              <w:jc w:val="center"/>
              <w:rPr>
                <w:rFonts w:cs="Times New Roman"/>
                <w:sz w:val="20"/>
                <w:szCs w:val="20"/>
              </w:rPr>
            </w:pPr>
            <w:r w:rsidRPr="009B4C8C">
              <w:rPr>
                <w:rFonts w:cs="Times New Roman"/>
                <w:sz w:val="20"/>
                <w:szCs w:val="20"/>
              </w:rPr>
              <w:t>2599,45</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2815,19</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2815,19</w:t>
            </w:r>
          </w:p>
        </w:tc>
        <w:tc>
          <w:tcPr>
            <w:tcW w:w="648" w:type="pct"/>
            <w:vAlign w:val="center"/>
          </w:tcPr>
          <w:p w:rsidR="00807AF9" w:rsidRPr="009B4C8C" w:rsidRDefault="00807AF9" w:rsidP="00092853">
            <w:pPr>
              <w:jc w:val="center"/>
              <w:rPr>
                <w:rFonts w:cs="Times New Roman"/>
                <w:sz w:val="20"/>
                <w:szCs w:val="20"/>
              </w:rPr>
            </w:pPr>
            <w:r w:rsidRPr="009B4C8C">
              <w:rPr>
                <w:rFonts w:cs="Times New Roman"/>
                <w:sz w:val="20"/>
                <w:szCs w:val="20"/>
              </w:rPr>
              <w:t>2933,42</w:t>
            </w:r>
          </w:p>
        </w:tc>
        <w:tc>
          <w:tcPr>
            <w:tcW w:w="647" w:type="pct"/>
            <w:vAlign w:val="center"/>
          </w:tcPr>
          <w:p w:rsidR="00807AF9" w:rsidRPr="009B4C8C" w:rsidRDefault="00807AF9" w:rsidP="00092853">
            <w:pPr>
              <w:jc w:val="center"/>
              <w:rPr>
                <w:rFonts w:cs="Times New Roman"/>
                <w:sz w:val="20"/>
                <w:szCs w:val="20"/>
              </w:rPr>
            </w:pPr>
            <w:r w:rsidRPr="009B4C8C">
              <w:rPr>
                <w:rFonts w:cs="Times New Roman"/>
                <w:sz w:val="20"/>
                <w:szCs w:val="20"/>
              </w:rPr>
              <w:t>2933,42</w:t>
            </w:r>
          </w:p>
        </w:tc>
      </w:tr>
    </w:tbl>
    <w:p w:rsidR="00807AF9" w:rsidRPr="009B4C8C" w:rsidRDefault="00807AF9" w:rsidP="00807AF9">
      <w:pPr>
        <w:pStyle w:val="af2"/>
        <w:spacing w:after="0"/>
        <w:ind w:firstLine="709"/>
        <w:rPr>
          <w:b/>
        </w:rPr>
      </w:pPr>
    </w:p>
    <w:p w:rsidR="00807AF9" w:rsidRPr="009B4C8C" w:rsidRDefault="00807AF9" w:rsidP="00807AF9">
      <w:pPr>
        <w:pStyle w:val="af4"/>
        <w:spacing w:before="0" w:after="0"/>
        <w:rPr>
          <w:b w:val="0"/>
          <w:sz w:val="24"/>
          <w:szCs w:val="24"/>
        </w:rPr>
        <w:sectPr w:rsidR="00807AF9" w:rsidRPr="009B4C8C" w:rsidSect="00DF279A">
          <w:pgSz w:w="11906" w:h="16838"/>
          <w:pgMar w:top="1134" w:right="850" w:bottom="1134" w:left="1701" w:header="708" w:footer="708" w:gutter="0"/>
          <w:cols w:space="708"/>
          <w:docGrid w:linePitch="360"/>
        </w:sectPr>
      </w:pPr>
    </w:p>
    <w:p w:rsidR="00807AF9" w:rsidRPr="009B4C8C" w:rsidRDefault="00807AF9" w:rsidP="003D71D4">
      <w:pPr>
        <w:pStyle w:val="a6"/>
        <w:numPr>
          <w:ilvl w:val="2"/>
          <w:numId w:val="8"/>
        </w:numPr>
        <w:tabs>
          <w:tab w:val="left" w:pos="0"/>
          <w:tab w:val="left" w:pos="142"/>
        </w:tabs>
        <w:ind w:left="0" w:firstLine="567"/>
        <w:jc w:val="both"/>
        <w:outlineLvl w:val="2"/>
        <w:rPr>
          <w:rFonts w:cs="Times New Roman"/>
          <w:b/>
          <w:sz w:val="24"/>
          <w:szCs w:val="24"/>
        </w:rPr>
      </w:pPr>
      <w:bookmarkStart w:id="270" w:name="_Toc366582366"/>
      <w:bookmarkStart w:id="271" w:name="_Toc431462733"/>
      <w:bookmarkStart w:id="272" w:name="_Toc459800174"/>
      <w:bookmarkStart w:id="273" w:name="_Toc500152376"/>
      <w:r w:rsidRPr="009B4C8C">
        <w:rPr>
          <w:rFonts w:cs="Times New Roman"/>
          <w:b/>
          <w:sz w:val="24"/>
          <w:szCs w:val="24"/>
        </w:rPr>
        <w:lastRenderedPageBreak/>
        <w:t>Структура цен (тарифов), устанавливаемых на момент разработки схем теплоснабжения</w:t>
      </w:r>
      <w:bookmarkEnd w:id="270"/>
      <w:r w:rsidRPr="009B4C8C">
        <w:rPr>
          <w:rFonts w:cs="Times New Roman"/>
          <w:b/>
          <w:sz w:val="24"/>
          <w:szCs w:val="24"/>
        </w:rPr>
        <w:t>.</w:t>
      </w:r>
      <w:bookmarkEnd w:id="271"/>
      <w:bookmarkEnd w:id="272"/>
      <w:bookmarkEnd w:id="273"/>
    </w:p>
    <w:p w:rsidR="00807AF9" w:rsidRPr="009B4C8C" w:rsidRDefault="00807AF9" w:rsidP="00807AF9">
      <w:pPr>
        <w:spacing w:line="240" w:lineRule="auto"/>
        <w:ind w:firstLine="567"/>
        <w:rPr>
          <w:rFonts w:cs="Times New Roman"/>
        </w:rPr>
      </w:pPr>
      <w:r w:rsidRPr="009B4C8C">
        <w:rPr>
          <w:rFonts w:cs="Times New Roman"/>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rsidR="00807AF9" w:rsidRPr="009B4C8C" w:rsidRDefault="00807AF9" w:rsidP="00807AF9">
      <w:pPr>
        <w:spacing w:line="240" w:lineRule="auto"/>
        <w:ind w:firstLine="567"/>
        <w:rPr>
          <w:rFonts w:cs="Times New Roman"/>
        </w:rPr>
      </w:pPr>
      <w:r w:rsidRPr="009B4C8C">
        <w:rPr>
          <w:rFonts w:cs="Times New Roman"/>
        </w:rPr>
        <w:t>На основании вышеперечисленного формируется цена тарифа на тепловую энергию, которая проходит слушания и защиту в комитете по тарифам.</w:t>
      </w:r>
    </w:p>
    <w:p w:rsidR="00807AF9" w:rsidRPr="009B4C8C" w:rsidRDefault="00807AF9" w:rsidP="00807AF9">
      <w:pPr>
        <w:spacing w:line="240" w:lineRule="auto"/>
        <w:ind w:firstLine="567"/>
        <w:rPr>
          <w:rFonts w:cs="Times New Roman"/>
        </w:rPr>
      </w:pPr>
    </w:p>
    <w:p w:rsidR="00807AF9" w:rsidRPr="009B4C8C" w:rsidRDefault="00807AF9" w:rsidP="003D71D4">
      <w:pPr>
        <w:pStyle w:val="a6"/>
        <w:numPr>
          <w:ilvl w:val="2"/>
          <w:numId w:val="8"/>
        </w:numPr>
        <w:tabs>
          <w:tab w:val="left" w:pos="0"/>
          <w:tab w:val="left" w:pos="142"/>
        </w:tabs>
        <w:ind w:left="0" w:firstLine="567"/>
        <w:jc w:val="both"/>
        <w:outlineLvl w:val="2"/>
        <w:rPr>
          <w:rFonts w:cs="Times New Roman"/>
          <w:b/>
          <w:sz w:val="24"/>
          <w:szCs w:val="24"/>
        </w:rPr>
      </w:pPr>
      <w:bookmarkStart w:id="274" w:name="_Toc366582367"/>
      <w:bookmarkStart w:id="275" w:name="_Toc431462734"/>
      <w:bookmarkStart w:id="276" w:name="_Toc459800175"/>
      <w:bookmarkStart w:id="277" w:name="_Toc500152377"/>
      <w:r w:rsidRPr="009B4C8C">
        <w:rPr>
          <w:rFonts w:cs="Times New Roman"/>
          <w:b/>
          <w:sz w:val="24"/>
          <w:szCs w:val="24"/>
        </w:rPr>
        <w:t>Плата за подключение к системе теплоснабжения и поступления денежных средств от осуществления указанной деятельности</w:t>
      </w:r>
      <w:bookmarkEnd w:id="274"/>
      <w:r w:rsidRPr="009B4C8C">
        <w:rPr>
          <w:rFonts w:cs="Times New Roman"/>
          <w:b/>
          <w:sz w:val="24"/>
          <w:szCs w:val="24"/>
        </w:rPr>
        <w:t>.</w:t>
      </w:r>
      <w:bookmarkStart w:id="278" w:name="_Toc366582368"/>
      <w:bookmarkStart w:id="279" w:name="_Toc431462735"/>
      <w:bookmarkEnd w:id="275"/>
      <w:bookmarkEnd w:id="276"/>
      <w:bookmarkEnd w:id="277"/>
    </w:p>
    <w:bookmarkEnd w:id="278"/>
    <w:bookmarkEnd w:id="279"/>
    <w:p w:rsidR="00807AF9" w:rsidRPr="009B4C8C" w:rsidRDefault="00807AF9" w:rsidP="00807AF9">
      <w:pPr>
        <w:spacing w:line="240" w:lineRule="auto"/>
        <w:ind w:firstLine="567"/>
        <w:rPr>
          <w:rFonts w:cs="Times New Roman"/>
        </w:rPr>
      </w:pPr>
      <w:r w:rsidRPr="009B4C8C">
        <w:rPr>
          <w:rFonts w:cs="Times New Roman"/>
        </w:rPr>
        <w:lastRenderedPageBreak/>
        <w:t>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зданий, строений, сооружений.</w:t>
      </w:r>
    </w:p>
    <w:p w:rsidR="00807AF9" w:rsidRPr="009B4C8C" w:rsidRDefault="00807AF9" w:rsidP="00807AF9">
      <w:pPr>
        <w:spacing w:line="240" w:lineRule="auto"/>
        <w:ind w:firstLine="567"/>
        <w:rPr>
          <w:rFonts w:cs="Times New Roman"/>
        </w:rPr>
      </w:pPr>
      <w:r w:rsidRPr="009B4C8C">
        <w:rPr>
          <w:rFonts w:cs="Times New Roman"/>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rsidR="00807AF9" w:rsidRPr="009B4C8C" w:rsidRDefault="00807AF9" w:rsidP="00807AF9">
      <w:pPr>
        <w:spacing w:line="240" w:lineRule="auto"/>
        <w:ind w:firstLine="567"/>
        <w:rPr>
          <w:rFonts w:cs="Times New Roman"/>
        </w:rPr>
      </w:pPr>
      <w:r w:rsidRPr="009B4C8C">
        <w:rPr>
          <w:rFonts w:cs="Times New Roman"/>
        </w:rP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взымается.</w:t>
      </w:r>
    </w:p>
    <w:p w:rsidR="00807AF9" w:rsidRPr="009B4C8C" w:rsidRDefault="00807AF9" w:rsidP="00807AF9">
      <w:pPr>
        <w:spacing w:line="240" w:lineRule="auto"/>
        <w:ind w:firstLine="567"/>
        <w:rPr>
          <w:rFonts w:cs="Times New Roman"/>
        </w:rPr>
      </w:pPr>
    </w:p>
    <w:p w:rsidR="00807AF9" w:rsidRPr="009B4C8C" w:rsidRDefault="00807AF9" w:rsidP="00807AF9">
      <w:pPr>
        <w:pStyle w:val="3"/>
        <w:spacing w:before="0"/>
      </w:pPr>
      <w:bookmarkStart w:id="280" w:name="_Toc387135287"/>
      <w:bookmarkStart w:id="281" w:name="_Toc500152378"/>
      <w:r w:rsidRPr="009B4C8C">
        <w:t>1.11.4. Плата за услуги по поддержанию резервной тепловой мощности, в том числе для социально значимых категорий потребителей.</w:t>
      </w:r>
      <w:bookmarkEnd w:id="280"/>
      <w:bookmarkEnd w:id="281"/>
    </w:p>
    <w:p w:rsidR="00807AF9" w:rsidRPr="009B4C8C" w:rsidRDefault="00807AF9" w:rsidP="00807AF9">
      <w:pPr>
        <w:spacing w:line="240" w:lineRule="auto"/>
        <w:ind w:firstLine="567"/>
        <w:rPr>
          <w:rFonts w:cs="Times New Roman"/>
        </w:rPr>
      </w:pPr>
      <w:r w:rsidRPr="009B4C8C">
        <w:rPr>
          <w:rFonts w:cs="Times New Roman"/>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807AF9" w:rsidRPr="006C5C68" w:rsidRDefault="00807AF9" w:rsidP="00807AF9">
      <w:pPr>
        <w:spacing w:line="240" w:lineRule="auto"/>
        <w:ind w:firstLine="567"/>
        <w:rPr>
          <w:rFonts w:cs="Times New Roman"/>
          <w:szCs w:val="24"/>
        </w:rPr>
      </w:pPr>
      <w:r w:rsidRPr="009B4C8C">
        <w:rPr>
          <w:rFonts w:cs="Times New Roman"/>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w:t>
      </w:r>
      <w:r w:rsidRPr="006C5C68">
        <w:rPr>
          <w:rFonts w:cs="Times New Roman"/>
          <w:szCs w:val="24"/>
        </w:rPr>
        <w:t>нагрузки потребителя.</w:t>
      </w:r>
    </w:p>
    <w:p w:rsidR="00807AF9" w:rsidRPr="006C5C68" w:rsidRDefault="00807AF9" w:rsidP="00807AF9">
      <w:pPr>
        <w:spacing w:line="240" w:lineRule="auto"/>
        <w:ind w:firstLine="567"/>
        <w:rPr>
          <w:rFonts w:cs="Times New Roman"/>
          <w:szCs w:val="24"/>
        </w:rPr>
      </w:pPr>
      <w:r w:rsidRPr="006C5C68">
        <w:rPr>
          <w:rFonts w:cs="Times New Roman"/>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807AF9" w:rsidRPr="006C5C68" w:rsidRDefault="00807AF9" w:rsidP="00807AF9">
      <w:pPr>
        <w:spacing w:line="240" w:lineRule="auto"/>
        <w:ind w:firstLine="567"/>
        <w:rPr>
          <w:rFonts w:cs="Times New Roman"/>
          <w:b/>
          <w:szCs w:val="24"/>
        </w:rPr>
      </w:pPr>
    </w:p>
    <w:p w:rsidR="00807AF9" w:rsidRPr="006C5C68" w:rsidRDefault="00807AF9" w:rsidP="003D71D4">
      <w:pPr>
        <w:pStyle w:val="2"/>
        <w:numPr>
          <w:ilvl w:val="1"/>
          <w:numId w:val="8"/>
        </w:numPr>
        <w:tabs>
          <w:tab w:val="left" w:pos="0"/>
          <w:tab w:val="left" w:pos="142"/>
        </w:tabs>
        <w:spacing w:before="0" w:line="240" w:lineRule="auto"/>
        <w:ind w:left="0" w:firstLine="567"/>
        <w:rPr>
          <w:rFonts w:ascii="Times New Roman" w:hAnsi="Times New Roman" w:cs="Times New Roman"/>
          <w:color w:val="auto"/>
          <w:sz w:val="24"/>
          <w:szCs w:val="24"/>
        </w:rPr>
      </w:pPr>
      <w:bookmarkStart w:id="282" w:name="_Toc500152379"/>
      <w:bookmarkStart w:id="283" w:name="_Toc459800176"/>
      <w:r w:rsidRPr="006C5C68">
        <w:rPr>
          <w:rFonts w:ascii="Times New Roman" w:hAnsi="Times New Roman" w:cs="Times New Roman"/>
          <w:color w:val="auto"/>
          <w:sz w:val="24"/>
          <w:szCs w:val="24"/>
        </w:rPr>
        <w:t>Описание существующих технических и технологических проблем в системе теплоснабжения</w:t>
      </w:r>
      <w:bookmarkEnd w:id="282"/>
      <w:r w:rsidRPr="006C5C68">
        <w:rPr>
          <w:rFonts w:ascii="Times New Roman" w:hAnsi="Times New Roman" w:cs="Times New Roman"/>
          <w:color w:val="auto"/>
          <w:sz w:val="24"/>
          <w:szCs w:val="24"/>
        </w:rPr>
        <w:t xml:space="preserve"> </w:t>
      </w:r>
      <w:bookmarkEnd w:id="283"/>
    </w:p>
    <w:p w:rsidR="00807AF9" w:rsidRPr="006C5C68" w:rsidRDefault="00807AF9" w:rsidP="00807AF9">
      <w:pPr>
        <w:pStyle w:val="a6"/>
        <w:ind w:firstLine="567"/>
        <w:jc w:val="both"/>
        <w:rPr>
          <w:rFonts w:cs="Times New Roman"/>
          <w:sz w:val="24"/>
          <w:szCs w:val="24"/>
        </w:rPr>
      </w:pPr>
      <w:r w:rsidRPr="006C5C68">
        <w:rPr>
          <w:rFonts w:cs="Times New Roman"/>
          <w:sz w:val="24"/>
          <w:szCs w:val="24"/>
        </w:rPr>
        <w:t>Настоящая глава содержит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 описание существующих проблем развития систем теплоснабжения; описание существующих проблем надежного и эффективного снабжения топливом действующих систем теплоснабжения; анализ предписаний надзорных органов об устранении нарушений, влияющих на безопасность и надежность системы теплоснабжения.</w:t>
      </w:r>
    </w:p>
    <w:p w:rsidR="00807AF9" w:rsidRPr="006C5C68" w:rsidRDefault="00807AF9" w:rsidP="00807AF9">
      <w:pPr>
        <w:spacing w:line="240" w:lineRule="auto"/>
        <w:rPr>
          <w:szCs w:val="24"/>
        </w:rPr>
      </w:pPr>
    </w:p>
    <w:p w:rsidR="00807AF9" w:rsidRPr="006C5C68" w:rsidRDefault="00807AF9" w:rsidP="003D71D4">
      <w:pPr>
        <w:pStyle w:val="210"/>
        <w:numPr>
          <w:ilvl w:val="2"/>
          <w:numId w:val="8"/>
        </w:numPr>
        <w:tabs>
          <w:tab w:val="left" w:pos="0"/>
          <w:tab w:val="left" w:pos="142"/>
        </w:tabs>
        <w:ind w:left="0" w:firstLine="567"/>
        <w:jc w:val="both"/>
        <w:outlineLvl w:val="2"/>
        <w:rPr>
          <w:sz w:val="24"/>
          <w:szCs w:val="24"/>
        </w:rPr>
      </w:pPr>
      <w:bookmarkStart w:id="284" w:name="_Toc431462737"/>
      <w:bookmarkStart w:id="285" w:name="_Toc459800177"/>
      <w:bookmarkStart w:id="286" w:name="_Toc500152380"/>
      <w:r w:rsidRPr="006C5C68">
        <w:rPr>
          <w:sz w:val="24"/>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84"/>
      <w:bookmarkEnd w:id="285"/>
      <w:bookmarkEnd w:id="286"/>
    </w:p>
    <w:p w:rsidR="00807AF9" w:rsidRPr="009B4C8C" w:rsidRDefault="00807AF9" w:rsidP="00807AF9">
      <w:pPr>
        <w:pStyle w:val="60"/>
        <w:keepNext w:val="0"/>
        <w:shd w:val="clear" w:color="auto" w:fill="auto"/>
        <w:tabs>
          <w:tab w:val="left" w:pos="1196"/>
        </w:tabs>
        <w:spacing w:before="0" w:line="240" w:lineRule="auto"/>
        <w:ind w:firstLine="567"/>
        <w:jc w:val="both"/>
        <w:rPr>
          <w:rFonts w:ascii="Times New Roman" w:eastAsiaTheme="minorHAnsi" w:hAnsi="Times New Roman" w:cs="Times New Roman"/>
          <w:sz w:val="24"/>
          <w:szCs w:val="22"/>
        </w:rPr>
      </w:pPr>
      <w:r w:rsidRPr="006C5C68">
        <w:rPr>
          <w:rFonts w:ascii="Times New Roman" w:eastAsiaTheme="minorHAnsi" w:hAnsi="Times New Roman" w:cs="Times New Roman"/>
          <w:sz w:val="24"/>
          <w:szCs w:val="24"/>
        </w:rPr>
        <w:t>Ограничение регулирования отпуска тепла с котельной температурной «срезкой». Проектный температурный график 95-70°С был выбран во время развития систем централизованного теплоснабжения</w:t>
      </w:r>
      <w:r w:rsidRPr="009B4C8C">
        <w:rPr>
          <w:rFonts w:ascii="Times New Roman" w:eastAsiaTheme="minorHAnsi" w:hAnsi="Times New Roman" w:cs="Times New Roman"/>
          <w:sz w:val="24"/>
          <w:szCs w:val="22"/>
        </w:rPr>
        <w:t xml:space="preserve"> села и действует до настоящего времени.</w:t>
      </w:r>
    </w:p>
    <w:p w:rsidR="00807AF9" w:rsidRPr="009B4C8C" w:rsidRDefault="00807AF9" w:rsidP="00807AF9">
      <w:pPr>
        <w:pStyle w:val="60"/>
        <w:keepNext w:val="0"/>
        <w:shd w:val="clear" w:color="auto" w:fill="auto"/>
        <w:tabs>
          <w:tab w:val="left" w:pos="1196"/>
        </w:tabs>
        <w:spacing w:before="0" w:line="240" w:lineRule="auto"/>
        <w:ind w:firstLine="567"/>
        <w:jc w:val="both"/>
        <w:rPr>
          <w:rFonts w:ascii="Times New Roman" w:eastAsiaTheme="minorHAnsi" w:hAnsi="Times New Roman" w:cs="Times New Roman"/>
          <w:sz w:val="24"/>
          <w:szCs w:val="22"/>
        </w:rPr>
      </w:pPr>
      <w:r w:rsidRPr="009B4C8C">
        <w:rPr>
          <w:rFonts w:ascii="Times New Roman" w:eastAsiaTheme="minorHAnsi" w:hAnsi="Times New Roman" w:cs="Times New Roman"/>
          <w:sz w:val="24"/>
          <w:szCs w:val="22"/>
        </w:rPr>
        <w:lastRenderedPageBreak/>
        <w:t>Системы отопления потребителей котельных присоединены по зависимой безэлеваторной схеме. Так как системы отопления потребителей проектировались на график 95/70°С, то не выдерживание температурного графика ведет к «недотопу» потребителей и компенсации тепла за счет увеличения расхода сетевой воды.</w:t>
      </w:r>
    </w:p>
    <w:p w:rsidR="00807AF9" w:rsidRPr="009B4C8C" w:rsidRDefault="00807AF9" w:rsidP="00807AF9">
      <w:pPr>
        <w:pStyle w:val="60"/>
        <w:keepNext w:val="0"/>
        <w:shd w:val="clear" w:color="auto" w:fill="auto"/>
        <w:tabs>
          <w:tab w:val="left" w:pos="1196"/>
        </w:tabs>
        <w:spacing w:before="0" w:line="240" w:lineRule="auto"/>
        <w:ind w:firstLine="567"/>
        <w:jc w:val="both"/>
        <w:rPr>
          <w:rFonts w:ascii="Times New Roman" w:eastAsiaTheme="minorHAnsi" w:hAnsi="Times New Roman" w:cs="Times New Roman"/>
          <w:sz w:val="24"/>
          <w:szCs w:val="22"/>
        </w:rPr>
      </w:pPr>
      <w:r w:rsidRPr="009B4C8C">
        <w:rPr>
          <w:rFonts w:ascii="Times New Roman" w:eastAsiaTheme="minorHAnsi" w:hAnsi="Times New Roman" w:cs="Times New Roman"/>
          <w:sz w:val="24"/>
          <w:szCs w:val="22"/>
        </w:rPr>
        <w:t xml:space="preserve">Таким образом, основными путями решения из сложившейся ситуации следует: выдерживание расчетных температурных графиков сетевой воды на источниках тепловой энергии. </w:t>
      </w:r>
    </w:p>
    <w:p w:rsidR="00807AF9" w:rsidRPr="009B4C8C" w:rsidRDefault="00807AF9" w:rsidP="00807AF9">
      <w:pPr>
        <w:tabs>
          <w:tab w:val="left" w:pos="0"/>
          <w:tab w:val="left" w:pos="142"/>
        </w:tabs>
        <w:spacing w:line="240" w:lineRule="auto"/>
        <w:ind w:firstLine="567"/>
        <w:rPr>
          <w:rFonts w:eastAsia="Times New Roman" w:cs="Times New Roman"/>
          <w:spacing w:val="-5"/>
          <w:kern w:val="28"/>
          <w:szCs w:val="24"/>
          <w:lang w:eastAsia="ru-RU"/>
        </w:rPr>
      </w:pPr>
    </w:p>
    <w:p w:rsidR="00807AF9" w:rsidRPr="009B4C8C" w:rsidRDefault="00807AF9" w:rsidP="003D71D4">
      <w:pPr>
        <w:pStyle w:val="210"/>
        <w:numPr>
          <w:ilvl w:val="2"/>
          <w:numId w:val="8"/>
        </w:numPr>
        <w:tabs>
          <w:tab w:val="left" w:pos="0"/>
          <w:tab w:val="left" w:pos="142"/>
        </w:tabs>
        <w:ind w:left="0" w:firstLine="567"/>
        <w:jc w:val="both"/>
        <w:outlineLvl w:val="2"/>
        <w:rPr>
          <w:sz w:val="24"/>
          <w:szCs w:val="24"/>
        </w:rPr>
      </w:pPr>
      <w:bookmarkStart w:id="287" w:name="_Toc431462738"/>
      <w:bookmarkStart w:id="288" w:name="_Toc459800178"/>
      <w:bookmarkStart w:id="289" w:name="_Toc500152381"/>
      <w:r w:rsidRPr="009B4C8C">
        <w:rPr>
          <w:sz w:val="24"/>
          <w:szCs w:val="24"/>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287"/>
      <w:bookmarkEnd w:id="288"/>
      <w:bookmarkEnd w:id="289"/>
    </w:p>
    <w:p w:rsidR="00807AF9" w:rsidRPr="009B4C8C" w:rsidRDefault="00807AF9" w:rsidP="00807AF9">
      <w:pPr>
        <w:pStyle w:val="a6"/>
        <w:ind w:firstLine="567"/>
        <w:rPr>
          <w:rFonts w:cs="Times New Roman"/>
          <w:sz w:val="24"/>
        </w:rPr>
      </w:pPr>
      <w:r w:rsidRPr="009B4C8C">
        <w:rPr>
          <w:rFonts w:cs="Times New Roman"/>
          <w:sz w:val="24"/>
        </w:rPr>
        <w:t>Данные по износу сетей теплоснабжения и котлового оборудования предоставлены не были.</w:t>
      </w:r>
    </w:p>
    <w:p w:rsidR="00807AF9" w:rsidRPr="009B4C8C" w:rsidRDefault="00807AF9" w:rsidP="00807AF9">
      <w:pPr>
        <w:pStyle w:val="a6"/>
        <w:ind w:firstLine="567"/>
        <w:rPr>
          <w:rFonts w:cs="Times New Roman"/>
          <w:sz w:val="24"/>
        </w:rPr>
      </w:pPr>
    </w:p>
    <w:p w:rsidR="00807AF9" w:rsidRPr="009B4C8C" w:rsidRDefault="00807AF9" w:rsidP="003D71D4">
      <w:pPr>
        <w:pStyle w:val="210"/>
        <w:numPr>
          <w:ilvl w:val="2"/>
          <w:numId w:val="8"/>
        </w:numPr>
        <w:tabs>
          <w:tab w:val="left" w:pos="0"/>
          <w:tab w:val="left" w:pos="142"/>
        </w:tabs>
        <w:ind w:left="0" w:firstLine="567"/>
        <w:jc w:val="both"/>
        <w:outlineLvl w:val="2"/>
        <w:rPr>
          <w:sz w:val="24"/>
          <w:szCs w:val="24"/>
        </w:rPr>
      </w:pPr>
      <w:bookmarkStart w:id="290" w:name="_Toc431462739"/>
      <w:bookmarkStart w:id="291" w:name="_Toc459800179"/>
      <w:bookmarkStart w:id="292" w:name="_Toc500152382"/>
      <w:r w:rsidRPr="009B4C8C">
        <w:rPr>
          <w:sz w:val="24"/>
          <w:szCs w:val="24"/>
        </w:rPr>
        <w:t>Описание существующих проблем развития систем теплоснабжения</w:t>
      </w:r>
      <w:bookmarkEnd w:id="290"/>
      <w:bookmarkEnd w:id="291"/>
      <w:bookmarkEnd w:id="292"/>
    </w:p>
    <w:p w:rsidR="00807AF9" w:rsidRPr="009B4C8C" w:rsidRDefault="00807AF9" w:rsidP="00807AF9">
      <w:pPr>
        <w:pStyle w:val="1b"/>
        <w:spacing w:before="0" w:after="0" w:line="240" w:lineRule="auto"/>
        <w:ind w:left="360" w:firstLine="0"/>
        <w:rPr>
          <w:rFonts w:ascii="Times New Roman" w:eastAsiaTheme="minorHAnsi" w:hAnsi="Times New Roman"/>
          <w:sz w:val="24"/>
          <w:lang w:eastAsia="en-US"/>
        </w:rPr>
      </w:pPr>
      <w:r w:rsidRPr="009B4C8C">
        <w:rPr>
          <w:rFonts w:ascii="Times New Roman" w:eastAsiaTheme="minorHAnsi" w:hAnsi="Times New Roman"/>
          <w:sz w:val="24"/>
          <w:lang w:eastAsia="en-US"/>
        </w:rPr>
        <w:t>Проблем развития системы теплоснабжения не выявлено.</w:t>
      </w:r>
    </w:p>
    <w:p w:rsidR="00807AF9" w:rsidRPr="009B4C8C" w:rsidRDefault="00807AF9" w:rsidP="00807AF9">
      <w:pPr>
        <w:tabs>
          <w:tab w:val="left" w:pos="0"/>
          <w:tab w:val="left" w:pos="142"/>
        </w:tabs>
        <w:spacing w:line="240" w:lineRule="auto"/>
        <w:ind w:firstLine="567"/>
        <w:rPr>
          <w:rFonts w:cs="Times New Roman"/>
          <w:szCs w:val="24"/>
        </w:rPr>
      </w:pPr>
    </w:p>
    <w:p w:rsidR="00807AF9" w:rsidRPr="009B4C8C" w:rsidRDefault="00807AF9" w:rsidP="003D71D4">
      <w:pPr>
        <w:pStyle w:val="210"/>
        <w:numPr>
          <w:ilvl w:val="2"/>
          <w:numId w:val="8"/>
        </w:numPr>
        <w:tabs>
          <w:tab w:val="left" w:pos="0"/>
          <w:tab w:val="left" w:pos="142"/>
        </w:tabs>
        <w:ind w:left="0" w:firstLine="567"/>
        <w:jc w:val="both"/>
        <w:outlineLvl w:val="2"/>
        <w:rPr>
          <w:sz w:val="24"/>
          <w:szCs w:val="24"/>
        </w:rPr>
      </w:pPr>
      <w:bookmarkStart w:id="293" w:name="_Toc431462740"/>
      <w:bookmarkStart w:id="294" w:name="_Toc459800180"/>
      <w:bookmarkStart w:id="295" w:name="_Toc500152383"/>
      <w:r w:rsidRPr="009B4C8C">
        <w:rPr>
          <w:sz w:val="24"/>
          <w:szCs w:val="24"/>
        </w:rPr>
        <w:t>Описание существующих проблем надежного и эффективного снабжения топливом действующих систем теплоснабжения</w:t>
      </w:r>
      <w:bookmarkEnd w:id="293"/>
      <w:bookmarkEnd w:id="294"/>
      <w:bookmarkEnd w:id="295"/>
    </w:p>
    <w:p w:rsidR="00807AF9" w:rsidRPr="009B4C8C" w:rsidRDefault="00807AF9" w:rsidP="00807AF9">
      <w:pPr>
        <w:pStyle w:val="a6"/>
        <w:ind w:firstLine="567"/>
        <w:jc w:val="both"/>
        <w:rPr>
          <w:rFonts w:cs="Times New Roman"/>
          <w:sz w:val="24"/>
        </w:rPr>
      </w:pPr>
      <w:r w:rsidRPr="009B4C8C">
        <w:rPr>
          <w:rFonts w:cs="Times New Roman"/>
          <w:sz w:val="24"/>
        </w:rPr>
        <w:t>Для всех источников, согласно предоставленным данным, проблем с поставками основного топлива для их работы в течение всего года не существует.</w:t>
      </w:r>
    </w:p>
    <w:p w:rsidR="00807AF9" w:rsidRPr="009B4C8C" w:rsidRDefault="00807AF9" w:rsidP="00807AF9">
      <w:pPr>
        <w:tabs>
          <w:tab w:val="left" w:pos="0"/>
          <w:tab w:val="left" w:pos="142"/>
        </w:tabs>
        <w:spacing w:line="240" w:lineRule="auto"/>
        <w:ind w:firstLine="567"/>
        <w:rPr>
          <w:rFonts w:cs="Times New Roman"/>
          <w:szCs w:val="24"/>
        </w:rPr>
      </w:pPr>
    </w:p>
    <w:p w:rsidR="00807AF9" w:rsidRPr="009B4C8C" w:rsidRDefault="00807AF9" w:rsidP="003D71D4">
      <w:pPr>
        <w:pStyle w:val="210"/>
        <w:numPr>
          <w:ilvl w:val="2"/>
          <w:numId w:val="8"/>
        </w:numPr>
        <w:tabs>
          <w:tab w:val="left" w:pos="0"/>
          <w:tab w:val="left" w:pos="142"/>
        </w:tabs>
        <w:ind w:left="0" w:firstLine="567"/>
        <w:jc w:val="both"/>
        <w:outlineLvl w:val="2"/>
        <w:rPr>
          <w:sz w:val="24"/>
          <w:szCs w:val="24"/>
        </w:rPr>
      </w:pPr>
      <w:bookmarkStart w:id="296" w:name="_Toc431462741"/>
      <w:bookmarkStart w:id="297" w:name="_Toc459800181"/>
      <w:bookmarkStart w:id="298" w:name="_Toc500152384"/>
      <w:r w:rsidRPr="009B4C8C">
        <w:rPr>
          <w:sz w:val="24"/>
          <w:szCs w:val="24"/>
        </w:rPr>
        <w:t>Анализ предписаний надзорных органов об устранении нарушений, влияющих на безопасность и надежность системы теплоснабжения</w:t>
      </w:r>
      <w:bookmarkEnd w:id="296"/>
      <w:bookmarkEnd w:id="297"/>
      <w:bookmarkEnd w:id="298"/>
    </w:p>
    <w:p w:rsidR="00807AF9" w:rsidRPr="009B4C8C" w:rsidRDefault="00807AF9" w:rsidP="00807AF9">
      <w:pPr>
        <w:pStyle w:val="af2"/>
        <w:spacing w:after="0"/>
        <w:ind w:firstLine="567"/>
      </w:pPr>
      <w:r w:rsidRPr="009B4C8C">
        <w:t>Предписаний надзорных органов выявлено не было.</w:t>
      </w:r>
    </w:p>
    <w:p w:rsidR="00807AF9" w:rsidRPr="009B4C8C" w:rsidRDefault="00807AF9" w:rsidP="00807AF9">
      <w:pPr>
        <w:tabs>
          <w:tab w:val="left" w:pos="0"/>
        </w:tabs>
        <w:spacing w:line="240" w:lineRule="auto"/>
        <w:ind w:firstLine="567"/>
        <w:rPr>
          <w:rFonts w:cs="Times New Roman"/>
          <w:szCs w:val="24"/>
        </w:rPr>
        <w:sectPr w:rsidR="00807AF9" w:rsidRPr="009B4C8C" w:rsidSect="00DF279A">
          <w:type w:val="continuous"/>
          <w:pgSz w:w="11906" w:h="16838"/>
          <w:pgMar w:top="1134" w:right="850" w:bottom="1134" w:left="1701" w:header="708" w:footer="708" w:gutter="0"/>
          <w:cols w:space="708"/>
          <w:docGrid w:linePitch="360"/>
        </w:sectPr>
      </w:pPr>
    </w:p>
    <w:p w:rsidR="00807AF9" w:rsidRPr="009B4C8C" w:rsidRDefault="00807AF9" w:rsidP="00807AF9">
      <w:pPr>
        <w:spacing w:line="240" w:lineRule="auto"/>
        <w:rPr>
          <w:rFonts w:cs="Times New Roman"/>
          <w:bCs/>
          <w:szCs w:val="24"/>
        </w:rPr>
        <w:sectPr w:rsidR="00807AF9" w:rsidRPr="009B4C8C" w:rsidSect="00DF279A">
          <w:type w:val="continuous"/>
          <w:pgSz w:w="11906" w:h="16838"/>
          <w:pgMar w:top="1134" w:right="850" w:bottom="1134" w:left="1701" w:header="708" w:footer="708" w:gutter="0"/>
          <w:cols w:space="708"/>
          <w:docGrid w:linePitch="360"/>
        </w:sectPr>
      </w:pPr>
      <w:bookmarkStart w:id="299" w:name="_Toc459800182"/>
      <w:r w:rsidRPr="009B4C8C">
        <w:rPr>
          <w:rFonts w:cs="Times New Roman"/>
          <w:bCs/>
          <w:szCs w:val="24"/>
        </w:rPr>
        <w:lastRenderedPageBreak/>
        <w:br w:type="page"/>
      </w:r>
    </w:p>
    <w:p w:rsidR="00807AF9" w:rsidRPr="009B4C8C" w:rsidRDefault="00807AF9" w:rsidP="00807AF9">
      <w:pPr>
        <w:spacing w:line="240" w:lineRule="auto"/>
        <w:rPr>
          <w:rFonts w:eastAsiaTheme="majorEastAsia" w:cs="Times New Roman"/>
          <w:b/>
          <w:sz w:val="28"/>
          <w:szCs w:val="24"/>
        </w:rPr>
      </w:pPr>
    </w:p>
    <w:p w:rsidR="00807AF9" w:rsidRPr="009B4C8C" w:rsidRDefault="00807AF9" w:rsidP="00807AF9">
      <w:pPr>
        <w:pStyle w:val="10"/>
        <w:tabs>
          <w:tab w:val="left" w:pos="0"/>
        </w:tabs>
        <w:spacing w:line="240" w:lineRule="auto"/>
        <w:rPr>
          <w:szCs w:val="24"/>
        </w:rPr>
      </w:pPr>
      <w:bookmarkStart w:id="300" w:name="_Toc500152385"/>
      <w:r w:rsidRPr="009B4C8C">
        <w:rPr>
          <w:bCs w:val="0"/>
          <w:szCs w:val="24"/>
        </w:rPr>
        <w:t>ГЛАВА 2. ПЕРСПЕКТИВНОЕ ПОТРЕБЛЕНИЕ ТЕПЛОВОЙ ЭНЕРГИИ НА ЦЕЛИ ТЕПЛОСНАБЖЕНИЯ</w:t>
      </w:r>
      <w:bookmarkEnd w:id="299"/>
      <w:bookmarkEnd w:id="300"/>
    </w:p>
    <w:p w:rsidR="00807AF9" w:rsidRPr="00CD2F8D" w:rsidRDefault="00807AF9" w:rsidP="00807AF9">
      <w:pPr>
        <w:pStyle w:val="a6"/>
        <w:keepNext/>
        <w:keepLines/>
        <w:tabs>
          <w:tab w:val="left" w:pos="0"/>
          <w:tab w:val="left" w:pos="142"/>
        </w:tabs>
        <w:ind w:firstLine="567"/>
        <w:contextualSpacing w:val="0"/>
        <w:jc w:val="both"/>
        <w:outlineLvl w:val="1"/>
        <w:rPr>
          <w:rFonts w:eastAsiaTheme="majorEastAsia" w:cs="Times New Roman"/>
          <w:b/>
          <w:bCs/>
          <w:vanish/>
          <w:sz w:val="24"/>
          <w:szCs w:val="24"/>
        </w:rPr>
      </w:pPr>
      <w:bookmarkStart w:id="301" w:name="_Toc435396186"/>
      <w:bookmarkStart w:id="302" w:name="_Toc435396411"/>
      <w:bookmarkStart w:id="303" w:name="_Toc435396563"/>
      <w:bookmarkStart w:id="304" w:name="_Toc435396715"/>
      <w:bookmarkStart w:id="305" w:name="_Toc435402843"/>
      <w:bookmarkStart w:id="306" w:name="_Toc437512510"/>
      <w:bookmarkStart w:id="307" w:name="_Toc437851849"/>
      <w:bookmarkStart w:id="308" w:name="_Toc437861560"/>
      <w:bookmarkStart w:id="309" w:name="_Toc437861733"/>
      <w:bookmarkStart w:id="310" w:name="_Toc438123175"/>
      <w:bookmarkStart w:id="311" w:name="_Toc438187262"/>
      <w:bookmarkEnd w:id="301"/>
      <w:bookmarkEnd w:id="302"/>
      <w:bookmarkEnd w:id="303"/>
      <w:bookmarkEnd w:id="304"/>
      <w:bookmarkEnd w:id="305"/>
      <w:bookmarkEnd w:id="306"/>
      <w:bookmarkEnd w:id="307"/>
      <w:bookmarkEnd w:id="308"/>
      <w:bookmarkEnd w:id="309"/>
      <w:bookmarkEnd w:id="310"/>
      <w:bookmarkEnd w:id="311"/>
    </w:p>
    <w:p w:rsidR="00807AF9" w:rsidRPr="00CD2F8D" w:rsidRDefault="00807AF9" w:rsidP="003D71D4">
      <w:pPr>
        <w:pStyle w:val="2"/>
        <w:numPr>
          <w:ilvl w:val="1"/>
          <w:numId w:val="9"/>
        </w:numPr>
        <w:tabs>
          <w:tab w:val="left" w:pos="0"/>
          <w:tab w:val="left" w:pos="142"/>
        </w:tabs>
        <w:spacing w:before="0" w:line="240" w:lineRule="auto"/>
        <w:ind w:left="0" w:firstLine="567"/>
        <w:rPr>
          <w:rFonts w:ascii="Times New Roman" w:hAnsi="Times New Roman" w:cs="Times New Roman"/>
          <w:color w:val="auto"/>
          <w:sz w:val="24"/>
          <w:szCs w:val="24"/>
        </w:rPr>
      </w:pPr>
      <w:bookmarkStart w:id="312" w:name="_Toc459800183"/>
      <w:bookmarkStart w:id="313" w:name="_Toc500152386"/>
      <w:r w:rsidRPr="00CD2F8D">
        <w:rPr>
          <w:rFonts w:ascii="Times New Roman" w:hAnsi="Times New Roman" w:cs="Times New Roman"/>
          <w:color w:val="auto"/>
          <w:sz w:val="24"/>
          <w:szCs w:val="24"/>
        </w:rPr>
        <w:t>Данные базового уровня потребления тепла на цели теплоснабжения</w:t>
      </w:r>
      <w:bookmarkEnd w:id="312"/>
      <w:bookmarkEnd w:id="313"/>
      <w:r w:rsidRPr="00CD2F8D">
        <w:rPr>
          <w:rFonts w:ascii="Times New Roman" w:hAnsi="Times New Roman" w:cs="Times New Roman"/>
          <w:color w:val="auto"/>
          <w:sz w:val="24"/>
          <w:szCs w:val="24"/>
        </w:rPr>
        <w:t xml:space="preserve"> </w:t>
      </w:r>
    </w:p>
    <w:p w:rsidR="00807AF9" w:rsidRPr="009B4C8C" w:rsidRDefault="00807AF9" w:rsidP="00807AF9">
      <w:pPr>
        <w:pStyle w:val="a6"/>
        <w:ind w:firstLine="567"/>
        <w:jc w:val="both"/>
        <w:rPr>
          <w:rFonts w:cs="Times New Roman"/>
          <w:sz w:val="24"/>
          <w:szCs w:val="24"/>
        </w:rPr>
      </w:pPr>
      <w:r w:rsidRPr="009B4C8C">
        <w:rPr>
          <w:rFonts w:cs="Times New Roman"/>
          <w:sz w:val="24"/>
          <w:szCs w:val="24"/>
        </w:rPr>
        <w:t>Данные базового уровня потребления тепла на цели теплоснабжения представлены в таблице ниже:</w:t>
      </w:r>
    </w:p>
    <w:p w:rsidR="00807AF9" w:rsidRPr="009B4C8C" w:rsidRDefault="00807AF9" w:rsidP="00807AF9">
      <w:pPr>
        <w:pStyle w:val="a6"/>
        <w:ind w:firstLine="567"/>
        <w:jc w:val="both"/>
        <w:rPr>
          <w:rFonts w:cs="Times New Roman"/>
          <w:sz w:val="24"/>
          <w:szCs w:val="24"/>
        </w:rPr>
      </w:pPr>
    </w:p>
    <w:p w:rsidR="00807AF9" w:rsidRPr="009B4C8C" w:rsidRDefault="00807AF9" w:rsidP="00807AF9">
      <w:pPr>
        <w:widowControl w:val="0"/>
        <w:tabs>
          <w:tab w:val="left" w:pos="426"/>
        </w:tabs>
        <w:autoSpaceDE w:val="0"/>
        <w:autoSpaceDN w:val="0"/>
        <w:adjustRightInd w:val="0"/>
        <w:spacing w:line="240" w:lineRule="auto"/>
        <w:rPr>
          <w:rFonts w:cs="Times New Roman"/>
          <w:szCs w:val="24"/>
        </w:rPr>
      </w:pPr>
      <w:bookmarkStart w:id="314" w:name="_Toc501617416"/>
      <w:r w:rsidRPr="009B4C8C">
        <w:rPr>
          <w:rFonts w:cs="Times New Roman"/>
          <w:szCs w:val="24"/>
        </w:rPr>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35</w:t>
      </w:r>
      <w:r w:rsidRPr="009B4C8C">
        <w:rPr>
          <w:rFonts w:cs="Times New Roman"/>
          <w:szCs w:val="24"/>
        </w:rPr>
        <w:fldChar w:fldCharType="end"/>
      </w:r>
      <w:r w:rsidRPr="009B4C8C">
        <w:rPr>
          <w:rFonts w:cs="Times New Roman"/>
          <w:szCs w:val="24"/>
        </w:rPr>
        <w:t xml:space="preserve"> - Данные базового уровня потребления тепла на цели теплоснабжения.</w:t>
      </w:r>
      <w:bookmarkEnd w:id="314"/>
    </w:p>
    <w:tbl>
      <w:tblPr>
        <w:tblW w:w="6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7"/>
        <w:gridCol w:w="3399"/>
        <w:gridCol w:w="2677"/>
      </w:tblGrid>
      <w:tr w:rsidR="00807AF9" w:rsidRPr="009B4C8C" w:rsidTr="00092853">
        <w:trPr>
          <w:jc w:val="center"/>
        </w:trPr>
        <w:tc>
          <w:tcPr>
            <w:tcW w:w="827" w:type="dxa"/>
            <w:vAlign w:val="center"/>
          </w:tcPr>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 п/п</w:t>
            </w:r>
          </w:p>
        </w:tc>
        <w:tc>
          <w:tcPr>
            <w:tcW w:w="3399" w:type="dxa"/>
            <w:shd w:val="clear" w:color="auto" w:fill="auto"/>
            <w:vAlign w:val="center"/>
          </w:tcPr>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Источник</w:t>
            </w:r>
          </w:p>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тепловой энергии (отопление), Гкал</w:t>
            </w:r>
          </w:p>
        </w:tc>
        <w:tc>
          <w:tcPr>
            <w:tcW w:w="2677" w:type="dxa"/>
            <w:shd w:val="clear" w:color="auto" w:fill="auto"/>
            <w:vAlign w:val="center"/>
          </w:tcPr>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Потребление тепловой</w:t>
            </w:r>
          </w:p>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энергии на отопление, Гкал</w:t>
            </w:r>
          </w:p>
        </w:tc>
      </w:tr>
      <w:tr w:rsidR="00807AF9" w:rsidRPr="009B4C8C" w:rsidTr="00092853">
        <w:trPr>
          <w:jc w:val="center"/>
        </w:trPr>
        <w:tc>
          <w:tcPr>
            <w:tcW w:w="827" w:type="dxa"/>
            <w:vAlign w:val="center"/>
          </w:tcPr>
          <w:p w:rsidR="00807AF9" w:rsidRPr="009B4C8C" w:rsidRDefault="00807AF9" w:rsidP="00092853">
            <w:pPr>
              <w:pStyle w:val="affa"/>
              <w:rPr>
                <w:szCs w:val="24"/>
              </w:rPr>
            </w:pPr>
            <w:r w:rsidRPr="009B4C8C">
              <w:rPr>
                <w:szCs w:val="24"/>
              </w:rPr>
              <w:t>1</w:t>
            </w:r>
          </w:p>
        </w:tc>
        <w:tc>
          <w:tcPr>
            <w:tcW w:w="3399" w:type="dxa"/>
            <w:shd w:val="clear" w:color="auto" w:fill="auto"/>
            <w:vAlign w:val="center"/>
          </w:tcPr>
          <w:p w:rsidR="00807AF9" w:rsidRPr="009B4C8C" w:rsidRDefault="00807AF9" w:rsidP="00092853">
            <w:pPr>
              <w:pStyle w:val="affa"/>
              <w:jc w:val="both"/>
              <w:rPr>
                <w:szCs w:val="24"/>
              </w:rPr>
            </w:pPr>
            <w:r w:rsidRPr="009B4C8C">
              <w:rPr>
                <w:szCs w:val="24"/>
              </w:rPr>
              <w:t>Котельная с.Ларьяк</w:t>
            </w:r>
          </w:p>
        </w:tc>
        <w:tc>
          <w:tcPr>
            <w:tcW w:w="2677" w:type="dxa"/>
            <w:shd w:val="clear" w:color="auto" w:fill="auto"/>
            <w:vAlign w:val="center"/>
          </w:tcPr>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5685,83</w:t>
            </w:r>
          </w:p>
        </w:tc>
      </w:tr>
      <w:tr w:rsidR="00807AF9" w:rsidRPr="009B4C8C" w:rsidTr="00092853">
        <w:trPr>
          <w:jc w:val="center"/>
        </w:trPr>
        <w:tc>
          <w:tcPr>
            <w:tcW w:w="827" w:type="dxa"/>
            <w:vAlign w:val="center"/>
          </w:tcPr>
          <w:p w:rsidR="00807AF9" w:rsidRPr="009B4C8C" w:rsidRDefault="00807AF9" w:rsidP="00092853">
            <w:pPr>
              <w:pStyle w:val="affa"/>
              <w:rPr>
                <w:szCs w:val="24"/>
              </w:rPr>
            </w:pPr>
            <w:r w:rsidRPr="009B4C8C">
              <w:rPr>
                <w:szCs w:val="24"/>
              </w:rPr>
              <w:t>2</w:t>
            </w:r>
          </w:p>
        </w:tc>
        <w:tc>
          <w:tcPr>
            <w:tcW w:w="3399" w:type="dxa"/>
            <w:shd w:val="clear" w:color="auto" w:fill="auto"/>
            <w:vAlign w:val="center"/>
          </w:tcPr>
          <w:p w:rsidR="00807AF9" w:rsidRPr="009B4C8C" w:rsidRDefault="00807AF9" w:rsidP="00092853">
            <w:pPr>
              <w:pStyle w:val="affa"/>
              <w:jc w:val="both"/>
              <w:rPr>
                <w:szCs w:val="24"/>
              </w:rPr>
            </w:pPr>
            <w:r w:rsidRPr="009B4C8C">
              <w:rPr>
                <w:szCs w:val="24"/>
              </w:rPr>
              <w:t>Котельная №1 с.Корлики</w:t>
            </w:r>
          </w:p>
        </w:tc>
        <w:tc>
          <w:tcPr>
            <w:tcW w:w="2677" w:type="dxa"/>
            <w:shd w:val="clear" w:color="auto" w:fill="auto"/>
            <w:vAlign w:val="center"/>
          </w:tcPr>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847,32</w:t>
            </w:r>
          </w:p>
        </w:tc>
      </w:tr>
      <w:tr w:rsidR="00807AF9" w:rsidRPr="009B4C8C" w:rsidTr="00092853">
        <w:trPr>
          <w:jc w:val="center"/>
        </w:trPr>
        <w:tc>
          <w:tcPr>
            <w:tcW w:w="827" w:type="dxa"/>
            <w:vAlign w:val="center"/>
          </w:tcPr>
          <w:p w:rsidR="00807AF9" w:rsidRPr="009B4C8C" w:rsidRDefault="00807AF9" w:rsidP="00092853">
            <w:pPr>
              <w:pStyle w:val="affa"/>
              <w:rPr>
                <w:szCs w:val="24"/>
              </w:rPr>
            </w:pPr>
            <w:r w:rsidRPr="009B4C8C">
              <w:rPr>
                <w:szCs w:val="24"/>
              </w:rPr>
              <w:t>3</w:t>
            </w:r>
          </w:p>
        </w:tc>
        <w:tc>
          <w:tcPr>
            <w:tcW w:w="3399" w:type="dxa"/>
            <w:shd w:val="clear" w:color="auto" w:fill="auto"/>
            <w:vAlign w:val="center"/>
          </w:tcPr>
          <w:p w:rsidR="00807AF9" w:rsidRPr="009B4C8C" w:rsidRDefault="00807AF9" w:rsidP="00092853">
            <w:pPr>
              <w:pStyle w:val="affa"/>
              <w:jc w:val="both"/>
              <w:rPr>
                <w:szCs w:val="24"/>
              </w:rPr>
            </w:pPr>
            <w:r w:rsidRPr="009B4C8C">
              <w:rPr>
                <w:szCs w:val="24"/>
              </w:rPr>
              <w:t>Котельная №2 с.Корлики</w:t>
            </w:r>
          </w:p>
        </w:tc>
        <w:tc>
          <w:tcPr>
            <w:tcW w:w="2677" w:type="dxa"/>
            <w:shd w:val="clear" w:color="auto" w:fill="auto"/>
            <w:vAlign w:val="center"/>
          </w:tcPr>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329,51</w:t>
            </w:r>
          </w:p>
        </w:tc>
      </w:tr>
    </w:tbl>
    <w:p w:rsidR="00807AF9" w:rsidRPr="009B4C8C" w:rsidRDefault="00807AF9" w:rsidP="00807AF9">
      <w:pPr>
        <w:tabs>
          <w:tab w:val="left" w:pos="0"/>
          <w:tab w:val="left" w:pos="142"/>
          <w:tab w:val="left" w:pos="709"/>
        </w:tabs>
        <w:spacing w:line="240" w:lineRule="auto"/>
        <w:ind w:firstLine="567"/>
        <w:rPr>
          <w:rFonts w:cs="Times New Roman"/>
          <w:szCs w:val="24"/>
        </w:rPr>
      </w:pPr>
    </w:p>
    <w:p w:rsidR="00807AF9" w:rsidRPr="00CD2F8D" w:rsidRDefault="00807AF9" w:rsidP="003D71D4">
      <w:pPr>
        <w:pStyle w:val="2"/>
        <w:numPr>
          <w:ilvl w:val="1"/>
          <w:numId w:val="9"/>
        </w:numPr>
        <w:tabs>
          <w:tab w:val="left" w:pos="0"/>
          <w:tab w:val="left" w:pos="142"/>
          <w:tab w:val="left" w:pos="709"/>
        </w:tabs>
        <w:spacing w:before="0" w:line="240" w:lineRule="auto"/>
        <w:ind w:left="0" w:firstLine="567"/>
        <w:rPr>
          <w:rFonts w:ascii="Times New Roman" w:hAnsi="Times New Roman" w:cs="Times New Roman"/>
          <w:color w:val="auto"/>
          <w:sz w:val="24"/>
          <w:szCs w:val="24"/>
        </w:rPr>
      </w:pPr>
      <w:bookmarkStart w:id="315" w:name="_Toc459800184"/>
      <w:bookmarkStart w:id="316" w:name="_Toc500152387"/>
      <w:r w:rsidRPr="00CD2F8D">
        <w:rPr>
          <w:rFonts w:ascii="Times New Roman" w:hAnsi="Times New Roman" w:cs="Times New Roman"/>
          <w:color w:val="auto"/>
          <w:sz w:val="24"/>
          <w:szCs w:val="24"/>
        </w:rPr>
        <w:t>Прогнозы приростов на каждом этапе площади строительных фондов</w:t>
      </w:r>
      <w:bookmarkEnd w:id="315"/>
      <w:bookmarkEnd w:id="316"/>
      <w:r w:rsidRPr="00CD2F8D">
        <w:rPr>
          <w:rFonts w:ascii="Times New Roman" w:hAnsi="Times New Roman" w:cs="Times New Roman"/>
          <w:color w:val="auto"/>
          <w:sz w:val="24"/>
          <w:szCs w:val="24"/>
        </w:rPr>
        <w:t xml:space="preserve"> </w:t>
      </w:r>
    </w:p>
    <w:p w:rsidR="00807AF9" w:rsidRPr="009B4C8C" w:rsidRDefault="00807AF9" w:rsidP="00807AF9">
      <w:pPr>
        <w:pStyle w:val="affc"/>
        <w:ind w:firstLine="567"/>
      </w:pPr>
      <w:r w:rsidRPr="009B4C8C">
        <w:rPr>
          <w:szCs w:val="24"/>
        </w:rPr>
        <w:t xml:space="preserve">Согласно данным информации предоставленной администрацией Нижневартовского района в таблице ниже представлена информация прогноза приростов строительных фондов. </w:t>
      </w:r>
    </w:p>
    <w:p w:rsidR="00807AF9" w:rsidRPr="009B4C8C" w:rsidRDefault="00807AF9" w:rsidP="00807AF9">
      <w:pPr>
        <w:pStyle w:val="a6"/>
        <w:ind w:firstLine="567"/>
        <w:jc w:val="both"/>
        <w:rPr>
          <w:rFonts w:cs="Times New Roman"/>
          <w:sz w:val="24"/>
          <w:szCs w:val="24"/>
        </w:rPr>
      </w:pPr>
      <w:r w:rsidRPr="009B4C8C">
        <w:rPr>
          <w:rFonts w:cs="Times New Roman"/>
          <w:sz w:val="24"/>
          <w:szCs w:val="24"/>
        </w:rPr>
        <w:t>Расчет нагрузок выполнен по укрупненным показателям. Перспективные потребители будут подключены к существующей котельной.</w:t>
      </w:r>
    </w:p>
    <w:p w:rsidR="00807AF9" w:rsidRPr="009B4C8C" w:rsidRDefault="00807AF9" w:rsidP="00807AF9">
      <w:pPr>
        <w:pStyle w:val="a6"/>
        <w:ind w:firstLine="567"/>
        <w:jc w:val="both"/>
        <w:rPr>
          <w:rFonts w:cs="Times New Roman"/>
          <w:sz w:val="24"/>
          <w:szCs w:val="24"/>
        </w:rPr>
      </w:pPr>
    </w:p>
    <w:p w:rsidR="00807AF9" w:rsidRPr="009B4C8C" w:rsidRDefault="00807AF9" w:rsidP="00807AF9">
      <w:pPr>
        <w:pStyle w:val="a6"/>
        <w:widowControl w:val="0"/>
        <w:shd w:val="clear" w:color="auto" w:fill="FFFFFF"/>
        <w:tabs>
          <w:tab w:val="left" w:pos="426"/>
        </w:tabs>
        <w:autoSpaceDE w:val="0"/>
        <w:autoSpaceDN w:val="0"/>
        <w:adjustRightInd w:val="0"/>
        <w:ind w:left="375"/>
        <w:rPr>
          <w:b/>
          <w:sz w:val="26"/>
          <w:szCs w:val="26"/>
        </w:rPr>
      </w:pPr>
      <w:bookmarkStart w:id="317" w:name="_Toc501617417"/>
      <w:r w:rsidRPr="009B4C8C">
        <w:rPr>
          <w:rFonts w:cs="Times New Roman"/>
          <w:sz w:val="24"/>
          <w:szCs w:val="24"/>
        </w:rPr>
        <w:t xml:space="preserve">Таблица </w:t>
      </w:r>
      <w:r w:rsidRPr="009B4C8C">
        <w:rPr>
          <w:rFonts w:cs="Times New Roman"/>
          <w:sz w:val="24"/>
          <w:szCs w:val="24"/>
        </w:rPr>
        <w:fldChar w:fldCharType="begin"/>
      </w:r>
      <w:r w:rsidRPr="009B4C8C">
        <w:rPr>
          <w:rFonts w:cs="Times New Roman"/>
          <w:sz w:val="24"/>
          <w:szCs w:val="24"/>
        </w:rPr>
        <w:instrText xml:space="preserve"> SEQ Таблица \* ARABIC </w:instrText>
      </w:r>
      <w:r w:rsidRPr="009B4C8C">
        <w:rPr>
          <w:rFonts w:cs="Times New Roman"/>
          <w:sz w:val="24"/>
          <w:szCs w:val="24"/>
        </w:rPr>
        <w:fldChar w:fldCharType="separate"/>
      </w:r>
      <w:r>
        <w:rPr>
          <w:rFonts w:cs="Times New Roman"/>
          <w:noProof/>
          <w:sz w:val="24"/>
          <w:szCs w:val="24"/>
        </w:rPr>
        <w:t>36</w:t>
      </w:r>
      <w:r w:rsidRPr="009B4C8C">
        <w:rPr>
          <w:rFonts w:cs="Times New Roman"/>
          <w:sz w:val="24"/>
          <w:szCs w:val="24"/>
        </w:rPr>
        <w:fldChar w:fldCharType="end"/>
      </w:r>
      <w:r w:rsidRPr="009B4C8C">
        <w:rPr>
          <w:rFonts w:cs="Times New Roman"/>
          <w:sz w:val="24"/>
          <w:szCs w:val="24"/>
        </w:rPr>
        <w:t xml:space="preserve"> - Перспективное строительство</w:t>
      </w:r>
      <w:bookmarkEnd w:id="317"/>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1E0"/>
      </w:tblPr>
      <w:tblGrid>
        <w:gridCol w:w="1929"/>
        <w:gridCol w:w="5180"/>
        <w:gridCol w:w="2360"/>
      </w:tblGrid>
      <w:tr w:rsidR="00807AF9" w:rsidRPr="009B4C8C" w:rsidTr="00092853">
        <w:trPr>
          <w:trHeight w:val="20"/>
        </w:trPr>
        <w:tc>
          <w:tcPr>
            <w:tcW w:w="1019" w:type="pct"/>
            <w:tcBorders>
              <w:bottom w:val="single" w:sz="6" w:space="0" w:color="000000"/>
            </w:tcBorders>
            <w:shd w:val="clear" w:color="auto" w:fill="auto"/>
            <w:vAlign w:val="center"/>
          </w:tcPr>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Котельная</w:t>
            </w:r>
          </w:p>
        </w:tc>
        <w:tc>
          <w:tcPr>
            <w:tcW w:w="2735" w:type="pct"/>
            <w:tcBorders>
              <w:bottom w:val="single" w:sz="6" w:space="0" w:color="000000"/>
            </w:tcBorders>
            <w:shd w:val="clear" w:color="auto" w:fill="auto"/>
            <w:vAlign w:val="center"/>
          </w:tcPr>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Объект, адрес</w:t>
            </w:r>
          </w:p>
        </w:tc>
        <w:tc>
          <w:tcPr>
            <w:tcW w:w="1246" w:type="pct"/>
            <w:tcBorders>
              <w:bottom w:val="single" w:sz="6" w:space="0" w:color="000000"/>
            </w:tcBorders>
            <w:shd w:val="clear" w:color="auto" w:fill="auto"/>
            <w:vAlign w:val="center"/>
          </w:tcPr>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Расчетная нагрузка на отопление, Гкал/час</w:t>
            </w:r>
          </w:p>
        </w:tc>
      </w:tr>
      <w:tr w:rsidR="00807AF9" w:rsidRPr="009B4C8C" w:rsidTr="00092853">
        <w:trPr>
          <w:trHeight w:val="20"/>
        </w:trPr>
        <w:tc>
          <w:tcPr>
            <w:tcW w:w="1019" w:type="pct"/>
            <w:vMerge w:val="restart"/>
            <w:shd w:val="clear" w:color="auto" w:fill="auto"/>
            <w:vAlign w:val="center"/>
          </w:tcPr>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 xml:space="preserve">Ларьякская котельная </w:t>
            </w:r>
          </w:p>
        </w:tc>
        <w:tc>
          <w:tcPr>
            <w:tcW w:w="2735" w:type="pct"/>
            <w:tcBorders>
              <w:bottom w:val="single" w:sz="6" w:space="0" w:color="000000"/>
            </w:tcBorders>
            <w:shd w:val="clear" w:color="auto" w:fill="auto"/>
            <w:vAlign w:val="center"/>
          </w:tcPr>
          <w:p w:rsidR="00807AF9" w:rsidRPr="009B4C8C" w:rsidRDefault="00807AF9" w:rsidP="00092853">
            <w:pPr>
              <w:spacing w:line="240" w:lineRule="auto"/>
              <w:rPr>
                <w:rFonts w:eastAsia="Calibri" w:cs="Times New Roman"/>
                <w:sz w:val="20"/>
                <w:szCs w:val="24"/>
              </w:rPr>
            </w:pPr>
            <w:r w:rsidRPr="009B4C8C">
              <w:rPr>
                <w:rFonts w:eastAsia="Calibri" w:cs="Times New Roman"/>
                <w:sz w:val="20"/>
                <w:szCs w:val="24"/>
              </w:rPr>
              <w:t>10 одноэтажных одноквартирных домов по улице Набережная</w:t>
            </w:r>
          </w:p>
        </w:tc>
        <w:tc>
          <w:tcPr>
            <w:tcW w:w="1246" w:type="pct"/>
            <w:vMerge w:val="restart"/>
            <w:shd w:val="clear" w:color="auto" w:fill="auto"/>
            <w:vAlign w:val="center"/>
          </w:tcPr>
          <w:p w:rsidR="00807AF9" w:rsidRPr="009B4C8C" w:rsidRDefault="00807AF9" w:rsidP="00092853">
            <w:pPr>
              <w:spacing w:line="240" w:lineRule="auto"/>
              <w:jc w:val="center"/>
              <w:rPr>
                <w:rFonts w:eastAsia="Calibri" w:cs="Times New Roman"/>
                <w:sz w:val="20"/>
                <w:szCs w:val="24"/>
              </w:rPr>
            </w:pPr>
            <w:r w:rsidRPr="009B4C8C">
              <w:rPr>
                <w:rFonts w:eastAsia="Calibri" w:cs="Times New Roman"/>
                <w:sz w:val="20"/>
                <w:szCs w:val="24"/>
              </w:rPr>
              <w:t>0,47</w:t>
            </w:r>
          </w:p>
        </w:tc>
      </w:tr>
      <w:tr w:rsidR="00807AF9" w:rsidRPr="009B4C8C" w:rsidTr="00092853">
        <w:trPr>
          <w:trHeight w:val="20"/>
        </w:trPr>
        <w:tc>
          <w:tcPr>
            <w:tcW w:w="1019" w:type="pct"/>
            <w:vMerge/>
            <w:shd w:val="clear" w:color="auto" w:fill="auto"/>
            <w:vAlign w:val="center"/>
          </w:tcPr>
          <w:p w:rsidR="00807AF9" w:rsidRPr="009B4C8C" w:rsidRDefault="00807AF9" w:rsidP="00092853">
            <w:pPr>
              <w:spacing w:line="240" w:lineRule="auto"/>
              <w:jc w:val="center"/>
              <w:rPr>
                <w:rFonts w:eastAsia="Calibri" w:cs="Times New Roman"/>
                <w:sz w:val="18"/>
                <w:szCs w:val="18"/>
              </w:rPr>
            </w:pPr>
          </w:p>
        </w:tc>
        <w:tc>
          <w:tcPr>
            <w:tcW w:w="2735" w:type="pct"/>
            <w:shd w:val="clear" w:color="auto" w:fill="auto"/>
            <w:vAlign w:val="center"/>
          </w:tcPr>
          <w:p w:rsidR="00807AF9" w:rsidRPr="009B4C8C" w:rsidRDefault="00807AF9" w:rsidP="00092853">
            <w:pPr>
              <w:spacing w:line="240" w:lineRule="auto"/>
              <w:rPr>
                <w:rFonts w:eastAsia="Calibri" w:cs="Times New Roman"/>
                <w:sz w:val="20"/>
                <w:szCs w:val="24"/>
              </w:rPr>
            </w:pPr>
            <w:r w:rsidRPr="009B4C8C">
              <w:rPr>
                <w:rFonts w:eastAsia="Calibri" w:cs="Times New Roman"/>
                <w:sz w:val="20"/>
                <w:szCs w:val="24"/>
              </w:rPr>
              <w:t>2 двухэтажных двенадцатиквартирных домов по улице Гагарина</w:t>
            </w:r>
          </w:p>
        </w:tc>
        <w:tc>
          <w:tcPr>
            <w:tcW w:w="1246" w:type="pct"/>
            <w:vMerge/>
            <w:shd w:val="clear" w:color="auto" w:fill="auto"/>
            <w:vAlign w:val="center"/>
          </w:tcPr>
          <w:p w:rsidR="00807AF9" w:rsidRPr="009B4C8C" w:rsidRDefault="00807AF9" w:rsidP="00092853">
            <w:pPr>
              <w:spacing w:line="240" w:lineRule="auto"/>
              <w:jc w:val="center"/>
              <w:rPr>
                <w:rFonts w:eastAsia="Calibri" w:cs="Times New Roman"/>
              </w:rPr>
            </w:pPr>
          </w:p>
        </w:tc>
      </w:tr>
      <w:tr w:rsidR="00807AF9" w:rsidRPr="009B4C8C" w:rsidTr="00092853">
        <w:trPr>
          <w:trHeight w:val="20"/>
        </w:trPr>
        <w:tc>
          <w:tcPr>
            <w:tcW w:w="1019" w:type="pct"/>
            <w:vMerge/>
            <w:shd w:val="clear" w:color="auto" w:fill="auto"/>
            <w:vAlign w:val="center"/>
          </w:tcPr>
          <w:p w:rsidR="00807AF9" w:rsidRPr="009B4C8C" w:rsidRDefault="00807AF9" w:rsidP="00092853">
            <w:pPr>
              <w:spacing w:line="240" w:lineRule="auto"/>
              <w:jc w:val="center"/>
              <w:rPr>
                <w:rFonts w:cs="Times New Roman"/>
                <w:sz w:val="20"/>
              </w:rPr>
            </w:pPr>
          </w:p>
        </w:tc>
        <w:tc>
          <w:tcPr>
            <w:tcW w:w="2735" w:type="pct"/>
            <w:tcBorders>
              <w:bottom w:val="single" w:sz="4" w:space="0" w:color="auto"/>
            </w:tcBorders>
            <w:shd w:val="clear" w:color="auto" w:fill="auto"/>
            <w:vAlign w:val="center"/>
          </w:tcPr>
          <w:p w:rsidR="00807AF9" w:rsidRPr="009B4C8C" w:rsidRDefault="00807AF9" w:rsidP="00092853">
            <w:pPr>
              <w:spacing w:line="240" w:lineRule="auto"/>
              <w:rPr>
                <w:rFonts w:eastAsia="Calibri" w:cs="Times New Roman"/>
                <w:sz w:val="20"/>
                <w:szCs w:val="24"/>
              </w:rPr>
            </w:pPr>
            <w:r w:rsidRPr="009B4C8C">
              <w:rPr>
                <w:rFonts w:eastAsia="Calibri" w:cs="Times New Roman"/>
                <w:sz w:val="20"/>
                <w:szCs w:val="24"/>
              </w:rPr>
              <w:t>1 одноэтажный двухквартирный дом по улице Больничная</w:t>
            </w:r>
          </w:p>
        </w:tc>
        <w:tc>
          <w:tcPr>
            <w:tcW w:w="1246" w:type="pct"/>
            <w:vMerge/>
            <w:shd w:val="clear" w:color="auto" w:fill="auto"/>
            <w:vAlign w:val="center"/>
          </w:tcPr>
          <w:p w:rsidR="00807AF9" w:rsidRPr="009B4C8C" w:rsidRDefault="00807AF9" w:rsidP="00092853">
            <w:pPr>
              <w:spacing w:line="240" w:lineRule="auto"/>
              <w:jc w:val="center"/>
              <w:rPr>
                <w:rFonts w:cs="Times New Roman"/>
                <w:sz w:val="20"/>
              </w:rPr>
            </w:pPr>
          </w:p>
        </w:tc>
      </w:tr>
      <w:tr w:rsidR="00807AF9" w:rsidRPr="009B4C8C" w:rsidTr="00092853">
        <w:trPr>
          <w:trHeight w:val="20"/>
        </w:trPr>
        <w:tc>
          <w:tcPr>
            <w:tcW w:w="1019" w:type="pct"/>
            <w:vMerge/>
            <w:shd w:val="clear" w:color="auto" w:fill="auto"/>
            <w:vAlign w:val="center"/>
          </w:tcPr>
          <w:p w:rsidR="00807AF9" w:rsidRPr="009B4C8C" w:rsidRDefault="00807AF9" w:rsidP="00092853">
            <w:pPr>
              <w:spacing w:line="240" w:lineRule="auto"/>
              <w:jc w:val="center"/>
              <w:rPr>
                <w:rFonts w:cs="Times New Roman"/>
                <w:sz w:val="20"/>
              </w:rPr>
            </w:pPr>
          </w:p>
        </w:tc>
        <w:tc>
          <w:tcPr>
            <w:tcW w:w="2735" w:type="pct"/>
            <w:tcBorders>
              <w:top w:val="single" w:sz="4" w:space="0" w:color="auto"/>
            </w:tcBorders>
            <w:shd w:val="clear" w:color="auto" w:fill="auto"/>
            <w:vAlign w:val="center"/>
          </w:tcPr>
          <w:p w:rsidR="00807AF9" w:rsidRPr="009B4C8C" w:rsidRDefault="00807AF9" w:rsidP="00092853">
            <w:pPr>
              <w:spacing w:line="240" w:lineRule="auto"/>
              <w:rPr>
                <w:rFonts w:eastAsia="Calibri" w:cs="Times New Roman"/>
                <w:sz w:val="20"/>
                <w:szCs w:val="24"/>
              </w:rPr>
            </w:pPr>
            <w:r w:rsidRPr="009B4C8C">
              <w:rPr>
                <w:rFonts w:eastAsia="Calibri" w:cs="Times New Roman"/>
                <w:sz w:val="20"/>
                <w:szCs w:val="24"/>
              </w:rPr>
              <w:t>1 одноэтажный двухквартирный дом по улице Осипенко</w:t>
            </w:r>
          </w:p>
        </w:tc>
        <w:tc>
          <w:tcPr>
            <w:tcW w:w="1246" w:type="pct"/>
            <w:vMerge/>
            <w:shd w:val="clear" w:color="auto" w:fill="auto"/>
            <w:vAlign w:val="center"/>
          </w:tcPr>
          <w:p w:rsidR="00807AF9" w:rsidRPr="009B4C8C" w:rsidRDefault="00807AF9" w:rsidP="00092853">
            <w:pPr>
              <w:spacing w:line="240" w:lineRule="auto"/>
              <w:jc w:val="center"/>
              <w:rPr>
                <w:rFonts w:cs="Times New Roman"/>
                <w:sz w:val="20"/>
              </w:rPr>
            </w:pPr>
          </w:p>
        </w:tc>
      </w:tr>
      <w:tr w:rsidR="00807AF9" w:rsidRPr="009B4C8C" w:rsidTr="00092853">
        <w:trPr>
          <w:trHeight w:val="20"/>
        </w:trPr>
        <w:tc>
          <w:tcPr>
            <w:tcW w:w="1019" w:type="pct"/>
            <w:vMerge/>
            <w:shd w:val="clear" w:color="auto" w:fill="auto"/>
            <w:vAlign w:val="center"/>
          </w:tcPr>
          <w:p w:rsidR="00807AF9" w:rsidRPr="009B4C8C" w:rsidRDefault="00807AF9" w:rsidP="00092853">
            <w:pPr>
              <w:spacing w:line="240" w:lineRule="auto"/>
              <w:jc w:val="center"/>
              <w:rPr>
                <w:rFonts w:eastAsia="Calibri" w:cs="Times New Roman"/>
                <w:sz w:val="18"/>
                <w:szCs w:val="18"/>
              </w:rPr>
            </w:pPr>
          </w:p>
        </w:tc>
        <w:tc>
          <w:tcPr>
            <w:tcW w:w="2735" w:type="pct"/>
            <w:tcBorders>
              <w:top w:val="single" w:sz="4" w:space="0" w:color="auto"/>
            </w:tcBorders>
            <w:shd w:val="clear" w:color="auto" w:fill="auto"/>
            <w:vAlign w:val="center"/>
          </w:tcPr>
          <w:p w:rsidR="00807AF9" w:rsidRPr="009B4C8C" w:rsidRDefault="00807AF9" w:rsidP="00092853">
            <w:pPr>
              <w:spacing w:line="240" w:lineRule="auto"/>
              <w:rPr>
                <w:rFonts w:eastAsia="Calibri" w:cs="Times New Roman"/>
                <w:sz w:val="20"/>
                <w:szCs w:val="24"/>
              </w:rPr>
            </w:pPr>
            <w:r w:rsidRPr="009B4C8C">
              <w:rPr>
                <w:rFonts w:eastAsia="Calibri" w:cs="Times New Roman"/>
                <w:sz w:val="20"/>
                <w:szCs w:val="24"/>
              </w:rPr>
              <w:t>Дом культуры по улице Титова</w:t>
            </w:r>
          </w:p>
        </w:tc>
        <w:tc>
          <w:tcPr>
            <w:tcW w:w="1246" w:type="pct"/>
            <w:vMerge/>
            <w:shd w:val="clear" w:color="auto" w:fill="auto"/>
            <w:vAlign w:val="center"/>
          </w:tcPr>
          <w:p w:rsidR="00807AF9" w:rsidRPr="009B4C8C" w:rsidRDefault="00807AF9" w:rsidP="00092853">
            <w:pPr>
              <w:spacing w:line="240" w:lineRule="auto"/>
              <w:jc w:val="center"/>
              <w:rPr>
                <w:rFonts w:eastAsia="Calibri" w:cs="Times New Roman"/>
              </w:rPr>
            </w:pPr>
          </w:p>
        </w:tc>
      </w:tr>
      <w:tr w:rsidR="00807AF9" w:rsidRPr="009B4C8C" w:rsidTr="00092853">
        <w:trPr>
          <w:trHeight w:val="20"/>
        </w:trPr>
        <w:tc>
          <w:tcPr>
            <w:tcW w:w="1019" w:type="pct"/>
            <w:vMerge/>
            <w:shd w:val="clear" w:color="auto" w:fill="auto"/>
            <w:vAlign w:val="center"/>
          </w:tcPr>
          <w:p w:rsidR="00807AF9" w:rsidRPr="009B4C8C" w:rsidRDefault="00807AF9" w:rsidP="00092853">
            <w:pPr>
              <w:spacing w:line="240" w:lineRule="auto"/>
              <w:jc w:val="center"/>
              <w:rPr>
                <w:rFonts w:eastAsia="Calibri" w:cs="Times New Roman"/>
                <w:sz w:val="18"/>
                <w:szCs w:val="18"/>
              </w:rPr>
            </w:pPr>
          </w:p>
        </w:tc>
        <w:tc>
          <w:tcPr>
            <w:tcW w:w="2735" w:type="pct"/>
            <w:tcBorders>
              <w:top w:val="single" w:sz="4" w:space="0" w:color="auto"/>
            </w:tcBorders>
            <w:shd w:val="clear" w:color="auto" w:fill="auto"/>
            <w:vAlign w:val="center"/>
          </w:tcPr>
          <w:p w:rsidR="00807AF9" w:rsidRPr="009B4C8C" w:rsidRDefault="00807AF9" w:rsidP="00092853">
            <w:pPr>
              <w:spacing w:line="240" w:lineRule="auto"/>
              <w:rPr>
                <w:rFonts w:eastAsia="Calibri" w:cs="Times New Roman"/>
                <w:sz w:val="20"/>
                <w:szCs w:val="24"/>
              </w:rPr>
            </w:pPr>
            <w:r w:rsidRPr="009B4C8C">
              <w:rPr>
                <w:rFonts w:eastAsia="Calibri" w:cs="Times New Roman"/>
                <w:sz w:val="20"/>
                <w:szCs w:val="24"/>
              </w:rPr>
              <w:t>Водоочистные сооружения по улице Титова</w:t>
            </w:r>
          </w:p>
        </w:tc>
        <w:tc>
          <w:tcPr>
            <w:tcW w:w="1246" w:type="pct"/>
            <w:vMerge/>
            <w:shd w:val="clear" w:color="auto" w:fill="auto"/>
            <w:vAlign w:val="center"/>
          </w:tcPr>
          <w:p w:rsidR="00807AF9" w:rsidRPr="009B4C8C" w:rsidRDefault="00807AF9" w:rsidP="00092853">
            <w:pPr>
              <w:spacing w:line="240" w:lineRule="auto"/>
              <w:jc w:val="center"/>
              <w:rPr>
                <w:rFonts w:eastAsia="Calibri" w:cs="Times New Roman"/>
              </w:rPr>
            </w:pPr>
          </w:p>
        </w:tc>
      </w:tr>
      <w:tr w:rsidR="00807AF9" w:rsidRPr="009B4C8C" w:rsidTr="00092853">
        <w:trPr>
          <w:trHeight w:val="20"/>
        </w:trPr>
        <w:tc>
          <w:tcPr>
            <w:tcW w:w="1019" w:type="pct"/>
            <w:vMerge/>
            <w:shd w:val="clear" w:color="auto" w:fill="auto"/>
            <w:vAlign w:val="center"/>
          </w:tcPr>
          <w:p w:rsidR="00807AF9" w:rsidRPr="009B4C8C" w:rsidRDefault="00807AF9" w:rsidP="00092853">
            <w:pPr>
              <w:spacing w:line="240" w:lineRule="auto"/>
              <w:jc w:val="center"/>
              <w:rPr>
                <w:rFonts w:eastAsia="Calibri" w:cs="Times New Roman"/>
                <w:sz w:val="18"/>
                <w:szCs w:val="18"/>
              </w:rPr>
            </w:pPr>
          </w:p>
        </w:tc>
        <w:tc>
          <w:tcPr>
            <w:tcW w:w="2735" w:type="pct"/>
            <w:tcBorders>
              <w:top w:val="single" w:sz="4" w:space="0" w:color="auto"/>
            </w:tcBorders>
            <w:shd w:val="clear" w:color="auto" w:fill="auto"/>
            <w:vAlign w:val="center"/>
          </w:tcPr>
          <w:p w:rsidR="00807AF9" w:rsidRPr="009B4C8C" w:rsidRDefault="00807AF9" w:rsidP="00092853">
            <w:pPr>
              <w:spacing w:line="240" w:lineRule="auto"/>
              <w:rPr>
                <w:rFonts w:eastAsia="Calibri" w:cs="Times New Roman"/>
                <w:sz w:val="20"/>
                <w:szCs w:val="24"/>
              </w:rPr>
            </w:pPr>
            <w:r w:rsidRPr="009B4C8C">
              <w:rPr>
                <w:rFonts w:eastAsia="Calibri" w:cs="Times New Roman"/>
                <w:sz w:val="20"/>
                <w:szCs w:val="24"/>
              </w:rPr>
              <w:t>Морг по улице Гагарина</w:t>
            </w:r>
          </w:p>
        </w:tc>
        <w:tc>
          <w:tcPr>
            <w:tcW w:w="1246" w:type="pct"/>
            <w:vMerge/>
            <w:shd w:val="clear" w:color="auto" w:fill="auto"/>
            <w:vAlign w:val="center"/>
          </w:tcPr>
          <w:p w:rsidR="00807AF9" w:rsidRPr="009B4C8C" w:rsidRDefault="00807AF9" w:rsidP="00092853">
            <w:pPr>
              <w:spacing w:line="240" w:lineRule="auto"/>
              <w:jc w:val="center"/>
              <w:rPr>
                <w:rFonts w:eastAsia="Calibri" w:cs="Times New Roman"/>
              </w:rPr>
            </w:pPr>
          </w:p>
        </w:tc>
      </w:tr>
    </w:tbl>
    <w:p w:rsidR="00807AF9" w:rsidRPr="009B4C8C" w:rsidRDefault="00807AF9" w:rsidP="00807AF9">
      <w:pPr>
        <w:tabs>
          <w:tab w:val="left" w:pos="0"/>
        </w:tabs>
        <w:spacing w:line="240" w:lineRule="auto"/>
        <w:ind w:firstLine="567"/>
        <w:rPr>
          <w:rFonts w:cs="Times New Roman"/>
          <w:szCs w:val="24"/>
        </w:rPr>
      </w:pPr>
    </w:p>
    <w:p w:rsidR="00807AF9" w:rsidRPr="00CD2F8D" w:rsidRDefault="00807AF9" w:rsidP="003D71D4">
      <w:pPr>
        <w:pStyle w:val="2"/>
        <w:numPr>
          <w:ilvl w:val="1"/>
          <w:numId w:val="9"/>
        </w:numPr>
        <w:tabs>
          <w:tab w:val="left" w:pos="0"/>
        </w:tabs>
        <w:spacing w:before="0" w:line="240" w:lineRule="auto"/>
        <w:ind w:left="0" w:firstLine="567"/>
        <w:rPr>
          <w:rFonts w:ascii="Times New Roman" w:hAnsi="Times New Roman" w:cs="Times New Roman"/>
          <w:color w:val="auto"/>
          <w:sz w:val="24"/>
          <w:szCs w:val="24"/>
        </w:rPr>
      </w:pPr>
      <w:bookmarkStart w:id="318" w:name="_Toc459800185"/>
      <w:bookmarkStart w:id="319" w:name="_Toc500152388"/>
      <w:r w:rsidRPr="00CD2F8D">
        <w:rPr>
          <w:rFonts w:ascii="Times New Roman" w:hAnsi="Times New Roman" w:cs="Times New Roman"/>
          <w:color w:val="auto"/>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энергетической эффективности объектов теплоснабжения, устанавливаемых в соответствии с законодательством Российской Федерации</w:t>
      </w:r>
      <w:bookmarkEnd w:id="318"/>
      <w:bookmarkEnd w:id="319"/>
    </w:p>
    <w:p w:rsidR="00807AF9" w:rsidRPr="009B4C8C" w:rsidRDefault="00807AF9" w:rsidP="00807AF9">
      <w:pPr>
        <w:spacing w:line="240" w:lineRule="auto"/>
        <w:ind w:firstLine="567"/>
        <w:rPr>
          <w:rFonts w:cs="Times New Roman"/>
        </w:rPr>
      </w:pPr>
      <w:r w:rsidRPr="009B4C8C">
        <w:rPr>
          <w:rFonts w:cs="Times New Roman"/>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№190 «О теплоснабжении».</w:t>
      </w:r>
    </w:p>
    <w:p w:rsidR="00807AF9" w:rsidRPr="009B4C8C" w:rsidRDefault="00807AF9" w:rsidP="00807AF9">
      <w:pPr>
        <w:spacing w:line="240" w:lineRule="auto"/>
        <w:ind w:firstLine="567"/>
        <w:rPr>
          <w:rFonts w:cs="Times New Roman"/>
        </w:rPr>
      </w:pPr>
      <w:r w:rsidRPr="009B4C8C">
        <w:rPr>
          <w:rFonts w:cs="Times New Roman"/>
        </w:rPr>
        <w:t>В соответствии с указанными документами, проектируемые и реконструируемы жилые, общественные и промышленные здания, должны проектироваться согласно СНиП 23-02-2003 «Тепловая защита зданий».</w:t>
      </w:r>
    </w:p>
    <w:p w:rsidR="00807AF9" w:rsidRPr="009B4C8C" w:rsidRDefault="00807AF9" w:rsidP="00807AF9">
      <w:pPr>
        <w:spacing w:line="240" w:lineRule="auto"/>
        <w:ind w:firstLine="567"/>
        <w:rPr>
          <w:rFonts w:cs="Times New Roman"/>
        </w:rPr>
      </w:pPr>
      <w:r w:rsidRPr="009B4C8C">
        <w:rPr>
          <w:rFonts w:cs="Times New Roman"/>
        </w:rPr>
        <w:t xml:space="preserve">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w:t>
      </w:r>
      <w:r w:rsidRPr="009B4C8C">
        <w:rPr>
          <w:rFonts w:cs="Times New Roman"/>
        </w:rPr>
        <w:lastRenderedPageBreak/>
        <w:t>оптимальных параметров микроклимата помещений и долговечности ограждающих конструкций зданий и сооружений.</w:t>
      </w:r>
    </w:p>
    <w:p w:rsidR="00807AF9" w:rsidRPr="009B4C8C" w:rsidRDefault="00807AF9" w:rsidP="00807AF9">
      <w:pPr>
        <w:spacing w:line="240" w:lineRule="auto"/>
        <w:ind w:firstLine="567"/>
        <w:rPr>
          <w:rFonts w:cs="Times New Roman"/>
        </w:rPr>
      </w:pPr>
      <w:r w:rsidRPr="009B4C8C">
        <w:rPr>
          <w:rFonts w:cs="Times New Roman"/>
        </w:rPr>
        <w:t>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и уменьшения влияния "парникового" эффекта и сокращения выделений двуокиси углерода и других вредных веществ в атмосферу.</w:t>
      </w:r>
    </w:p>
    <w:p w:rsidR="00807AF9" w:rsidRPr="009B4C8C" w:rsidRDefault="00807AF9" w:rsidP="00807AF9">
      <w:pPr>
        <w:spacing w:line="240" w:lineRule="auto"/>
        <w:ind w:firstLine="567"/>
        <w:rPr>
          <w:rFonts w:cs="Times New Roman"/>
        </w:rPr>
      </w:pPr>
      <w:r w:rsidRPr="009B4C8C">
        <w:rPr>
          <w:rFonts w:cs="Times New Roman"/>
        </w:rPr>
        <w:t>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 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w:t>
      </w:r>
    </w:p>
    <w:p w:rsidR="00807AF9" w:rsidRPr="009B4C8C" w:rsidRDefault="00807AF9" w:rsidP="00807AF9">
      <w:pPr>
        <w:spacing w:line="240" w:lineRule="auto"/>
        <w:ind w:firstLine="567"/>
        <w:rPr>
          <w:rFonts w:cs="Times New Roman"/>
        </w:rPr>
      </w:pPr>
      <w:r w:rsidRPr="009B4C8C">
        <w:rPr>
          <w:rFonts w:cs="Times New Roman"/>
        </w:rPr>
        <w:t>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зданий), в которых необходимо поддерживать определенную температуру и влажность внутреннего воздуха.</w:t>
      </w:r>
    </w:p>
    <w:p w:rsidR="00807AF9" w:rsidRPr="009B4C8C" w:rsidRDefault="00807AF9" w:rsidP="00807AF9">
      <w:pPr>
        <w:spacing w:line="240" w:lineRule="auto"/>
        <w:ind w:firstLine="567"/>
        <w:rPr>
          <w:rFonts w:cs="Times New Roman"/>
        </w:rPr>
      </w:pPr>
      <w:r w:rsidRPr="009B4C8C">
        <w:rPr>
          <w:rFonts w:cs="Times New Roman"/>
        </w:rPr>
        <w:t>Для формирования прогноза теплопотребления на расчетный период рекомендуется принимать нормативные значения удельного теплопотребления вновь строящихся и реконструируемых зданий в соответствии с СНиП 23-02-2003 «Тепловая защита зданий» и на основании Приказа Министерства регионального развития РФ от 28.05.2010г. №262 «О требованиях энергетической эффективности зданий, строений и сооружений».</w:t>
      </w:r>
    </w:p>
    <w:p w:rsidR="00807AF9" w:rsidRPr="009B4C8C" w:rsidRDefault="00807AF9" w:rsidP="00807AF9">
      <w:pPr>
        <w:spacing w:line="240" w:lineRule="auto"/>
        <w:ind w:firstLine="567"/>
        <w:rPr>
          <w:rFonts w:cs="Times New Roman"/>
        </w:rPr>
      </w:pPr>
    </w:p>
    <w:p w:rsidR="00807AF9" w:rsidRPr="00CD2F8D" w:rsidRDefault="00807AF9" w:rsidP="003D71D4">
      <w:pPr>
        <w:pStyle w:val="a6"/>
        <w:numPr>
          <w:ilvl w:val="1"/>
          <w:numId w:val="9"/>
        </w:numPr>
        <w:tabs>
          <w:tab w:val="left" w:pos="0"/>
        </w:tabs>
        <w:ind w:left="0" w:firstLine="567"/>
        <w:jc w:val="both"/>
        <w:outlineLvl w:val="1"/>
        <w:rPr>
          <w:rFonts w:cs="Times New Roman"/>
          <w:b/>
          <w:sz w:val="24"/>
          <w:szCs w:val="24"/>
        </w:rPr>
      </w:pPr>
      <w:bookmarkStart w:id="320" w:name="_Toc459800186"/>
      <w:bookmarkStart w:id="321" w:name="_Toc500152389"/>
      <w:r w:rsidRPr="00CD2F8D">
        <w:rPr>
          <w:rFonts w:cs="Times New Roman"/>
          <w:b/>
          <w:sz w:val="24"/>
          <w:szCs w:val="24"/>
        </w:rPr>
        <w:t>Прогнозы перспективных удельных расходов тепловой энергии для обеспечения технологических процессов</w:t>
      </w:r>
      <w:bookmarkEnd w:id="320"/>
      <w:bookmarkEnd w:id="321"/>
    </w:p>
    <w:p w:rsidR="00807AF9" w:rsidRPr="00CD2F8D" w:rsidRDefault="00807AF9" w:rsidP="00807AF9">
      <w:pPr>
        <w:pStyle w:val="af2"/>
        <w:spacing w:after="0"/>
        <w:ind w:firstLine="567"/>
        <w:jc w:val="both"/>
      </w:pPr>
      <w:r w:rsidRPr="00CD2F8D">
        <w:t>Перспективных удельных расходов тепловой энергии для обеспечения технологических процессов нет.</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1"/>
        <w:numPr>
          <w:ilvl w:val="1"/>
          <w:numId w:val="9"/>
        </w:numPr>
        <w:tabs>
          <w:tab w:val="left" w:pos="0"/>
        </w:tabs>
        <w:ind w:left="0" w:firstLine="567"/>
        <w:jc w:val="both"/>
        <w:outlineLvl w:val="1"/>
        <w:rPr>
          <w:szCs w:val="24"/>
        </w:rPr>
      </w:pPr>
      <w:bookmarkStart w:id="322" w:name="_Toc459800187"/>
      <w:bookmarkStart w:id="323" w:name="_Toc500152390"/>
      <w:r w:rsidRPr="00CD2F8D">
        <w:rPr>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22"/>
      <w:bookmarkEnd w:id="323"/>
    </w:p>
    <w:p w:rsidR="00807AF9" w:rsidRPr="00CD2F8D" w:rsidRDefault="00807AF9" w:rsidP="00807AF9">
      <w:pPr>
        <w:pStyle w:val="a6"/>
        <w:ind w:firstLine="567"/>
        <w:rPr>
          <w:sz w:val="24"/>
          <w:szCs w:val="24"/>
        </w:rPr>
      </w:pPr>
      <w:r w:rsidRPr="00CD2F8D">
        <w:rPr>
          <w:sz w:val="24"/>
          <w:szCs w:val="24"/>
        </w:rPr>
        <w:t>Прогнозы приростов тепловой мощности потребителей представлены в пункте 2.2.</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9"/>
        </w:numPr>
        <w:tabs>
          <w:tab w:val="left" w:pos="0"/>
        </w:tabs>
        <w:ind w:left="0" w:firstLine="567"/>
        <w:jc w:val="both"/>
        <w:outlineLvl w:val="1"/>
        <w:rPr>
          <w:rFonts w:cs="Times New Roman"/>
          <w:b/>
          <w:sz w:val="24"/>
          <w:szCs w:val="24"/>
        </w:rPr>
      </w:pPr>
      <w:bookmarkStart w:id="324" w:name="_Toc459800188"/>
      <w:bookmarkStart w:id="325" w:name="_Toc500152391"/>
      <w:r w:rsidRPr="00CD2F8D">
        <w:rPr>
          <w:rFonts w:cs="Times New Roman"/>
          <w:b/>
          <w:sz w:val="24"/>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24"/>
      <w:bookmarkEnd w:id="325"/>
    </w:p>
    <w:p w:rsidR="00807AF9" w:rsidRPr="00CD2F8D" w:rsidRDefault="00807AF9" w:rsidP="00807AF9">
      <w:pPr>
        <w:tabs>
          <w:tab w:val="left" w:pos="0"/>
        </w:tabs>
        <w:spacing w:line="240" w:lineRule="auto"/>
        <w:ind w:firstLine="567"/>
        <w:rPr>
          <w:rFonts w:cs="Times New Roman"/>
          <w:szCs w:val="24"/>
        </w:rPr>
      </w:pPr>
      <w:r w:rsidRPr="00CD2F8D">
        <w:rPr>
          <w:rFonts w:cs="Times New Roman"/>
          <w:szCs w:val="24"/>
        </w:rPr>
        <w:t>Информация о зонах действия индивидуального теплоснабжения отсутствует.</w:t>
      </w:r>
    </w:p>
    <w:p w:rsidR="00807AF9" w:rsidRPr="00CD2F8D" w:rsidRDefault="00807AF9" w:rsidP="00807AF9">
      <w:pPr>
        <w:tabs>
          <w:tab w:val="left" w:pos="0"/>
        </w:tabs>
        <w:spacing w:line="240" w:lineRule="auto"/>
        <w:ind w:firstLine="567"/>
        <w:rPr>
          <w:rFonts w:cs="Times New Roman"/>
          <w:szCs w:val="24"/>
        </w:rPr>
      </w:pPr>
      <w:r w:rsidRPr="00CD2F8D">
        <w:rPr>
          <w:rFonts w:cs="Times New Roman"/>
          <w:szCs w:val="24"/>
        </w:rPr>
        <w:t>Планируемые нагрузки для каждого элемента территориального деления на расчетный период схемы теплоснабжения (до 2029 года) приведены в таблице 36.</w:t>
      </w:r>
    </w:p>
    <w:p w:rsidR="00807AF9" w:rsidRPr="00642610" w:rsidRDefault="00807AF9" w:rsidP="00807AF9">
      <w:pPr>
        <w:tabs>
          <w:tab w:val="left" w:pos="0"/>
        </w:tabs>
        <w:spacing w:line="240" w:lineRule="auto"/>
        <w:ind w:firstLine="567"/>
        <w:rPr>
          <w:rFonts w:cs="Times New Roman"/>
          <w:szCs w:val="24"/>
        </w:rPr>
      </w:pPr>
    </w:p>
    <w:p w:rsidR="00807AF9" w:rsidRPr="00642610" w:rsidRDefault="00807AF9" w:rsidP="00807AF9">
      <w:pPr>
        <w:tabs>
          <w:tab w:val="left" w:pos="0"/>
        </w:tabs>
        <w:spacing w:line="240" w:lineRule="auto"/>
        <w:ind w:firstLine="567"/>
        <w:rPr>
          <w:rFonts w:cs="Times New Roman"/>
          <w:szCs w:val="24"/>
        </w:rPr>
      </w:pPr>
    </w:p>
    <w:p w:rsidR="00807AF9" w:rsidRPr="00642610" w:rsidRDefault="00807AF9" w:rsidP="00807AF9">
      <w:pPr>
        <w:tabs>
          <w:tab w:val="left" w:pos="0"/>
        </w:tabs>
        <w:spacing w:line="240" w:lineRule="auto"/>
        <w:ind w:firstLine="567"/>
        <w:rPr>
          <w:rFonts w:cs="Times New Roman"/>
          <w:szCs w:val="24"/>
        </w:rPr>
      </w:pPr>
    </w:p>
    <w:p w:rsidR="00807AF9" w:rsidRPr="00642610" w:rsidRDefault="00807AF9" w:rsidP="00807AF9">
      <w:pPr>
        <w:tabs>
          <w:tab w:val="left" w:pos="0"/>
        </w:tabs>
        <w:spacing w:line="240" w:lineRule="auto"/>
        <w:ind w:firstLine="567"/>
        <w:rPr>
          <w:rFonts w:cs="Times New Roman"/>
          <w:szCs w:val="24"/>
        </w:rPr>
      </w:pPr>
    </w:p>
    <w:p w:rsidR="00807AF9" w:rsidRPr="00642610" w:rsidRDefault="00807AF9" w:rsidP="00807AF9">
      <w:pPr>
        <w:tabs>
          <w:tab w:val="left" w:pos="0"/>
        </w:tabs>
        <w:spacing w:line="240" w:lineRule="auto"/>
        <w:ind w:firstLine="567"/>
        <w:rPr>
          <w:rFonts w:cs="Times New Roman"/>
          <w:szCs w:val="24"/>
        </w:rPr>
      </w:pPr>
    </w:p>
    <w:p w:rsidR="00807AF9" w:rsidRPr="00642610" w:rsidRDefault="00807AF9" w:rsidP="00807AF9">
      <w:pPr>
        <w:tabs>
          <w:tab w:val="left" w:pos="0"/>
        </w:tabs>
        <w:spacing w:line="240" w:lineRule="auto"/>
        <w:ind w:firstLine="567"/>
        <w:rPr>
          <w:rFonts w:cs="Times New Roman"/>
          <w:szCs w:val="24"/>
        </w:rPr>
      </w:pP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9"/>
        </w:numPr>
        <w:tabs>
          <w:tab w:val="left" w:pos="0"/>
        </w:tabs>
        <w:ind w:left="0" w:firstLine="567"/>
        <w:jc w:val="both"/>
        <w:outlineLvl w:val="1"/>
        <w:rPr>
          <w:rFonts w:cs="Times New Roman"/>
          <w:b/>
          <w:sz w:val="24"/>
          <w:szCs w:val="24"/>
        </w:rPr>
      </w:pPr>
      <w:bookmarkStart w:id="326" w:name="_Toc459800189"/>
      <w:bookmarkStart w:id="327" w:name="_Toc500152392"/>
      <w:r w:rsidRPr="00CD2F8D">
        <w:rPr>
          <w:rFonts w:cs="Times New Roman"/>
          <w:b/>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26"/>
      <w:bookmarkEnd w:id="327"/>
    </w:p>
    <w:p w:rsidR="00807AF9" w:rsidRPr="00CD2F8D" w:rsidRDefault="00807AF9" w:rsidP="00807AF9">
      <w:pPr>
        <w:tabs>
          <w:tab w:val="left" w:pos="0"/>
        </w:tabs>
        <w:spacing w:line="240" w:lineRule="auto"/>
        <w:ind w:firstLine="567"/>
        <w:rPr>
          <w:rFonts w:cs="Times New Roman"/>
          <w:szCs w:val="24"/>
        </w:rPr>
      </w:pPr>
      <w:r w:rsidRPr="00CD2F8D">
        <w:rPr>
          <w:rFonts w:cs="Times New Roman"/>
          <w:szCs w:val="24"/>
        </w:rPr>
        <w:t>Приростов объёмов потребления тепловой энергии, расположенных в производственных зонах, охваченных централизованным теплоснабжением не ожидается.</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9"/>
        </w:numPr>
        <w:tabs>
          <w:tab w:val="left" w:pos="0"/>
        </w:tabs>
        <w:ind w:left="0" w:firstLine="567"/>
        <w:jc w:val="both"/>
        <w:outlineLvl w:val="1"/>
        <w:rPr>
          <w:rFonts w:cs="Times New Roman"/>
          <w:b/>
          <w:sz w:val="24"/>
          <w:szCs w:val="24"/>
        </w:rPr>
      </w:pPr>
      <w:bookmarkStart w:id="328" w:name="_Toc459800190"/>
      <w:bookmarkStart w:id="329" w:name="_Toc500152393"/>
      <w:r w:rsidRPr="00CD2F8D">
        <w:rPr>
          <w:rFonts w:cs="Times New Roman"/>
          <w:b/>
          <w:sz w:val="24"/>
          <w:szCs w:val="24"/>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28"/>
      <w:bookmarkEnd w:id="329"/>
    </w:p>
    <w:p w:rsidR="00807AF9" w:rsidRPr="00CD2F8D" w:rsidRDefault="00807AF9" w:rsidP="00807AF9">
      <w:pPr>
        <w:tabs>
          <w:tab w:val="left" w:pos="0"/>
        </w:tabs>
        <w:spacing w:line="240" w:lineRule="auto"/>
        <w:ind w:firstLine="567"/>
        <w:rPr>
          <w:rFonts w:cs="Times New Roman"/>
          <w:szCs w:val="24"/>
        </w:rPr>
      </w:pPr>
      <w:r w:rsidRPr="00CD2F8D">
        <w:rPr>
          <w:rFonts w:cs="Times New Roman"/>
          <w:szCs w:val="24"/>
        </w:rPr>
        <w:t>В зонах действия централизованных источников отсутствуют потребители, в том числе социально значимые, для которых устанавливаются льготные тарифы на тепловую энергию (мощность), теплоноситель.</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9"/>
        </w:numPr>
        <w:tabs>
          <w:tab w:val="left" w:pos="0"/>
        </w:tabs>
        <w:ind w:left="0" w:firstLine="567"/>
        <w:jc w:val="both"/>
        <w:outlineLvl w:val="1"/>
        <w:rPr>
          <w:rFonts w:cs="Times New Roman"/>
          <w:b/>
          <w:sz w:val="24"/>
          <w:szCs w:val="24"/>
        </w:rPr>
      </w:pPr>
      <w:bookmarkStart w:id="330" w:name="_Toc459800191"/>
      <w:bookmarkStart w:id="331" w:name="_Toc500152394"/>
      <w:r w:rsidRPr="00CD2F8D">
        <w:rPr>
          <w:rFonts w:cs="Times New Roman"/>
          <w:b/>
          <w:sz w:val="24"/>
          <w:szCs w:val="24"/>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330"/>
      <w:bookmarkEnd w:id="331"/>
    </w:p>
    <w:p w:rsidR="00807AF9" w:rsidRPr="00CD2F8D" w:rsidRDefault="00807AF9" w:rsidP="00807AF9">
      <w:pPr>
        <w:tabs>
          <w:tab w:val="left" w:pos="0"/>
        </w:tabs>
        <w:spacing w:line="240" w:lineRule="auto"/>
        <w:ind w:firstLine="567"/>
        <w:rPr>
          <w:rFonts w:cs="Times New Roman"/>
          <w:szCs w:val="24"/>
        </w:rPr>
      </w:pPr>
      <w:r w:rsidRPr="00CD2F8D">
        <w:rPr>
          <w:rFonts w:cs="Times New Roman"/>
          <w:szCs w:val="24"/>
        </w:rPr>
        <w:t>В зонах действия централизованных источников отсутствуют потребители, с которыми заключены или могут быть заключены в перспективе свободные долгосрочные договоры теплоснабжения.</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9"/>
        </w:numPr>
        <w:tabs>
          <w:tab w:val="left" w:pos="0"/>
        </w:tabs>
        <w:ind w:left="0" w:firstLine="567"/>
        <w:jc w:val="both"/>
        <w:outlineLvl w:val="1"/>
        <w:rPr>
          <w:rFonts w:cs="Times New Roman"/>
          <w:b/>
          <w:sz w:val="24"/>
          <w:szCs w:val="24"/>
        </w:rPr>
      </w:pPr>
      <w:bookmarkStart w:id="332" w:name="_Toc459800192"/>
      <w:bookmarkStart w:id="333" w:name="_Toc500152395"/>
      <w:r w:rsidRPr="00CD2F8D">
        <w:rPr>
          <w:rFonts w:cs="Times New Roman"/>
          <w:b/>
          <w:sz w:val="24"/>
          <w:szCs w:val="24"/>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332"/>
      <w:bookmarkEnd w:id="333"/>
    </w:p>
    <w:p w:rsidR="00807AF9" w:rsidRPr="00CD2F8D" w:rsidRDefault="00807AF9" w:rsidP="00807AF9">
      <w:pPr>
        <w:widowControl w:val="0"/>
        <w:tabs>
          <w:tab w:val="left" w:pos="0"/>
        </w:tabs>
        <w:adjustRightInd w:val="0"/>
        <w:spacing w:line="240" w:lineRule="auto"/>
        <w:ind w:firstLine="567"/>
        <w:textAlignment w:val="baseline"/>
        <w:rPr>
          <w:rFonts w:eastAsia="Microsoft YaHei" w:cs="Times New Roman"/>
          <w:spacing w:val="-5"/>
          <w:szCs w:val="24"/>
        </w:rPr>
      </w:pPr>
      <w:r w:rsidRPr="00CD2F8D">
        <w:rPr>
          <w:rFonts w:eastAsia="Microsoft YaHei" w:cs="Times New Roman"/>
          <w:spacing w:val="-5"/>
          <w:szCs w:val="24"/>
        </w:rPr>
        <w:t>В зонах действия централизованных источников отсутствуют потребители, с которыми заключены или могут быть заключены долгосрочные договоры теплоснабжения по регулируемой цене.</w:t>
      </w:r>
    </w:p>
    <w:p w:rsidR="00807AF9" w:rsidRPr="00CD2F8D" w:rsidRDefault="00807AF9" w:rsidP="00807AF9">
      <w:pPr>
        <w:widowControl w:val="0"/>
        <w:tabs>
          <w:tab w:val="left" w:pos="0"/>
        </w:tabs>
        <w:adjustRightInd w:val="0"/>
        <w:spacing w:line="360" w:lineRule="auto"/>
        <w:ind w:firstLine="567"/>
        <w:textAlignment w:val="baseline"/>
        <w:rPr>
          <w:rFonts w:eastAsia="Microsoft YaHei" w:cs="Times New Roman"/>
          <w:spacing w:val="-5"/>
          <w:szCs w:val="24"/>
        </w:rPr>
      </w:pPr>
    </w:p>
    <w:p w:rsidR="00807AF9" w:rsidRPr="00CD2F8D" w:rsidRDefault="00807AF9" w:rsidP="00807AF9">
      <w:pPr>
        <w:widowControl w:val="0"/>
        <w:tabs>
          <w:tab w:val="left" w:pos="0"/>
        </w:tabs>
        <w:adjustRightInd w:val="0"/>
        <w:spacing w:line="360" w:lineRule="auto"/>
        <w:ind w:firstLine="567"/>
        <w:textAlignment w:val="baseline"/>
        <w:rPr>
          <w:rFonts w:eastAsia="Microsoft YaHei" w:cs="Times New Roman"/>
          <w:spacing w:val="-5"/>
          <w:szCs w:val="24"/>
        </w:rPr>
      </w:pPr>
    </w:p>
    <w:p w:rsidR="00807AF9" w:rsidRPr="00CD2F8D" w:rsidRDefault="00807AF9" w:rsidP="00807AF9">
      <w:pPr>
        <w:widowControl w:val="0"/>
        <w:tabs>
          <w:tab w:val="left" w:pos="0"/>
        </w:tabs>
        <w:adjustRightInd w:val="0"/>
        <w:spacing w:line="360" w:lineRule="auto"/>
        <w:ind w:firstLine="567"/>
        <w:textAlignment w:val="baseline"/>
        <w:rPr>
          <w:rFonts w:eastAsia="Microsoft YaHei" w:cs="Times New Roman"/>
          <w:spacing w:val="-5"/>
          <w:szCs w:val="24"/>
        </w:rPr>
      </w:pPr>
    </w:p>
    <w:p w:rsidR="00807AF9" w:rsidRPr="00CD2F8D" w:rsidRDefault="00807AF9" w:rsidP="00807AF9">
      <w:pPr>
        <w:widowControl w:val="0"/>
        <w:tabs>
          <w:tab w:val="left" w:pos="0"/>
        </w:tabs>
        <w:adjustRightInd w:val="0"/>
        <w:spacing w:line="360" w:lineRule="auto"/>
        <w:ind w:firstLine="567"/>
        <w:textAlignment w:val="baseline"/>
        <w:rPr>
          <w:rFonts w:cs="Times New Roman"/>
          <w:szCs w:val="24"/>
        </w:rPr>
      </w:pPr>
      <w:r w:rsidRPr="00CD2F8D">
        <w:rPr>
          <w:rFonts w:cs="Times New Roman"/>
          <w:szCs w:val="24"/>
        </w:rPr>
        <w:t xml:space="preserve"> </w:t>
      </w:r>
    </w:p>
    <w:p w:rsidR="00807AF9" w:rsidRPr="009B4C8C" w:rsidRDefault="00807AF9" w:rsidP="00807AF9">
      <w:pPr>
        <w:pStyle w:val="10"/>
        <w:tabs>
          <w:tab w:val="left" w:pos="0"/>
        </w:tabs>
        <w:spacing w:line="360" w:lineRule="auto"/>
        <w:rPr>
          <w:bCs w:val="0"/>
          <w:szCs w:val="24"/>
        </w:rPr>
        <w:sectPr w:rsidR="00807AF9" w:rsidRPr="009B4C8C" w:rsidSect="00DF279A">
          <w:type w:val="continuous"/>
          <w:pgSz w:w="11906" w:h="16838"/>
          <w:pgMar w:top="1134" w:right="850" w:bottom="1134" w:left="1701" w:header="708" w:footer="708" w:gutter="0"/>
          <w:cols w:space="708"/>
          <w:docGrid w:linePitch="360"/>
        </w:sectPr>
      </w:pPr>
      <w:bookmarkStart w:id="334" w:name="_Toc459800211"/>
    </w:p>
    <w:p w:rsidR="00807AF9" w:rsidRPr="009B4C8C" w:rsidRDefault="00807AF9" w:rsidP="00807AF9">
      <w:pPr>
        <w:pStyle w:val="10"/>
        <w:tabs>
          <w:tab w:val="left" w:pos="0"/>
        </w:tabs>
        <w:spacing w:line="240" w:lineRule="auto"/>
        <w:rPr>
          <w:szCs w:val="24"/>
        </w:rPr>
      </w:pPr>
      <w:bookmarkStart w:id="335" w:name="_Toc500152407"/>
      <w:r w:rsidRPr="009B4C8C">
        <w:rPr>
          <w:bCs w:val="0"/>
          <w:szCs w:val="24"/>
        </w:rPr>
        <w:lastRenderedPageBreak/>
        <w:t xml:space="preserve">ГЛАВА </w:t>
      </w:r>
      <w:r>
        <w:rPr>
          <w:bCs w:val="0"/>
          <w:szCs w:val="24"/>
        </w:rPr>
        <w:t>3</w:t>
      </w:r>
      <w:r w:rsidRPr="009B4C8C">
        <w:rPr>
          <w:bCs w:val="0"/>
          <w:szCs w:val="24"/>
        </w:rPr>
        <w:t>. ПЕРСПЕКТИВНЫЕ БАЛАНСЫ ТЕПЛОВОЙ МОЩНОСТИ ИСТОЧНИКОВ ТЕПЛОВОЙ ЭНЕРГИИ И ТЕПЛОВОЙ НАГРУЗКИ</w:t>
      </w:r>
      <w:bookmarkEnd w:id="334"/>
      <w:bookmarkEnd w:id="335"/>
    </w:p>
    <w:p w:rsidR="00807AF9" w:rsidRPr="009B4C8C" w:rsidRDefault="00807AF9" w:rsidP="003D71D4">
      <w:pPr>
        <w:pStyle w:val="a6"/>
        <w:numPr>
          <w:ilvl w:val="0"/>
          <w:numId w:val="11"/>
        </w:numPr>
        <w:tabs>
          <w:tab w:val="left" w:pos="0"/>
        </w:tabs>
        <w:jc w:val="both"/>
        <w:rPr>
          <w:rFonts w:cs="Times New Roman"/>
          <w:vanish/>
          <w:sz w:val="28"/>
          <w:szCs w:val="24"/>
        </w:rPr>
      </w:pPr>
    </w:p>
    <w:p w:rsidR="00807AF9" w:rsidRPr="00CD2F8D" w:rsidRDefault="00807AF9" w:rsidP="003D71D4">
      <w:pPr>
        <w:pStyle w:val="a6"/>
        <w:numPr>
          <w:ilvl w:val="1"/>
          <w:numId w:val="21"/>
        </w:numPr>
        <w:tabs>
          <w:tab w:val="left" w:pos="0"/>
        </w:tabs>
        <w:ind w:left="0" w:firstLine="567"/>
        <w:jc w:val="both"/>
        <w:outlineLvl w:val="1"/>
        <w:rPr>
          <w:rFonts w:cs="Times New Roman"/>
          <w:b/>
          <w:sz w:val="24"/>
          <w:szCs w:val="24"/>
        </w:rPr>
      </w:pPr>
      <w:bookmarkStart w:id="336" w:name="_Toc459800212"/>
      <w:bookmarkStart w:id="337" w:name="_Toc500152408"/>
      <w:r w:rsidRPr="00CD2F8D">
        <w:rPr>
          <w:rFonts w:cs="Times New Roman"/>
          <w:b/>
          <w:sz w:val="24"/>
          <w:szCs w:val="24"/>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336"/>
      <w:bookmarkEnd w:id="337"/>
    </w:p>
    <w:p w:rsidR="00807AF9" w:rsidRPr="00CD2F8D" w:rsidRDefault="00807AF9" w:rsidP="00807AF9">
      <w:pPr>
        <w:tabs>
          <w:tab w:val="left" w:pos="0"/>
          <w:tab w:val="left" w:pos="851"/>
        </w:tabs>
        <w:spacing w:line="240" w:lineRule="auto"/>
        <w:ind w:firstLine="567"/>
        <w:rPr>
          <w:rFonts w:cs="Times New Roman"/>
          <w:szCs w:val="24"/>
        </w:rPr>
      </w:pPr>
      <w:r w:rsidRPr="00CD2F8D">
        <w:rPr>
          <w:rFonts w:cs="Times New Roman"/>
          <w:szCs w:val="24"/>
        </w:rPr>
        <w:t>Согласно перспективе развития планируется подключение новых потребителей.</w:t>
      </w:r>
    </w:p>
    <w:p w:rsidR="00807AF9" w:rsidRPr="00CD2F8D" w:rsidRDefault="00807AF9" w:rsidP="00807AF9">
      <w:pPr>
        <w:tabs>
          <w:tab w:val="left" w:pos="0"/>
          <w:tab w:val="left" w:pos="851"/>
        </w:tabs>
        <w:spacing w:line="240" w:lineRule="auto"/>
        <w:ind w:firstLine="567"/>
        <w:rPr>
          <w:rFonts w:cs="Times New Roman"/>
          <w:szCs w:val="24"/>
        </w:rPr>
      </w:pPr>
      <w:r w:rsidRPr="00CD2F8D">
        <w:rPr>
          <w:rFonts w:cs="Times New Roman"/>
          <w:szCs w:val="24"/>
        </w:rPr>
        <w:t>Перспективная тепловая нагрузка для составления перспективного баланса тепловой мощности и тепловой нагрузки в зоне действия источника тепловой энергии определена согласно таблице 36.</w:t>
      </w:r>
    </w:p>
    <w:p w:rsidR="00807AF9" w:rsidRPr="009B4C8C" w:rsidRDefault="00807AF9" w:rsidP="00807AF9">
      <w:pPr>
        <w:tabs>
          <w:tab w:val="left" w:pos="0"/>
          <w:tab w:val="left" w:pos="851"/>
        </w:tabs>
        <w:spacing w:line="240" w:lineRule="auto"/>
        <w:ind w:firstLine="567"/>
        <w:rPr>
          <w:rFonts w:cs="Times New Roman"/>
          <w:szCs w:val="24"/>
        </w:rPr>
      </w:pPr>
      <w:r w:rsidRPr="009B4C8C">
        <w:rPr>
          <w:rFonts w:cs="Times New Roman"/>
          <w:szCs w:val="24"/>
        </w:rPr>
        <w:t>Балансы тепловой энергии и перспективной тепловой нагрузки представлены в таблице ниже.</w:t>
      </w:r>
    </w:p>
    <w:p w:rsidR="00807AF9" w:rsidRPr="009B4C8C" w:rsidRDefault="00807AF9" w:rsidP="00807AF9">
      <w:pPr>
        <w:tabs>
          <w:tab w:val="left" w:pos="0"/>
          <w:tab w:val="left" w:pos="851"/>
        </w:tabs>
        <w:spacing w:line="240" w:lineRule="auto"/>
        <w:ind w:firstLine="567"/>
        <w:rPr>
          <w:rFonts w:cs="Times New Roman"/>
          <w:szCs w:val="24"/>
        </w:rPr>
      </w:pPr>
    </w:p>
    <w:p w:rsidR="00807AF9" w:rsidRPr="009B4C8C" w:rsidRDefault="00807AF9" w:rsidP="00807AF9">
      <w:pPr>
        <w:spacing w:line="240" w:lineRule="auto"/>
        <w:rPr>
          <w:b/>
        </w:rPr>
      </w:pPr>
      <w:bookmarkStart w:id="338" w:name="_Toc501617418"/>
      <w:r w:rsidRPr="009B4C8C">
        <w:rPr>
          <w:rFonts w:cs="Times New Roman"/>
          <w:szCs w:val="24"/>
        </w:rPr>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37</w:t>
      </w:r>
      <w:r w:rsidRPr="009B4C8C">
        <w:rPr>
          <w:rFonts w:cs="Times New Roman"/>
          <w:szCs w:val="24"/>
        </w:rPr>
        <w:fldChar w:fldCharType="end"/>
      </w:r>
      <w:r w:rsidRPr="009B4C8C">
        <w:rPr>
          <w:rFonts w:cs="Times New Roman"/>
          <w:szCs w:val="24"/>
        </w:rPr>
        <w:t xml:space="preserve"> - Балансы тепловой энергии и перспективной тепловой нагрузки</w:t>
      </w:r>
      <w:bookmarkEnd w:id="338"/>
    </w:p>
    <w:tbl>
      <w:tblPr>
        <w:tblW w:w="10314" w:type="dxa"/>
        <w:jc w:val="center"/>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438"/>
        <w:gridCol w:w="1286"/>
        <w:gridCol w:w="1616"/>
        <w:gridCol w:w="1712"/>
        <w:gridCol w:w="1664"/>
        <w:gridCol w:w="1089"/>
        <w:gridCol w:w="1419"/>
        <w:gridCol w:w="1090"/>
      </w:tblGrid>
      <w:tr w:rsidR="00807AF9" w:rsidRPr="009B4C8C" w:rsidTr="00092853">
        <w:trPr>
          <w:trHeight w:val="545"/>
          <w:tblHeader/>
          <w:jc w:val="center"/>
        </w:trPr>
        <w:tc>
          <w:tcPr>
            <w:tcW w:w="411" w:type="dxa"/>
            <w:tcBorders>
              <w:bottom w:val="single" w:sz="6" w:space="0" w:color="000000"/>
            </w:tcBorders>
            <w:vAlign w:val="center"/>
          </w:tcPr>
          <w:p w:rsidR="00807AF9" w:rsidRPr="009B4C8C" w:rsidRDefault="00807AF9" w:rsidP="00092853">
            <w:pPr>
              <w:spacing w:line="240" w:lineRule="auto"/>
              <w:jc w:val="center"/>
              <w:rPr>
                <w:rFonts w:cs="Times New Roman"/>
              </w:rPr>
            </w:pPr>
            <w:r w:rsidRPr="009B4C8C">
              <w:rPr>
                <w:rFonts w:cs="Times New Roman"/>
              </w:rPr>
              <w:t>№ п/п</w:t>
            </w:r>
          </w:p>
        </w:tc>
        <w:tc>
          <w:tcPr>
            <w:tcW w:w="1972" w:type="dxa"/>
            <w:tcBorders>
              <w:bottom w:val="single" w:sz="6" w:space="0" w:color="000000"/>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Источник</w:t>
            </w:r>
          </w:p>
        </w:tc>
        <w:tc>
          <w:tcPr>
            <w:tcW w:w="1491" w:type="dxa"/>
            <w:tcBorders>
              <w:bottom w:val="single" w:sz="6" w:space="0" w:color="000000"/>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Располагаемая мощность, Гкал/ч</w:t>
            </w:r>
          </w:p>
        </w:tc>
        <w:tc>
          <w:tcPr>
            <w:tcW w:w="1579" w:type="dxa"/>
            <w:tcBorders>
              <w:bottom w:val="single" w:sz="6" w:space="0" w:color="000000"/>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Существующая подключенная нагрузка, Гкал/ч</w:t>
            </w:r>
          </w:p>
        </w:tc>
        <w:tc>
          <w:tcPr>
            <w:tcW w:w="1535" w:type="dxa"/>
            <w:tcBorders>
              <w:bottom w:val="single" w:sz="6" w:space="0" w:color="000000"/>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Перспективная подключенная</w:t>
            </w:r>
          </w:p>
          <w:p w:rsidR="00807AF9" w:rsidRPr="009B4C8C" w:rsidRDefault="00807AF9" w:rsidP="00092853">
            <w:pPr>
              <w:spacing w:line="240" w:lineRule="auto"/>
              <w:jc w:val="center"/>
              <w:rPr>
                <w:rFonts w:cs="Times New Roman"/>
              </w:rPr>
            </w:pPr>
            <w:r w:rsidRPr="009B4C8C">
              <w:rPr>
                <w:rFonts w:cs="Times New Roman"/>
              </w:rPr>
              <w:t>нагрузка,</w:t>
            </w:r>
          </w:p>
          <w:p w:rsidR="00807AF9" w:rsidRPr="009B4C8C" w:rsidRDefault="00807AF9" w:rsidP="00092853">
            <w:pPr>
              <w:spacing w:line="240" w:lineRule="auto"/>
              <w:jc w:val="center"/>
              <w:rPr>
                <w:rFonts w:cs="Times New Roman"/>
              </w:rPr>
            </w:pPr>
            <w:r w:rsidRPr="009B4C8C">
              <w:rPr>
                <w:rFonts w:cs="Times New Roman"/>
              </w:rPr>
              <w:t>Гкал/ч</w:t>
            </w:r>
          </w:p>
        </w:tc>
        <w:tc>
          <w:tcPr>
            <w:tcW w:w="1007" w:type="dxa"/>
            <w:tcBorders>
              <w:bottom w:val="single" w:sz="6" w:space="0" w:color="000000"/>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Потери в тепловых сетях, Гкал/ч</w:t>
            </w:r>
          </w:p>
        </w:tc>
        <w:tc>
          <w:tcPr>
            <w:tcW w:w="1310" w:type="dxa"/>
            <w:tcBorders>
              <w:bottom w:val="single" w:sz="6" w:space="0" w:color="000000"/>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Потери на собственные нужды,</w:t>
            </w:r>
          </w:p>
          <w:p w:rsidR="00807AF9" w:rsidRPr="009B4C8C" w:rsidRDefault="00807AF9" w:rsidP="00092853">
            <w:pPr>
              <w:spacing w:line="240" w:lineRule="auto"/>
              <w:jc w:val="center"/>
              <w:rPr>
                <w:rFonts w:cs="Times New Roman"/>
              </w:rPr>
            </w:pPr>
            <w:r w:rsidRPr="009B4C8C">
              <w:rPr>
                <w:rFonts w:cs="Times New Roman"/>
              </w:rPr>
              <w:t>Гкал/ч</w:t>
            </w:r>
          </w:p>
        </w:tc>
        <w:tc>
          <w:tcPr>
            <w:tcW w:w="1009" w:type="dxa"/>
            <w:tcBorders>
              <w:bottom w:val="single" w:sz="6" w:space="0" w:color="000000"/>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Резерв / Дефицит, Гкал/ч</w:t>
            </w:r>
          </w:p>
        </w:tc>
      </w:tr>
      <w:tr w:rsidR="00807AF9" w:rsidRPr="009B4C8C" w:rsidTr="00092853">
        <w:trPr>
          <w:trHeight w:val="310"/>
          <w:jc w:val="center"/>
        </w:trPr>
        <w:tc>
          <w:tcPr>
            <w:tcW w:w="411" w:type="dxa"/>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spacing w:line="240" w:lineRule="auto"/>
              <w:jc w:val="center"/>
              <w:rPr>
                <w:rFonts w:cs="Times New Roman"/>
              </w:rPr>
            </w:pPr>
            <w:r w:rsidRPr="009B4C8C">
              <w:rPr>
                <w:rFonts w:cs="Times New Roman"/>
              </w:rPr>
              <w:t>1</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rPr>
                <w:rFonts w:cs="Times New Roman"/>
              </w:rPr>
            </w:pPr>
            <w:r w:rsidRPr="009B4C8C">
              <w:rPr>
                <w:rFonts w:cs="Times New Roman"/>
              </w:rPr>
              <w:t>Котельная с. Ларьяк</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4,3</w:t>
            </w:r>
          </w:p>
        </w:tc>
        <w:tc>
          <w:tcPr>
            <w:tcW w:w="1579" w:type="dxa"/>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2,9</w:t>
            </w:r>
          </w:p>
        </w:tc>
        <w:tc>
          <w:tcPr>
            <w:tcW w:w="1535" w:type="dxa"/>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0,47</w:t>
            </w:r>
          </w:p>
        </w:tc>
        <w:tc>
          <w:tcPr>
            <w:tcW w:w="1007" w:type="dxa"/>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2124,33</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310,117</w:t>
            </w:r>
          </w:p>
        </w:tc>
        <w:tc>
          <w:tcPr>
            <w:tcW w:w="1009" w:type="dxa"/>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1,4</w:t>
            </w:r>
          </w:p>
        </w:tc>
      </w:tr>
      <w:tr w:rsidR="00807AF9" w:rsidRPr="009B4C8C" w:rsidTr="00092853">
        <w:trPr>
          <w:trHeight w:val="310"/>
          <w:jc w:val="center"/>
        </w:trPr>
        <w:tc>
          <w:tcPr>
            <w:tcW w:w="411" w:type="dxa"/>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spacing w:line="240" w:lineRule="auto"/>
              <w:jc w:val="center"/>
              <w:rPr>
                <w:rFonts w:cs="Times New Roman"/>
              </w:rPr>
            </w:pPr>
            <w:r w:rsidRPr="009B4C8C">
              <w:rPr>
                <w:rFonts w:cs="Times New Roman"/>
              </w:rPr>
              <w:t>2</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rPr>
                <w:rFonts w:cs="Times New Roman"/>
              </w:rPr>
            </w:pPr>
            <w:r w:rsidRPr="009B4C8C">
              <w:rPr>
                <w:rFonts w:cs="Times New Roman"/>
              </w:rPr>
              <w:t>Котельная №1 с. Корлики</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1,995</w:t>
            </w:r>
          </w:p>
        </w:tc>
        <w:tc>
          <w:tcPr>
            <w:tcW w:w="1579" w:type="dxa"/>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0,49</w:t>
            </w:r>
          </w:p>
        </w:tc>
        <w:tc>
          <w:tcPr>
            <w:tcW w:w="1535" w:type="dxa"/>
            <w:tcBorders>
              <w:bottom w:val="single" w:sz="4" w:space="0" w:color="auto"/>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0</w:t>
            </w:r>
          </w:p>
        </w:tc>
        <w:tc>
          <w:tcPr>
            <w:tcW w:w="1007" w:type="dxa"/>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48,14</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1766,26</w:t>
            </w:r>
          </w:p>
        </w:tc>
        <w:tc>
          <w:tcPr>
            <w:tcW w:w="1009" w:type="dxa"/>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1,505</w:t>
            </w:r>
          </w:p>
        </w:tc>
      </w:tr>
      <w:tr w:rsidR="00807AF9" w:rsidRPr="009B4C8C" w:rsidTr="00092853">
        <w:trPr>
          <w:trHeight w:val="540"/>
          <w:jc w:val="center"/>
        </w:trPr>
        <w:tc>
          <w:tcPr>
            <w:tcW w:w="411" w:type="dxa"/>
            <w:tcBorders>
              <w:top w:val="single" w:sz="4" w:space="0" w:color="auto"/>
              <w:left w:val="single" w:sz="4" w:space="0" w:color="auto"/>
              <w:bottom w:val="single" w:sz="4" w:space="0" w:color="auto"/>
              <w:right w:val="single" w:sz="4" w:space="0" w:color="auto"/>
            </w:tcBorders>
            <w:vAlign w:val="center"/>
          </w:tcPr>
          <w:p w:rsidR="00807AF9" w:rsidRPr="009B4C8C" w:rsidRDefault="00807AF9" w:rsidP="00092853">
            <w:pPr>
              <w:spacing w:line="240" w:lineRule="auto"/>
              <w:jc w:val="center"/>
              <w:rPr>
                <w:rFonts w:cs="Times New Roman"/>
              </w:rPr>
            </w:pPr>
            <w:r w:rsidRPr="009B4C8C">
              <w:rPr>
                <w:rFonts w:cs="Times New Roman"/>
              </w:rPr>
              <w:t>3</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rPr>
                <w:rFonts w:cs="Times New Roman"/>
              </w:rPr>
            </w:pPr>
            <w:r w:rsidRPr="009B4C8C">
              <w:rPr>
                <w:rFonts w:cs="Times New Roman"/>
              </w:rPr>
              <w:t>Котельная №2 с. Корлики</w:t>
            </w:r>
          </w:p>
        </w:tc>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0,86</w:t>
            </w:r>
          </w:p>
        </w:tc>
        <w:tc>
          <w:tcPr>
            <w:tcW w:w="1579" w:type="dxa"/>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0,19</w:t>
            </w:r>
          </w:p>
        </w:tc>
        <w:tc>
          <w:tcPr>
            <w:tcW w:w="1535" w:type="dxa"/>
            <w:tcBorders>
              <w:top w:val="single" w:sz="4" w:space="0" w:color="auto"/>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0</w:t>
            </w:r>
          </w:p>
        </w:tc>
        <w:tc>
          <w:tcPr>
            <w:tcW w:w="1007" w:type="dxa"/>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686,88</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18,72</w:t>
            </w:r>
          </w:p>
        </w:tc>
        <w:tc>
          <w:tcPr>
            <w:tcW w:w="1009" w:type="dxa"/>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rPr>
              <w:t>0,67</w:t>
            </w:r>
          </w:p>
        </w:tc>
      </w:tr>
    </w:tbl>
    <w:p w:rsidR="00807AF9" w:rsidRPr="009B4C8C" w:rsidRDefault="00807AF9" w:rsidP="00807AF9">
      <w:pPr>
        <w:tabs>
          <w:tab w:val="left" w:pos="0"/>
          <w:tab w:val="left" w:pos="851"/>
        </w:tabs>
        <w:spacing w:line="240" w:lineRule="auto"/>
        <w:ind w:firstLine="567"/>
        <w:rPr>
          <w:rFonts w:cs="Times New Roman"/>
          <w:b/>
          <w:szCs w:val="24"/>
        </w:rPr>
      </w:pPr>
    </w:p>
    <w:p w:rsidR="00807AF9" w:rsidRPr="00CD2F8D" w:rsidRDefault="00807AF9" w:rsidP="00807AF9">
      <w:pPr>
        <w:tabs>
          <w:tab w:val="left" w:pos="0"/>
          <w:tab w:val="left" w:pos="851"/>
        </w:tabs>
        <w:spacing w:line="240" w:lineRule="auto"/>
        <w:ind w:firstLine="567"/>
        <w:rPr>
          <w:rFonts w:cs="Times New Roman"/>
          <w:szCs w:val="24"/>
        </w:rPr>
      </w:pPr>
    </w:p>
    <w:p w:rsidR="00807AF9" w:rsidRPr="00CD2F8D" w:rsidRDefault="00807AF9" w:rsidP="003D71D4">
      <w:pPr>
        <w:pStyle w:val="a6"/>
        <w:numPr>
          <w:ilvl w:val="1"/>
          <w:numId w:val="21"/>
        </w:numPr>
        <w:tabs>
          <w:tab w:val="left" w:pos="0"/>
        </w:tabs>
        <w:ind w:left="0" w:firstLine="567"/>
        <w:jc w:val="both"/>
        <w:outlineLvl w:val="1"/>
        <w:rPr>
          <w:rFonts w:cs="Times New Roman"/>
          <w:b/>
          <w:sz w:val="24"/>
          <w:szCs w:val="24"/>
        </w:rPr>
      </w:pPr>
      <w:bookmarkStart w:id="339" w:name="_Toc459800213"/>
      <w:bookmarkStart w:id="340" w:name="_Toc500152409"/>
      <w:r w:rsidRPr="00CD2F8D">
        <w:rPr>
          <w:rFonts w:cs="Times New Roman"/>
          <w:b/>
          <w:sz w:val="24"/>
          <w:szCs w:val="24"/>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339"/>
      <w:bookmarkEnd w:id="340"/>
    </w:p>
    <w:p w:rsidR="00807AF9" w:rsidRPr="00CD2F8D" w:rsidRDefault="00807AF9" w:rsidP="00807AF9">
      <w:pPr>
        <w:pStyle w:val="a6"/>
        <w:tabs>
          <w:tab w:val="left" w:pos="0"/>
        </w:tabs>
        <w:ind w:firstLine="567"/>
        <w:jc w:val="both"/>
        <w:rPr>
          <w:rFonts w:cs="Times New Roman"/>
          <w:sz w:val="24"/>
          <w:szCs w:val="24"/>
        </w:rPr>
      </w:pPr>
      <w:r w:rsidRPr="00CD2F8D">
        <w:rPr>
          <w:rFonts w:cs="Times New Roman"/>
          <w:sz w:val="24"/>
          <w:szCs w:val="24"/>
        </w:rPr>
        <w:t>Балансы тепловой энергии и перспективной тепловой нагрузки представлены в таблице 40.</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21"/>
        </w:numPr>
        <w:tabs>
          <w:tab w:val="left" w:pos="0"/>
        </w:tabs>
        <w:ind w:left="0" w:firstLine="567"/>
        <w:jc w:val="both"/>
        <w:outlineLvl w:val="1"/>
        <w:rPr>
          <w:rFonts w:cs="Times New Roman"/>
          <w:b/>
          <w:sz w:val="24"/>
          <w:szCs w:val="24"/>
        </w:rPr>
      </w:pPr>
      <w:bookmarkStart w:id="341" w:name="_Toc459800214"/>
      <w:bookmarkStart w:id="342" w:name="_Toc500152410"/>
      <w:r w:rsidRPr="00CD2F8D">
        <w:rPr>
          <w:rFonts w:cs="Times New Roman"/>
          <w:b/>
          <w:sz w:val="24"/>
          <w:szCs w:val="24"/>
        </w:rPr>
        <w:t>Гидравлический расчет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341"/>
      <w:bookmarkEnd w:id="342"/>
    </w:p>
    <w:p w:rsidR="00807AF9" w:rsidRPr="00CD2F8D" w:rsidRDefault="00807AF9" w:rsidP="00807AF9">
      <w:pPr>
        <w:tabs>
          <w:tab w:val="left" w:pos="0"/>
        </w:tabs>
        <w:spacing w:line="240" w:lineRule="auto"/>
        <w:ind w:firstLine="567"/>
        <w:rPr>
          <w:rFonts w:cs="Times New Roman"/>
          <w:szCs w:val="24"/>
        </w:rPr>
      </w:pPr>
      <w:r w:rsidRPr="00CD2F8D">
        <w:rPr>
          <w:rFonts w:cs="Times New Roman"/>
          <w:szCs w:val="24"/>
        </w:rPr>
        <w:t>Перспективная зона действия источника теплоснабжения в с.Ларьяк показана на рисунке ниже.</w:t>
      </w:r>
    </w:p>
    <w:p w:rsidR="00807AF9" w:rsidRPr="00CD2F8D" w:rsidRDefault="00807AF9" w:rsidP="00807AF9">
      <w:pPr>
        <w:tabs>
          <w:tab w:val="left" w:pos="0"/>
        </w:tabs>
        <w:spacing w:line="240" w:lineRule="auto"/>
        <w:ind w:firstLine="567"/>
        <w:rPr>
          <w:rFonts w:cs="Times New Roman"/>
          <w:noProof/>
          <w:szCs w:val="24"/>
          <w:lang w:eastAsia="ru-RU"/>
        </w:rPr>
      </w:pPr>
    </w:p>
    <w:p w:rsidR="00807AF9" w:rsidRPr="009B4C8C" w:rsidRDefault="00807AF9" w:rsidP="00807AF9">
      <w:pPr>
        <w:tabs>
          <w:tab w:val="left" w:pos="0"/>
        </w:tabs>
        <w:spacing w:line="240" w:lineRule="auto"/>
        <w:ind w:firstLine="567"/>
        <w:rPr>
          <w:rFonts w:cs="Times New Roman"/>
          <w:szCs w:val="24"/>
        </w:rPr>
      </w:pPr>
      <w:r w:rsidRPr="009B4C8C">
        <w:rPr>
          <w:rFonts w:cs="Times New Roman"/>
          <w:noProof/>
          <w:szCs w:val="24"/>
          <w:lang w:eastAsia="ru-RU"/>
        </w:rPr>
        <w:lastRenderedPageBreak/>
        <w:drawing>
          <wp:inline distT="0" distB="0" distL="0" distR="0">
            <wp:extent cx="5971202" cy="4781888"/>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bmp"/>
                    <pic:cNvPicPr/>
                  </pic:nvPicPr>
                  <pic:blipFill>
                    <a:blip r:embed="rId4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bwMode="auto">
                    <a:xfrm>
                      <a:off x="0" y="0"/>
                      <a:ext cx="5971202" cy="478188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7AF9" w:rsidRPr="009B4C8C" w:rsidRDefault="00807AF9" w:rsidP="00807AF9">
      <w:pPr>
        <w:tabs>
          <w:tab w:val="left" w:pos="0"/>
        </w:tabs>
        <w:spacing w:line="240" w:lineRule="auto"/>
        <w:ind w:firstLine="567"/>
        <w:rPr>
          <w:rFonts w:cs="Times New Roman"/>
          <w:szCs w:val="24"/>
        </w:rPr>
      </w:pPr>
      <w:r w:rsidRPr="009B4C8C">
        <w:rPr>
          <w:rFonts w:cs="Times New Roman"/>
          <w:szCs w:val="24"/>
        </w:rPr>
        <w:t xml:space="preserve"> </w:t>
      </w:r>
    </w:p>
    <w:p w:rsidR="00807AF9" w:rsidRPr="009B4C8C" w:rsidRDefault="00807AF9" w:rsidP="00807AF9">
      <w:pPr>
        <w:pStyle w:val="af4"/>
        <w:spacing w:before="0" w:after="0"/>
        <w:ind w:firstLine="0"/>
        <w:jc w:val="center"/>
        <w:rPr>
          <w:sz w:val="24"/>
          <w:szCs w:val="24"/>
        </w:rPr>
      </w:pPr>
      <w:bookmarkStart w:id="343" w:name="_Toc501617444"/>
      <w:r w:rsidRPr="009B4C8C">
        <w:rPr>
          <w:rFonts w:eastAsiaTheme="minorHAnsi"/>
          <w:b w:val="0"/>
          <w:bCs w:val="0"/>
          <w:spacing w:val="-2"/>
          <w:sz w:val="24"/>
          <w:szCs w:val="22"/>
        </w:rPr>
        <w:t xml:space="preserve">Рисунок </w:t>
      </w:r>
      <w:r w:rsidRPr="009B4C8C">
        <w:rPr>
          <w:rFonts w:eastAsiaTheme="minorHAnsi"/>
          <w:b w:val="0"/>
          <w:bCs w:val="0"/>
          <w:spacing w:val="-2"/>
          <w:sz w:val="24"/>
          <w:szCs w:val="22"/>
        </w:rPr>
        <w:fldChar w:fldCharType="begin"/>
      </w:r>
      <w:r w:rsidRPr="009B4C8C">
        <w:rPr>
          <w:rFonts w:eastAsiaTheme="minorHAnsi"/>
          <w:b w:val="0"/>
          <w:bCs w:val="0"/>
          <w:spacing w:val="-2"/>
          <w:sz w:val="24"/>
          <w:szCs w:val="22"/>
        </w:rPr>
        <w:instrText xml:space="preserve"> SEQ Рисунок_ \* ARABIC </w:instrText>
      </w:r>
      <w:r w:rsidRPr="009B4C8C">
        <w:rPr>
          <w:rFonts w:eastAsiaTheme="minorHAnsi"/>
          <w:b w:val="0"/>
          <w:bCs w:val="0"/>
          <w:spacing w:val="-2"/>
          <w:sz w:val="24"/>
          <w:szCs w:val="22"/>
        </w:rPr>
        <w:fldChar w:fldCharType="separate"/>
      </w:r>
      <w:r>
        <w:rPr>
          <w:rFonts w:eastAsiaTheme="minorHAnsi"/>
          <w:b w:val="0"/>
          <w:bCs w:val="0"/>
          <w:noProof/>
          <w:spacing w:val="-2"/>
          <w:sz w:val="24"/>
          <w:szCs w:val="22"/>
        </w:rPr>
        <w:t>16</w:t>
      </w:r>
      <w:r w:rsidRPr="009B4C8C">
        <w:rPr>
          <w:rFonts w:eastAsiaTheme="minorHAnsi"/>
          <w:b w:val="0"/>
          <w:bCs w:val="0"/>
          <w:spacing w:val="-2"/>
          <w:sz w:val="24"/>
          <w:szCs w:val="22"/>
        </w:rPr>
        <w:fldChar w:fldCharType="end"/>
      </w:r>
      <w:r w:rsidRPr="009B4C8C">
        <w:rPr>
          <w:rFonts w:eastAsiaTheme="minorHAnsi"/>
          <w:b w:val="0"/>
          <w:bCs w:val="0"/>
          <w:spacing w:val="-2"/>
          <w:sz w:val="24"/>
          <w:szCs w:val="22"/>
        </w:rPr>
        <w:t xml:space="preserve"> -</w:t>
      </w:r>
      <w:r w:rsidRPr="009B4C8C">
        <w:rPr>
          <w:sz w:val="24"/>
          <w:szCs w:val="24"/>
        </w:rPr>
        <w:t xml:space="preserve"> </w:t>
      </w:r>
      <w:r w:rsidRPr="009B4C8C">
        <w:rPr>
          <w:rFonts w:eastAsiaTheme="minorHAnsi"/>
          <w:b w:val="0"/>
          <w:bCs w:val="0"/>
          <w:sz w:val="24"/>
          <w:szCs w:val="24"/>
        </w:rPr>
        <w:t>Перспектива развития с.Ларьяк</w:t>
      </w:r>
      <w:bookmarkEnd w:id="343"/>
    </w:p>
    <w:p w:rsidR="00807AF9" w:rsidRPr="009B4C8C" w:rsidRDefault="00807AF9" w:rsidP="00807AF9">
      <w:pPr>
        <w:tabs>
          <w:tab w:val="left" w:pos="0"/>
        </w:tabs>
        <w:spacing w:line="240" w:lineRule="auto"/>
        <w:ind w:firstLine="567"/>
        <w:jc w:val="center"/>
        <w:rPr>
          <w:rFonts w:cs="Times New Roman"/>
          <w:szCs w:val="24"/>
        </w:rPr>
      </w:pPr>
    </w:p>
    <w:p w:rsidR="00807AF9" w:rsidRPr="00CD2F8D" w:rsidRDefault="00807AF9" w:rsidP="003D71D4">
      <w:pPr>
        <w:pStyle w:val="a6"/>
        <w:numPr>
          <w:ilvl w:val="1"/>
          <w:numId w:val="21"/>
        </w:numPr>
        <w:tabs>
          <w:tab w:val="left" w:pos="0"/>
        </w:tabs>
        <w:ind w:left="0" w:firstLine="567"/>
        <w:jc w:val="both"/>
        <w:outlineLvl w:val="1"/>
        <w:rPr>
          <w:rFonts w:cs="Times New Roman"/>
          <w:b/>
          <w:sz w:val="24"/>
          <w:szCs w:val="24"/>
        </w:rPr>
      </w:pPr>
      <w:bookmarkStart w:id="344" w:name="_Toc459800215"/>
      <w:bookmarkStart w:id="345" w:name="_Toc500152412"/>
      <w:r w:rsidRPr="00CD2F8D">
        <w:rPr>
          <w:rFonts w:cs="Times New Roman"/>
          <w:b/>
          <w:sz w:val="24"/>
          <w:szCs w:val="24"/>
        </w:rPr>
        <w:t>Выводы о резервах (дефицитах) существующей системы теплоснабжения при обеспечении перспективной тепловой нагрузки потребителей</w:t>
      </w:r>
      <w:bookmarkEnd w:id="344"/>
      <w:bookmarkEnd w:id="345"/>
    </w:p>
    <w:p w:rsidR="00807AF9" w:rsidRPr="00CD2F8D" w:rsidRDefault="00807AF9" w:rsidP="00807AF9">
      <w:pPr>
        <w:spacing w:line="240" w:lineRule="auto"/>
        <w:rPr>
          <w:rFonts w:cs="Times New Roman"/>
          <w:szCs w:val="24"/>
        </w:rPr>
      </w:pPr>
      <w:r w:rsidRPr="00CD2F8D">
        <w:rPr>
          <w:rFonts w:cs="Times New Roman"/>
          <w:szCs w:val="24"/>
        </w:rPr>
        <w:t>При подключении новых потребителей в с.Ларьяк не будет наблюдаться дефицит тепловой мощности на котельной.</w:t>
      </w:r>
    </w:p>
    <w:p w:rsidR="00807AF9" w:rsidRPr="00CD2F8D" w:rsidRDefault="00807AF9" w:rsidP="00807AF9">
      <w:pPr>
        <w:pStyle w:val="a6"/>
        <w:tabs>
          <w:tab w:val="left" w:pos="0"/>
        </w:tabs>
        <w:spacing w:line="360" w:lineRule="auto"/>
        <w:ind w:firstLine="567"/>
        <w:jc w:val="both"/>
        <w:rPr>
          <w:rFonts w:eastAsia="Arial" w:cs="Times New Roman"/>
          <w:spacing w:val="-4"/>
          <w:sz w:val="24"/>
          <w:szCs w:val="24"/>
        </w:rPr>
      </w:pPr>
    </w:p>
    <w:p w:rsidR="00807AF9" w:rsidRPr="00CD2F8D" w:rsidRDefault="00807AF9" w:rsidP="00807AF9">
      <w:pPr>
        <w:tabs>
          <w:tab w:val="left" w:pos="0"/>
        </w:tabs>
        <w:spacing w:line="360" w:lineRule="auto"/>
        <w:ind w:firstLine="567"/>
        <w:rPr>
          <w:rFonts w:cs="Times New Roman"/>
          <w:szCs w:val="24"/>
        </w:rPr>
      </w:pPr>
    </w:p>
    <w:p w:rsidR="00807AF9" w:rsidRPr="00CD2F8D" w:rsidRDefault="00807AF9" w:rsidP="00807AF9">
      <w:pPr>
        <w:tabs>
          <w:tab w:val="left" w:pos="0"/>
        </w:tabs>
        <w:spacing w:line="360" w:lineRule="auto"/>
        <w:ind w:firstLine="567"/>
        <w:rPr>
          <w:rFonts w:cs="Times New Roman"/>
          <w:szCs w:val="24"/>
        </w:rPr>
      </w:pPr>
    </w:p>
    <w:p w:rsidR="00807AF9" w:rsidRPr="009B4C8C" w:rsidRDefault="00807AF9" w:rsidP="00807AF9"/>
    <w:p w:rsidR="00807AF9" w:rsidRPr="009B4C8C" w:rsidRDefault="00807AF9" w:rsidP="00807AF9">
      <w:pPr>
        <w:tabs>
          <w:tab w:val="left" w:pos="0"/>
        </w:tabs>
        <w:spacing w:line="360" w:lineRule="auto"/>
        <w:ind w:firstLine="567"/>
        <w:rPr>
          <w:rFonts w:cs="Times New Roman"/>
          <w:szCs w:val="24"/>
        </w:rPr>
      </w:pPr>
    </w:p>
    <w:p w:rsidR="00807AF9" w:rsidRPr="009B4C8C" w:rsidRDefault="00807AF9" w:rsidP="00807AF9">
      <w:pPr>
        <w:tabs>
          <w:tab w:val="left" w:pos="0"/>
        </w:tabs>
        <w:spacing w:line="360" w:lineRule="auto"/>
        <w:ind w:firstLine="567"/>
        <w:rPr>
          <w:rFonts w:cs="Times New Roman"/>
          <w:szCs w:val="24"/>
        </w:rPr>
      </w:pPr>
    </w:p>
    <w:p w:rsidR="00807AF9" w:rsidRPr="009B4C8C" w:rsidRDefault="00807AF9" w:rsidP="00807AF9">
      <w:pPr>
        <w:tabs>
          <w:tab w:val="left" w:pos="0"/>
        </w:tabs>
        <w:spacing w:line="360" w:lineRule="auto"/>
        <w:ind w:firstLine="567"/>
        <w:rPr>
          <w:rFonts w:cs="Times New Roman"/>
          <w:szCs w:val="24"/>
        </w:rPr>
      </w:pPr>
    </w:p>
    <w:p w:rsidR="00807AF9" w:rsidRPr="009B4C8C" w:rsidRDefault="00807AF9" w:rsidP="00807AF9">
      <w:pPr>
        <w:tabs>
          <w:tab w:val="left" w:pos="0"/>
        </w:tabs>
        <w:spacing w:line="360" w:lineRule="auto"/>
        <w:ind w:firstLine="567"/>
        <w:rPr>
          <w:rFonts w:cs="Times New Roman"/>
          <w:szCs w:val="24"/>
        </w:rPr>
        <w:sectPr w:rsidR="00807AF9" w:rsidRPr="009B4C8C" w:rsidSect="0020527C">
          <w:pgSz w:w="11906" w:h="16838"/>
          <w:pgMar w:top="1134" w:right="850" w:bottom="1134" w:left="1701" w:header="708" w:footer="708" w:gutter="0"/>
          <w:cols w:space="708"/>
          <w:docGrid w:linePitch="360"/>
        </w:sectPr>
      </w:pPr>
    </w:p>
    <w:p w:rsidR="00807AF9" w:rsidRPr="009B4C8C" w:rsidRDefault="00807AF9" w:rsidP="00807AF9">
      <w:pPr>
        <w:rPr>
          <w:rFonts w:eastAsiaTheme="majorEastAsia" w:cs="Times New Roman"/>
          <w:b/>
          <w:sz w:val="28"/>
          <w:szCs w:val="24"/>
        </w:rPr>
      </w:pPr>
      <w:bookmarkStart w:id="346" w:name="_Toc459800216"/>
      <w:r w:rsidRPr="009B4C8C">
        <w:rPr>
          <w:rFonts w:cs="Times New Roman"/>
          <w:bCs/>
          <w:szCs w:val="24"/>
        </w:rPr>
        <w:lastRenderedPageBreak/>
        <w:br w:type="page"/>
      </w:r>
    </w:p>
    <w:p w:rsidR="00807AF9" w:rsidRPr="009B4C8C" w:rsidRDefault="00807AF9" w:rsidP="00807AF9">
      <w:pPr>
        <w:pStyle w:val="10"/>
        <w:tabs>
          <w:tab w:val="left" w:pos="0"/>
        </w:tabs>
        <w:spacing w:line="240" w:lineRule="auto"/>
        <w:rPr>
          <w:szCs w:val="24"/>
        </w:rPr>
      </w:pPr>
      <w:bookmarkStart w:id="347" w:name="_Toc500152413"/>
      <w:r>
        <w:rPr>
          <w:bCs w:val="0"/>
          <w:szCs w:val="24"/>
        </w:rPr>
        <w:lastRenderedPageBreak/>
        <w:t xml:space="preserve">ГЛАВА </w:t>
      </w:r>
      <w:r w:rsidRPr="003F7E11">
        <w:rPr>
          <w:bCs w:val="0"/>
          <w:szCs w:val="24"/>
        </w:rPr>
        <w:t>4</w:t>
      </w:r>
      <w:r w:rsidRPr="009B4C8C">
        <w:rPr>
          <w:bCs w:val="0"/>
          <w:szCs w:val="24"/>
        </w:rPr>
        <w:t>. ПЕРСПЕКТИВНЫЕ БАЛАНСЫ ПРОИЗВОДИТЕЛЬНОСТИ ВОДОПОДГОТОВИТЕЛЬНЫХ УСТАНОВОК</w:t>
      </w:r>
      <w:bookmarkEnd w:id="346"/>
      <w:bookmarkEnd w:id="347"/>
    </w:p>
    <w:p w:rsidR="00807AF9" w:rsidRPr="009B4C8C" w:rsidRDefault="00807AF9" w:rsidP="003D71D4">
      <w:pPr>
        <w:pStyle w:val="a6"/>
        <w:numPr>
          <w:ilvl w:val="0"/>
          <w:numId w:val="12"/>
        </w:numPr>
        <w:tabs>
          <w:tab w:val="left" w:pos="0"/>
        </w:tabs>
        <w:jc w:val="both"/>
        <w:outlineLvl w:val="1"/>
        <w:rPr>
          <w:rFonts w:cs="Times New Roman"/>
          <w:b/>
          <w:vanish/>
          <w:sz w:val="28"/>
          <w:szCs w:val="24"/>
        </w:rPr>
      </w:pPr>
      <w:bookmarkStart w:id="348" w:name="_Toc435396220"/>
      <w:bookmarkStart w:id="349" w:name="_Toc435396445"/>
      <w:bookmarkStart w:id="350" w:name="_Toc435396597"/>
      <w:bookmarkStart w:id="351" w:name="_Toc435396749"/>
      <w:bookmarkStart w:id="352" w:name="_Toc435402875"/>
      <w:bookmarkStart w:id="353" w:name="_Toc437512551"/>
      <w:bookmarkStart w:id="354" w:name="_Toc437851890"/>
      <w:bookmarkStart w:id="355" w:name="_Toc437861601"/>
      <w:bookmarkStart w:id="356" w:name="_Toc437861774"/>
      <w:bookmarkStart w:id="357" w:name="_Toc438123216"/>
      <w:bookmarkStart w:id="358" w:name="_Toc438187303"/>
      <w:bookmarkStart w:id="359" w:name="_Toc499887138"/>
      <w:bookmarkStart w:id="360" w:name="_Toc499887290"/>
      <w:bookmarkStart w:id="361" w:name="_Toc499904441"/>
      <w:bookmarkStart w:id="362" w:name="_Toc500152414"/>
      <w:bookmarkStart w:id="363" w:name="_Toc43180589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807AF9" w:rsidRPr="00CD2F8D" w:rsidRDefault="00807AF9" w:rsidP="003D71D4">
      <w:pPr>
        <w:pStyle w:val="210"/>
        <w:numPr>
          <w:ilvl w:val="1"/>
          <w:numId w:val="22"/>
        </w:numPr>
        <w:tabs>
          <w:tab w:val="left" w:pos="0"/>
        </w:tabs>
        <w:ind w:left="0" w:firstLine="567"/>
        <w:jc w:val="both"/>
        <w:outlineLvl w:val="1"/>
        <w:rPr>
          <w:sz w:val="24"/>
          <w:szCs w:val="24"/>
        </w:rPr>
      </w:pPr>
      <w:bookmarkStart w:id="364" w:name="_Toc459800217"/>
      <w:bookmarkStart w:id="365" w:name="_Toc500152415"/>
      <w:r w:rsidRPr="00CD2F8D">
        <w:rPr>
          <w:sz w:val="24"/>
          <w:szCs w:val="24"/>
        </w:rPr>
        <w:t>Обоснование перспективных потерь теплоносителя при его передаче по тепловым сетям</w:t>
      </w:r>
      <w:bookmarkEnd w:id="363"/>
      <w:bookmarkEnd w:id="364"/>
      <w:bookmarkEnd w:id="365"/>
    </w:p>
    <w:p w:rsidR="00807AF9" w:rsidRPr="00CD2F8D" w:rsidRDefault="00807AF9" w:rsidP="00807AF9">
      <w:pPr>
        <w:pStyle w:val="a6"/>
        <w:ind w:firstLine="567"/>
        <w:jc w:val="both"/>
        <w:rPr>
          <w:rFonts w:cs="Times New Roman"/>
          <w:sz w:val="24"/>
          <w:szCs w:val="24"/>
        </w:rPr>
      </w:pPr>
      <w:r w:rsidRPr="00CD2F8D">
        <w:rPr>
          <w:rFonts w:cs="Times New Roman"/>
          <w:sz w:val="24"/>
          <w:szCs w:val="24"/>
        </w:rPr>
        <w:t xml:space="preserve">Согласно ФЗ-261 "Об энергосбережении и энергоэффективности" потери тепловой энергии при ее передаче должны сократиться на 15%. </w:t>
      </w:r>
    </w:p>
    <w:p w:rsidR="00807AF9" w:rsidRPr="009B4C8C" w:rsidRDefault="00807AF9" w:rsidP="00807AF9">
      <w:pPr>
        <w:pStyle w:val="a6"/>
        <w:ind w:firstLine="567"/>
        <w:jc w:val="both"/>
        <w:rPr>
          <w:rFonts w:cs="Times New Roman"/>
          <w:sz w:val="24"/>
        </w:rPr>
      </w:pPr>
      <w:r w:rsidRPr="00CD2F8D">
        <w:rPr>
          <w:rFonts w:cs="Times New Roman"/>
          <w:sz w:val="24"/>
          <w:szCs w:val="24"/>
        </w:rPr>
        <w:t>Перспективный расход теплоносителя</w:t>
      </w:r>
      <w:r w:rsidRPr="009B4C8C">
        <w:rPr>
          <w:rFonts w:cs="Times New Roman"/>
          <w:sz w:val="24"/>
        </w:rPr>
        <w:t xml:space="preserve"> при реализации предложенных мероприятий (реконструкция оборудования котельных и замена ветхих сетей) представлен в таблице ниже.</w:t>
      </w:r>
    </w:p>
    <w:p w:rsidR="00807AF9" w:rsidRPr="009B4C8C" w:rsidRDefault="00807AF9" w:rsidP="00807AF9">
      <w:pPr>
        <w:pStyle w:val="a6"/>
        <w:ind w:firstLine="567"/>
        <w:jc w:val="both"/>
        <w:rPr>
          <w:rFonts w:cs="Times New Roman"/>
          <w:sz w:val="24"/>
        </w:rPr>
      </w:pPr>
    </w:p>
    <w:p w:rsidR="00807AF9" w:rsidRPr="009B4C8C" w:rsidRDefault="00807AF9" w:rsidP="00807AF9">
      <w:pPr>
        <w:spacing w:line="240" w:lineRule="auto"/>
        <w:rPr>
          <w:rFonts w:cs="Times New Roman"/>
          <w:szCs w:val="24"/>
        </w:rPr>
      </w:pPr>
      <w:bookmarkStart w:id="366" w:name="_Toc501617419"/>
      <w:r w:rsidRPr="009B4C8C">
        <w:rPr>
          <w:rFonts w:cs="Times New Roman"/>
          <w:szCs w:val="24"/>
        </w:rPr>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38</w:t>
      </w:r>
      <w:r w:rsidRPr="009B4C8C">
        <w:rPr>
          <w:rFonts w:cs="Times New Roman"/>
          <w:szCs w:val="24"/>
        </w:rPr>
        <w:fldChar w:fldCharType="end"/>
      </w:r>
      <w:r w:rsidRPr="009B4C8C">
        <w:rPr>
          <w:rFonts w:cs="Times New Roman"/>
          <w:szCs w:val="24"/>
        </w:rPr>
        <w:t xml:space="preserve"> - Перспективный расход теплоносителя</w:t>
      </w:r>
      <w:bookmarkEnd w:id="366"/>
    </w:p>
    <w:tbl>
      <w:tblPr>
        <w:tblW w:w="0" w:type="auto"/>
        <w:tblInd w:w="1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tblPr>
      <w:tblGrid>
        <w:gridCol w:w="3656"/>
        <w:gridCol w:w="3228"/>
      </w:tblGrid>
      <w:tr w:rsidR="00807AF9" w:rsidRPr="009B4C8C" w:rsidTr="00092853">
        <w:trPr>
          <w:trHeight w:val="558"/>
          <w:tblHeader/>
        </w:trPr>
        <w:tc>
          <w:tcPr>
            <w:tcW w:w="3656" w:type="dxa"/>
            <w:tcBorders>
              <w:bottom w:val="single" w:sz="6" w:space="0" w:color="000000"/>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color w:val="000000"/>
              </w:rPr>
              <w:t>Населенный пункт</w:t>
            </w:r>
          </w:p>
        </w:tc>
        <w:tc>
          <w:tcPr>
            <w:tcW w:w="3228" w:type="dxa"/>
            <w:tcBorders>
              <w:bottom w:val="single" w:sz="6" w:space="0" w:color="000000"/>
            </w:tcBorders>
            <w:shd w:val="clear" w:color="auto" w:fill="auto"/>
            <w:vAlign w:val="center"/>
          </w:tcPr>
          <w:p w:rsidR="00807AF9" w:rsidRPr="009B4C8C" w:rsidRDefault="00807AF9" w:rsidP="00092853">
            <w:pPr>
              <w:spacing w:line="240" w:lineRule="auto"/>
              <w:jc w:val="center"/>
              <w:rPr>
                <w:rFonts w:cs="Times New Roman"/>
              </w:rPr>
            </w:pPr>
            <w:r w:rsidRPr="009B4C8C">
              <w:rPr>
                <w:rFonts w:cs="Times New Roman"/>
                <w:color w:val="000000"/>
              </w:rPr>
              <w:t>Расход воды, м</w:t>
            </w:r>
            <w:r w:rsidRPr="009B4C8C">
              <w:rPr>
                <w:rFonts w:cs="Times New Roman"/>
                <w:color w:val="000000"/>
                <w:vertAlign w:val="superscript"/>
              </w:rPr>
              <w:t>3</w:t>
            </w:r>
            <w:r w:rsidRPr="009B4C8C">
              <w:rPr>
                <w:rFonts w:cs="Times New Roman"/>
                <w:color w:val="000000"/>
              </w:rPr>
              <w:t xml:space="preserve"> в год</w:t>
            </w:r>
          </w:p>
        </w:tc>
      </w:tr>
      <w:tr w:rsidR="00807AF9" w:rsidRPr="009B4C8C" w:rsidTr="00092853">
        <w:trPr>
          <w:trHeight w:val="194"/>
        </w:trPr>
        <w:tc>
          <w:tcPr>
            <w:tcW w:w="3656" w:type="dxa"/>
            <w:shd w:val="clear" w:color="auto" w:fill="auto"/>
            <w:vAlign w:val="center"/>
          </w:tcPr>
          <w:p w:rsidR="00807AF9" w:rsidRPr="009B4C8C" w:rsidRDefault="00807AF9" w:rsidP="00092853">
            <w:pPr>
              <w:spacing w:line="240" w:lineRule="auto"/>
              <w:jc w:val="center"/>
              <w:rPr>
                <w:rFonts w:cs="Times New Roman"/>
                <w:color w:val="000000"/>
              </w:rPr>
            </w:pPr>
            <w:r w:rsidRPr="009B4C8C">
              <w:rPr>
                <w:rFonts w:cs="Times New Roman"/>
                <w:color w:val="000000"/>
              </w:rPr>
              <w:t>с.Ларьяк</w:t>
            </w:r>
          </w:p>
        </w:tc>
        <w:tc>
          <w:tcPr>
            <w:tcW w:w="3228" w:type="dxa"/>
            <w:tcBorders>
              <w:top w:val="single" w:sz="4" w:space="0" w:color="auto"/>
              <w:left w:val="nil"/>
              <w:bottom w:val="single" w:sz="4" w:space="0" w:color="auto"/>
              <w:right w:val="single" w:sz="4" w:space="0" w:color="auto"/>
            </w:tcBorders>
            <w:shd w:val="clear" w:color="auto" w:fill="auto"/>
            <w:vAlign w:val="center"/>
          </w:tcPr>
          <w:p w:rsidR="00807AF9" w:rsidRPr="009B4C8C" w:rsidRDefault="00807AF9" w:rsidP="00092853">
            <w:pPr>
              <w:spacing w:line="240" w:lineRule="auto"/>
              <w:jc w:val="center"/>
              <w:rPr>
                <w:rFonts w:cs="Times New Roman"/>
                <w:color w:val="000000"/>
              </w:rPr>
            </w:pPr>
            <w:r w:rsidRPr="009B4C8C">
              <w:rPr>
                <w:rFonts w:cs="Times New Roman"/>
                <w:color w:val="000000"/>
              </w:rPr>
              <w:t>1349,95</w:t>
            </w:r>
          </w:p>
        </w:tc>
      </w:tr>
    </w:tbl>
    <w:p w:rsidR="00807AF9" w:rsidRPr="009B4C8C" w:rsidRDefault="00807AF9" w:rsidP="00807AF9">
      <w:pPr>
        <w:tabs>
          <w:tab w:val="left" w:pos="0"/>
        </w:tabs>
        <w:spacing w:line="240" w:lineRule="auto"/>
        <w:ind w:firstLine="567"/>
        <w:rPr>
          <w:rFonts w:cs="Times New Roman"/>
          <w:szCs w:val="24"/>
        </w:rPr>
      </w:pPr>
    </w:p>
    <w:p w:rsidR="00807AF9" w:rsidRPr="00CD2F8D" w:rsidRDefault="00807AF9" w:rsidP="003D71D4">
      <w:pPr>
        <w:pStyle w:val="210"/>
        <w:numPr>
          <w:ilvl w:val="1"/>
          <w:numId w:val="22"/>
        </w:numPr>
        <w:tabs>
          <w:tab w:val="left" w:pos="0"/>
        </w:tabs>
        <w:ind w:left="0" w:firstLine="567"/>
        <w:jc w:val="both"/>
        <w:outlineLvl w:val="1"/>
        <w:rPr>
          <w:sz w:val="24"/>
          <w:szCs w:val="24"/>
        </w:rPr>
      </w:pPr>
      <w:bookmarkStart w:id="367" w:name="_Toc431805898"/>
      <w:bookmarkStart w:id="368" w:name="_Toc459800218"/>
      <w:bookmarkStart w:id="369" w:name="_Toc500152416"/>
      <w:r w:rsidRPr="00CD2F8D">
        <w:rPr>
          <w:sz w:val="24"/>
          <w:szCs w:val="24"/>
        </w:rPr>
        <w:t>Балансы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в том числе в аварийном режиме</w:t>
      </w:r>
      <w:bookmarkEnd w:id="367"/>
      <w:bookmarkEnd w:id="368"/>
      <w:bookmarkEnd w:id="369"/>
    </w:p>
    <w:p w:rsidR="00807AF9" w:rsidRPr="00CD2F8D" w:rsidRDefault="00807AF9" w:rsidP="00807AF9">
      <w:pPr>
        <w:pStyle w:val="a6"/>
        <w:ind w:firstLine="567"/>
        <w:jc w:val="both"/>
        <w:rPr>
          <w:rFonts w:cs="Times New Roman"/>
          <w:sz w:val="24"/>
          <w:szCs w:val="24"/>
        </w:rPr>
      </w:pPr>
      <w:r w:rsidRPr="00CD2F8D">
        <w:rPr>
          <w:rFonts w:cs="Times New Roman"/>
          <w:sz w:val="24"/>
          <w:szCs w:val="24"/>
        </w:rPr>
        <w:t>В перспективе потери теплоносителя могут увеличиться при возникновении аварийных ситуаций на тепловых сетях или на котельных. Также увеличение потерь сетевой воды может быть связано с незаконным сливом теплоносителя из системы отопления потребителей.</w:t>
      </w:r>
    </w:p>
    <w:p w:rsidR="00807AF9" w:rsidRPr="009B4C8C" w:rsidRDefault="00807AF9" w:rsidP="00807AF9">
      <w:pPr>
        <w:pStyle w:val="a6"/>
        <w:ind w:firstLine="567"/>
        <w:jc w:val="both"/>
        <w:rPr>
          <w:rFonts w:cs="Times New Roman"/>
          <w:sz w:val="24"/>
        </w:rPr>
      </w:pPr>
      <w:r w:rsidRPr="00CD2F8D">
        <w:rPr>
          <w:rFonts w:cs="Times New Roman"/>
          <w:sz w:val="24"/>
          <w:szCs w:val="24"/>
        </w:rPr>
        <w:t>При возникновении аварийной ситуации на любом участке магистрального трубопровода возможно</w:t>
      </w:r>
      <w:r w:rsidRPr="009B4C8C">
        <w:rPr>
          <w:rFonts w:cs="Times New Roman"/>
          <w:sz w:val="24"/>
        </w:rPr>
        <w:t xml:space="preserve">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w:t>
      </w:r>
    </w:p>
    <w:p w:rsidR="00807AF9" w:rsidRPr="009B4C8C" w:rsidRDefault="00807AF9" w:rsidP="00807AF9">
      <w:pPr>
        <w:pStyle w:val="a6"/>
        <w:ind w:firstLine="567"/>
        <w:jc w:val="both"/>
        <w:rPr>
          <w:rFonts w:cs="Times New Roman"/>
          <w:sz w:val="24"/>
        </w:rPr>
      </w:pPr>
      <w:r w:rsidRPr="009B4C8C">
        <w:rPr>
          <w:rFonts w:cs="Times New Roman"/>
          <w:sz w:val="24"/>
        </w:rPr>
        <w:t>Аварийная подпитка также может обеспечиваться из систем хозяйственно-питьевого водоснабжения для открытых систем (п.6.17. СНиП 41-02-2003 «Тепловые сети»).</w:t>
      </w:r>
    </w:p>
    <w:p w:rsidR="00807AF9" w:rsidRPr="009B4C8C" w:rsidRDefault="00807AF9" w:rsidP="00807AF9">
      <w:pPr>
        <w:tabs>
          <w:tab w:val="left" w:pos="0"/>
        </w:tabs>
        <w:spacing w:line="360" w:lineRule="auto"/>
        <w:ind w:firstLine="567"/>
        <w:rPr>
          <w:rFonts w:cs="Times New Roman"/>
          <w:szCs w:val="24"/>
        </w:rPr>
      </w:pPr>
    </w:p>
    <w:p w:rsidR="00807AF9" w:rsidRPr="009B4C8C" w:rsidRDefault="00807AF9" w:rsidP="00807AF9">
      <w:pPr>
        <w:tabs>
          <w:tab w:val="left" w:pos="0"/>
        </w:tabs>
        <w:spacing w:line="360" w:lineRule="auto"/>
        <w:ind w:firstLine="567"/>
        <w:rPr>
          <w:rFonts w:cs="Times New Roman"/>
          <w:szCs w:val="24"/>
        </w:rPr>
      </w:pPr>
    </w:p>
    <w:p w:rsidR="00807AF9" w:rsidRPr="009B4C8C" w:rsidRDefault="00807AF9" w:rsidP="00807AF9">
      <w:pPr>
        <w:tabs>
          <w:tab w:val="left" w:pos="0"/>
        </w:tabs>
        <w:spacing w:line="360" w:lineRule="auto"/>
        <w:ind w:firstLine="567"/>
        <w:rPr>
          <w:rFonts w:cs="Times New Roman"/>
          <w:szCs w:val="24"/>
        </w:rPr>
      </w:pPr>
    </w:p>
    <w:p w:rsidR="00807AF9" w:rsidRPr="009B4C8C" w:rsidRDefault="00807AF9" w:rsidP="00807AF9">
      <w:pPr>
        <w:tabs>
          <w:tab w:val="left" w:pos="0"/>
        </w:tabs>
        <w:spacing w:line="360" w:lineRule="auto"/>
        <w:ind w:firstLine="567"/>
        <w:rPr>
          <w:rFonts w:cs="Times New Roman"/>
          <w:szCs w:val="24"/>
        </w:rPr>
      </w:pPr>
    </w:p>
    <w:p w:rsidR="00807AF9" w:rsidRPr="009B4C8C" w:rsidRDefault="00807AF9" w:rsidP="00807AF9">
      <w:pPr>
        <w:tabs>
          <w:tab w:val="left" w:pos="0"/>
        </w:tabs>
        <w:spacing w:line="360" w:lineRule="auto"/>
        <w:ind w:firstLine="567"/>
        <w:rPr>
          <w:rFonts w:cs="Times New Roman"/>
          <w:szCs w:val="24"/>
        </w:rPr>
        <w:sectPr w:rsidR="00807AF9" w:rsidRPr="009B4C8C" w:rsidSect="00DF279A">
          <w:type w:val="continuous"/>
          <w:pgSz w:w="11906" w:h="16838"/>
          <w:pgMar w:top="1134" w:right="850" w:bottom="1134" w:left="1701" w:header="708" w:footer="708" w:gutter="0"/>
          <w:cols w:space="708"/>
          <w:docGrid w:linePitch="360"/>
        </w:sectPr>
      </w:pPr>
    </w:p>
    <w:p w:rsidR="00807AF9" w:rsidRPr="009B4C8C" w:rsidRDefault="00807AF9" w:rsidP="00807AF9">
      <w:pPr>
        <w:rPr>
          <w:rFonts w:eastAsiaTheme="majorEastAsia" w:cs="Times New Roman"/>
          <w:b/>
          <w:sz w:val="28"/>
          <w:szCs w:val="24"/>
        </w:rPr>
      </w:pPr>
      <w:bookmarkStart w:id="370" w:name="_Toc459800219"/>
      <w:r w:rsidRPr="009B4C8C">
        <w:rPr>
          <w:rFonts w:cs="Times New Roman"/>
          <w:bCs/>
          <w:szCs w:val="24"/>
        </w:rPr>
        <w:lastRenderedPageBreak/>
        <w:br w:type="page"/>
      </w:r>
    </w:p>
    <w:p w:rsidR="00807AF9" w:rsidRPr="009B4C8C" w:rsidRDefault="00807AF9" w:rsidP="00807AF9">
      <w:pPr>
        <w:pStyle w:val="10"/>
        <w:tabs>
          <w:tab w:val="left" w:pos="0"/>
        </w:tabs>
        <w:spacing w:line="240" w:lineRule="auto"/>
        <w:rPr>
          <w:szCs w:val="24"/>
        </w:rPr>
      </w:pPr>
      <w:bookmarkStart w:id="371" w:name="_Toc500152417"/>
      <w:r w:rsidRPr="009B4C8C">
        <w:rPr>
          <w:bCs w:val="0"/>
          <w:szCs w:val="24"/>
        </w:rPr>
        <w:lastRenderedPageBreak/>
        <w:t>ГЛ</w:t>
      </w:r>
      <w:r>
        <w:rPr>
          <w:bCs w:val="0"/>
          <w:szCs w:val="24"/>
        </w:rPr>
        <w:t xml:space="preserve">АВА </w:t>
      </w:r>
      <w:r w:rsidRPr="003F7E11">
        <w:rPr>
          <w:bCs w:val="0"/>
          <w:szCs w:val="24"/>
        </w:rPr>
        <w:t>5</w:t>
      </w:r>
      <w:r w:rsidRPr="009B4C8C">
        <w:rPr>
          <w:bCs w:val="0"/>
          <w:szCs w:val="24"/>
        </w:rPr>
        <w:t>. ПРЕДЛОЖЕНИЯ ПО СТРОИТЕЛЬСТВУ, РЕКОНСТРУКЦИИ И ТЕХНИЧЕСКОМУ ПЕРЕВООРУЖЕНИЮ ИСТОЧНИКОВ ТЕПЛОВОЙ ЭНЕРГИИ</w:t>
      </w:r>
      <w:bookmarkEnd w:id="370"/>
      <w:bookmarkEnd w:id="371"/>
    </w:p>
    <w:p w:rsidR="00807AF9" w:rsidRPr="00CD2F8D" w:rsidRDefault="00807AF9" w:rsidP="003D71D4">
      <w:pPr>
        <w:pStyle w:val="a6"/>
        <w:numPr>
          <w:ilvl w:val="1"/>
          <w:numId w:val="23"/>
        </w:numPr>
        <w:tabs>
          <w:tab w:val="left" w:pos="0"/>
        </w:tabs>
        <w:ind w:left="0" w:firstLine="567"/>
        <w:jc w:val="both"/>
        <w:outlineLvl w:val="1"/>
        <w:rPr>
          <w:rFonts w:cs="Times New Roman"/>
          <w:b/>
          <w:sz w:val="24"/>
          <w:szCs w:val="24"/>
        </w:rPr>
      </w:pPr>
      <w:bookmarkStart w:id="372" w:name="_Toc459800220"/>
      <w:bookmarkStart w:id="373" w:name="_Toc500152418"/>
      <w:r w:rsidRPr="00CD2F8D">
        <w:rPr>
          <w:rFonts w:cs="Times New Roman"/>
          <w:b/>
          <w:sz w:val="24"/>
          <w:szCs w:val="24"/>
        </w:rPr>
        <w:t>Определение условий организации централизованного теплоснабжения, индивидуального теплоснабжения, а так же поквартирного отопления.</w:t>
      </w:r>
      <w:bookmarkEnd w:id="372"/>
      <w:bookmarkEnd w:id="373"/>
    </w:p>
    <w:p w:rsidR="00807AF9" w:rsidRPr="009B4C8C" w:rsidRDefault="00807AF9" w:rsidP="00807AF9">
      <w:pPr>
        <w:spacing w:line="240" w:lineRule="auto"/>
        <w:ind w:firstLine="567"/>
        <w:rPr>
          <w:rFonts w:cs="Times New Roman"/>
        </w:rPr>
      </w:pPr>
      <w:r w:rsidRPr="00CD2F8D">
        <w:rPr>
          <w:rFonts w:cs="Times New Roman"/>
          <w:szCs w:val="24"/>
        </w:rPr>
        <w:t>Определение условий организации централизованного теплоснабжения, индивидуального теплоснабжения, а также</w:t>
      </w:r>
      <w:r w:rsidRPr="009B4C8C">
        <w:rPr>
          <w:rFonts w:cs="Times New Roman"/>
        </w:rPr>
        <w:t xml:space="preserve"> поквартирного отопления производится в соответствии с пп.108-110 раздела VI. Методических рекомендаций по разработке схем теплоснабжения. </w:t>
      </w:r>
    </w:p>
    <w:p w:rsidR="00807AF9" w:rsidRPr="009B4C8C" w:rsidRDefault="00807AF9" w:rsidP="00807AF9">
      <w:pPr>
        <w:spacing w:line="240" w:lineRule="auto"/>
        <w:ind w:firstLine="567"/>
        <w:rPr>
          <w:rFonts w:cs="Times New Roman"/>
        </w:rPr>
      </w:pPr>
      <w:r w:rsidRPr="009B4C8C">
        <w:rPr>
          <w:rFonts w:cs="Times New Roman"/>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807AF9" w:rsidRPr="009B4C8C" w:rsidRDefault="00807AF9" w:rsidP="00807AF9">
      <w:pPr>
        <w:spacing w:line="240" w:lineRule="auto"/>
        <w:ind w:firstLine="567"/>
        <w:rPr>
          <w:rFonts w:cs="Times New Roman"/>
        </w:rPr>
      </w:pPr>
      <w:r w:rsidRPr="009B4C8C">
        <w:rPr>
          <w:rFonts w:cs="Times New Roman"/>
        </w:rPr>
        <w:t>Прирост тепловой нагрузки ожидается за счёт нового строительства и реконструкции существующей застройки. Подсчёт тепловых нагрузок на планируемые объекты производился по комплексному удельному расходу тепла, отнесенному к 1 кв. м общей площади. Все расчёты произведены в соответствии с СП 50.13330.2010 «СНиП 23-02-2003 Тепловая защита зданий» и ТСН ПЗП-99 МО (ТСН 30-303-2000 МО) «Планировка и застройка городских и сельских поселений».</w:t>
      </w:r>
    </w:p>
    <w:p w:rsidR="00807AF9" w:rsidRPr="00CD2F8D" w:rsidRDefault="00807AF9" w:rsidP="00807AF9">
      <w:pPr>
        <w:spacing w:line="240" w:lineRule="auto"/>
        <w:ind w:firstLine="567"/>
        <w:rPr>
          <w:szCs w:val="24"/>
        </w:rPr>
      </w:pPr>
    </w:p>
    <w:p w:rsidR="00807AF9" w:rsidRPr="00CD2F8D" w:rsidRDefault="00807AF9" w:rsidP="003D71D4">
      <w:pPr>
        <w:pStyle w:val="a6"/>
        <w:numPr>
          <w:ilvl w:val="1"/>
          <w:numId w:val="23"/>
        </w:numPr>
        <w:tabs>
          <w:tab w:val="left" w:pos="0"/>
        </w:tabs>
        <w:ind w:left="0" w:firstLine="567"/>
        <w:jc w:val="both"/>
        <w:outlineLvl w:val="1"/>
        <w:rPr>
          <w:rFonts w:cs="Times New Roman"/>
          <w:b/>
          <w:sz w:val="24"/>
          <w:szCs w:val="24"/>
        </w:rPr>
      </w:pPr>
      <w:bookmarkStart w:id="374" w:name="_Toc459800221"/>
      <w:bookmarkStart w:id="375" w:name="_Toc500152419"/>
      <w:r w:rsidRPr="00CD2F8D">
        <w:rPr>
          <w:rFonts w:cs="Times New Roman"/>
          <w:b/>
          <w:sz w:val="24"/>
          <w:szCs w:val="24"/>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374"/>
      <w:bookmarkEnd w:id="375"/>
    </w:p>
    <w:p w:rsidR="00807AF9" w:rsidRPr="00CD2F8D" w:rsidRDefault="00807AF9" w:rsidP="00807AF9">
      <w:pPr>
        <w:tabs>
          <w:tab w:val="left" w:pos="0"/>
        </w:tabs>
        <w:spacing w:line="240" w:lineRule="auto"/>
        <w:ind w:firstLine="567"/>
        <w:rPr>
          <w:rFonts w:cs="Times New Roman"/>
          <w:szCs w:val="24"/>
        </w:rPr>
      </w:pPr>
      <w:r w:rsidRPr="00CD2F8D">
        <w:rPr>
          <w:rFonts w:cs="Times New Roman"/>
          <w:szCs w:val="24"/>
        </w:rPr>
        <w:t>Строительство источника тепловой энергии с комбинированной выработкой тепловой и электрической энергии для обеспечения перспективных тепловых нагрузок не планируется.</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23"/>
        </w:numPr>
        <w:tabs>
          <w:tab w:val="left" w:pos="0"/>
        </w:tabs>
        <w:ind w:left="0" w:firstLine="567"/>
        <w:jc w:val="both"/>
        <w:outlineLvl w:val="1"/>
        <w:rPr>
          <w:rFonts w:cs="Times New Roman"/>
          <w:b/>
          <w:sz w:val="24"/>
          <w:szCs w:val="24"/>
        </w:rPr>
      </w:pPr>
      <w:bookmarkStart w:id="376" w:name="_Toc459800222"/>
      <w:r w:rsidRPr="00CD2F8D">
        <w:rPr>
          <w:rFonts w:cs="Times New Roman"/>
          <w:b/>
          <w:sz w:val="24"/>
          <w:szCs w:val="24"/>
        </w:rPr>
        <w:t xml:space="preserve"> </w:t>
      </w:r>
      <w:bookmarkStart w:id="377" w:name="_Toc500152420"/>
      <w:r w:rsidRPr="00CD2F8D">
        <w:rPr>
          <w:rFonts w:cs="Times New Roman"/>
          <w:b/>
          <w:sz w:val="24"/>
          <w:szCs w:val="24"/>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76"/>
      <w:bookmarkEnd w:id="377"/>
    </w:p>
    <w:p w:rsidR="00807AF9" w:rsidRPr="00CD2F8D" w:rsidRDefault="00807AF9" w:rsidP="00807AF9">
      <w:pPr>
        <w:spacing w:line="240" w:lineRule="auto"/>
        <w:ind w:firstLine="567"/>
        <w:rPr>
          <w:rFonts w:cs="Times New Roman"/>
          <w:szCs w:val="24"/>
        </w:rPr>
      </w:pPr>
      <w:r w:rsidRPr="00CD2F8D">
        <w:rPr>
          <w:rFonts w:cs="Times New Roman"/>
          <w:szCs w:val="24"/>
        </w:rPr>
        <w:t>Действующие источники тепловой энергии с комбинированной выработкой на территории сельского поселения Ларьяк отсутствуют.</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23"/>
        </w:numPr>
        <w:tabs>
          <w:tab w:val="left" w:pos="0"/>
        </w:tabs>
        <w:ind w:left="0" w:firstLine="567"/>
        <w:jc w:val="both"/>
        <w:outlineLvl w:val="1"/>
        <w:rPr>
          <w:rFonts w:cs="Times New Roman"/>
          <w:b/>
          <w:sz w:val="24"/>
          <w:szCs w:val="24"/>
        </w:rPr>
      </w:pPr>
      <w:bookmarkStart w:id="378" w:name="_Toc459800223"/>
      <w:r w:rsidRPr="00CD2F8D">
        <w:rPr>
          <w:rFonts w:cs="Times New Roman"/>
          <w:b/>
          <w:sz w:val="24"/>
          <w:szCs w:val="24"/>
        </w:rPr>
        <w:t xml:space="preserve"> </w:t>
      </w:r>
      <w:bookmarkStart w:id="379" w:name="_Toc500152421"/>
      <w:r w:rsidRPr="00CD2F8D">
        <w:rPr>
          <w:rFonts w:cs="Times New Roman"/>
          <w:b/>
          <w:sz w:val="24"/>
          <w:szCs w:val="24"/>
        </w:rPr>
        <w:t>Обоснование предлагаемых для реконструкции котельных для выработки электроэнергии в комбинированном цикле на базе существующих и перспективных нагрузок.</w:t>
      </w:r>
      <w:bookmarkEnd w:id="378"/>
      <w:bookmarkEnd w:id="379"/>
    </w:p>
    <w:p w:rsidR="00807AF9" w:rsidRPr="00CD2F8D" w:rsidRDefault="00807AF9" w:rsidP="00807AF9">
      <w:pPr>
        <w:pStyle w:val="a6"/>
        <w:ind w:firstLine="567"/>
        <w:rPr>
          <w:rFonts w:cs="Times New Roman"/>
          <w:sz w:val="24"/>
          <w:szCs w:val="24"/>
        </w:rPr>
      </w:pPr>
      <w:r w:rsidRPr="00CD2F8D">
        <w:rPr>
          <w:rFonts w:cs="Times New Roman"/>
          <w:sz w:val="24"/>
          <w:szCs w:val="24"/>
        </w:rPr>
        <w:t>Реконструкции котельных для выработки электроэнергии в комбинированном цикле на базе существующих и перспективных тепловых нагрузок не планируется.</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23"/>
        </w:numPr>
        <w:tabs>
          <w:tab w:val="left" w:pos="0"/>
        </w:tabs>
        <w:ind w:left="0" w:firstLine="567"/>
        <w:jc w:val="both"/>
        <w:outlineLvl w:val="1"/>
        <w:rPr>
          <w:rFonts w:cs="Times New Roman"/>
          <w:b/>
          <w:sz w:val="24"/>
          <w:szCs w:val="24"/>
        </w:rPr>
      </w:pPr>
      <w:bookmarkStart w:id="380" w:name="_Toc459800224"/>
      <w:r w:rsidRPr="00CD2F8D">
        <w:rPr>
          <w:rFonts w:cs="Times New Roman"/>
          <w:b/>
          <w:sz w:val="24"/>
          <w:szCs w:val="24"/>
        </w:rPr>
        <w:t xml:space="preserve"> </w:t>
      </w:r>
      <w:bookmarkStart w:id="381" w:name="_Toc500152422"/>
      <w:r w:rsidRPr="00CD2F8D">
        <w:rPr>
          <w:rFonts w:cs="Times New Roman"/>
          <w:b/>
          <w:sz w:val="24"/>
          <w:szCs w:val="24"/>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380"/>
      <w:bookmarkEnd w:id="381"/>
    </w:p>
    <w:p w:rsidR="00807AF9" w:rsidRPr="00CD2F8D" w:rsidRDefault="00807AF9" w:rsidP="00807AF9">
      <w:pPr>
        <w:pStyle w:val="a6"/>
        <w:ind w:firstLine="567"/>
        <w:jc w:val="both"/>
        <w:rPr>
          <w:rFonts w:eastAsia="Calibri" w:cs="Times New Roman"/>
          <w:sz w:val="24"/>
          <w:szCs w:val="24"/>
        </w:rPr>
      </w:pPr>
      <w:r w:rsidRPr="00CD2F8D">
        <w:rPr>
          <w:rFonts w:eastAsia="Calibri" w:cs="Times New Roman"/>
          <w:sz w:val="24"/>
          <w:szCs w:val="24"/>
        </w:rPr>
        <w:t>Реконструкции котельной с увеличением зоны ее действия путем включения в нее зон действия существующих источников тепловой энергии не предусматривается.</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23"/>
        </w:numPr>
        <w:tabs>
          <w:tab w:val="left" w:pos="0"/>
        </w:tabs>
        <w:ind w:left="0" w:firstLine="567"/>
        <w:jc w:val="both"/>
        <w:outlineLvl w:val="1"/>
        <w:rPr>
          <w:rFonts w:cs="Times New Roman"/>
          <w:b/>
          <w:sz w:val="24"/>
          <w:szCs w:val="24"/>
        </w:rPr>
      </w:pPr>
      <w:bookmarkStart w:id="382" w:name="_Toc459800225"/>
      <w:r w:rsidRPr="00CD2F8D">
        <w:rPr>
          <w:rFonts w:cs="Times New Roman"/>
          <w:b/>
          <w:sz w:val="24"/>
          <w:szCs w:val="24"/>
        </w:rPr>
        <w:t xml:space="preserve"> </w:t>
      </w:r>
      <w:bookmarkStart w:id="383" w:name="_Toc500152423"/>
      <w:r w:rsidRPr="00CD2F8D">
        <w:rPr>
          <w:rFonts w:cs="Times New Roman"/>
          <w:b/>
          <w:sz w:val="24"/>
          <w:szCs w:val="24"/>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382"/>
      <w:bookmarkEnd w:id="383"/>
    </w:p>
    <w:p w:rsidR="00807AF9" w:rsidRPr="00CD2F8D" w:rsidRDefault="00807AF9" w:rsidP="00807AF9">
      <w:pPr>
        <w:spacing w:line="240" w:lineRule="auto"/>
        <w:ind w:firstLine="567"/>
        <w:rPr>
          <w:rFonts w:cs="Times New Roman"/>
          <w:szCs w:val="24"/>
        </w:rPr>
      </w:pPr>
      <w:r w:rsidRPr="00CD2F8D">
        <w:rPr>
          <w:rFonts w:cs="Times New Roman"/>
          <w:szCs w:val="24"/>
        </w:rPr>
        <w:lastRenderedPageBreak/>
        <w:t>Перевода в пиковый режим работы котельной по отношению к источникам тепловой энергии с комбинированной выработкой тепловой и электрической энергии не требуется.</w:t>
      </w:r>
    </w:p>
    <w:p w:rsidR="00807AF9" w:rsidRPr="00CD2F8D" w:rsidRDefault="00807AF9" w:rsidP="003D71D4">
      <w:pPr>
        <w:pStyle w:val="a6"/>
        <w:numPr>
          <w:ilvl w:val="1"/>
          <w:numId w:val="23"/>
        </w:numPr>
        <w:tabs>
          <w:tab w:val="left" w:pos="0"/>
        </w:tabs>
        <w:ind w:left="0" w:firstLine="567"/>
        <w:jc w:val="both"/>
        <w:outlineLvl w:val="1"/>
        <w:rPr>
          <w:rFonts w:cs="Times New Roman"/>
          <w:b/>
          <w:sz w:val="24"/>
          <w:szCs w:val="24"/>
        </w:rPr>
      </w:pPr>
      <w:bookmarkStart w:id="384" w:name="_Toc459800226"/>
      <w:bookmarkStart w:id="385" w:name="_Toc500152424"/>
      <w:r w:rsidRPr="00CD2F8D">
        <w:rPr>
          <w:rFonts w:cs="Times New Roman"/>
          <w:b/>
          <w:sz w:val="24"/>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384"/>
      <w:bookmarkEnd w:id="385"/>
    </w:p>
    <w:p w:rsidR="00807AF9" w:rsidRPr="00CD2F8D" w:rsidRDefault="00807AF9" w:rsidP="00807AF9">
      <w:pPr>
        <w:pStyle w:val="a6"/>
        <w:ind w:firstLine="567"/>
        <w:jc w:val="both"/>
        <w:rPr>
          <w:rFonts w:cs="Times New Roman"/>
          <w:sz w:val="24"/>
          <w:szCs w:val="24"/>
        </w:rPr>
      </w:pPr>
      <w:r w:rsidRPr="00CD2F8D">
        <w:rPr>
          <w:rFonts w:cs="Times New Roman"/>
          <w:sz w:val="24"/>
          <w:szCs w:val="24"/>
        </w:rPr>
        <w:t>Действующих источников тепловой энергии с комбинированной выработкой на территории сельского поселения Ларьяк не имеется.</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23"/>
        </w:numPr>
        <w:tabs>
          <w:tab w:val="left" w:pos="0"/>
        </w:tabs>
        <w:ind w:left="0" w:firstLine="567"/>
        <w:jc w:val="both"/>
        <w:outlineLvl w:val="1"/>
        <w:rPr>
          <w:rFonts w:cs="Times New Roman"/>
          <w:b/>
          <w:sz w:val="24"/>
          <w:szCs w:val="24"/>
        </w:rPr>
      </w:pPr>
      <w:bookmarkStart w:id="386" w:name="_Toc459800227"/>
      <w:bookmarkStart w:id="387" w:name="_Toc500152425"/>
      <w:r w:rsidRPr="00CD2F8D">
        <w:rPr>
          <w:rFonts w:cs="Times New Roman"/>
          <w:b/>
          <w:sz w:val="24"/>
          <w:szCs w:val="24"/>
        </w:rPr>
        <w:t>Обоснование предлагаемых для вывода в резерв и (или) вывода из эксплуатации котельных при пересдаче тепловых нагрузок на другие источники тепловой энергии.</w:t>
      </w:r>
      <w:bookmarkEnd w:id="386"/>
      <w:bookmarkEnd w:id="387"/>
    </w:p>
    <w:p w:rsidR="00807AF9" w:rsidRPr="00CD2F8D" w:rsidRDefault="00807AF9" w:rsidP="00807AF9">
      <w:pPr>
        <w:pStyle w:val="a6"/>
        <w:autoSpaceDE w:val="0"/>
        <w:autoSpaceDN w:val="0"/>
        <w:adjustRightInd w:val="0"/>
        <w:ind w:firstLine="567"/>
        <w:jc w:val="both"/>
        <w:rPr>
          <w:rFonts w:cs="Times New Roman"/>
          <w:sz w:val="24"/>
          <w:szCs w:val="24"/>
        </w:rPr>
      </w:pPr>
      <w:r w:rsidRPr="00CD2F8D">
        <w:rPr>
          <w:rFonts w:cs="Times New Roman"/>
          <w:sz w:val="24"/>
          <w:szCs w:val="24"/>
        </w:rPr>
        <w:t>Вывода в резерв источников тепловой энергии на территории сельского поселения Ларьяк не планируется.</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23"/>
        </w:numPr>
        <w:tabs>
          <w:tab w:val="left" w:pos="0"/>
        </w:tabs>
        <w:ind w:left="0" w:firstLine="567"/>
        <w:jc w:val="both"/>
        <w:outlineLvl w:val="1"/>
        <w:rPr>
          <w:rFonts w:cs="Times New Roman"/>
          <w:b/>
          <w:sz w:val="24"/>
          <w:szCs w:val="24"/>
        </w:rPr>
      </w:pPr>
      <w:bookmarkStart w:id="388" w:name="_Toc459800228"/>
      <w:bookmarkStart w:id="389" w:name="_Toc500152426"/>
      <w:r w:rsidRPr="00CD2F8D">
        <w:rPr>
          <w:rFonts w:cs="Times New Roman"/>
          <w:b/>
          <w:sz w:val="24"/>
          <w:szCs w:val="24"/>
        </w:rPr>
        <w:t>Обоснование организации индивидуального теплоснабжения в зонах застройки поселения малоэтажными жилыми зданиями.</w:t>
      </w:r>
      <w:bookmarkEnd w:id="388"/>
      <w:bookmarkEnd w:id="389"/>
    </w:p>
    <w:p w:rsidR="00807AF9" w:rsidRPr="00CD2F8D" w:rsidRDefault="00807AF9" w:rsidP="00807AF9">
      <w:pPr>
        <w:pStyle w:val="a6"/>
        <w:ind w:firstLine="567"/>
        <w:rPr>
          <w:sz w:val="24"/>
          <w:szCs w:val="24"/>
        </w:rPr>
      </w:pPr>
      <w:r w:rsidRPr="00CD2F8D">
        <w:rPr>
          <w:rFonts w:cs="Times New Roman"/>
          <w:sz w:val="24"/>
          <w:szCs w:val="24"/>
        </w:rPr>
        <w:t>Мероприятия данной схемой не предусматриваются.</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23"/>
        </w:numPr>
        <w:tabs>
          <w:tab w:val="left" w:pos="0"/>
        </w:tabs>
        <w:ind w:left="0" w:firstLine="567"/>
        <w:jc w:val="both"/>
        <w:outlineLvl w:val="1"/>
        <w:rPr>
          <w:rFonts w:cs="Times New Roman"/>
          <w:b/>
          <w:sz w:val="24"/>
          <w:szCs w:val="24"/>
        </w:rPr>
      </w:pPr>
      <w:bookmarkStart w:id="390" w:name="_Toc459800229"/>
      <w:bookmarkStart w:id="391" w:name="_Toc500152427"/>
      <w:r w:rsidRPr="00CD2F8D">
        <w:rPr>
          <w:rFonts w:cs="Times New Roman"/>
          <w:b/>
          <w:sz w:val="24"/>
          <w:szCs w:val="24"/>
        </w:rPr>
        <w:t>Обоснование организации теплоснабжения в производственных зона на территории поселения.</w:t>
      </w:r>
      <w:bookmarkEnd w:id="390"/>
      <w:bookmarkEnd w:id="391"/>
    </w:p>
    <w:p w:rsidR="00807AF9" w:rsidRPr="00CD2F8D" w:rsidRDefault="00807AF9" w:rsidP="00807AF9">
      <w:pPr>
        <w:pStyle w:val="a6"/>
        <w:ind w:firstLine="567"/>
        <w:jc w:val="both"/>
        <w:rPr>
          <w:rFonts w:cs="Times New Roman"/>
          <w:sz w:val="24"/>
          <w:szCs w:val="24"/>
        </w:rPr>
      </w:pPr>
      <w:r w:rsidRPr="00CD2F8D">
        <w:rPr>
          <w:rFonts w:cs="Times New Roman"/>
          <w:sz w:val="24"/>
          <w:szCs w:val="24"/>
        </w:rPr>
        <w:t>Организация теплоснабжения в производственных зонах на территории сельского поселения производиться не будет.</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23"/>
        </w:numPr>
        <w:tabs>
          <w:tab w:val="left" w:pos="0"/>
        </w:tabs>
        <w:ind w:left="0" w:firstLine="567"/>
        <w:jc w:val="both"/>
        <w:outlineLvl w:val="1"/>
        <w:rPr>
          <w:rFonts w:cs="Times New Roman"/>
          <w:b/>
          <w:sz w:val="24"/>
          <w:szCs w:val="24"/>
        </w:rPr>
      </w:pPr>
      <w:bookmarkStart w:id="392" w:name="_Toc459800230"/>
      <w:bookmarkStart w:id="393" w:name="_Toc500152428"/>
      <w:r w:rsidRPr="00CD2F8D">
        <w:rPr>
          <w:rFonts w:cs="Times New Roman"/>
          <w:b/>
          <w:sz w:val="24"/>
          <w:szCs w:val="24"/>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bookmarkEnd w:id="392"/>
      <w:bookmarkEnd w:id="393"/>
    </w:p>
    <w:p w:rsidR="00807AF9" w:rsidRPr="00CD2F8D" w:rsidRDefault="00807AF9" w:rsidP="00807AF9">
      <w:pPr>
        <w:pStyle w:val="a6"/>
        <w:ind w:firstLine="567"/>
        <w:jc w:val="both"/>
        <w:rPr>
          <w:rFonts w:cs="Times New Roman"/>
          <w:sz w:val="24"/>
          <w:szCs w:val="24"/>
        </w:rPr>
      </w:pPr>
      <w:r w:rsidRPr="00CD2F8D">
        <w:rPr>
          <w:rFonts w:cs="Times New Roman"/>
          <w:sz w:val="24"/>
          <w:szCs w:val="24"/>
        </w:rPr>
        <w:t>Перспективные балансы тепловой мощности источников тепловой энергии и теплоносителя и присоединенной тепловой нагрузки с.Ларьяк рассчитаны на основании данных о перспективных площадях строительных фондов.</w:t>
      </w:r>
    </w:p>
    <w:p w:rsidR="00807AF9" w:rsidRPr="00CD2F8D" w:rsidRDefault="00807AF9" w:rsidP="00807AF9">
      <w:pPr>
        <w:pStyle w:val="af2"/>
        <w:spacing w:after="0"/>
        <w:ind w:firstLine="567"/>
        <w:jc w:val="both"/>
      </w:pPr>
      <w:r w:rsidRPr="00CD2F8D">
        <w:t>Прогноз объемов потребления тепловой нагрузки предоставлен в разделе 2.2 главы 2.</w:t>
      </w:r>
    </w:p>
    <w:p w:rsidR="00807AF9" w:rsidRPr="00CD2F8D" w:rsidRDefault="00807AF9" w:rsidP="00807AF9">
      <w:pPr>
        <w:spacing w:line="240" w:lineRule="auto"/>
        <w:ind w:firstLine="567"/>
        <w:rPr>
          <w:szCs w:val="24"/>
        </w:rPr>
      </w:pPr>
    </w:p>
    <w:p w:rsidR="00807AF9" w:rsidRPr="00CD2F8D" w:rsidRDefault="00807AF9" w:rsidP="003D71D4">
      <w:pPr>
        <w:pStyle w:val="a6"/>
        <w:numPr>
          <w:ilvl w:val="1"/>
          <w:numId w:val="23"/>
        </w:numPr>
        <w:tabs>
          <w:tab w:val="left" w:pos="0"/>
        </w:tabs>
        <w:ind w:left="0" w:firstLine="567"/>
        <w:jc w:val="both"/>
        <w:outlineLvl w:val="1"/>
        <w:rPr>
          <w:rFonts w:cs="Times New Roman"/>
          <w:b/>
          <w:sz w:val="24"/>
          <w:szCs w:val="24"/>
        </w:rPr>
      </w:pPr>
      <w:bookmarkStart w:id="394" w:name="_Toc459800231"/>
      <w:bookmarkStart w:id="395" w:name="_Toc500152429"/>
      <w:r w:rsidRPr="00CD2F8D">
        <w:rPr>
          <w:rFonts w:cs="Times New Roman"/>
          <w:b/>
          <w:sz w:val="24"/>
          <w:szCs w:val="24"/>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394"/>
      <w:bookmarkEnd w:id="395"/>
    </w:p>
    <w:p w:rsidR="00807AF9" w:rsidRPr="00CD2F8D" w:rsidRDefault="00807AF9" w:rsidP="00807AF9">
      <w:pPr>
        <w:pStyle w:val="a6"/>
        <w:ind w:firstLine="567"/>
        <w:jc w:val="both"/>
        <w:rPr>
          <w:rFonts w:cs="Times New Roman"/>
          <w:sz w:val="24"/>
          <w:szCs w:val="24"/>
        </w:rPr>
      </w:pPr>
      <w:r w:rsidRPr="00CD2F8D">
        <w:rPr>
          <w:rFonts w:cs="Times New Roman"/>
          <w:sz w:val="24"/>
          <w:szCs w:val="24"/>
        </w:rPr>
        <w:t xml:space="preserve">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807AF9" w:rsidRPr="00CD2F8D" w:rsidRDefault="00807AF9" w:rsidP="00807AF9">
      <w:pPr>
        <w:pStyle w:val="a6"/>
        <w:ind w:firstLine="567"/>
        <w:jc w:val="both"/>
        <w:rPr>
          <w:rFonts w:cs="Times New Roman"/>
          <w:sz w:val="24"/>
          <w:szCs w:val="24"/>
        </w:rPr>
      </w:pPr>
      <w:r w:rsidRPr="00CD2F8D">
        <w:rPr>
          <w:rFonts w:cs="Times New Roman"/>
          <w:sz w:val="24"/>
          <w:szCs w:val="24"/>
        </w:rPr>
        <w:t>Оптимальный радиус теплоснабжения – расстояние от источника, при котором удельные затраты на выработку и транспорт тепла являются минимальными.</w:t>
      </w:r>
    </w:p>
    <w:p w:rsidR="00807AF9" w:rsidRPr="00CD2F8D" w:rsidRDefault="00807AF9" w:rsidP="00807AF9">
      <w:pPr>
        <w:pStyle w:val="a6"/>
        <w:ind w:firstLine="567"/>
        <w:jc w:val="both"/>
        <w:rPr>
          <w:rFonts w:cs="Times New Roman"/>
          <w:sz w:val="24"/>
          <w:szCs w:val="24"/>
        </w:rPr>
      </w:pPr>
      <w:r w:rsidRPr="00CD2F8D">
        <w:rPr>
          <w:rFonts w:cs="Times New Roman"/>
          <w:sz w:val="24"/>
          <w:szCs w:val="24"/>
        </w:rPr>
        <w:t>Под максимальным радиусом теплоснабжения понимается расстояние от источника тепловой энергии до самого отдаленного потребителя, присоединенного к нему на данный момент.</w:t>
      </w:r>
    </w:p>
    <w:p w:rsidR="00807AF9" w:rsidRPr="00CD2F8D" w:rsidRDefault="00807AF9" w:rsidP="00807AF9">
      <w:pPr>
        <w:pStyle w:val="a6"/>
        <w:ind w:firstLine="567"/>
        <w:jc w:val="both"/>
        <w:rPr>
          <w:rFonts w:cs="Times New Roman"/>
          <w:sz w:val="24"/>
          <w:szCs w:val="24"/>
        </w:rPr>
      </w:pPr>
      <w:r w:rsidRPr="00CD2F8D">
        <w:rPr>
          <w:rFonts w:cs="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r w:rsidRPr="00CD2F8D">
        <w:rPr>
          <w:rFonts w:cs="Times New Roman"/>
          <w:sz w:val="24"/>
          <w:szCs w:val="24"/>
        </w:rPr>
        <w:cr/>
        <w:t xml:space="preserve">           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807AF9" w:rsidRPr="00CD2F8D" w:rsidRDefault="00807AF9" w:rsidP="00807AF9">
      <w:pPr>
        <w:pStyle w:val="a6"/>
        <w:ind w:firstLine="567"/>
        <w:jc w:val="both"/>
        <w:rPr>
          <w:rFonts w:cs="Times New Roman"/>
          <w:sz w:val="24"/>
          <w:szCs w:val="24"/>
        </w:rPr>
      </w:pPr>
      <w:r w:rsidRPr="00CD2F8D">
        <w:rPr>
          <w:rFonts w:cs="Times New Roman"/>
          <w:sz w:val="24"/>
          <w:szCs w:val="24"/>
        </w:rPr>
        <w:lastRenderedPageBreak/>
        <w:t xml:space="preserve">• затраты на строительство новых участков тепловой сети и реконструкция существующих; </w:t>
      </w:r>
    </w:p>
    <w:p w:rsidR="00807AF9" w:rsidRPr="00CD2F8D" w:rsidRDefault="00807AF9" w:rsidP="00807AF9">
      <w:pPr>
        <w:pStyle w:val="a6"/>
        <w:ind w:firstLine="567"/>
        <w:jc w:val="both"/>
        <w:rPr>
          <w:rFonts w:cs="Times New Roman"/>
          <w:sz w:val="24"/>
          <w:szCs w:val="24"/>
        </w:rPr>
      </w:pPr>
      <w:r w:rsidRPr="00CD2F8D">
        <w:rPr>
          <w:rFonts w:cs="Times New Roman"/>
          <w:sz w:val="24"/>
          <w:szCs w:val="24"/>
        </w:rPr>
        <w:t xml:space="preserve">• пропускная способность существующих магистральных тепловых сетей; </w:t>
      </w:r>
    </w:p>
    <w:p w:rsidR="00807AF9" w:rsidRPr="00CD2F8D" w:rsidRDefault="00807AF9" w:rsidP="00807AF9">
      <w:pPr>
        <w:pStyle w:val="a6"/>
        <w:ind w:firstLine="567"/>
        <w:jc w:val="both"/>
        <w:rPr>
          <w:rFonts w:cs="Times New Roman"/>
          <w:sz w:val="24"/>
          <w:szCs w:val="24"/>
        </w:rPr>
      </w:pPr>
      <w:r w:rsidRPr="00CD2F8D">
        <w:rPr>
          <w:rFonts w:cs="Times New Roman"/>
          <w:sz w:val="24"/>
          <w:szCs w:val="24"/>
        </w:rPr>
        <w:t xml:space="preserve">• затраты на перекачку теплоносителя в тепловых сетях; </w:t>
      </w:r>
    </w:p>
    <w:p w:rsidR="00807AF9" w:rsidRPr="00CD2F8D" w:rsidRDefault="00807AF9" w:rsidP="00807AF9">
      <w:pPr>
        <w:pStyle w:val="a6"/>
        <w:ind w:firstLine="567"/>
        <w:jc w:val="both"/>
        <w:rPr>
          <w:rFonts w:cs="Times New Roman"/>
          <w:sz w:val="24"/>
          <w:szCs w:val="24"/>
        </w:rPr>
      </w:pPr>
      <w:r w:rsidRPr="00CD2F8D">
        <w:rPr>
          <w:rFonts w:cs="Times New Roman"/>
          <w:sz w:val="24"/>
          <w:szCs w:val="24"/>
        </w:rPr>
        <w:t xml:space="preserve">• потери тепловой энергии в тепловых сетях при ее передаче; </w:t>
      </w:r>
    </w:p>
    <w:p w:rsidR="00807AF9" w:rsidRPr="00CD2F8D" w:rsidRDefault="00807AF9" w:rsidP="00807AF9">
      <w:pPr>
        <w:pStyle w:val="a6"/>
        <w:ind w:firstLine="567"/>
        <w:jc w:val="both"/>
        <w:rPr>
          <w:rFonts w:cs="Times New Roman"/>
          <w:sz w:val="24"/>
          <w:szCs w:val="24"/>
        </w:rPr>
      </w:pPr>
      <w:r w:rsidRPr="00CD2F8D">
        <w:rPr>
          <w:rFonts w:cs="Times New Roman"/>
          <w:sz w:val="24"/>
          <w:szCs w:val="24"/>
        </w:rPr>
        <w:t xml:space="preserve">• надежность системы теплоснабжения. </w:t>
      </w:r>
    </w:p>
    <w:p w:rsidR="00807AF9" w:rsidRPr="00CD2F8D" w:rsidRDefault="00807AF9" w:rsidP="00807AF9">
      <w:pPr>
        <w:pStyle w:val="a6"/>
        <w:ind w:firstLine="567"/>
        <w:jc w:val="both"/>
        <w:rPr>
          <w:rFonts w:cs="Times New Roman"/>
          <w:sz w:val="24"/>
          <w:szCs w:val="24"/>
        </w:rPr>
      </w:pPr>
      <w:r w:rsidRPr="00CD2F8D">
        <w:rPr>
          <w:rFonts w:cs="Times New Roman"/>
          <w:sz w:val="24"/>
          <w:szCs w:val="24"/>
        </w:rPr>
        <w:t>Комплексная оценка вышеперечисленных факторов, определяет величину оптимального радиуса теплоснабжения.</w:t>
      </w:r>
    </w:p>
    <w:p w:rsidR="00807AF9" w:rsidRPr="00CD2F8D" w:rsidRDefault="00807AF9" w:rsidP="00807AF9">
      <w:pPr>
        <w:pStyle w:val="a6"/>
        <w:ind w:firstLine="567"/>
        <w:jc w:val="both"/>
        <w:rPr>
          <w:rFonts w:cs="Times New Roman"/>
          <w:sz w:val="24"/>
          <w:szCs w:val="24"/>
        </w:rPr>
      </w:pPr>
      <w:r w:rsidRPr="00CD2F8D">
        <w:rPr>
          <w:rFonts w:cs="Times New Roman"/>
          <w:sz w:val="24"/>
          <w:szCs w:val="24"/>
        </w:rPr>
        <w:t xml:space="preserve">В связи с отсутствием данных, необходимых для расчёта, определение оптимального радиуса теплоснабжения для каждой котельной не предусматривается </w:t>
      </w:r>
    </w:p>
    <w:p w:rsidR="00807AF9" w:rsidRPr="00CD2F8D" w:rsidRDefault="00807AF9" w:rsidP="00807AF9">
      <w:pPr>
        <w:spacing w:line="240" w:lineRule="auto"/>
        <w:ind w:firstLine="567"/>
        <w:rPr>
          <w:szCs w:val="24"/>
        </w:rPr>
      </w:pP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807AF9">
      <w:pPr>
        <w:tabs>
          <w:tab w:val="left" w:pos="0"/>
        </w:tabs>
        <w:spacing w:line="240" w:lineRule="auto"/>
        <w:ind w:firstLine="567"/>
        <w:rPr>
          <w:rFonts w:cs="Times New Roman"/>
          <w:szCs w:val="24"/>
        </w:rPr>
        <w:sectPr w:rsidR="00807AF9" w:rsidRPr="00CD2F8D" w:rsidSect="00DF279A">
          <w:type w:val="continuous"/>
          <w:pgSz w:w="11906" w:h="16838"/>
          <w:pgMar w:top="1134" w:right="850" w:bottom="1134" w:left="1701" w:header="708" w:footer="708" w:gutter="0"/>
          <w:cols w:space="708"/>
          <w:docGrid w:linePitch="360"/>
        </w:sectPr>
      </w:pPr>
    </w:p>
    <w:p w:rsidR="00807AF9" w:rsidRPr="00CD2F8D" w:rsidRDefault="00807AF9" w:rsidP="00807AF9">
      <w:pPr>
        <w:spacing w:line="240" w:lineRule="auto"/>
        <w:ind w:firstLine="567"/>
        <w:rPr>
          <w:rFonts w:eastAsiaTheme="majorEastAsia" w:cs="Times New Roman"/>
          <w:b/>
          <w:szCs w:val="24"/>
        </w:rPr>
      </w:pPr>
      <w:bookmarkStart w:id="396" w:name="_Toc459800232"/>
      <w:r w:rsidRPr="00CD2F8D">
        <w:rPr>
          <w:rFonts w:cs="Times New Roman"/>
          <w:bCs/>
          <w:szCs w:val="24"/>
        </w:rPr>
        <w:lastRenderedPageBreak/>
        <w:br w:type="page"/>
      </w:r>
    </w:p>
    <w:p w:rsidR="00807AF9" w:rsidRPr="009B4C8C" w:rsidRDefault="00807AF9" w:rsidP="00807AF9">
      <w:pPr>
        <w:pStyle w:val="10"/>
        <w:tabs>
          <w:tab w:val="left" w:pos="0"/>
        </w:tabs>
        <w:spacing w:line="240" w:lineRule="auto"/>
        <w:rPr>
          <w:szCs w:val="24"/>
        </w:rPr>
      </w:pPr>
      <w:bookmarkStart w:id="397" w:name="_Toc500152430"/>
      <w:r w:rsidRPr="009B4C8C">
        <w:rPr>
          <w:bCs w:val="0"/>
          <w:szCs w:val="24"/>
        </w:rPr>
        <w:lastRenderedPageBreak/>
        <w:t xml:space="preserve">ГЛАВА </w:t>
      </w:r>
      <w:r w:rsidRPr="003F7E11">
        <w:rPr>
          <w:bCs w:val="0"/>
          <w:szCs w:val="24"/>
        </w:rPr>
        <w:t>6</w:t>
      </w:r>
      <w:r w:rsidRPr="009B4C8C">
        <w:rPr>
          <w:bCs w:val="0"/>
          <w:szCs w:val="24"/>
        </w:rPr>
        <w:t>. ПРЕДЛОЖЕНИЯ ПО СТРОИТЕЛЬСТВУ И РЕКОНСТРУКЦИИ ТЕПЛОВЫХ СЕТЕЙ И СООРУЖЕНИЙ НА НИХ</w:t>
      </w:r>
      <w:bookmarkEnd w:id="396"/>
      <w:bookmarkEnd w:id="397"/>
    </w:p>
    <w:p w:rsidR="00807AF9" w:rsidRPr="009B4C8C" w:rsidRDefault="00807AF9" w:rsidP="003D71D4">
      <w:pPr>
        <w:pStyle w:val="a6"/>
        <w:numPr>
          <w:ilvl w:val="0"/>
          <w:numId w:val="10"/>
        </w:numPr>
        <w:tabs>
          <w:tab w:val="left" w:pos="0"/>
          <w:tab w:val="left" w:pos="851"/>
        </w:tabs>
        <w:ind w:left="0" w:firstLine="567"/>
        <w:jc w:val="both"/>
        <w:rPr>
          <w:rFonts w:cs="Times New Roman"/>
          <w:vanish/>
          <w:sz w:val="24"/>
          <w:szCs w:val="24"/>
        </w:rPr>
      </w:pPr>
    </w:p>
    <w:p w:rsidR="00807AF9" w:rsidRPr="009B4C8C" w:rsidRDefault="00807AF9" w:rsidP="003D71D4">
      <w:pPr>
        <w:pStyle w:val="a6"/>
        <w:numPr>
          <w:ilvl w:val="0"/>
          <w:numId w:val="8"/>
        </w:numPr>
        <w:tabs>
          <w:tab w:val="left" w:pos="0"/>
          <w:tab w:val="left" w:pos="851"/>
        </w:tabs>
        <w:ind w:left="0" w:firstLine="567"/>
        <w:jc w:val="both"/>
        <w:outlineLvl w:val="1"/>
        <w:rPr>
          <w:rFonts w:cs="Times New Roman"/>
          <w:b/>
          <w:vanish/>
          <w:sz w:val="24"/>
          <w:szCs w:val="24"/>
        </w:rPr>
      </w:pPr>
      <w:bookmarkStart w:id="398" w:name="_Toc459800233"/>
      <w:bookmarkStart w:id="399" w:name="_Toc499887155"/>
      <w:bookmarkStart w:id="400" w:name="_Toc499887307"/>
      <w:bookmarkStart w:id="401" w:name="_Toc499904458"/>
      <w:bookmarkStart w:id="402" w:name="_Toc500152431"/>
      <w:bookmarkEnd w:id="398"/>
      <w:bookmarkEnd w:id="399"/>
      <w:bookmarkEnd w:id="400"/>
      <w:bookmarkEnd w:id="401"/>
      <w:bookmarkEnd w:id="402"/>
    </w:p>
    <w:p w:rsidR="00807AF9" w:rsidRPr="009B4C8C" w:rsidRDefault="00807AF9" w:rsidP="003D71D4">
      <w:pPr>
        <w:pStyle w:val="a6"/>
        <w:numPr>
          <w:ilvl w:val="0"/>
          <w:numId w:val="8"/>
        </w:numPr>
        <w:tabs>
          <w:tab w:val="left" w:pos="0"/>
          <w:tab w:val="left" w:pos="851"/>
        </w:tabs>
        <w:ind w:left="0" w:firstLine="567"/>
        <w:jc w:val="both"/>
        <w:outlineLvl w:val="1"/>
        <w:rPr>
          <w:rFonts w:cs="Times New Roman"/>
          <w:b/>
          <w:vanish/>
          <w:sz w:val="24"/>
          <w:szCs w:val="24"/>
        </w:rPr>
      </w:pPr>
      <w:bookmarkStart w:id="403" w:name="_Toc459800234"/>
      <w:bookmarkStart w:id="404" w:name="_Toc499887156"/>
      <w:bookmarkStart w:id="405" w:name="_Toc499887308"/>
      <w:bookmarkStart w:id="406" w:name="_Toc499904459"/>
      <w:bookmarkStart w:id="407" w:name="_Toc500152432"/>
      <w:bookmarkEnd w:id="403"/>
      <w:bookmarkEnd w:id="404"/>
      <w:bookmarkEnd w:id="405"/>
      <w:bookmarkEnd w:id="406"/>
      <w:bookmarkEnd w:id="407"/>
    </w:p>
    <w:p w:rsidR="00807AF9" w:rsidRPr="009B4C8C" w:rsidRDefault="00807AF9" w:rsidP="003D71D4">
      <w:pPr>
        <w:pStyle w:val="a6"/>
        <w:numPr>
          <w:ilvl w:val="0"/>
          <w:numId w:val="8"/>
        </w:numPr>
        <w:tabs>
          <w:tab w:val="left" w:pos="0"/>
          <w:tab w:val="left" w:pos="851"/>
        </w:tabs>
        <w:ind w:left="0" w:firstLine="567"/>
        <w:jc w:val="both"/>
        <w:outlineLvl w:val="1"/>
        <w:rPr>
          <w:rFonts w:cs="Times New Roman"/>
          <w:b/>
          <w:vanish/>
          <w:sz w:val="24"/>
          <w:szCs w:val="24"/>
        </w:rPr>
      </w:pPr>
      <w:bookmarkStart w:id="408" w:name="_Toc459800235"/>
      <w:bookmarkStart w:id="409" w:name="_Toc499887157"/>
      <w:bookmarkStart w:id="410" w:name="_Toc499887309"/>
      <w:bookmarkStart w:id="411" w:name="_Toc499904460"/>
      <w:bookmarkStart w:id="412" w:name="_Toc500152433"/>
      <w:bookmarkEnd w:id="408"/>
      <w:bookmarkEnd w:id="409"/>
      <w:bookmarkEnd w:id="410"/>
      <w:bookmarkEnd w:id="411"/>
      <w:bookmarkEnd w:id="412"/>
    </w:p>
    <w:p w:rsidR="00807AF9" w:rsidRPr="009B4C8C" w:rsidRDefault="00807AF9" w:rsidP="003D71D4">
      <w:pPr>
        <w:pStyle w:val="a6"/>
        <w:numPr>
          <w:ilvl w:val="0"/>
          <w:numId w:val="8"/>
        </w:numPr>
        <w:tabs>
          <w:tab w:val="left" w:pos="0"/>
          <w:tab w:val="left" w:pos="851"/>
        </w:tabs>
        <w:ind w:left="0" w:firstLine="567"/>
        <w:jc w:val="both"/>
        <w:outlineLvl w:val="1"/>
        <w:rPr>
          <w:rFonts w:cs="Times New Roman"/>
          <w:b/>
          <w:vanish/>
          <w:sz w:val="24"/>
          <w:szCs w:val="24"/>
        </w:rPr>
      </w:pPr>
      <w:bookmarkStart w:id="413" w:name="_Toc459800236"/>
      <w:bookmarkStart w:id="414" w:name="_Toc499887158"/>
      <w:bookmarkStart w:id="415" w:name="_Toc499887310"/>
      <w:bookmarkStart w:id="416" w:name="_Toc499904461"/>
      <w:bookmarkStart w:id="417" w:name="_Toc500152434"/>
      <w:bookmarkEnd w:id="413"/>
      <w:bookmarkEnd w:id="414"/>
      <w:bookmarkEnd w:id="415"/>
      <w:bookmarkEnd w:id="416"/>
      <w:bookmarkEnd w:id="417"/>
    </w:p>
    <w:p w:rsidR="00807AF9" w:rsidRPr="009B4C8C" w:rsidRDefault="00807AF9" w:rsidP="003D71D4">
      <w:pPr>
        <w:pStyle w:val="a6"/>
        <w:numPr>
          <w:ilvl w:val="0"/>
          <w:numId w:val="8"/>
        </w:numPr>
        <w:tabs>
          <w:tab w:val="left" w:pos="0"/>
          <w:tab w:val="left" w:pos="851"/>
        </w:tabs>
        <w:ind w:left="0" w:firstLine="567"/>
        <w:jc w:val="both"/>
        <w:outlineLvl w:val="1"/>
        <w:rPr>
          <w:rFonts w:cs="Times New Roman"/>
          <w:b/>
          <w:vanish/>
          <w:sz w:val="24"/>
          <w:szCs w:val="24"/>
        </w:rPr>
      </w:pPr>
      <w:bookmarkStart w:id="418" w:name="_Toc459800237"/>
      <w:bookmarkStart w:id="419" w:name="_Toc499887159"/>
      <w:bookmarkStart w:id="420" w:name="_Toc499887311"/>
      <w:bookmarkStart w:id="421" w:name="_Toc499904462"/>
      <w:bookmarkStart w:id="422" w:name="_Toc500152435"/>
      <w:bookmarkEnd w:id="418"/>
      <w:bookmarkEnd w:id="419"/>
      <w:bookmarkEnd w:id="420"/>
      <w:bookmarkEnd w:id="421"/>
      <w:bookmarkEnd w:id="422"/>
    </w:p>
    <w:p w:rsidR="00807AF9" w:rsidRPr="009B4C8C" w:rsidRDefault="00807AF9" w:rsidP="003D71D4">
      <w:pPr>
        <w:pStyle w:val="a6"/>
        <w:numPr>
          <w:ilvl w:val="0"/>
          <w:numId w:val="8"/>
        </w:numPr>
        <w:tabs>
          <w:tab w:val="left" w:pos="0"/>
          <w:tab w:val="left" w:pos="851"/>
        </w:tabs>
        <w:ind w:left="0" w:firstLine="567"/>
        <w:jc w:val="both"/>
        <w:outlineLvl w:val="1"/>
        <w:rPr>
          <w:rFonts w:cs="Times New Roman"/>
          <w:b/>
          <w:vanish/>
          <w:sz w:val="24"/>
          <w:szCs w:val="24"/>
        </w:rPr>
      </w:pPr>
      <w:bookmarkStart w:id="423" w:name="_Toc459800238"/>
      <w:bookmarkStart w:id="424" w:name="_Toc499887160"/>
      <w:bookmarkStart w:id="425" w:name="_Toc499887312"/>
      <w:bookmarkStart w:id="426" w:name="_Toc499904463"/>
      <w:bookmarkStart w:id="427" w:name="_Toc500152436"/>
      <w:bookmarkEnd w:id="423"/>
      <w:bookmarkEnd w:id="424"/>
      <w:bookmarkEnd w:id="425"/>
      <w:bookmarkEnd w:id="426"/>
      <w:bookmarkEnd w:id="427"/>
    </w:p>
    <w:p w:rsidR="00807AF9" w:rsidRPr="00CD2F8D" w:rsidRDefault="00807AF9" w:rsidP="003D71D4">
      <w:pPr>
        <w:pStyle w:val="a6"/>
        <w:numPr>
          <w:ilvl w:val="1"/>
          <w:numId w:val="24"/>
        </w:numPr>
        <w:tabs>
          <w:tab w:val="left" w:pos="0"/>
          <w:tab w:val="left" w:pos="851"/>
        </w:tabs>
        <w:ind w:left="0" w:firstLine="567"/>
        <w:jc w:val="both"/>
        <w:outlineLvl w:val="1"/>
        <w:rPr>
          <w:rFonts w:cs="Times New Roman"/>
          <w:b/>
          <w:sz w:val="24"/>
          <w:szCs w:val="24"/>
        </w:rPr>
      </w:pPr>
      <w:bookmarkStart w:id="428" w:name="_Toc459800240"/>
      <w:bookmarkStart w:id="429" w:name="_Toc500152437"/>
      <w:r w:rsidRPr="00CD2F8D">
        <w:rPr>
          <w:rFonts w:cs="Times New Roman"/>
          <w:b/>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28"/>
      <w:bookmarkEnd w:id="429"/>
    </w:p>
    <w:p w:rsidR="00807AF9" w:rsidRPr="00CD2F8D" w:rsidRDefault="00807AF9" w:rsidP="00807AF9">
      <w:pPr>
        <w:pStyle w:val="a6"/>
        <w:ind w:firstLine="567"/>
        <w:jc w:val="both"/>
        <w:rPr>
          <w:rFonts w:cs="Times New Roman"/>
          <w:sz w:val="24"/>
          <w:szCs w:val="24"/>
        </w:rPr>
      </w:pPr>
      <w:bookmarkStart w:id="430" w:name="_Toc375566398"/>
      <w:r w:rsidRPr="00CD2F8D">
        <w:rPr>
          <w:rFonts w:cs="Times New Roman"/>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bookmarkEnd w:id="430"/>
    <w:p w:rsidR="00807AF9" w:rsidRPr="00CD2F8D" w:rsidRDefault="00807AF9" w:rsidP="00807AF9">
      <w:pPr>
        <w:tabs>
          <w:tab w:val="left" w:pos="0"/>
          <w:tab w:val="left" w:pos="851"/>
        </w:tabs>
        <w:spacing w:line="240" w:lineRule="auto"/>
        <w:ind w:firstLine="567"/>
        <w:rPr>
          <w:rFonts w:cs="Times New Roman"/>
          <w:szCs w:val="24"/>
        </w:rPr>
      </w:pPr>
    </w:p>
    <w:p w:rsidR="00807AF9" w:rsidRPr="00CD2F8D" w:rsidRDefault="00807AF9" w:rsidP="003D71D4">
      <w:pPr>
        <w:pStyle w:val="a6"/>
        <w:numPr>
          <w:ilvl w:val="1"/>
          <w:numId w:val="24"/>
        </w:numPr>
        <w:tabs>
          <w:tab w:val="left" w:pos="0"/>
          <w:tab w:val="left" w:pos="851"/>
        </w:tabs>
        <w:ind w:left="0" w:firstLine="567"/>
        <w:jc w:val="both"/>
        <w:outlineLvl w:val="1"/>
        <w:rPr>
          <w:rFonts w:cs="Times New Roman"/>
          <w:b/>
          <w:sz w:val="24"/>
          <w:szCs w:val="24"/>
        </w:rPr>
      </w:pPr>
      <w:bookmarkStart w:id="431" w:name="_Toc459800241"/>
      <w:bookmarkStart w:id="432" w:name="_Toc500152438"/>
      <w:r w:rsidRPr="00CD2F8D">
        <w:rPr>
          <w:rFonts w:cs="Times New Roman"/>
          <w:b/>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31"/>
      <w:bookmarkEnd w:id="432"/>
    </w:p>
    <w:p w:rsidR="00807AF9" w:rsidRPr="009B4C8C" w:rsidRDefault="00807AF9" w:rsidP="00807AF9">
      <w:pPr>
        <w:spacing w:line="240" w:lineRule="auto"/>
        <w:ind w:firstLine="567"/>
        <w:rPr>
          <w:rFonts w:cs="Times New Roman"/>
        </w:rPr>
      </w:pPr>
      <w:r w:rsidRPr="00CD2F8D">
        <w:rPr>
          <w:rFonts w:cs="Times New Roman"/>
          <w:szCs w:val="24"/>
        </w:rPr>
        <w:t>Предусматривается прокладка сетей до перспективных потребителей с. Ларьяк. В таблице представлена перспективная прокладка сетей до новых потребителей</w:t>
      </w:r>
      <w:r w:rsidRPr="009B4C8C">
        <w:rPr>
          <w:rFonts w:cs="Times New Roman"/>
        </w:rPr>
        <w:t>.</w:t>
      </w:r>
    </w:p>
    <w:p w:rsidR="00807AF9" w:rsidRPr="009B4C8C" w:rsidRDefault="00807AF9" w:rsidP="00807AF9">
      <w:pPr>
        <w:spacing w:line="240" w:lineRule="auto"/>
        <w:ind w:firstLine="567"/>
        <w:rPr>
          <w:rFonts w:cs="Times New Roman"/>
        </w:rPr>
      </w:pPr>
    </w:p>
    <w:p w:rsidR="00807AF9" w:rsidRPr="009B4C8C" w:rsidRDefault="00807AF9" w:rsidP="00807AF9">
      <w:pPr>
        <w:spacing w:line="240" w:lineRule="auto"/>
        <w:ind w:firstLine="567"/>
        <w:rPr>
          <w:rFonts w:cs="Times New Roman"/>
          <w:szCs w:val="24"/>
        </w:rPr>
      </w:pPr>
      <w:bookmarkStart w:id="433" w:name="_Toc501617420"/>
      <w:r w:rsidRPr="009B4C8C">
        <w:rPr>
          <w:rFonts w:cs="Times New Roman"/>
          <w:szCs w:val="24"/>
        </w:rPr>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39</w:t>
      </w:r>
      <w:r w:rsidRPr="009B4C8C">
        <w:rPr>
          <w:rFonts w:cs="Times New Roman"/>
          <w:szCs w:val="24"/>
        </w:rPr>
        <w:fldChar w:fldCharType="end"/>
      </w:r>
      <w:r w:rsidRPr="009B4C8C">
        <w:rPr>
          <w:rFonts w:cs="Times New Roman"/>
          <w:szCs w:val="24"/>
        </w:rPr>
        <w:t xml:space="preserve"> - Перспективная прокладка сетей</w:t>
      </w:r>
      <w:bookmarkEnd w:id="433"/>
    </w:p>
    <w:tbl>
      <w:tblPr>
        <w:tblW w:w="5149" w:type="pct"/>
        <w:jc w:val="center"/>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0"/>
        <w:gridCol w:w="2431"/>
        <w:gridCol w:w="1391"/>
        <w:gridCol w:w="1905"/>
        <w:gridCol w:w="1999"/>
      </w:tblGrid>
      <w:tr w:rsidR="00807AF9" w:rsidRPr="009B4C8C" w:rsidTr="00092853">
        <w:trPr>
          <w:trHeight w:val="20"/>
          <w:tblHeader/>
          <w:jc w:val="center"/>
        </w:trPr>
        <w:tc>
          <w:tcPr>
            <w:tcW w:w="2238" w:type="dxa"/>
            <w:shd w:val="clear" w:color="auto" w:fill="auto"/>
            <w:vAlign w:val="center"/>
          </w:tcPr>
          <w:p w:rsidR="00807AF9" w:rsidRPr="009B4C8C" w:rsidRDefault="00807AF9" w:rsidP="00092853">
            <w:pPr>
              <w:pStyle w:val="110"/>
              <w:ind w:left="430" w:hanging="430"/>
              <w:jc w:val="center"/>
              <w:rPr>
                <w:sz w:val="20"/>
              </w:rPr>
            </w:pPr>
            <w:r w:rsidRPr="009B4C8C">
              <w:rPr>
                <w:sz w:val="20"/>
              </w:rPr>
              <w:t>Наименование начала участка</w:t>
            </w:r>
          </w:p>
        </w:tc>
        <w:tc>
          <w:tcPr>
            <w:tcW w:w="2589" w:type="dxa"/>
            <w:shd w:val="clear" w:color="auto" w:fill="auto"/>
            <w:vAlign w:val="center"/>
          </w:tcPr>
          <w:p w:rsidR="00807AF9" w:rsidRPr="009B4C8C" w:rsidRDefault="00807AF9" w:rsidP="00092853">
            <w:pPr>
              <w:pStyle w:val="110"/>
              <w:jc w:val="center"/>
              <w:rPr>
                <w:sz w:val="20"/>
              </w:rPr>
            </w:pPr>
            <w:r w:rsidRPr="009B4C8C">
              <w:rPr>
                <w:sz w:val="20"/>
              </w:rPr>
              <w:t>Наименование конца участка</w:t>
            </w:r>
          </w:p>
        </w:tc>
        <w:tc>
          <w:tcPr>
            <w:tcW w:w="1468" w:type="dxa"/>
            <w:shd w:val="clear" w:color="auto" w:fill="auto"/>
            <w:vAlign w:val="center"/>
          </w:tcPr>
          <w:p w:rsidR="00807AF9" w:rsidRPr="009B4C8C" w:rsidRDefault="00807AF9" w:rsidP="00092853">
            <w:pPr>
              <w:pStyle w:val="110"/>
              <w:jc w:val="center"/>
              <w:rPr>
                <w:sz w:val="20"/>
              </w:rPr>
            </w:pPr>
            <w:r w:rsidRPr="009B4C8C">
              <w:rPr>
                <w:sz w:val="20"/>
              </w:rPr>
              <w:t>Длина участка, м</w:t>
            </w:r>
          </w:p>
        </w:tc>
        <w:tc>
          <w:tcPr>
            <w:tcW w:w="1980" w:type="dxa"/>
            <w:shd w:val="clear" w:color="auto" w:fill="auto"/>
            <w:vAlign w:val="center"/>
          </w:tcPr>
          <w:p w:rsidR="00807AF9" w:rsidRPr="009B4C8C" w:rsidRDefault="00807AF9" w:rsidP="00092853">
            <w:pPr>
              <w:pStyle w:val="110"/>
              <w:jc w:val="center"/>
              <w:rPr>
                <w:sz w:val="20"/>
              </w:rPr>
            </w:pPr>
            <w:r w:rsidRPr="009B4C8C">
              <w:rPr>
                <w:sz w:val="20"/>
              </w:rPr>
              <w:t>Внутренний диаметр подающего трубопровода, м</w:t>
            </w:r>
          </w:p>
        </w:tc>
        <w:tc>
          <w:tcPr>
            <w:tcW w:w="2089" w:type="dxa"/>
            <w:shd w:val="clear" w:color="auto" w:fill="auto"/>
            <w:vAlign w:val="center"/>
          </w:tcPr>
          <w:p w:rsidR="00807AF9" w:rsidRPr="009B4C8C" w:rsidRDefault="00807AF9" w:rsidP="00092853">
            <w:pPr>
              <w:pStyle w:val="110"/>
              <w:jc w:val="center"/>
              <w:rPr>
                <w:sz w:val="20"/>
              </w:rPr>
            </w:pPr>
            <w:r w:rsidRPr="009B4C8C">
              <w:rPr>
                <w:sz w:val="20"/>
              </w:rPr>
              <w:t>Внутренний диаметр обратного трубопровода, м</w:t>
            </w:r>
          </w:p>
        </w:tc>
      </w:tr>
      <w:tr w:rsidR="00807AF9" w:rsidRPr="009B4C8C" w:rsidTr="00092853">
        <w:trPr>
          <w:trHeight w:val="20"/>
          <w:jc w:val="center"/>
        </w:trPr>
        <w:tc>
          <w:tcPr>
            <w:tcW w:w="10364" w:type="dxa"/>
            <w:gridSpan w:val="5"/>
            <w:shd w:val="clear" w:color="auto" w:fill="auto"/>
            <w:vAlign w:val="center"/>
          </w:tcPr>
          <w:p w:rsidR="00807AF9" w:rsidRPr="009B4C8C" w:rsidRDefault="00807AF9" w:rsidP="00092853">
            <w:pPr>
              <w:pStyle w:val="110"/>
              <w:jc w:val="center"/>
              <w:rPr>
                <w:b/>
                <w:sz w:val="20"/>
              </w:rPr>
            </w:pPr>
            <w:r w:rsidRPr="009B4C8C">
              <w:rPr>
                <w:b/>
                <w:sz w:val="20"/>
                <w:szCs w:val="20"/>
                <w:lang w:eastAsia="en-US"/>
              </w:rPr>
              <w:t>Котельная с. Ларьяк</w:t>
            </w:r>
          </w:p>
        </w:tc>
      </w:tr>
      <w:tr w:rsidR="00807AF9" w:rsidRPr="009B4C8C" w:rsidTr="00092853">
        <w:trPr>
          <w:trHeight w:val="111"/>
          <w:jc w:val="center"/>
        </w:trPr>
        <w:tc>
          <w:tcPr>
            <w:tcW w:w="2238" w:type="dxa"/>
            <w:shd w:val="clear" w:color="auto" w:fill="auto"/>
            <w:vAlign w:val="center"/>
          </w:tcPr>
          <w:p w:rsidR="00807AF9" w:rsidRPr="009B4C8C" w:rsidRDefault="00807AF9" w:rsidP="00092853">
            <w:pPr>
              <w:jc w:val="center"/>
              <w:rPr>
                <w:color w:val="000000"/>
                <w:sz w:val="20"/>
                <w:szCs w:val="20"/>
              </w:rPr>
            </w:pPr>
            <w:r w:rsidRPr="009B4C8C">
              <w:rPr>
                <w:color w:val="000000"/>
                <w:sz w:val="20"/>
                <w:szCs w:val="20"/>
              </w:rPr>
              <w:t>Уз 56</w:t>
            </w:r>
          </w:p>
        </w:tc>
        <w:tc>
          <w:tcPr>
            <w:tcW w:w="2589" w:type="dxa"/>
            <w:shd w:val="clear" w:color="auto" w:fill="auto"/>
            <w:vAlign w:val="center"/>
          </w:tcPr>
          <w:p w:rsidR="00807AF9" w:rsidRPr="009B4C8C" w:rsidRDefault="00807AF9" w:rsidP="00092853">
            <w:pPr>
              <w:pStyle w:val="110"/>
              <w:jc w:val="center"/>
              <w:rPr>
                <w:sz w:val="20"/>
                <w:szCs w:val="20"/>
              </w:rPr>
            </w:pPr>
            <w:r w:rsidRPr="009B4C8C">
              <w:rPr>
                <w:sz w:val="20"/>
                <w:szCs w:val="20"/>
              </w:rPr>
              <w:t>Очистные сооружения</w:t>
            </w:r>
          </w:p>
        </w:tc>
        <w:tc>
          <w:tcPr>
            <w:tcW w:w="1468" w:type="dxa"/>
            <w:shd w:val="clear" w:color="auto" w:fill="auto"/>
            <w:vAlign w:val="center"/>
          </w:tcPr>
          <w:p w:rsidR="00807AF9" w:rsidRPr="009B4C8C" w:rsidRDefault="00807AF9" w:rsidP="00092853">
            <w:pPr>
              <w:pStyle w:val="110"/>
              <w:jc w:val="center"/>
              <w:rPr>
                <w:sz w:val="20"/>
                <w:szCs w:val="20"/>
              </w:rPr>
            </w:pPr>
            <w:r w:rsidRPr="009B4C8C">
              <w:rPr>
                <w:sz w:val="20"/>
                <w:szCs w:val="20"/>
              </w:rPr>
              <w:t>238</w:t>
            </w:r>
          </w:p>
        </w:tc>
        <w:tc>
          <w:tcPr>
            <w:tcW w:w="1980"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Тк-6</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Дом культуры</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113</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Уз-8</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Уз55</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119</w:t>
            </w:r>
          </w:p>
        </w:tc>
        <w:tc>
          <w:tcPr>
            <w:tcW w:w="1980"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Уз-55</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 xml:space="preserve">ул. Больничная </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8</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Уз55</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ул. Осипенко</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112</w:t>
            </w:r>
          </w:p>
        </w:tc>
        <w:tc>
          <w:tcPr>
            <w:tcW w:w="1980"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Уз52</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Уз53</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116</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Уз53</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ул. Гагарина</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9</w:t>
            </w:r>
          </w:p>
        </w:tc>
        <w:tc>
          <w:tcPr>
            <w:tcW w:w="1980"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Уз53</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Уз54</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40</w:t>
            </w:r>
          </w:p>
        </w:tc>
        <w:tc>
          <w:tcPr>
            <w:tcW w:w="1980"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Уз54</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ул. Гагарина</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8</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Уз54</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морг, ул. Гагарина</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44</w:t>
            </w:r>
          </w:p>
        </w:tc>
        <w:tc>
          <w:tcPr>
            <w:tcW w:w="1980"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Тк-7</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Уз57</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27</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0,15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0,15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Уз57</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ул. Октябрьская 29</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10</w:t>
            </w:r>
          </w:p>
        </w:tc>
        <w:tc>
          <w:tcPr>
            <w:tcW w:w="1980"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Уз57</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Уз58</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74</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Уз58</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ул. Набережная</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19</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Уз58</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Уз59</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26</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0,1</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0,1</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Уз59</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ул. Набережная</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16</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Уз59</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Уз60</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30</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0,1</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0,1</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Уз60</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ул. Набережная</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19</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Уз60</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Уз61</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22</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0,1</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0,1</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Уз61</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ул. Набережная</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10</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Уз61</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Уз62</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10</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0,1</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0,1</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Уз62</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ул. Набережная</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18</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Уз62</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Уз63</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32</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0,1</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0,1</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Уз63</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ул. Набережная</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19</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Уз63</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ул. Набережная</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9</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Уз63</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Уз64</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32</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0,1</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0,1</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Уз64</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ул. Набережная</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17</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Уз64</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ул. Набережная</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11</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r w:rsidR="00807AF9" w:rsidRPr="009B4C8C" w:rsidTr="00092853">
        <w:trPr>
          <w:trHeight w:val="111"/>
          <w:jc w:val="center"/>
        </w:trPr>
        <w:tc>
          <w:tcPr>
            <w:tcW w:w="2238" w:type="dxa"/>
            <w:shd w:val="clear" w:color="auto" w:fill="auto"/>
            <w:vAlign w:val="bottom"/>
          </w:tcPr>
          <w:p w:rsidR="00807AF9" w:rsidRPr="009B4C8C" w:rsidRDefault="00807AF9" w:rsidP="00092853">
            <w:pPr>
              <w:pStyle w:val="110"/>
              <w:jc w:val="center"/>
              <w:rPr>
                <w:sz w:val="20"/>
                <w:szCs w:val="20"/>
              </w:rPr>
            </w:pPr>
            <w:r w:rsidRPr="009B4C8C">
              <w:rPr>
                <w:sz w:val="20"/>
                <w:szCs w:val="20"/>
              </w:rPr>
              <w:t>Уз64</w:t>
            </w:r>
          </w:p>
        </w:tc>
        <w:tc>
          <w:tcPr>
            <w:tcW w:w="2589" w:type="dxa"/>
            <w:shd w:val="clear" w:color="auto" w:fill="auto"/>
            <w:vAlign w:val="bottom"/>
          </w:tcPr>
          <w:p w:rsidR="00807AF9" w:rsidRPr="009B4C8C" w:rsidRDefault="00807AF9" w:rsidP="00092853">
            <w:pPr>
              <w:pStyle w:val="110"/>
              <w:jc w:val="center"/>
              <w:rPr>
                <w:sz w:val="20"/>
                <w:szCs w:val="20"/>
              </w:rPr>
            </w:pPr>
            <w:r w:rsidRPr="009B4C8C">
              <w:rPr>
                <w:sz w:val="20"/>
                <w:szCs w:val="20"/>
              </w:rPr>
              <w:t>ул. Набережная</w:t>
            </w:r>
          </w:p>
        </w:tc>
        <w:tc>
          <w:tcPr>
            <w:tcW w:w="1468" w:type="dxa"/>
            <w:shd w:val="clear" w:color="auto" w:fill="auto"/>
            <w:vAlign w:val="bottom"/>
          </w:tcPr>
          <w:p w:rsidR="00807AF9" w:rsidRPr="009B4C8C" w:rsidRDefault="00807AF9" w:rsidP="00092853">
            <w:pPr>
              <w:pStyle w:val="110"/>
              <w:jc w:val="center"/>
              <w:rPr>
                <w:sz w:val="20"/>
                <w:szCs w:val="20"/>
              </w:rPr>
            </w:pPr>
            <w:r w:rsidRPr="009B4C8C">
              <w:rPr>
                <w:sz w:val="20"/>
                <w:szCs w:val="20"/>
              </w:rPr>
              <w:t>51</w:t>
            </w:r>
          </w:p>
        </w:tc>
        <w:tc>
          <w:tcPr>
            <w:tcW w:w="1980" w:type="dxa"/>
            <w:shd w:val="clear" w:color="auto" w:fill="auto"/>
            <w:vAlign w:val="bottom"/>
          </w:tcPr>
          <w:p w:rsidR="00807AF9" w:rsidRPr="009B4C8C" w:rsidRDefault="00807AF9" w:rsidP="00092853">
            <w:pPr>
              <w:pStyle w:val="110"/>
              <w:jc w:val="center"/>
              <w:rPr>
                <w:sz w:val="20"/>
                <w:szCs w:val="20"/>
              </w:rPr>
            </w:pPr>
            <w:r w:rsidRPr="009B4C8C">
              <w:rPr>
                <w:sz w:val="20"/>
                <w:szCs w:val="20"/>
              </w:rPr>
              <w:t>0,05</w:t>
            </w:r>
          </w:p>
        </w:tc>
        <w:tc>
          <w:tcPr>
            <w:tcW w:w="2089" w:type="dxa"/>
            <w:shd w:val="clear" w:color="auto" w:fill="auto"/>
            <w:vAlign w:val="center"/>
          </w:tcPr>
          <w:p w:rsidR="00807AF9" w:rsidRPr="009B4C8C" w:rsidRDefault="00807AF9" w:rsidP="00092853">
            <w:pPr>
              <w:pStyle w:val="110"/>
              <w:jc w:val="center"/>
              <w:rPr>
                <w:sz w:val="20"/>
                <w:szCs w:val="20"/>
              </w:rPr>
            </w:pPr>
            <w:r w:rsidRPr="009B4C8C">
              <w:rPr>
                <w:sz w:val="20"/>
                <w:szCs w:val="20"/>
              </w:rPr>
              <w:t>0,05</w:t>
            </w:r>
          </w:p>
        </w:tc>
      </w:tr>
    </w:tbl>
    <w:p w:rsidR="00807AF9" w:rsidRDefault="00807AF9" w:rsidP="00807AF9">
      <w:pPr>
        <w:tabs>
          <w:tab w:val="left" w:pos="0"/>
          <w:tab w:val="left" w:pos="851"/>
        </w:tabs>
        <w:spacing w:line="240" w:lineRule="auto"/>
        <w:ind w:firstLine="567"/>
        <w:rPr>
          <w:rFonts w:cs="Times New Roman"/>
          <w:szCs w:val="24"/>
          <w:lang w:val="en-US"/>
        </w:rPr>
      </w:pPr>
    </w:p>
    <w:p w:rsidR="00807AF9" w:rsidRDefault="00807AF9" w:rsidP="00807AF9">
      <w:pPr>
        <w:tabs>
          <w:tab w:val="left" w:pos="0"/>
          <w:tab w:val="left" w:pos="851"/>
        </w:tabs>
        <w:spacing w:line="240" w:lineRule="auto"/>
        <w:ind w:firstLine="567"/>
        <w:rPr>
          <w:rFonts w:cs="Times New Roman"/>
          <w:szCs w:val="24"/>
          <w:lang w:val="en-US"/>
        </w:rPr>
      </w:pPr>
    </w:p>
    <w:p w:rsidR="00807AF9" w:rsidRDefault="00807AF9" w:rsidP="00807AF9">
      <w:pPr>
        <w:tabs>
          <w:tab w:val="left" w:pos="0"/>
          <w:tab w:val="left" w:pos="851"/>
        </w:tabs>
        <w:spacing w:line="240" w:lineRule="auto"/>
        <w:ind w:firstLine="567"/>
        <w:rPr>
          <w:rFonts w:cs="Times New Roman"/>
          <w:szCs w:val="24"/>
          <w:lang w:val="en-US"/>
        </w:rPr>
      </w:pPr>
    </w:p>
    <w:p w:rsidR="00807AF9" w:rsidRPr="006C5C68" w:rsidRDefault="00807AF9" w:rsidP="00807AF9">
      <w:pPr>
        <w:tabs>
          <w:tab w:val="left" w:pos="0"/>
          <w:tab w:val="left" w:pos="851"/>
        </w:tabs>
        <w:spacing w:line="240" w:lineRule="auto"/>
        <w:ind w:firstLine="567"/>
        <w:rPr>
          <w:rFonts w:cs="Times New Roman"/>
          <w:szCs w:val="24"/>
          <w:lang w:val="en-US"/>
        </w:rPr>
      </w:pPr>
    </w:p>
    <w:p w:rsidR="00807AF9" w:rsidRPr="00CD2F8D" w:rsidRDefault="00807AF9" w:rsidP="003D71D4">
      <w:pPr>
        <w:pStyle w:val="a6"/>
        <w:numPr>
          <w:ilvl w:val="1"/>
          <w:numId w:val="24"/>
        </w:numPr>
        <w:tabs>
          <w:tab w:val="left" w:pos="0"/>
          <w:tab w:val="left" w:pos="851"/>
        </w:tabs>
        <w:ind w:left="0" w:firstLine="567"/>
        <w:jc w:val="both"/>
        <w:outlineLvl w:val="1"/>
        <w:rPr>
          <w:rFonts w:cs="Times New Roman"/>
          <w:b/>
          <w:sz w:val="24"/>
          <w:szCs w:val="24"/>
        </w:rPr>
      </w:pPr>
      <w:bookmarkStart w:id="434" w:name="_Toc459800242"/>
      <w:r w:rsidRPr="00CD2F8D">
        <w:rPr>
          <w:rFonts w:cs="Times New Roman"/>
          <w:b/>
          <w:sz w:val="24"/>
          <w:szCs w:val="24"/>
        </w:rPr>
        <w:lastRenderedPageBreak/>
        <w:t xml:space="preserve"> </w:t>
      </w:r>
      <w:bookmarkStart w:id="435" w:name="_Toc500152439"/>
      <w:r w:rsidRPr="00CD2F8D">
        <w:rPr>
          <w:rFonts w:cs="Times New Roman"/>
          <w:b/>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34"/>
      <w:bookmarkEnd w:id="435"/>
    </w:p>
    <w:p w:rsidR="00807AF9" w:rsidRPr="00CD2F8D" w:rsidRDefault="00807AF9" w:rsidP="00807AF9">
      <w:pPr>
        <w:pStyle w:val="a6"/>
        <w:tabs>
          <w:tab w:val="left" w:pos="5814"/>
        </w:tabs>
        <w:ind w:firstLine="567"/>
        <w:jc w:val="both"/>
        <w:rPr>
          <w:rFonts w:cs="Times New Roman"/>
          <w:sz w:val="24"/>
          <w:szCs w:val="24"/>
        </w:rPr>
      </w:pPr>
      <w:r w:rsidRPr="00CD2F8D">
        <w:rPr>
          <w:rFonts w:cs="Times New Roman"/>
          <w:sz w:val="24"/>
          <w:szCs w:val="24"/>
        </w:rPr>
        <w:t>Строительство новых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p>
    <w:p w:rsidR="00807AF9" w:rsidRPr="00CD2F8D" w:rsidRDefault="00807AF9" w:rsidP="00807AF9">
      <w:pPr>
        <w:spacing w:line="240" w:lineRule="auto"/>
        <w:ind w:firstLine="567"/>
        <w:rPr>
          <w:szCs w:val="24"/>
        </w:rPr>
      </w:pPr>
    </w:p>
    <w:p w:rsidR="00807AF9" w:rsidRPr="00CD2F8D" w:rsidRDefault="00807AF9" w:rsidP="003D71D4">
      <w:pPr>
        <w:pStyle w:val="a6"/>
        <w:numPr>
          <w:ilvl w:val="1"/>
          <w:numId w:val="24"/>
        </w:numPr>
        <w:tabs>
          <w:tab w:val="left" w:pos="0"/>
          <w:tab w:val="left" w:pos="851"/>
        </w:tabs>
        <w:ind w:left="0" w:firstLine="567"/>
        <w:jc w:val="both"/>
        <w:outlineLvl w:val="1"/>
        <w:rPr>
          <w:rFonts w:cs="Times New Roman"/>
          <w:b/>
          <w:sz w:val="24"/>
          <w:szCs w:val="24"/>
        </w:rPr>
      </w:pPr>
      <w:bookmarkStart w:id="436" w:name="_Toc459800243"/>
      <w:r w:rsidRPr="00CD2F8D">
        <w:rPr>
          <w:rFonts w:cs="Times New Roman"/>
          <w:b/>
          <w:sz w:val="24"/>
          <w:szCs w:val="24"/>
        </w:rPr>
        <w:t xml:space="preserve"> </w:t>
      </w:r>
      <w:bookmarkStart w:id="437" w:name="_Toc500152440"/>
      <w:r w:rsidRPr="00CD2F8D">
        <w:rPr>
          <w:rFonts w:cs="Times New Roman"/>
          <w:b/>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ликвидация котельных</w:t>
      </w:r>
      <w:bookmarkEnd w:id="436"/>
      <w:bookmarkEnd w:id="437"/>
    </w:p>
    <w:p w:rsidR="00807AF9" w:rsidRPr="00CD2F8D" w:rsidRDefault="00807AF9" w:rsidP="00807AF9">
      <w:pPr>
        <w:pStyle w:val="14"/>
        <w:spacing w:after="0" w:line="240" w:lineRule="auto"/>
        <w:ind w:firstLine="567"/>
        <w:rPr>
          <w:rFonts w:eastAsiaTheme="minorHAnsi" w:cstheme="minorBidi"/>
          <w:b w:val="0"/>
          <w:bCs w:val="0"/>
          <w:sz w:val="24"/>
          <w:lang w:eastAsia="en-US"/>
        </w:rPr>
      </w:pPr>
      <w:r w:rsidRPr="00CD2F8D">
        <w:rPr>
          <w:rFonts w:eastAsiaTheme="minorHAnsi" w:cstheme="minorBidi"/>
          <w:b w:val="0"/>
          <w:bCs w:val="0"/>
          <w:sz w:val="24"/>
          <w:lang w:eastAsia="en-US"/>
        </w:rPr>
        <w:t>Для повышения эффективности функционирования системы теплоснабжения будет запланировано:</w:t>
      </w:r>
    </w:p>
    <w:p w:rsidR="00807AF9" w:rsidRPr="00CD2F8D" w:rsidRDefault="00807AF9" w:rsidP="00807AF9">
      <w:pPr>
        <w:pStyle w:val="14"/>
        <w:spacing w:after="0" w:line="240" w:lineRule="auto"/>
        <w:ind w:firstLine="567"/>
        <w:rPr>
          <w:rFonts w:eastAsiaTheme="minorHAnsi" w:cstheme="minorBidi"/>
          <w:b w:val="0"/>
          <w:bCs w:val="0"/>
          <w:sz w:val="24"/>
          <w:lang w:eastAsia="en-US"/>
        </w:rPr>
      </w:pPr>
      <w:r w:rsidRPr="00CD2F8D">
        <w:rPr>
          <w:rFonts w:eastAsiaTheme="minorHAnsi" w:cstheme="minorBidi"/>
          <w:b w:val="0"/>
          <w:bCs w:val="0"/>
          <w:sz w:val="24"/>
          <w:lang w:eastAsia="en-US"/>
        </w:rPr>
        <w:t>- Ремонт сетей теплоснабжения на участке  от ул. Мирюгина до ул. Чкалова, с. Ларьяк;</w:t>
      </w:r>
    </w:p>
    <w:p w:rsidR="00807AF9" w:rsidRPr="00CD2F8D" w:rsidRDefault="00807AF9" w:rsidP="00807AF9">
      <w:pPr>
        <w:pStyle w:val="14"/>
        <w:spacing w:after="0" w:line="240" w:lineRule="auto"/>
        <w:ind w:firstLine="567"/>
        <w:rPr>
          <w:rFonts w:eastAsiaTheme="minorHAnsi" w:cstheme="minorBidi"/>
          <w:b w:val="0"/>
          <w:bCs w:val="0"/>
          <w:sz w:val="24"/>
          <w:lang w:eastAsia="en-US"/>
        </w:rPr>
      </w:pPr>
      <w:r w:rsidRPr="00CD2F8D">
        <w:rPr>
          <w:rFonts w:eastAsiaTheme="minorHAnsi" w:cstheme="minorBidi"/>
          <w:b w:val="0"/>
          <w:bCs w:val="0"/>
          <w:sz w:val="24"/>
          <w:lang w:eastAsia="en-US"/>
        </w:rPr>
        <w:t>- Ремонт сетей теплоснабжения по ул. Куликова, с. Ларьяк;</w:t>
      </w:r>
    </w:p>
    <w:p w:rsidR="00807AF9" w:rsidRPr="00CD2F8D" w:rsidRDefault="00807AF9" w:rsidP="00807AF9">
      <w:pPr>
        <w:pStyle w:val="14"/>
        <w:spacing w:after="0" w:line="240" w:lineRule="auto"/>
        <w:ind w:firstLine="567"/>
        <w:rPr>
          <w:rFonts w:eastAsiaTheme="minorHAnsi" w:cstheme="minorBidi"/>
          <w:b w:val="0"/>
          <w:bCs w:val="0"/>
          <w:sz w:val="24"/>
          <w:lang w:eastAsia="en-US"/>
        </w:rPr>
      </w:pPr>
      <w:r w:rsidRPr="00CD2F8D">
        <w:rPr>
          <w:rFonts w:eastAsiaTheme="minorHAnsi" w:cstheme="minorBidi"/>
          <w:b w:val="0"/>
          <w:bCs w:val="0"/>
          <w:sz w:val="24"/>
          <w:lang w:eastAsia="en-US"/>
        </w:rPr>
        <w:t>- Ремонт сетей теплоснабжения в с. Корлики;</w:t>
      </w:r>
    </w:p>
    <w:p w:rsidR="00807AF9" w:rsidRPr="00CD2F8D" w:rsidRDefault="00807AF9" w:rsidP="00807AF9">
      <w:pPr>
        <w:pStyle w:val="14"/>
        <w:spacing w:after="0" w:line="240" w:lineRule="auto"/>
        <w:ind w:firstLine="567"/>
        <w:rPr>
          <w:rFonts w:eastAsiaTheme="minorHAnsi" w:cstheme="minorBidi"/>
          <w:b w:val="0"/>
          <w:bCs w:val="0"/>
          <w:sz w:val="24"/>
          <w:lang w:eastAsia="en-US"/>
        </w:rPr>
      </w:pPr>
      <w:r w:rsidRPr="00CD2F8D">
        <w:rPr>
          <w:rFonts w:eastAsiaTheme="minorHAnsi" w:cstheme="minorBidi"/>
          <w:b w:val="0"/>
          <w:bCs w:val="0"/>
          <w:sz w:val="24"/>
          <w:lang w:eastAsia="en-US"/>
        </w:rPr>
        <w:t>- Замена сетей тепловодоснабжения в с.п. Ларьяк от ТК по  ул. Октябрьская до ул. Северная;</w:t>
      </w:r>
    </w:p>
    <w:p w:rsidR="00807AF9" w:rsidRPr="00CD2F8D" w:rsidRDefault="00807AF9" w:rsidP="00807AF9">
      <w:pPr>
        <w:pStyle w:val="14"/>
        <w:spacing w:after="0" w:line="240" w:lineRule="auto"/>
        <w:ind w:firstLine="567"/>
        <w:rPr>
          <w:rFonts w:eastAsiaTheme="minorHAnsi" w:cstheme="minorBidi"/>
          <w:b w:val="0"/>
          <w:bCs w:val="0"/>
          <w:sz w:val="24"/>
          <w:lang w:eastAsia="en-US"/>
        </w:rPr>
      </w:pPr>
      <w:r w:rsidRPr="00CD2F8D">
        <w:rPr>
          <w:rFonts w:eastAsiaTheme="minorHAnsi" w:cstheme="minorBidi"/>
          <w:b w:val="0"/>
          <w:bCs w:val="0"/>
          <w:sz w:val="24"/>
          <w:lang w:eastAsia="en-US"/>
        </w:rPr>
        <w:t>- Реконструкция сетей теплоснабжения, с использованием предизолированных труб в ППУ изоляции  c. Ларьяк;</w:t>
      </w:r>
    </w:p>
    <w:p w:rsidR="00807AF9" w:rsidRPr="00CD2F8D" w:rsidRDefault="00807AF9" w:rsidP="00807AF9">
      <w:pPr>
        <w:tabs>
          <w:tab w:val="left" w:pos="5814"/>
        </w:tabs>
        <w:spacing w:line="240" w:lineRule="auto"/>
        <w:ind w:firstLine="567"/>
        <w:rPr>
          <w:szCs w:val="24"/>
        </w:rPr>
      </w:pPr>
      <w:r w:rsidRPr="00CD2F8D">
        <w:rPr>
          <w:szCs w:val="24"/>
        </w:rPr>
        <w:t>- Реконструкция сетей теплоснабжения, с использованием предизолированных труб в ППУ изоляции с. Корлики.</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24"/>
        </w:numPr>
        <w:tabs>
          <w:tab w:val="left" w:pos="0"/>
        </w:tabs>
        <w:ind w:left="0" w:firstLine="567"/>
        <w:jc w:val="both"/>
        <w:outlineLvl w:val="1"/>
        <w:rPr>
          <w:rFonts w:cs="Times New Roman"/>
          <w:b/>
          <w:sz w:val="24"/>
          <w:szCs w:val="24"/>
        </w:rPr>
      </w:pPr>
      <w:bookmarkStart w:id="438" w:name="_Toc459800244"/>
      <w:r w:rsidRPr="00CD2F8D">
        <w:rPr>
          <w:rFonts w:cs="Times New Roman"/>
          <w:b/>
          <w:sz w:val="24"/>
          <w:szCs w:val="24"/>
        </w:rPr>
        <w:t xml:space="preserve"> </w:t>
      </w:r>
      <w:bookmarkStart w:id="439" w:name="_Toc500152442"/>
      <w:r w:rsidRPr="00CD2F8D">
        <w:rPr>
          <w:rFonts w:cs="Times New Roman"/>
          <w:b/>
          <w:sz w:val="24"/>
          <w:szCs w:val="24"/>
        </w:rPr>
        <w:t>Строительство тепловых сетей для обеспечения нормативной надежности теплоснабжения</w:t>
      </w:r>
      <w:bookmarkEnd w:id="438"/>
      <w:bookmarkEnd w:id="439"/>
    </w:p>
    <w:p w:rsidR="00807AF9" w:rsidRPr="00CD2F8D" w:rsidRDefault="00807AF9" w:rsidP="00807AF9">
      <w:pPr>
        <w:spacing w:line="240" w:lineRule="auto"/>
        <w:ind w:firstLine="567"/>
        <w:rPr>
          <w:rFonts w:cs="Times New Roman"/>
          <w:szCs w:val="24"/>
        </w:rPr>
      </w:pPr>
      <w:r w:rsidRPr="00CD2F8D">
        <w:rPr>
          <w:rFonts w:cs="Times New Roman"/>
          <w:szCs w:val="24"/>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24"/>
        </w:numPr>
        <w:tabs>
          <w:tab w:val="left" w:pos="0"/>
        </w:tabs>
        <w:ind w:left="0" w:firstLine="567"/>
        <w:jc w:val="both"/>
        <w:outlineLvl w:val="1"/>
        <w:rPr>
          <w:rFonts w:cs="Times New Roman"/>
          <w:b/>
          <w:sz w:val="24"/>
          <w:szCs w:val="24"/>
        </w:rPr>
      </w:pPr>
      <w:bookmarkStart w:id="440" w:name="_Toc459800245"/>
      <w:r w:rsidRPr="00CD2F8D">
        <w:rPr>
          <w:rFonts w:cs="Times New Roman"/>
          <w:b/>
          <w:sz w:val="24"/>
          <w:szCs w:val="24"/>
        </w:rPr>
        <w:t xml:space="preserve"> </w:t>
      </w:r>
      <w:bookmarkStart w:id="441" w:name="_Toc500152443"/>
      <w:r w:rsidRPr="00CD2F8D">
        <w:rPr>
          <w:rFonts w:cs="Times New Roman"/>
          <w:b/>
          <w:sz w:val="24"/>
          <w:szCs w:val="24"/>
        </w:rPr>
        <w:t>Реконструкция тепловых сетей с увеличением диаметра трубопроводов для обеспечения перспективных приростов тепловой нагрузки</w:t>
      </w:r>
      <w:bookmarkEnd w:id="440"/>
      <w:bookmarkEnd w:id="441"/>
    </w:p>
    <w:p w:rsidR="00807AF9" w:rsidRPr="00CD2F8D" w:rsidRDefault="00807AF9" w:rsidP="00807AF9">
      <w:pPr>
        <w:pStyle w:val="a6"/>
        <w:tabs>
          <w:tab w:val="left" w:pos="0"/>
        </w:tabs>
        <w:ind w:firstLine="567"/>
        <w:jc w:val="both"/>
        <w:outlineLvl w:val="1"/>
        <w:rPr>
          <w:rFonts w:cs="Times New Roman"/>
          <w:sz w:val="24"/>
          <w:szCs w:val="24"/>
        </w:rPr>
      </w:pPr>
      <w:bookmarkStart w:id="442" w:name="_Toc500152444"/>
      <w:r w:rsidRPr="00CD2F8D">
        <w:rPr>
          <w:rFonts w:cs="Times New Roman"/>
          <w:sz w:val="24"/>
          <w:szCs w:val="24"/>
        </w:rPr>
        <w:t>Строительство тепловых сетей с увеличением диаметра трубопроводов для обеспечения перспективных приростов тепловой нагрузки не предполагается.</w:t>
      </w:r>
      <w:bookmarkEnd w:id="442"/>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24"/>
        </w:numPr>
        <w:tabs>
          <w:tab w:val="left" w:pos="0"/>
        </w:tabs>
        <w:ind w:left="0" w:firstLine="567"/>
        <w:jc w:val="both"/>
        <w:outlineLvl w:val="1"/>
        <w:rPr>
          <w:rFonts w:cs="Times New Roman"/>
          <w:b/>
          <w:sz w:val="24"/>
          <w:szCs w:val="24"/>
        </w:rPr>
      </w:pPr>
      <w:bookmarkStart w:id="443" w:name="_Toc459800246"/>
      <w:r w:rsidRPr="00CD2F8D">
        <w:rPr>
          <w:rFonts w:cs="Times New Roman"/>
          <w:b/>
          <w:sz w:val="24"/>
          <w:szCs w:val="24"/>
        </w:rPr>
        <w:t xml:space="preserve"> </w:t>
      </w:r>
      <w:bookmarkStart w:id="444" w:name="_Toc500152445"/>
      <w:r w:rsidRPr="00CD2F8D">
        <w:rPr>
          <w:rFonts w:cs="Times New Roman"/>
          <w:b/>
          <w:sz w:val="24"/>
          <w:szCs w:val="24"/>
        </w:rPr>
        <w:t>Реконструкция тепловых сетей, подлежащих замене в связи с исчерпанием эксплуатационного ресурса</w:t>
      </w:r>
      <w:bookmarkEnd w:id="443"/>
      <w:bookmarkEnd w:id="444"/>
    </w:p>
    <w:p w:rsidR="00807AF9" w:rsidRPr="00CD2F8D" w:rsidRDefault="00807AF9" w:rsidP="00807AF9">
      <w:pPr>
        <w:pStyle w:val="a6"/>
        <w:ind w:firstLine="567"/>
        <w:jc w:val="both"/>
        <w:rPr>
          <w:rFonts w:cs="Times New Roman"/>
          <w:sz w:val="24"/>
          <w:szCs w:val="24"/>
        </w:rPr>
      </w:pPr>
      <w:r w:rsidRPr="00CD2F8D">
        <w:rPr>
          <w:rFonts w:cs="Times New Roman"/>
          <w:sz w:val="24"/>
          <w:szCs w:val="24"/>
        </w:rPr>
        <w:t xml:space="preserve">В с. Ларьяк и с.Корлики сети централизованного теплоснабжения выработали свой эксплуатационный ресурс менее чем на 50 % в связи с чем, их замена на новые нецелесообразна. </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24"/>
        </w:numPr>
        <w:tabs>
          <w:tab w:val="left" w:pos="0"/>
        </w:tabs>
        <w:ind w:left="0" w:firstLine="567"/>
        <w:jc w:val="both"/>
        <w:outlineLvl w:val="1"/>
        <w:rPr>
          <w:rFonts w:cs="Times New Roman"/>
          <w:b/>
          <w:sz w:val="24"/>
          <w:szCs w:val="24"/>
        </w:rPr>
      </w:pPr>
      <w:bookmarkStart w:id="445" w:name="_Toc459800247"/>
      <w:r w:rsidRPr="00CD2F8D">
        <w:rPr>
          <w:rFonts w:cs="Times New Roman"/>
          <w:b/>
          <w:sz w:val="24"/>
          <w:szCs w:val="24"/>
        </w:rPr>
        <w:t xml:space="preserve"> </w:t>
      </w:r>
      <w:bookmarkStart w:id="446" w:name="_Toc500152446"/>
      <w:r w:rsidRPr="00CD2F8D">
        <w:rPr>
          <w:rFonts w:cs="Times New Roman"/>
          <w:b/>
          <w:sz w:val="24"/>
          <w:szCs w:val="24"/>
        </w:rPr>
        <w:t>Строительство и реконструкция насосных станций</w:t>
      </w:r>
      <w:bookmarkEnd w:id="445"/>
      <w:bookmarkEnd w:id="446"/>
    </w:p>
    <w:p w:rsidR="00807AF9" w:rsidRPr="00CD2F8D" w:rsidRDefault="00807AF9" w:rsidP="00807AF9">
      <w:pPr>
        <w:pStyle w:val="af2"/>
        <w:spacing w:after="0"/>
        <w:ind w:firstLine="567"/>
      </w:pPr>
      <w:r w:rsidRPr="00CD2F8D">
        <w:t>Необходимости в строительстве и реконструкции насосных станций нет.</w:t>
      </w:r>
    </w:p>
    <w:p w:rsidR="00807AF9" w:rsidRPr="00CD2F8D" w:rsidRDefault="00807AF9" w:rsidP="00807AF9">
      <w:pPr>
        <w:tabs>
          <w:tab w:val="left" w:pos="0"/>
        </w:tabs>
        <w:spacing w:line="360" w:lineRule="auto"/>
        <w:ind w:firstLine="567"/>
        <w:rPr>
          <w:rFonts w:cs="Times New Roman"/>
          <w:szCs w:val="24"/>
        </w:rPr>
      </w:pPr>
    </w:p>
    <w:p w:rsidR="00807AF9" w:rsidRPr="00CD2F8D" w:rsidRDefault="00807AF9" w:rsidP="00807AF9">
      <w:pPr>
        <w:rPr>
          <w:rFonts w:eastAsiaTheme="majorEastAsia" w:cs="Times New Roman"/>
          <w:b/>
          <w:szCs w:val="24"/>
        </w:rPr>
      </w:pPr>
      <w:bookmarkStart w:id="447" w:name="_Toc459800248"/>
      <w:r w:rsidRPr="00CD2F8D">
        <w:rPr>
          <w:rFonts w:cs="Times New Roman"/>
          <w:bCs/>
          <w:szCs w:val="24"/>
        </w:rPr>
        <w:br w:type="page"/>
      </w:r>
    </w:p>
    <w:p w:rsidR="00807AF9" w:rsidRPr="009B4C8C" w:rsidRDefault="00807AF9" w:rsidP="00807AF9">
      <w:pPr>
        <w:pStyle w:val="10"/>
        <w:tabs>
          <w:tab w:val="left" w:pos="0"/>
        </w:tabs>
        <w:spacing w:line="240" w:lineRule="auto"/>
        <w:rPr>
          <w:szCs w:val="24"/>
        </w:rPr>
      </w:pPr>
      <w:bookmarkStart w:id="448" w:name="_Toc500152447"/>
      <w:r w:rsidRPr="009B4C8C">
        <w:rPr>
          <w:bCs w:val="0"/>
          <w:szCs w:val="24"/>
        </w:rPr>
        <w:lastRenderedPageBreak/>
        <w:t xml:space="preserve">ГЛАВА </w:t>
      </w:r>
      <w:r>
        <w:rPr>
          <w:bCs w:val="0"/>
          <w:szCs w:val="24"/>
          <w:lang w:val="en-US"/>
        </w:rPr>
        <w:t>7</w:t>
      </w:r>
      <w:r w:rsidRPr="009B4C8C">
        <w:rPr>
          <w:bCs w:val="0"/>
          <w:szCs w:val="24"/>
        </w:rPr>
        <w:t>. ПЕРСПЕКТИВНЫЕ ТОПЛИВНЫЕ БАЛАНСЫ</w:t>
      </w:r>
      <w:bookmarkEnd w:id="447"/>
      <w:bookmarkEnd w:id="448"/>
    </w:p>
    <w:p w:rsidR="00807AF9" w:rsidRPr="009B4C8C" w:rsidRDefault="00807AF9" w:rsidP="003D71D4">
      <w:pPr>
        <w:pStyle w:val="a6"/>
        <w:numPr>
          <w:ilvl w:val="0"/>
          <w:numId w:val="13"/>
        </w:numPr>
        <w:tabs>
          <w:tab w:val="left" w:pos="0"/>
        </w:tabs>
        <w:jc w:val="both"/>
        <w:rPr>
          <w:rFonts w:cs="Times New Roman"/>
          <w:vanish/>
          <w:sz w:val="28"/>
          <w:szCs w:val="24"/>
        </w:rPr>
      </w:pPr>
    </w:p>
    <w:p w:rsidR="00807AF9" w:rsidRPr="00CD2F8D" w:rsidRDefault="00807AF9" w:rsidP="00807AF9">
      <w:pPr>
        <w:pStyle w:val="a6"/>
        <w:tabs>
          <w:tab w:val="left" w:pos="0"/>
        </w:tabs>
        <w:ind w:firstLine="567"/>
        <w:jc w:val="both"/>
        <w:outlineLvl w:val="1"/>
        <w:rPr>
          <w:rFonts w:cs="Times New Roman"/>
          <w:b/>
          <w:sz w:val="24"/>
          <w:szCs w:val="24"/>
        </w:rPr>
      </w:pPr>
      <w:bookmarkStart w:id="449" w:name="_Toc459800250"/>
      <w:r w:rsidRPr="00C142C7">
        <w:rPr>
          <w:rFonts w:cs="Times New Roman"/>
          <w:b/>
          <w:sz w:val="28"/>
          <w:szCs w:val="24"/>
        </w:rPr>
        <w:t>7.1</w:t>
      </w:r>
      <w:r w:rsidRPr="009B4C8C">
        <w:rPr>
          <w:rFonts w:cs="Times New Roman"/>
          <w:b/>
          <w:sz w:val="28"/>
          <w:szCs w:val="24"/>
        </w:rPr>
        <w:t xml:space="preserve"> </w:t>
      </w:r>
      <w:bookmarkStart w:id="450" w:name="_Toc500152448"/>
      <w:r w:rsidRPr="00CD2F8D">
        <w:rPr>
          <w:rFonts w:cs="Times New Roman"/>
          <w:b/>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bookmarkEnd w:id="449"/>
      <w:bookmarkEnd w:id="450"/>
    </w:p>
    <w:p w:rsidR="00807AF9" w:rsidRPr="00CD2F8D" w:rsidRDefault="00807AF9" w:rsidP="003D71D4">
      <w:pPr>
        <w:pStyle w:val="a6"/>
        <w:numPr>
          <w:ilvl w:val="2"/>
          <w:numId w:val="8"/>
        </w:numPr>
        <w:tabs>
          <w:tab w:val="left" w:pos="0"/>
        </w:tabs>
        <w:ind w:left="0" w:firstLine="567"/>
        <w:jc w:val="both"/>
        <w:outlineLvl w:val="2"/>
        <w:rPr>
          <w:rFonts w:cs="Times New Roman"/>
          <w:b/>
          <w:sz w:val="24"/>
          <w:szCs w:val="24"/>
        </w:rPr>
      </w:pPr>
      <w:bookmarkStart w:id="451" w:name="_Toc459800251"/>
      <w:bookmarkStart w:id="452" w:name="_Toc500152449"/>
      <w:r w:rsidRPr="00CD2F8D">
        <w:rPr>
          <w:rFonts w:cs="Times New Roman"/>
          <w:b/>
          <w:sz w:val="24"/>
          <w:szCs w:val="24"/>
        </w:rPr>
        <w:t>Перспективные годовые расходы основного топлива, необходимые для обеспечения нормативного функционирования источников тепловой энергии</w:t>
      </w:r>
      <w:bookmarkEnd w:id="451"/>
      <w:bookmarkEnd w:id="452"/>
    </w:p>
    <w:p w:rsidR="00807AF9" w:rsidRPr="00CD2F8D" w:rsidRDefault="00807AF9" w:rsidP="00807AF9">
      <w:pPr>
        <w:pStyle w:val="af0"/>
        <w:ind w:firstLine="567"/>
        <w:rPr>
          <w:szCs w:val="24"/>
        </w:rPr>
      </w:pPr>
      <w:r w:rsidRPr="00CD2F8D">
        <w:rPr>
          <w:szCs w:val="24"/>
        </w:rPr>
        <w:t xml:space="preserve">В качестве основного топлива котельная с.Ларьяк использует нефть, резервного-дизель; на двух котельных в с. Корлики используются дрова. </w:t>
      </w:r>
    </w:p>
    <w:p w:rsidR="00807AF9" w:rsidRPr="00CD2F8D" w:rsidRDefault="00807AF9" w:rsidP="00807AF9">
      <w:pPr>
        <w:spacing w:line="240" w:lineRule="auto"/>
        <w:ind w:firstLine="567"/>
        <w:rPr>
          <w:rFonts w:cs="Times New Roman"/>
          <w:szCs w:val="24"/>
        </w:rPr>
      </w:pPr>
      <w:r w:rsidRPr="00CD2F8D">
        <w:rPr>
          <w:rFonts w:cs="Times New Roman"/>
          <w:szCs w:val="24"/>
        </w:rPr>
        <w:t>Перспективное потребление топлива рассчитано с учетом ввода новых потребителей согласно развитию и представлено в таблице ниже.</w:t>
      </w:r>
    </w:p>
    <w:p w:rsidR="00807AF9" w:rsidRPr="00CD2F8D" w:rsidRDefault="00807AF9" w:rsidP="00807AF9">
      <w:pPr>
        <w:spacing w:line="240" w:lineRule="auto"/>
        <w:ind w:firstLine="567"/>
        <w:rPr>
          <w:rFonts w:cs="Times New Roman"/>
          <w:szCs w:val="24"/>
        </w:rPr>
      </w:pPr>
    </w:p>
    <w:p w:rsidR="00807AF9" w:rsidRPr="009B4C8C" w:rsidRDefault="00807AF9" w:rsidP="00807AF9">
      <w:pPr>
        <w:pStyle w:val="af0"/>
        <w:tabs>
          <w:tab w:val="left" w:pos="0"/>
        </w:tabs>
        <w:ind w:firstLine="567"/>
      </w:pPr>
      <w:bookmarkStart w:id="453" w:name="_Toc501617421"/>
      <w:r w:rsidRPr="009B4C8C">
        <w:t xml:space="preserve">Таблица </w:t>
      </w:r>
      <w:fldSimple w:instr=" SEQ Таблица \* ARABIC ">
        <w:r>
          <w:rPr>
            <w:noProof/>
          </w:rPr>
          <w:t>40</w:t>
        </w:r>
      </w:fldSimple>
      <w:r w:rsidRPr="009B4C8C">
        <w:t xml:space="preserve"> - Перспективное потребление топлива</w:t>
      </w:r>
      <w:bookmarkEnd w:id="453"/>
    </w:p>
    <w:tbl>
      <w:tblPr>
        <w:tblpPr w:leftFromText="180" w:rightFromText="180" w:vertAnchor="text" w:horzAnchor="margin" w:tblpY="90"/>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4"/>
        <w:gridCol w:w="1404"/>
        <w:gridCol w:w="1520"/>
        <w:gridCol w:w="1516"/>
        <w:gridCol w:w="1787"/>
        <w:gridCol w:w="2175"/>
      </w:tblGrid>
      <w:tr w:rsidR="00807AF9" w:rsidRPr="009B4C8C" w:rsidTr="00092853">
        <w:trPr>
          <w:trHeight w:val="20"/>
        </w:trPr>
        <w:tc>
          <w:tcPr>
            <w:tcW w:w="716" w:type="pct"/>
            <w:vAlign w:val="center"/>
          </w:tcPr>
          <w:p w:rsidR="00807AF9" w:rsidRPr="009B4C8C" w:rsidRDefault="00807AF9" w:rsidP="00092853">
            <w:pPr>
              <w:pStyle w:val="110"/>
              <w:jc w:val="center"/>
              <w:rPr>
                <w:sz w:val="20"/>
                <w:szCs w:val="20"/>
              </w:rPr>
            </w:pPr>
            <w:r w:rsidRPr="009B4C8C">
              <w:rPr>
                <w:sz w:val="20"/>
                <w:szCs w:val="20"/>
              </w:rPr>
              <w:t>№ п/п</w:t>
            </w:r>
          </w:p>
        </w:tc>
        <w:tc>
          <w:tcPr>
            <w:tcW w:w="716" w:type="pct"/>
            <w:shd w:val="clear" w:color="auto" w:fill="auto"/>
            <w:vAlign w:val="center"/>
            <w:hideMark/>
          </w:tcPr>
          <w:p w:rsidR="00807AF9" w:rsidRPr="009B4C8C" w:rsidRDefault="00807AF9" w:rsidP="00092853">
            <w:pPr>
              <w:pStyle w:val="110"/>
              <w:jc w:val="center"/>
              <w:rPr>
                <w:sz w:val="20"/>
                <w:szCs w:val="20"/>
              </w:rPr>
            </w:pPr>
            <w:r w:rsidRPr="009B4C8C">
              <w:rPr>
                <w:sz w:val="20"/>
                <w:szCs w:val="20"/>
              </w:rPr>
              <w:t>Населенный пункт</w:t>
            </w:r>
          </w:p>
        </w:tc>
        <w:tc>
          <w:tcPr>
            <w:tcW w:w="775" w:type="pct"/>
            <w:shd w:val="clear" w:color="auto" w:fill="auto"/>
            <w:vAlign w:val="center"/>
            <w:hideMark/>
          </w:tcPr>
          <w:p w:rsidR="00807AF9" w:rsidRPr="009B4C8C" w:rsidRDefault="00807AF9" w:rsidP="00092853">
            <w:pPr>
              <w:pStyle w:val="110"/>
              <w:jc w:val="center"/>
              <w:rPr>
                <w:sz w:val="20"/>
                <w:szCs w:val="20"/>
              </w:rPr>
            </w:pPr>
            <w:r w:rsidRPr="009B4C8C">
              <w:rPr>
                <w:sz w:val="20"/>
                <w:szCs w:val="20"/>
              </w:rPr>
              <w:t>Котельная</w:t>
            </w:r>
          </w:p>
        </w:tc>
        <w:tc>
          <w:tcPr>
            <w:tcW w:w="773" w:type="pct"/>
            <w:shd w:val="clear" w:color="auto" w:fill="auto"/>
            <w:vAlign w:val="center"/>
            <w:hideMark/>
          </w:tcPr>
          <w:p w:rsidR="00807AF9" w:rsidRPr="009B4C8C" w:rsidRDefault="00807AF9" w:rsidP="00092853">
            <w:pPr>
              <w:pStyle w:val="110"/>
              <w:jc w:val="center"/>
              <w:rPr>
                <w:sz w:val="20"/>
                <w:szCs w:val="20"/>
              </w:rPr>
            </w:pPr>
            <w:r w:rsidRPr="009B4C8C">
              <w:rPr>
                <w:sz w:val="20"/>
                <w:szCs w:val="20"/>
              </w:rPr>
              <w:t>Вид топлива</w:t>
            </w:r>
          </w:p>
        </w:tc>
        <w:tc>
          <w:tcPr>
            <w:tcW w:w="911" w:type="pct"/>
            <w:shd w:val="clear" w:color="auto" w:fill="auto"/>
            <w:vAlign w:val="center"/>
          </w:tcPr>
          <w:p w:rsidR="00807AF9" w:rsidRPr="009B4C8C" w:rsidRDefault="00807AF9" w:rsidP="00092853">
            <w:pPr>
              <w:pStyle w:val="110"/>
              <w:jc w:val="center"/>
              <w:rPr>
                <w:sz w:val="20"/>
                <w:szCs w:val="20"/>
              </w:rPr>
            </w:pPr>
            <w:r w:rsidRPr="009B4C8C">
              <w:rPr>
                <w:sz w:val="20"/>
                <w:szCs w:val="20"/>
              </w:rPr>
              <w:t>Расход натурального топлива</w:t>
            </w:r>
          </w:p>
          <w:p w:rsidR="00807AF9" w:rsidRPr="009B4C8C" w:rsidRDefault="00807AF9" w:rsidP="00092853">
            <w:pPr>
              <w:pStyle w:val="110"/>
              <w:jc w:val="center"/>
              <w:rPr>
                <w:sz w:val="20"/>
                <w:szCs w:val="20"/>
              </w:rPr>
            </w:pPr>
            <w:r w:rsidRPr="009B4C8C">
              <w:rPr>
                <w:sz w:val="20"/>
                <w:szCs w:val="20"/>
              </w:rPr>
              <w:t>т.н.т</w:t>
            </w:r>
          </w:p>
        </w:tc>
        <w:tc>
          <w:tcPr>
            <w:tcW w:w="1109" w:type="pct"/>
            <w:shd w:val="clear" w:color="auto" w:fill="auto"/>
            <w:vAlign w:val="center"/>
          </w:tcPr>
          <w:p w:rsidR="00807AF9" w:rsidRPr="009B4C8C" w:rsidRDefault="00807AF9" w:rsidP="00092853">
            <w:pPr>
              <w:pStyle w:val="110"/>
              <w:jc w:val="center"/>
              <w:rPr>
                <w:sz w:val="20"/>
                <w:szCs w:val="20"/>
              </w:rPr>
            </w:pPr>
            <w:r w:rsidRPr="009B4C8C">
              <w:rPr>
                <w:sz w:val="20"/>
                <w:szCs w:val="20"/>
              </w:rPr>
              <w:t>Удельный расход условного топлива кг.у.т./Гкал</w:t>
            </w:r>
          </w:p>
        </w:tc>
      </w:tr>
      <w:tr w:rsidR="00807AF9" w:rsidRPr="009B4C8C" w:rsidTr="00092853">
        <w:trPr>
          <w:trHeight w:val="20"/>
        </w:trPr>
        <w:tc>
          <w:tcPr>
            <w:tcW w:w="716" w:type="pct"/>
            <w:vAlign w:val="center"/>
          </w:tcPr>
          <w:p w:rsidR="00807AF9" w:rsidRPr="009B4C8C" w:rsidRDefault="00807AF9" w:rsidP="00092853">
            <w:pPr>
              <w:pStyle w:val="110"/>
              <w:jc w:val="center"/>
              <w:rPr>
                <w:sz w:val="20"/>
                <w:szCs w:val="20"/>
              </w:rPr>
            </w:pPr>
            <w:r w:rsidRPr="009B4C8C">
              <w:rPr>
                <w:sz w:val="20"/>
                <w:szCs w:val="20"/>
              </w:rPr>
              <w:t>1</w:t>
            </w:r>
          </w:p>
        </w:tc>
        <w:tc>
          <w:tcPr>
            <w:tcW w:w="716" w:type="pct"/>
            <w:shd w:val="clear" w:color="auto" w:fill="auto"/>
            <w:vAlign w:val="center"/>
          </w:tcPr>
          <w:p w:rsidR="00807AF9" w:rsidRPr="009B4C8C" w:rsidRDefault="00807AF9" w:rsidP="00092853">
            <w:pPr>
              <w:pStyle w:val="110"/>
              <w:jc w:val="center"/>
              <w:rPr>
                <w:sz w:val="20"/>
                <w:szCs w:val="20"/>
              </w:rPr>
            </w:pPr>
            <w:r w:rsidRPr="009B4C8C">
              <w:rPr>
                <w:sz w:val="20"/>
                <w:szCs w:val="20"/>
              </w:rPr>
              <w:t>с. Ларьяк</w:t>
            </w:r>
          </w:p>
        </w:tc>
        <w:tc>
          <w:tcPr>
            <w:tcW w:w="775" w:type="pct"/>
            <w:shd w:val="clear" w:color="auto" w:fill="auto"/>
            <w:vAlign w:val="center"/>
          </w:tcPr>
          <w:p w:rsidR="00807AF9" w:rsidRPr="009B4C8C" w:rsidRDefault="00807AF9" w:rsidP="00092853">
            <w:pPr>
              <w:pStyle w:val="110"/>
              <w:jc w:val="center"/>
              <w:rPr>
                <w:sz w:val="20"/>
                <w:szCs w:val="20"/>
              </w:rPr>
            </w:pPr>
            <w:r w:rsidRPr="009B4C8C">
              <w:rPr>
                <w:sz w:val="20"/>
                <w:szCs w:val="20"/>
              </w:rPr>
              <w:t>Котельная</w:t>
            </w:r>
          </w:p>
        </w:tc>
        <w:tc>
          <w:tcPr>
            <w:tcW w:w="773" w:type="pct"/>
            <w:shd w:val="clear" w:color="auto" w:fill="auto"/>
            <w:vAlign w:val="center"/>
          </w:tcPr>
          <w:p w:rsidR="00807AF9" w:rsidRPr="009B4C8C" w:rsidRDefault="00807AF9" w:rsidP="00092853">
            <w:pPr>
              <w:pStyle w:val="110"/>
              <w:jc w:val="center"/>
              <w:rPr>
                <w:sz w:val="20"/>
                <w:szCs w:val="20"/>
              </w:rPr>
            </w:pPr>
            <w:r w:rsidRPr="009B4C8C">
              <w:rPr>
                <w:sz w:val="20"/>
                <w:szCs w:val="20"/>
              </w:rPr>
              <w:t>нефть</w:t>
            </w:r>
          </w:p>
        </w:tc>
        <w:tc>
          <w:tcPr>
            <w:tcW w:w="911" w:type="pct"/>
            <w:shd w:val="clear" w:color="auto" w:fill="auto"/>
            <w:vAlign w:val="center"/>
          </w:tcPr>
          <w:p w:rsidR="00807AF9" w:rsidRPr="009B4C8C" w:rsidRDefault="00807AF9" w:rsidP="00092853">
            <w:pPr>
              <w:pStyle w:val="110"/>
              <w:jc w:val="center"/>
              <w:rPr>
                <w:sz w:val="20"/>
                <w:szCs w:val="20"/>
              </w:rPr>
            </w:pPr>
            <w:r w:rsidRPr="009B4C8C">
              <w:rPr>
                <w:sz w:val="20"/>
                <w:szCs w:val="20"/>
              </w:rPr>
              <w:t>1742,5</w:t>
            </w:r>
          </w:p>
        </w:tc>
        <w:tc>
          <w:tcPr>
            <w:tcW w:w="1109" w:type="pct"/>
            <w:shd w:val="clear" w:color="auto" w:fill="auto"/>
            <w:vAlign w:val="center"/>
          </w:tcPr>
          <w:p w:rsidR="00807AF9" w:rsidRPr="009B4C8C" w:rsidRDefault="00807AF9" w:rsidP="00092853">
            <w:pPr>
              <w:pStyle w:val="110"/>
              <w:jc w:val="center"/>
              <w:rPr>
                <w:sz w:val="20"/>
                <w:szCs w:val="20"/>
              </w:rPr>
            </w:pPr>
            <w:r w:rsidRPr="009B4C8C">
              <w:rPr>
                <w:sz w:val="20"/>
                <w:szCs w:val="20"/>
              </w:rPr>
              <w:t>174,22</w:t>
            </w:r>
          </w:p>
        </w:tc>
      </w:tr>
      <w:tr w:rsidR="00807AF9" w:rsidRPr="009B4C8C" w:rsidTr="00092853">
        <w:trPr>
          <w:trHeight w:val="20"/>
        </w:trPr>
        <w:tc>
          <w:tcPr>
            <w:tcW w:w="716" w:type="pct"/>
            <w:vAlign w:val="center"/>
          </w:tcPr>
          <w:p w:rsidR="00807AF9" w:rsidRPr="009B4C8C" w:rsidRDefault="00807AF9" w:rsidP="00092853">
            <w:pPr>
              <w:pStyle w:val="110"/>
              <w:jc w:val="center"/>
              <w:rPr>
                <w:sz w:val="20"/>
                <w:szCs w:val="20"/>
              </w:rPr>
            </w:pPr>
            <w:r w:rsidRPr="009B4C8C">
              <w:rPr>
                <w:sz w:val="20"/>
                <w:szCs w:val="20"/>
              </w:rPr>
              <w:t>2</w:t>
            </w:r>
          </w:p>
        </w:tc>
        <w:tc>
          <w:tcPr>
            <w:tcW w:w="716" w:type="pct"/>
            <w:vMerge w:val="restart"/>
            <w:shd w:val="clear" w:color="auto" w:fill="auto"/>
            <w:vAlign w:val="center"/>
          </w:tcPr>
          <w:p w:rsidR="00807AF9" w:rsidRPr="009B4C8C" w:rsidRDefault="00807AF9" w:rsidP="00092853">
            <w:pPr>
              <w:pStyle w:val="110"/>
              <w:jc w:val="center"/>
              <w:rPr>
                <w:sz w:val="20"/>
                <w:szCs w:val="20"/>
              </w:rPr>
            </w:pPr>
            <w:r w:rsidRPr="009B4C8C">
              <w:rPr>
                <w:sz w:val="20"/>
                <w:szCs w:val="20"/>
              </w:rPr>
              <w:t>с.Корлики</w:t>
            </w:r>
          </w:p>
        </w:tc>
        <w:tc>
          <w:tcPr>
            <w:tcW w:w="775" w:type="pct"/>
            <w:shd w:val="clear" w:color="auto" w:fill="auto"/>
            <w:vAlign w:val="center"/>
          </w:tcPr>
          <w:p w:rsidR="00807AF9" w:rsidRPr="009B4C8C" w:rsidRDefault="00807AF9" w:rsidP="00092853">
            <w:pPr>
              <w:pStyle w:val="110"/>
              <w:jc w:val="center"/>
              <w:rPr>
                <w:sz w:val="20"/>
                <w:szCs w:val="20"/>
              </w:rPr>
            </w:pPr>
            <w:r w:rsidRPr="009B4C8C">
              <w:rPr>
                <w:sz w:val="20"/>
                <w:szCs w:val="20"/>
              </w:rPr>
              <w:t>Котельная №1</w:t>
            </w:r>
          </w:p>
        </w:tc>
        <w:tc>
          <w:tcPr>
            <w:tcW w:w="773" w:type="pct"/>
            <w:shd w:val="clear" w:color="auto" w:fill="auto"/>
            <w:vAlign w:val="center"/>
          </w:tcPr>
          <w:p w:rsidR="00807AF9" w:rsidRPr="009B4C8C" w:rsidRDefault="00807AF9" w:rsidP="00092853">
            <w:pPr>
              <w:pStyle w:val="110"/>
              <w:jc w:val="center"/>
              <w:rPr>
                <w:sz w:val="20"/>
                <w:szCs w:val="20"/>
              </w:rPr>
            </w:pPr>
            <w:r w:rsidRPr="009B4C8C">
              <w:rPr>
                <w:sz w:val="20"/>
                <w:szCs w:val="20"/>
              </w:rPr>
              <w:t>дрова</w:t>
            </w:r>
          </w:p>
        </w:tc>
        <w:tc>
          <w:tcPr>
            <w:tcW w:w="911" w:type="pct"/>
            <w:shd w:val="clear" w:color="auto" w:fill="auto"/>
            <w:vAlign w:val="center"/>
          </w:tcPr>
          <w:p w:rsidR="00807AF9" w:rsidRPr="009B4C8C" w:rsidRDefault="00807AF9" w:rsidP="00092853">
            <w:pPr>
              <w:pStyle w:val="110"/>
              <w:jc w:val="center"/>
              <w:rPr>
                <w:sz w:val="20"/>
                <w:szCs w:val="20"/>
              </w:rPr>
            </w:pPr>
            <w:r w:rsidRPr="009B4C8C">
              <w:rPr>
                <w:sz w:val="20"/>
                <w:szCs w:val="20"/>
              </w:rPr>
              <w:t>907,6</w:t>
            </w:r>
          </w:p>
        </w:tc>
        <w:tc>
          <w:tcPr>
            <w:tcW w:w="1109" w:type="pct"/>
            <w:shd w:val="clear" w:color="auto" w:fill="auto"/>
            <w:vAlign w:val="center"/>
          </w:tcPr>
          <w:p w:rsidR="00807AF9" w:rsidRPr="009B4C8C" w:rsidRDefault="00807AF9" w:rsidP="00092853">
            <w:pPr>
              <w:pStyle w:val="110"/>
              <w:jc w:val="center"/>
              <w:rPr>
                <w:sz w:val="20"/>
                <w:szCs w:val="20"/>
              </w:rPr>
            </w:pPr>
            <w:r w:rsidRPr="009B4C8C">
              <w:rPr>
                <w:sz w:val="20"/>
                <w:szCs w:val="20"/>
              </w:rPr>
              <w:t>183,15</w:t>
            </w:r>
          </w:p>
        </w:tc>
      </w:tr>
      <w:tr w:rsidR="00807AF9" w:rsidRPr="009B4C8C" w:rsidTr="00092853">
        <w:trPr>
          <w:trHeight w:val="20"/>
        </w:trPr>
        <w:tc>
          <w:tcPr>
            <w:tcW w:w="716" w:type="pct"/>
            <w:vAlign w:val="center"/>
          </w:tcPr>
          <w:p w:rsidR="00807AF9" w:rsidRPr="009B4C8C" w:rsidRDefault="00807AF9" w:rsidP="00092853">
            <w:pPr>
              <w:pStyle w:val="110"/>
              <w:jc w:val="center"/>
              <w:rPr>
                <w:sz w:val="20"/>
                <w:szCs w:val="20"/>
              </w:rPr>
            </w:pPr>
            <w:r w:rsidRPr="009B4C8C">
              <w:rPr>
                <w:sz w:val="20"/>
                <w:szCs w:val="20"/>
              </w:rPr>
              <w:t>3</w:t>
            </w:r>
          </w:p>
        </w:tc>
        <w:tc>
          <w:tcPr>
            <w:tcW w:w="716" w:type="pct"/>
            <w:vMerge/>
            <w:shd w:val="clear" w:color="auto" w:fill="auto"/>
            <w:vAlign w:val="center"/>
          </w:tcPr>
          <w:p w:rsidR="00807AF9" w:rsidRPr="009B4C8C" w:rsidRDefault="00807AF9" w:rsidP="00092853">
            <w:pPr>
              <w:pStyle w:val="110"/>
              <w:jc w:val="center"/>
              <w:rPr>
                <w:sz w:val="20"/>
                <w:szCs w:val="20"/>
              </w:rPr>
            </w:pPr>
          </w:p>
        </w:tc>
        <w:tc>
          <w:tcPr>
            <w:tcW w:w="775" w:type="pct"/>
            <w:shd w:val="clear" w:color="auto" w:fill="auto"/>
            <w:vAlign w:val="center"/>
          </w:tcPr>
          <w:p w:rsidR="00807AF9" w:rsidRPr="009B4C8C" w:rsidRDefault="00807AF9" w:rsidP="00092853">
            <w:pPr>
              <w:pStyle w:val="110"/>
              <w:jc w:val="center"/>
              <w:rPr>
                <w:sz w:val="20"/>
                <w:szCs w:val="20"/>
              </w:rPr>
            </w:pPr>
            <w:r w:rsidRPr="009B4C8C">
              <w:rPr>
                <w:sz w:val="20"/>
                <w:szCs w:val="20"/>
              </w:rPr>
              <w:t>Котельная №2</w:t>
            </w:r>
          </w:p>
        </w:tc>
        <w:tc>
          <w:tcPr>
            <w:tcW w:w="773" w:type="pct"/>
            <w:shd w:val="clear" w:color="auto" w:fill="auto"/>
            <w:vAlign w:val="center"/>
          </w:tcPr>
          <w:p w:rsidR="00807AF9" w:rsidRPr="009B4C8C" w:rsidRDefault="00807AF9" w:rsidP="00092853">
            <w:pPr>
              <w:pStyle w:val="110"/>
              <w:jc w:val="center"/>
              <w:rPr>
                <w:sz w:val="20"/>
                <w:szCs w:val="20"/>
              </w:rPr>
            </w:pPr>
            <w:r w:rsidRPr="009B4C8C">
              <w:rPr>
                <w:sz w:val="20"/>
                <w:szCs w:val="20"/>
              </w:rPr>
              <w:t>дрова</w:t>
            </w:r>
          </w:p>
        </w:tc>
        <w:tc>
          <w:tcPr>
            <w:tcW w:w="911" w:type="pct"/>
            <w:shd w:val="clear" w:color="auto" w:fill="auto"/>
            <w:vAlign w:val="center"/>
          </w:tcPr>
          <w:p w:rsidR="00807AF9" w:rsidRPr="009B4C8C" w:rsidRDefault="00807AF9" w:rsidP="00092853">
            <w:pPr>
              <w:pStyle w:val="110"/>
              <w:jc w:val="center"/>
              <w:rPr>
                <w:sz w:val="20"/>
                <w:szCs w:val="20"/>
              </w:rPr>
            </w:pPr>
            <w:r w:rsidRPr="009B4C8C">
              <w:rPr>
                <w:sz w:val="20"/>
                <w:szCs w:val="20"/>
              </w:rPr>
              <w:t>871,4</w:t>
            </w:r>
          </w:p>
        </w:tc>
        <w:tc>
          <w:tcPr>
            <w:tcW w:w="1109" w:type="pct"/>
            <w:shd w:val="clear" w:color="auto" w:fill="auto"/>
            <w:vAlign w:val="center"/>
          </w:tcPr>
          <w:p w:rsidR="00807AF9" w:rsidRPr="009B4C8C" w:rsidRDefault="00807AF9" w:rsidP="00092853">
            <w:pPr>
              <w:pStyle w:val="110"/>
              <w:jc w:val="center"/>
              <w:rPr>
                <w:sz w:val="20"/>
                <w:szCs w:val="20"/>
              </w:rPr>
            </w:pPr>
            <w:r w:rsidRPr="009B4C8C">
              <w:rPr>
                <w:sz w:val="20"/>
                <w:szCs w:val="20"/>
              </w:rPr>
              <w:t>190,51</w:t>
            </w:r>
          </w:p>
        </w:tc>
      </w:tr>
    </w:tbl>
    <w:p w:rsidR="00807AF9" w:rsidRPr="009B4C8C" w:rsidRDefault="00807AF9" w:rsidP="00807AF9">
      <w:pPr>
        <w:tabs>
          <w:tab w:val="left" w:pos="0"/>
        </w:tabs>
        <w:spacing w:line="240" w:lineRule="auto"/>
        <w:ind w:firstLine="567"/>
        <w:rPr>
          <w:rFonts w:cs="Times New Roman"/>
          <w:b/>
          <w:szCs w:val="24"/>
        </w:rPr>
      </w:pPr>
    </w:p>
    <w:p w:rsidR="00807AF9" w:rsidRPr="00CD2F8D" w:rsidRDefault="00807AF9" w:rsidP="003D71D4">
      <w:pPr>
        <w:pStyle w:val="a6"/>
        <w:numPr>
          <w:ilvl w:val="2"/>
          <w:numId w:val="8"/>
        </w:numPr>
        <w:tabs>
          <w:tab w:val="left" w:pos="0"/>
        </w:tabs>
        <w:ind w:left="0" w:firstLine="567"/>
        <w:jc w:val="both"/>
        <w:outlineLvl w:val="2"/>
        <w:rPr>
          <w:rFonts w:cs="Times New Roman"/>
          <w:b/>
          <w:sz w:val="24"/>
          <w:szCs w:val="24"/>
        </w:rPr>
      </w:pPr>
      <w:bookmarkStart w:id="454" w:name="_Toc459800252"/>
      <w:bookmarkStart w:id="455" w:name="_Toc500152450"/>
      <w:r w:rsidRPr="00CD2F8D">
        <w:rPr>
          <w:rFonts w:cs="Times New Roman"/>
          <w:b/>
          <w:sz w:val="24"/>
          <w:szCs w:val="24"/>
        </w:rPr>
        <w:t>Перспективные максимально-часовые расходы основного топлива для зимнего, летнего и переходного периодов, необходимого для нормативного функционирования источников тепловой энергии</w:t>
      </w:r>
      <w:bookmarkEnd w:id="454"/>
      <w:bookmarkEnd w:id="455"/>
    </w:p>
    <w:p w:rsidR="00807AF9" w:rsidRPr="00CD2F8D" w:rsidRDefault="00807AF9" w:rsidP="00807AF9">
      <w:pPr>
        <w:tabs>
          <w:tab w:val="left" w:pos="0"/>
        </w:tabs>
        <w:spacing w:line="240" w:lineRule="auto"/>
        <w:ind w:firstLine="567"/>
        <w:rPr>
          <w:rFonts w:cs="Times New Roman"/>
          <w:szCs w:val="24"/>
        </w:rPr>
      </w:pPr>
      <w:r w:rsidRPr="00CD2F8D">
        <w:rPr>
          <w:rFonts w:cs="Times New Roman"/>
          <w:szCs w:val="24"/>
        </w:rPr>
        <w:t>Данные по максимально-часовым расходам топлива предоставлены не были, в связи с этим расчет не произведён.</w:t>
      </w:r>
    </w:p>
    <w:p w:rsidR="00807AF9" w:rsidRPr="00CD2F8D" w:rsidRDefault="00807AF9" w:rsidP="00807AF9">
      <w:pPr>
        <w:tabs>
          <w:tab w:val="left" w:pos="0"/>
        </w:tabs>
        <w:spacing w:line="240" w:lineRule="auto"/>
        <w:ind w:firstLine="567"/>
        <w:rPr>
          <w:rFonts w:cs="Times New Roman"/>
          <w:szCs w:val="24"/>
        </w:rPr>
      </w:pPr>
    </w:p>
    <w:p w:rsidR="00807AF9" w:rsidRPr="00CD2F8D" w:rsidRDefault="00807AF9" w:rsidP="003D71D4">
      <w:pPr>
        <w:pStyle w:val="a6"/>
        <w:numPr>
          <w:ilvl w:val="1"/>
          <w:numId w:val="25"/>
        </w:numPr>
        <w:tabs>
          <w:tab w:val="left" w:pos="0"/>
        </w:tabs>
        <w:ind w:left="0" w:firstLine="567"/>
        <w:jc w:val="both"/>
        <w:outlineLvl w:val="1"/>
        <w:rPr>
          <w:rFonts w:cs="Times New Roman"/>
          <w:b/>
          <w:sz w:val="24"/>
          <w:szCs w:val="24"/>
        </w:rPr>
      </w:pPr>
      <w:bookmarkStart w:id="456" w:name="_Toc459800253"/>
      <w:bookmarkStart w:id="457" w:name="_Toc500152451"/>
      <w:r w:rsidRPr="00CD2F8D">
        <w:rPr>
          <w:rFonts w:cs="Times New Roman"/>
          <w:b/>
          <w:sz w:val="24"/>
          <w:szCs w:val="24"/>
        </w:rPr>
        <w:t>Расчеты по каждому источнику тепловой энергии нормативных запасов аварийных видом топлива</w:t>
      </w:r>
      <w:bookmarkEnd w:id="456"/>
      <w:bookmarkEnd w:id="457"/>
    </w:p>
    <w:p w:rsidR="00807AF9" w:rsidRPr="00CD2F8D" w:rsidRDefault="00807AF9" w:rsidP="00807AF9">
      <w:pPr>
        <w:spacing w:line="240" w:lineRule="auto"/>
        <w:ind w:firstLine="567"/>
        <w:rPr>
          <w:rFonts w:cs="Times New Roman"/>
          <w:szCs w:val="24"/>
        </w:rPr>
      </w:pPr>
      <w:r w:rsidRPr="00CD2F8D">
        <w:rPr>
          <w:rFonts w:cs="Times New Roman"/>
          <w:szCs w:val="24"/>
        </w:rPr>
        <w:t>Расчеты нормативных запасов аварийных видов топлива проведены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807AF9" w:rsidRPr="00CD2F8D" w:rsidRDefault="00807AF9" w:rsidP="00807AF9">
      <w:pPr>
        <w:spacing w:line="240" w:lineRule="auto"/>
        <w:ind w:firstLine="567"/>
        <w:rPr>
          <w:rFonts w:cs="Times New Roman"/>
          <w:szCs w:val="24"/>
        </w:rPr>
      </w:pPr>
      <w:r w:rsidRPr="00CD2F8D">
        <w:rPr>
          <w:rFonts w:cs="Times New Roman"/>
          <w:szCs w:val="24"/>
        </w:rPr>
        <w:t>Неснижаемый нормативный запас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rsidR="00807AF9" w:rsidRPr="00CD2F8D" w:rsidRDefault="00807AF9" w:rsidP="00807AF9">
      <w:pPr>
        <w:spacing w:line="240" w:lineRule="auto"/>
        <w:ind w:firstLine="567"/>
        <w:rPr>
          <w:rFonts w:cs="Times New Roman"/>
          <w:szCs w:val="24"/>
        </w:rPr>
      </w:pPr>
      <w:r w:rsidRPr="00CD2F8D">
        <w:rPr>
          <w:rFonts w:cs="Times New Roman"/>
          <w:szCs w:val="24"/>
        </w:rPr>
        <w:t xml:space="preserve">Норматив неснижаемого запаса топлива для котельных, в которых завоз топлива осуществляется сезонно, не рассчитывается. </w:t>
      </w:r>
    </w:p>
    <w:p w:rsidR="00807AF9" w:rsidRPr="00CD2F8D" w:rsidRDefault="00807AF9" w:rsidP="00807AF9">
      <w:pPr>
        <w:spacing w:line="240" w:lineRule="auto"/>
        <w:ind w:firstLine="567"/>
        <w:rPr>
          <w:rFonts w:cs="Times New Roman"/>
          <w:szCs w:val="24"/>
        </w:rPr>
      </w:pPr>
      <w:r w:rsidRPr="00CD2F8D">
        <w:rPr>
          <w:rFonts w:cs="Times New Roman"/>
          <w:szCs w:val="24"/>
        </w:rPr>
        <w:t>Норматив запасов топлива на котельных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807AF9" w:rsidRPr="00CD2F8D" w:rsidRDefault="00807AF9" w:rsidP="00807AF9">
      <w:pPr>
        <w:spacing w:line="240" w:lineRule="auto"/>
        <w:ind w:firstLine="567"/>
        <w:rPr>
          <w:rFonts w:cs="Times New Roman"/>
          <w:szCs w:val="24"/>
        </w:rPr>
      </w:pPr>
      <w:r w:rsidRPr="00CD2F8D">
        <w:rPr>
          <w:rFonts w:cs="Times New Roman"/>
          <w:szCs w:val="24"/>
        </w:rPr>
        <w:t xml:space="preserve">ННЗТ на отопительных котельных создается в целях обеспечения их работы в условиях непредвиденных обстоятельств (перерывы в поступлении топлива; резкое </w:t>
      </w:r>
      <w:r w:rsidRPr="00CD2F8D">
        <w:rPr>
          <w:rFonts w:cs="Times New Roman"/>
          <w:szCs w:val="24"/>
        </w:rPr>
        <w:lastRenderedPageBreak/>
        <w:t>снижение температуры наружного воздуха и т.п.) при невозможности использования или исчерпании нормативного эксплуатационного запаса топлива.</w:t>
      </w:r>
    </w:p>
    <w:p w:rsidR="00807AF9" w:rsidRPr="00CD2F8D" w:rsidRDefault="00807AF9" w:rsidP="00807AF9">
      <w:pPr>
        <w:spacing w:line="240" w:lineRule="auto"/>
        <w:ind w:firstLine="567"/>
        <w:rPr>
          <w:rFonts w:cs="Times New Roman"/>
          <w:szCs w:val="24"/>
        </w:rPr>
      </w:pPr>
      <w:r w:rsidRPr="00CD2F8D">
        <w:rPr>
          <w:rFonts w:cs="Times New Roman"/>
          <w:szCs w:val="24"/>
        </w:rPr>
        <w:t>НЭЗТ необходим для надежной и стабильной работы электростанций и котельных и обеспечивает плановую выработку электрической и (или) тепловой энергии.</w:t>
      </w:r>
    </w:p>
    <w:p w:rsidR="00807AF9" w:rsidRPr="00CD2F8D" w:rsidRDefault="00807AF9" w:rsidP="00807AF9">
      <w:pPr>
        <w:spacing w:line="240" w:lineRule="auto"/>
        <w:ind w:firstLine="567"/>
        <w:rPr>
          <w:rFonts w:cs="Times New Roman"/>
          <w:szCs w:val="24"/>
        </w:rPr>
      </w:pPr>
      <w:r w:rsidRPr="00CD2F8D">
        <w:rPr>
          <w:rFonts w:cs="Times New Roman"/>
          <w:szCs w:val="24"/>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rsidR="00807AF9" w:rsidRPr="00CD2F8D" w:rsidRDefault="00807AF9" w:rsidP="00807AF9">
      <w:pPr>
        <w:spacing w:line="240" w:lineRule="auto"/>
        <w:ind w:firstLine="567"/>
        <w:rPr>
          <w:rFonts w:cs="Times New Roman"/>
          <w:szCs w:val="24"/>
        </w:rPr>
      </w:pPr>
      <w:r w:rsidRPr="00CD2F8D">
        <w:rPr>
          <w:rFonts w:cs="Times New Roman"/>
          <w:szCs w:val="24"/>
        </w:rPr>
        <w:t>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rsidR="00807AF9" w:rsidRPr="00CD2F8D" w:rsidRDefault="00807AF9" w:rsidP="00807AF9">
      <w:pPr>
        <w:spacing w:line="240" w:lineRule="auto"/>
        <w:ind w:firstLine="567"/>
        <w:rPr>
          <w:rFonts w:cs="Times New Roman"/>
          <w:szCs w:val="24"/>
        </w:rPr>
      </w:pPr>
      <w:r w:rsidRPr="00CD2F8D">
        <w:rPr>
          <w:rFonts w:cs="Times New Roman"/>
          <w:szCs w:val="24"/>
        </w:rPr>
        <w:t xml:space="preserve">Сводные данные по нормативным запасам топлива на источниках тепловой энергии </w:t>
      </w:r>
      <w:r w:rsidRPr="00CD2F8D">
        <w:rPr>
          <w:rFonts w:cs="Times New Roman"/>
          <w:spacing w:val="-2"/>
          <w:szCs w:val="24"/>
        </w:rPr>
        <w:t xml:space="preserve">МУП «СЖКХ» </w:t>
      </w:r>
      <w:r w:rsidRPr="00CD2F8D">
        <w:rPr>
          <w:rFonts w:cs="Times New Roman"/>
          <w:szCs w:val="24"/>
        </w:rPr>
        <w:t>представлены ниже:</w:t>
      </w:r>
    </w:p>
    <w:p w:rsidR="00807AF9" w:rsidRPr="009B4C8C" w:rsidRDefault="00807AF9" w:rsidP="00807AF9">
      <w:pPr>
        <w:jc w:val="center"/>
      </w:pPr>
      <w:r w:rsidRPr="009B4C8C">
        <w:rPr>
          <w:b/>
          <w:noProof/>
          <w:lang w:eastAsia="ru-RU"/>
        </w:rPr>
        <w:drawing>
          <wp:inline distT="0" distB="0" distL="0" distR="0">
            <wp:extent cx="5702061" cy="5469148"/>
            <wp:effectExtent l="0" t="0" r="0" b="0"/>
            <wp:docPr id="71" name="Рисунок 71" descr="IMGP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P9363"/>
                    <pic:cNvPicPr>
                      <a:picLocks noChangeAspect="1" noChangeArrowheads="1"/>
                    </pic:cNvPicPr>
                  </pic:nvPicPr>
                  <pic:blipFill rotWithShape="1">
                    <a:blip r:embed="rId47" cstate="screen">
                      <a:lum bright="2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1244" t="9153" r="1244" b="32389"/>
                    <a:stretch/>
                  </pic:blipFill>
                  <pic:spPr bwMode="auto">
                    <a:xfrm>
                      <a:off x="0" y="0"/>
                      <a:ext cx="5700395" cy="54675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07AF9" w:rsidRPr="009B4C8C" w:rsidRDefault="00807AF9" w:rsidP="00807AF9">
      <w:pPr>
        <w:pStyle w:val="af4"/>
        <w:jc w:val="center"/>
        <w:rPr>
          <w:sz w:val="24"/>
          <w:szCs w:val="24"/>
        </w:rPr>
      </w:pPr>
      <w:bookmarkStart w:id="458" w:name="_Toc500152452"/>
      <w:bookmarkStart w:id="459" w:name="_Toc501617445"/>
      <w:r w:rsidRPr="009B4C8C">
        <w:rPr>
          <w:rFonts w:eastAsiaTheme="minorHAnsi"/>
          <w:b w:val="0"/>
          <w:bCs w:val="0"/>
          <w:spacing w:val="-2"/>
          <w:sz w:val="24"/>
          <w:szCs w:val="22"/>
        </w:rPr>
        <w:t xml:space="preserve">Рисунок </w:t>
      </w:r>
      <w:r w:rsidRPr="009B4C8C">
        <w:rPr>
          <w:rFonts w:eastAsiaTheme="minorHAnsi"/>
          <w:b w:val="0"/>
          <w:bCs w:val="0"/>
          <w:spacing w:val="-2"/>
          <w:sz w:val="24"/>
          <w:szCs w:val="22"/>
        </w:rPr>
        <w:fldChar w:fldCharType="begin"/>
      </w:r>
      <w:r w:rsidRPr="009B4C8C">
        <w:rPr>
          <w:rFonts w:eastAsiaTheme="minorHAnsi"/>
          <w:b w:val="0"/>
          <w:bCs w:val="0"/>
          <w:spacing w:val="-2"/>
          <w:sz w:val="24"/>
          <w:szCs w:val="22"/>
        </w:rPr>
        <w:instrText xml:space="preserve"> SEQ Рисунок_ \* ARABIC </w:instrText>
      </w:r>
      <w:r w:rsidRPr="009B4C8C">
        <w:rPr>
          <w:rFonts w:eastAsiaTheme="minorHAnsi"/>
          <w:b w:val="0"/>
          <w:bCs w:val="0"/>
          <w:spacing w:val="-2"/>
          <w:sz w:val="24"/>
          <w:szCs w:val="22"/>
        </w:rPr>
        <w:fldChar w:fldCharType="separate"/>
      </w:r>
      <w:r>
        <w:rPr>
          <w:rFonts w:eastAsiaTheme="minorHAnsi"/>
          <w:b w:val="0"/>
          <w:bCs w:val="0"/>
          <w:noProof/>
          <w:spacing w:val="-2"/>
          <w:sz w:val="24"/>
          <w:szCs w:val="22"/>
        </w:rPr>
        <w:t>17</w:t>
      </w:r>
      <w:r w:rsidRPr="009B4C8C">
        <w:rPr>
          <w:rFonts w:eastAsiaTheme="minorHAnsi"/>
          <w:b w:val="0"/>
          <w:bCs w:val="0"/>
          <w:spacing w:val="-2"/>
          <w:sz w:val="24"/>
          <w:szCs w:val="22"/>
        </w:rPr>
        <w:fldChar w:fldCharType="end"/>
      </w:r>
      <w:r w:rsidRPr="009B4C8C">
        <w:rPr>
          <w:rFonts w:eastAsiaTheme="minorHAnsi"/>
          <w:b w:val="0"/>
          <w:bCs w:val="0"/>
          <w:spacing w:val="-2"/>
          <w:sz w:val="24"/>
          <w:szCs w:val="22"/>
        </w:rPr>
        <w:t xml:space="preserve"> – Сводная таблица по котельным МУП «СЖКХ»</w:t>
      </w:r>
      <w:bookmarkEnd w:id="458"/>
      <w:bookmarkEnd w:id="459"/>
    </w:p>
    <w:p w:rsidR="00807AF9" w:rsidRPr="009B4C8C" w:rsidRDefault="00807AF9" w:rsidP="00807AF9">
      <w:pPr>
        <w:tabs>
          <w:tab w:val="left" w:pos="0"/>
        </w:tabs>
        <w:spacing w:line="360" w:lineRule="auto"/>
        <w:ind w:firstLine="567"/>
        <w:rPr>
          <w:rFonts w:cs="Times New Roman"/>
          <w:szCs w:val="24"/>
        </w:rPr>
        <w:sectPr w:rsidR="00807AF9" w:rsidRPr="009B4C8C" w:rsidSect="00DF279A">
          <w:type w:val="continuous"/>
          <w:pgSz w:w="11906" w:h="16838"/>
          <w:pgMar w:top="1134" w:right="850" w:bottom="1134" w:left="1701" w:header="708" w:footer="708" w:gutter="0"/>
          <w:cols w:space="708"/>
          <w:docGrid w:linePitch="360"/>
        </w:sectPr>
      </w:pPr>
    </w:p>
    <w:p w:rsidR="00807AF9" w:rsidRPr="009B4C8C" w:rsidRDefault="00807AF9" w:rsidP="00807AF9">
      <w:pPr>
        <w:rPr>
          <w:rFonts w:eastAsiaTheme="majorEastAsia" w:cs="Times New Roman"/>
          <w:b/>
          <w:sz w:val="28"/>
          <w:szCs w:val="24"/>
        </w:rPr>
      </w:pPr>
      <w:bookmarkStart w:id="460" w:name="_Toc459800254"/>
      <w:r w:rsidRPr="009B4C8C">
        <w:rPr>
          <w:rFonts w:cs="Times New Roman"/>
          <w:bCs/>
          <w:szCs w:val="24"/>
        </w:rPr>
        <w:lastRenderedPageBreak/>
        <w:br w:type="page"/>
      </w:r>
    </w:p>
    <w:p w:rsidR="00807AF9" w:rsidRPr="009B4C8C" w:rsidRDefault="00807AF9" w:rsidP="00807AF9">
      <w:pPr>
        <w:pStyle w:val="10"/>
        <w:tabs>
          <w:tab w:val="left" w:pos="0"/>
        </w:tabs>
        <w:spacing w:line="240" w:lineRule="auto"/>
        <w:rPr>
          <w:szCs w:val="24"/>
        </w:rPr>
      </w:pPr>
      <w:bookmarkStart w:id="461" w:name="_Toc500152453"/>
      <w:r w:rsidRPr="009B4C8C">
        <w:rPr>
          <w:bCs w:val="0"/>
          <w:szCs w:val="24"/>
        </w:rPr>
        <w:lastRenderedPageBreak/>
        <w:t xml:space="preserve">ГЛАВА </w:t>
      </w:r>
      <w:r>
        <w:rPr>
          <w:bCs w:val="0"/>
          <w:szCs w:val="24"/>
          <w:lang w:val="en-US"/>
        </w:rPr>
        <w:t>8</w:t>
      </w:r>
      <w:r w:rsidRPr="009B4C8C">
        <w:rPr>
          <w:bCs w:val="0"/>
          <w:szCs w:val="24"/>
        </w:rPr>
        <w:t>. ОЦЕНКА НАДЕЖНОСТИ ТЕПЛОСНАБЖЕНИЯ</w:t>
      </w:r>
      <w:bookmarkEnd w:id="460"/>
      <w:bookmarkEnd w:id="461"/>
    </w:p>
    <w:p w:rsidR="00807AF9" w:rsidRPr="009B4C8C" w:rsidRDefault="00807AF9" w:rsidP="003D71D4">
      <w:pPr>
        <w:pStyle w:val="a6"/>
        <w:numPr>
          <w:ilvl w:val="0"/>
          <w:numId w:val="14"/>
        </w:numPr>
        <w:tabs>
          <w:tab w:val="left" w:pos="0"/>
        </w:tabs>
        <w:jc w:val="both"/>
        <w:rPr>
          <w:rFonts w:cs="Times New Roman"/>
          <w:vanish/>
          <w:sz w:val="28"/>
          <w:szCs w:val="24"/>
        </w:rPr>
      </w:pPr>
    </w:p>
    <w:p w:rsidR="00807AF9" w:rsidRPr="00CD2F8D" w:rsidRDefault="00807AF9" w:rsidP="003D71D4">
      <w:pPr>
        <w:pStyle w:val="a6"/>
        <w:numPr>
          <w:ilvl w:val="1"/>
          <w:numId w:val="26"/>
        </w:numPr>
        <w:tabs>
          <w:tab w:val="left" w:pos="0"/>
        </w:tabs>
        <w:ind w:left="0" w:firstLine="567"/>
        <w:jc w:val="both"/>
        <w:outlineLvl w:val="1"/>
        <w:rPr>
          <w:rFonts w:cs="Times New Roman"/>
          <w:b/>
          <w:sz w:val="24"/>
          <w:szCs w:val="24"/>
        </w:rPr>
      </w:pPr>
      <w:bookmarkStart w:id="462" w:name="_Toc459800256"/>
      <w:bookmarkStart w:id="463" w:name="_Toc500152454"/>
      <w:r w:rsidRPr="00CD2F8D">
        <w:rPr>
          <w:rFonts w:cs="Times New Roman"/>
          <w:b/>
          <w:sz w:val="24"/>
          <w:szCs w:val="24"/>
        </w:rPr>
        <w:t>Перспективные показатели надежности, определяемые числом нарушений в подаче тепловой энергии</w:t>
      </w:r>
      <w:bookmarkEnd w:id="462"/>
      <w:bookmarkEnd w:id="463"/>
    </w:p>
    <w:p w:rsidR="00807AF9" w:rsidRPr="00CD2F8D" w:rsidRDefault="00807AF9" w:rsidP="00807AF9">
      <w:pPr>
        <w:spacing w:line="240" w:lineRule="auto"/>
        <w:ind w:firstLine="567"/>
        <w:rPr>
          <w:rFonts w:cs="Times New Roman"/>
          <w:szCs w:val="24"/>
        </w:rPr>
      </w:pPr>
      <w:r w:rsidRPr="00CD2F8D">
        <w:rPr>
          <w:rFonts w:cs="Times New Roman"/>
          <w:szCs w:val="24"/>
        </w:rPr>
        <w:t>Схемой предусматриваются следующие решения для повышения надежности, безотказности и живучести системы теплоснабжения с.п.Ларьяк:</w:t>
      </w:r>
    </w:p>
    <w:p w:rsidR="00807AF9" w:rsidRPr="00CD2F8D" w:rsidRDefault="00807AF9" w:rsidP="00807AF9">
      <w:pPr>
        <w:spacing w:line="240" w:lineRule="auto"/>
        <w:ind w:firstLine="567"/>
        <w:rPr>
          <w:rFonts w:cs="Times New Roman"/>
          <w:szCs w:val="24"/>
        </w:rPr>
      </w:pPr>
      <w:r w:rsidRPr="00CD2F8D">
        <w:rPr>
          <w:rFonts w:cs="Times New Roman"/>
          <w:szCs w:val="24"/>
        </w:rPr>
        <w:t>- Ремонт сетей теплоснабжения на участке  от ул. Мирюгина до ул. Чкалова, с. Ларьяк;</w:t>
      </w:r>
    </w:p>
    <w:p w:rsidR="00807AF9" w:rsidRPr="00CD2F8D" w:rsidRDefault="00807AF9" w:rsidP="00807AF9">
      <w:pPr>
        <w:spacing w:line="240" w:lineRule="auto"/>
        <w:ind w:firstLine="567"/>
        <w:rPr>
          <w:rFonts w:cs="Times New Roman"/>
          <w:szCs w:val="24"/>
        </w:rPr>
      </w:pPr>
      <w:r w:rsidRPr="00CD2F8D">
        <w:rPr>
          <w:rFonts w:cs="Times New Roman"/>
          <w:szCs w:val="24"/>
        </w:rPr>
        <w:t>- Ремонт сетей теплоснабжения по ул. Куликова, с. Ларьяк;</w:t>
      </w:r>
    </w:p>
    <w:p w:rsidR="00807AF9" w:rsidRPr="00CD2F8D" w:rsidRDefault="00807AF9" w:rsidP="00807AF9">
      <w:pPr>
        <w:spacing w:line="240" w:lineRule="auto"/>
        <w:ind w:firstLine="567"/>
        <w:rPr>
          <w:rFonts w:cs="Times New Roman"/>
          <w:szCs w:val="24"/>
        </w:rPr>
      </w:pPr>
      <w:r w:rsidRPr="00CD2F8D">
        <w:rPr>
          <w:rFonts w:cs="Times New Roman"/>
          <w:szCs w:val="24"/>
        </w:rPr>
        <w:t>- Ремонт сетей теплоснабжения в с. Корлики;</w:t>
      </w:r>
    </w:p>
    <w:p w:rsidR="00807AF9" w:rsidRPr="00CD2F8D" w:rsidRDefault="00807AF9" w:rsidP="00807AF9">
      <w:pPr>
        <w:spacing w:line="240" w:lineRule="auto"/>
        <w:ind w:firstLine="567"/>
        <w:rPr>
          <w:rFonts w:cs="Times New Roman"/>
          <w:szCs w:val="24"/>
        </w:rPr>
      </w:pPr>
      <w:r w:rsidRPr="00CD2F8D">
        <w:rPr>
          <w:rFonts w:cs="Times New Roman"/>
          <w:szCs w:val="24"/>
        </w:rPr>
        <w:t>- Замена сетей тепловодоснабжения в с.п. Ларьяк от ТК по  ул. Октябрьская до ул. Северная;</w:t>
      </w:r>
    </w:p>
    <w:p w:rsidR="00807AF9" w:rsidRPr="00CD2F8D" w:rsidRDefault="00807AF9" w:rsidP="00807AF9">
      <w:pPr>
        <w:spacing w:line="240" w:lineRule="auto"/>
        <w:ind w:firstLine="567"/>
        <w:rPr>
          <w:rFonts w:cs="Times New Roman"/>
          <w:szCs w:val="24"/>
        </w:rPr>
      </w:pPr>
      <w:r w:rsidRPr="00CD2F8D">
        <w:rPr>
          <w:rFonts w:cs="Times New Roman"/>
          <w:szCs w:val="24"/>
        </w:rPr>
        <w:t>- Реконструкция сетей теплоснабжения, с использованием предизолированных труб в ППУ изоляции  c. Ларьяк;</w:t>
      </w:r>
    </w:p>
    <w:p w:rsidR="00807AF9" w:rsidRPr="00CD2F8D" w:rsidRDefault="00807AF9" w:rsidP="00807AF9">
      <w:pPr>
        <w:tabs>
          <w:tab w:val="left" w:pos="5814"/>
        </w:tabs>
        <w:spacing w:line="240" w:lineRule="auto"/>
        <w:ind w:firstLine="567"/>
        <w:rPr>
          <w:rFonts w:cs="Times New Roman"/>
          <w:szCs w:val="24"/>
        </w:rPr>
      </w:pPr>
      <w:r w:rsidRPr="00CD2F8D">
        <w:rPr>
          <w:rFonts w:cs="Times New Roman"/>
          <w:szCs w:val="24"/>
        </w:rPr>
        <w:t>- Реконструкция сетей теплоснабжения, с использованием предизолированных труб в ППУ изоляции с. Корлики.</w:t>
      </w:r>
    </w:p>
    <w:p w:rsidR="00807AF9" w:rsidRPr="00CD2F8D" w:rsidRDefault="00807AF9" w:rsidP="00807AF9">
      <w:pPr>
        <w:tabs>
          <w:tab w:val="left" w:pos="5814"/>
        </w:tabs>
        <w:spacing w:line="240" w:lineRule="auto"/>
        <w:ind w:firstLine="567"/>
        <w:rPr>
          <w:szCs w:val="24"/>
        </w:rPr>
      </w:pPr>
      <w:r w:rsidRPr="00CD2F8D">
        <w:rPr>
          <w:rFonts w:cs="Times New Roman"/>
          <w:szCs w:val="24"/>
        </w:rPr>
        <w:t>Оценка основных показателей надежности теплоснабжения представлена в таблице ниже:</w:t>
      </w:r>
      <w:r w:rsidRPr="00CD2F8D">
        <w:rPr>
          <w:szCs w:val="24"/>
        </w:rPr>
        <w:t xml:space="preserve"> </w:t>
      </w:r>
    </w:p>
    <w:p w:rsidR="00807AF9" w:rsidRPr="00CD2F8D" w:rsidRDefault="00807AF9" w:rsidP="00807AF9">
      <w:pPr>
        <w:tabs>
          <w:tab w:val="left" w:pos="5814"/>
        </w:tabs>
        <w:spacing w:line="240" w:lineRule="auto"/>
        <w:ind w:firstLine="567"/>
        <w:rPr>
          <w:szCs w:val="24"/>
        </w:rPr>
      </w:pPr>
    </w:p>
    <w:p w:rsidR="00807AF9" w:rsidRPr="009B4C8C" w:rsidRDefault="00807AF9" w:rsidP="00807AF9">
      <w:pPr>
        <w:tabs>
          <w:tab w:val="left" w:pos="5814"/>
        </w:tabs>
        <w:spacing w:line="240" w:lineRule="auto"/>
        <w:ind w:firstLine="567"/>
        <w:rPr>
          <w:rStyle w:val="FontStyle11"/>
          <w:szCs w:val="24"/>
        </w:rPr>
        <w:sectPr w:rsidR="00807AF9" w:rsidRPr="009B4C8C" w:rsidSect="00DF279A">
          <w:type w:val="continuous"/>
          <w:pgSz w:w="11906" w:h="16838"/>
          <w:pgMar w:top="1134" w:right="850" w:bottom="1134" w:left="1701" w:header="708" w:footer="708" w:gutter="0"/>
          <w:cols w:space="708"/>
          <w:docGrid w:linePitch="360"/>
        </w:sectPr>
      </w:pPr>
    </w:p>
    <w:p w:rsidR="00807AF9" w:rsidRPr="009B4C8C" w:rsidRDefault="00807AF9" w:rsidP="00807AF9">
      <w:pPr>
        <w:tabs>
          <w:tab w:val="left" w:pos="5814"/>
        </w:tabs>
        <w:spacing w:line="240" w:lineRule="auto"/>
        <w:ind w:firstLine="567"/>
        <w:rPr>
          <w:rStyle w:val="FontStyle11"/>
        </w:rPr>
      </w:pPr>
      <w:bookmarkStart w:id="464" w:name="_Toc501617422"/>
      <w:r w:rsidRPr="009B4C8C">
        <w:rPr>
          <w:rStyle w:val="FontStyle11"/>
          <w:szCs w:val="24"/>
        </w:rPr>
        <w:lastRenderedPageBreak/>
        <w:t xml:space="preserve">Таблица </w:t>
      </w:r>
      <w:r w:rsidRPr="009B4C8C">
        <w:rPr>
          <w:rStyle w:val="FontStyle11"/>
          <w:szCs w:val="24"/>
        </w:rPr>
        <w:fldChar w:fldCharType="begin"/>
      </w:r>
      <w:r w:rsidRPr="009B4C8C">
        <w:rPr>
          <w:rStyle w:val="FontStyle11"/>
          <w:szCs w:val="24"/>
        </w:rPr>
        <w:instrText xml:space="preserve"> SEQ Таблица \* ARABIC </w:instrText>
      </w:r>
      <w:r w:rsidRPr="009B4C8C">
        <w:rPr>
          <w:rStyle w:val="FontStyle11"/>
          <w:szCs w:val="24"/>
        </w:rPr>
        <w:fldChar w:fldCharType="separate"/>
      </w:r>
      <w:r>
        <w:rPr>
          <w:rStyle w:val="FontStyle11"/>
          <w:noProof/>
          <w:szCs w:val="24"/>
        </w:rPr>
        <w:t>41</w:t>
      </w:r>
      <w:r w:rsidRPr="009B4C8C">
        <w:rPr>
          <w:rStyle w:val="FontStyle11"/>
          <w:szCs w:val="24"/>
        </w:rPr>
        <w:fldChar w:fldCharType="end"/>
      </w:r>
      <w:r w:rsidRPr="009B4C8C">
        <w:rPr>
          <w:rStyle w:val="FontStyle11"/>
          <w:szCs w:val="24"/>
        </w:rPr>
        <w:t xml:space="preserve"> – Перспективные критерии надежности системы теплоснабжения</w:t>
      </w:r>
      <w:bookmarkEnd w:id="4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4"/>
        <w:gridCol w:w="3202"/>
        <w:gridCol w:w="1449"/>
        <w:gridCol w:w="1174"/>
        <w:gridCol w:w="1174"/>
        <w:gridCol w:w="1174"/>
        <w:gridCol w:w="1204"/>
        <w:gridCol w:w="1198"/>
        <w:gridCol w:w="1198"/>
        <w:gridCol w:w="1198"/>
        <w:gridCol w:w="1201"/>
      </w:tblGrid>
      <w:tr w:rsidR="00807AF9" w:rsidRPr="009B4C8C" w:rsidTr="00092853">
        <w:trPr>
          <w:trHeight w:val="20"/>
          <w:tblHeader/>
        </w:trPr>
        <w:tc>
          <w:tcPr>
            <w:tcW w:w="208" w:type="pct"/>
            <w:tcBorders>
              <w:bottom w:val="single" w:sz="4" w:space="0" w:color="auto"/>
            </w:tcBorders>
            <w:shd w:val="clear" w:color="auto" w:fill="auto"/>
            <w:vAlign w:val="center"/>
          </w:tcPr>
          <w:p w:rsidR="00807AF9" w:rsidRPr="009B4C8C" w:rsidRDefault="00807AF9" w:rsidP="00092853">
            <w:pPr>
              <w:spacing w:line="240" w:lineRule="auto"/>
              <w:jc w:val="center"/>
              <w:rPr>
                <w:rFonts w:eastAsia="Times New Roman" w:cs="Times New Roman"/>
                <w:bCs/>
                <w:sz w:val="20"/>
                <w:szCs w:val="20"/>
                <w:lang w:eastAsia="ru-RU"/>
              </w:rPr>
            </w:pPr>
            <w:bookmarkStart w:id="465" w:name="_Toc459800257"/>
            <w:r w:rsidRPr="009B4C8C">
              <w:rPr>
                <w:rFonts w:eastAsia="Times New Roman" w:cs="Times New Roman"/>
                <w:bCs/>
                <w:sz w:val="20"/>
                <w:szCs w:val="20"/>
                <w:lang w:eastAsia="ru-RU"/>
              </w:rPr>
              <w:t>№</w:t>
            </w:r>
          </w:p>
        </w:tc>
        <w:tc>
          <w:tcPr>
            <w:tcW w:w="1083" w:type="pct"/>
            <w:tcBorders>
              <w:bottom w:val="single" w:sz="4" w:space="0" w:color="auto"/>
            </w:tcBorders>
            <w:shd w:val="clear" w:color="auto" w:fill="auto"/>
            <w:vAlign w:val="center"/>
          </w:tcPr>
          <w:p w:rsidR="00807AF9" w:rsidRPr="009B4C8C" w:rsidRDefault="00807AF9" w:rsidP="00092853">
            <w:pPr>
              <w:spacing w:line="240" w:lineRule="auto"/>
              <w:jc w:val="center"/>
              <w:rPr>
                <w:rFonts w:eastAsia="Times New Roman" w:cs="Times New Roman"/>
                <w:b/>
                <w:bCs/>
                <w:sz w:val="20"/>
                <w:szCs w:val="20"/>
                <w:lang w:eastAsia="ru-RU"/>
              </w:rPr>
            </w:pPr>
            <w:r w:rsidRPr="009B4C8C">
              <w:rPr>
                <w:rFonts w:eastAsia="Times New Roman" w:cs="Times New Roman"/>
                <w:b/>
                <w:bCs/>
                <w:sz w:val="20"/>
                <w:szCs w:val="20"/>
                <w:lang w:eastAsia="ru-RU"/>
              </w:rPr>
              <w:t>Наименование показателей</w:t>
            </w:r>
          </w:p>
        </w:tc>
        <w:tc>
          <w:tcPr>
            <w:tcW w:w="490" w:type="pct"/>
            <w:tcBorders>
              <w:bottom w:val="single" w:sz="4" w:space="0" w:color="auto"/>
            </w:tcBorders>
            <w:shd w:val="clear" w:color="auto" w:fill="auto"/>
            <w:vAlign w:val="center"/>
          </w:tcPr>
          <w:p w:rsidR="00807AF9" w:rsidRPr="009B4C8C" w:rsidRDefault="00807AF9" w:rsidP="00092853">
            <w:pPr>
              <w:spacing w:line="240" w:lineRule="auto"/>
              <w:jc w:val="center"/>
              <w:rPr>
                <w:rFonts w:eastAsia="Times New Roman" w:cs="Times New Roman"/>
                <w:b/>
                <w:bCs/>
                <w:sz w:val="20"/>
                <w:szCs w:val="20"/>
                <w:lang w:eastAsia="ru-RU"/>
              </w:rPr>
            </w:pPr>
            <w:r w:rsidRPr="009B4C8C">
              <w:rPr>
                <w:rFonts w:eastAsia="Times New Roman" w:cs="Times New Roman"/>
                <w:b/>
                <w:bCs/>
                <w:sz w:val="20"/>
                <w:szCs w:val="20"/>
                <w:lang w:eastAsia="ru-RU"/>
              </w:rPr>
              <w:t>Единицы измерения</w:t>
            </w:r>
          </w:p>
        </w:tc>
        <w:tc>
          <w:tcPr>
            <w:tcW w:w="397" w:type="pct"/>
            <w:tcBorders>
              <w:bottom w:val="single" w:sz="4" w:space="0" w:color="auto"/>
            </w:tcBorders>
            <w:shd w:val="clear" w:color="auto" w:fill="auto"/>
            <w:vAlign w:val="center"/>
          </w:tcPr>
          <w:p w:rsidR="00807AF9" w:rsidRPr="009B4C8C" w:rsidRDefault="00807AF9" w:rsidP="00092853">
            <w:pPr>
              <w:spacing w:line="240" w:lineRule="auto"/>
              <w:jc w:val="center"/>
              <w:rPr>
                <w:rFonts w:eastAsia="Times New Roman" w:cs="Times New Roman"/>
                <w:b/>
                <w:bCs/>
                <w:sz w:val="20"/>
                <w:szCs w:val="20"/>
                <w:lang w:eastAsia="ru-RU"/>
              </w:rPr>
            </w:pPr>
            <w:r w:rsidRPr="009B4C8C">
              <w:rPr>
                <w:rFonts w:eastAsia="Times New Roman" w:cs="Times New Roman"/>
                <w:b/>
                <w:bCs/>
                <w:sz w:val="20"/>
                <w:szCs w:val="20"/>
                <w:lang w:eastAsia="ru-RU"/>
              </w:rPr>
              <w:t>2016 г</w:t>
            </w:r>
          </w:p>
          <w:p w:rsidR="00807AF9" w:rsidRPr="009B4C8C" w:rsidRDefault="00807AF9" w:rsidP="00092853">
            <w:pPr>
              <w:spacing w:line="240" w:lineRule="auto"/>
              <w:jc w:val="center"/>
              <w:rPr>
                <w:rFonts w:eastAsia="Times New Roman" w:cs="Times New Roman"/>
                <w:b/>
                <w:bCs/>
                <w:sz w:val="20"/>
                <w:szCs w:val="20"/>
                <w:lang w:eastAsia="ru-RU"/>
              </w:rPr>
            </w:pPr>
            <w:r w:rsidRPr="009B4C8C">
              <w:rPr>
                <w:rFonts w:eastAsia="Times New Roman" w:cs="Times New Roman"/>
                <w:b/>
                <w:bCs/>
                <w:sz w:val="20"/>
                <w:szCs w:val="20"/>
                <w:lang w:eastAsia="ru-RU"/>
              </w:rPr>
              <w:t>(базовый)</w:t>
            </w:r>
          </w:p>
        </w:tc>
        <w:tc>
          <w:tcPr>
            <w:tcW w:w="397" w:type="pct"/>
            <w:tcBorders>
              <w:bottom w:val="single" w:sz="4" w:space="0" w:color="auto"/>
            </w:tcBorders>
            <w:shd w:val="clear" w:color="auto" w:fill="auto"/>
            <w:vAlign w:val="center"/>
          </w:tcPr>
          <w:p w:rsidR="00807AF9" w:rsidRPr="009B4C8C" w:rsidRDefault="00807AF9" w:rsidP="00092853">
            <w:pPr>
              <w:spacing w:line="240" w:lineRule="auto"/>
              <w:jc w:val="center"/>
              <w:rPr>
                <w:rFonts w:eastAsia="Times New Roman" w:cs="Times New Roman"/>
                <w:b/>
                <w:bCs/>
                <w:sz w:val="20"/>
                <w:szCs w:val="20"/>
                <w:lang w:eastAsia="ru-RU"/>
              </w:rPr>
            </w:pPr>
            <w:r w:rsidRPr="009B4C8C">
              <w:rPr>
                <w:rFonts w:eastAsia="Times New Roman" w:cs="Times New Roman"/>
                <w:b/>
                <w:bCs/>
                <w:sz w:val="20"/>
                <w:szCs w:val="20"/>
                <w:lang w:eastAsia="ru-RU"/>
              </w:rPr>
              <w:t>2017 г</w:t>
            </w:r>
          </w:p>
        </w:tc>
        <w:tc>
          <w:tcPr>
            <w:tcW w:w="397" w:type="pct"/>
            <w:tcBorders>
              <w:bottom w:val="single" w:sz="4" w:space="0" w:color="auto"/>
            </w:tcBorders>
            <w:shd w:val="clear" w:color="auto" w:fill="auto"/>
            <w:vAlign w:val="center"/>
          </w:tcPr>
          <w:p w:rsidR="00807AF9" w:rsidRPr="009B4C8C" w:rsidRDefault="00807AF9" w:rsidP="00092853">
            <w:pPr>
              <w:spacing w:line="240" w:lineRule="auto"/>
              <w:jc w:val="center"/>
              <w:rPr>
                <w:rFonts w:eastAsia="Times New Roman" w:cs="Times New Roman"/>
                <w:b/>
                <w:bCs/>
                <w:sz w:val="20"/>
                <w:szCs w:val="20"/>
                <w:lang w:eastAsia="ru-RU"/>
              </w:rPr>
            </w:pPr>
            <w:r w:rsidRPr="009B4C8C">
              <w:rPr>
                <w:rFonts w:eastAsia="Times New Roman" w:cs="Times New Roman"/>
                <w:b/>
                <w:bCs/>
                <w:sz w:val="20"/>
                <w:szCs w:val="20"/>
                <w:lang w:eastAsia="ru-RU"/>
              </w:rPr>
              <w:t>2018 г</w:t>
            </w:r>
          </w:p>
        </w:tc>
        <w:tc>
          <w:tcPr>
            <w:tcW w:w="407" w:type="pct"/>
            <w:tcBorders>
              <w:bottom w:val="single" w:sz="4" w:space="0" w:color="auto"/>
            </w:tcBorders>
            <w:shd w:val="clear" w:color="auto" w:fill="auto"/>
            <w:vAlign w:val="center"/>
          </w:tcPr>
          <w:p w:rsidR="00807AF9" w:rsidRPr="009B4C8C" w:rsidRDefault="00807AF9" w:rsidP="00092853">
            <w:pPr>
              <w:spacing w:line="240" w:lineRule="auto"/>
              <w:jc w:val="center"/>
              <w:rPr>
                <w:rFonts w:eastAsia="Times New Roman" w:cs="Times New Roman"/>
                <w:b/>
                <w:bCs/>
                <w:sz w:val="20"/>
                <w:szCs w:val="20"/>
                <w:lang w:eastAsia="ru-RU"/>
              </w:rPr>
            </w:pPr>
            <w:r w:rsidRPr="009B4C8C">
              <w:rPr>
                <w:rFonts w:eastAsia="Times New Roman" w:cs="Times New Roman"/>
                <w:b/>
                <w:bCs/>
                <w:sz w:val="20"/>
                <w:szCs w:val="20"/>
                <w:lang w:eastAsia="ru-RU"/>
              </w:rPr>
              <w:t>2019 г</w:t>
            </w:r>
          </w:p>
        </w:tc>
        <w:tc>
          <w:tcPr>
            <w:tcW w:w="405" w:type="pct"/>
            <w:tcBorders>
              <w:bottom w:val="single" w:sz="4" w:space="0" w:color="auto"/>
            </w:tcBorders>
            <w:shd w:val="clear" w:color="auto" w:fill="auto"/>
            <w:vAlign w:val="center"/>
          </w:tcPr>
          <w:p w:rsidR="00807AF9" w:rsidRPr="009B4C8C" w:rsidRDefault="00807AF9" w:rsidP="00092853">
            <w:pPr>
              <w:spacing w:line="240" w:lineRule="auto"/>
              <w:jc w:val="center"/>
              <w:rPr>
                <w:rFonts w:eastAsia="Times New Roman" w:cs="Times New Roman"/>
                <w:b/>
                <w:bCs/>
                <w:sz w:val="20"/>
                <w:szCs w:val="20"/>
                <w:lang w:eastAsia="ru-RU"/>
              </w:rPr>
            </w:pPr>
            <w:r w:rsidRPr="009B4C8C">
              <w:rPr>
                <w:rFonts w:eastAsia="Times New Roman" w:cs="Times New Roman"/>
                <w:b/>
                <w:bCs/>
                <w:sz w:val="20"/>
                <w:szCs w:val="20"/>
                <w:lang w:eastAsia="ru-RU"/>
              </w:rPr>
              <w:t>2020 г</w:t>
            </w:r>
          </w:p>
        </w:tc>
        <w:tc>
          <w:tcPr>
            <w:tcW w:w="405" w:type="pct"/>
            <w:tcBorders>
              <w:bottom w:val="single" w:sz="4" w:space="0" w:color="auto"/>
            </w:tcBorders>
            <w:shd w:val="clear" w:color="auto" w:fill="auto"/>
            <w:vAlign w:val="center"/>
          </w:tcPr>
          <w:p w:rsidR="00807AF9" w:rsidRPr="009B4C8C" w:rsidRDefault="00807AF9" w:rsidP="00092853">
            <w:pPr>
              <w:spacing w:line="240" w:lineRule="auto"/>
              <w:jc w:val="center"/>
              <w:rPr>
                <w:rFonts w:eastAsia="Times New Roman" w:cs="Times New Roman"/>
                <w:b/>
                <w:bCs/>
                <w:sz w:val="20"/>
                <w:szCs w:val="20"/>
                <w:lang w:eastAsia="ru-RU"/>
              </w:rPr>
            </w:pPr>
            <w:r w:rsidRPr="009B4C8C">
              <w:rPr>
                <w:rFonts w:eastAsia="Times New Roman" w:cs="Times New Roman"/>
                <w:b/>
                <w:bCs/>
                <w:sz w:val="20"/>
                <w:szCs w:val="20"/>
                <w:lang w:eastAsia="ru-RU"/>
              </w:rPr>
              <w:t>2021 г</w:t>
            </w:r>
          </w:p>
        </w:tc>
        <w:tc>
          <w:tcPr>
            <w:tcW w:w="405" w:type="pct"/>
            <w:tcBorders>
              <w:bottom w:val="single" w:sz="4" w:space="0" w:color="auto"/>
            </w:tcBorders>
            <w:shd w:val="clear" w:color="auto" w:fill="auto"/>
            <w:vAlign w:val="center"/>
          </w:tcPr>
          <w:p w:rsidR="00807AF9" w:rsidRPr="009B4C8C" w:rsidRDefault="00807AF9" w:rsidP="00092853">
            <w:pPr>
              <w:spacing w:line="240" w:lineRule="auto"/>
              <w:jc w:val="center"/>
              <w:rPr>
                <w:rFonts w:eastAsia="Times New Roman" w:cs="Times New Roman"/>
                <w:b/>
                <w:bCs/>
                <w:sz w:val="20"/>
                <w:szCs w:val="20"/>
                <w:lang w:eastAsia="ru-RU"/>
              </w:rPr>
            </w:pPr>
            <w:r w:rsidRPr="009B4C8C">
              <w:rPr>
                <w:rFonts w:eastAsia="Times New Roman" w:cs="Times New Roman"/>
                <w:b/>
                <w:bCs/>
                <w:sz w:val="20"/>
                <w:szCs w:val="20"/>
                <w:lang w:eastAsia="ru-RU"/>
              </w:rPr>
              <w:t>2025 г</w:t>
            </w:r>
          </w:p>
        </w:tc>
        <w:tc>
          <w:tcPr>
            <w:tcW w:w="406" w:type="pct"/>
            <w:tcBorders>
              <w:bottom w:val="single" w:sz="4" w:space="0" w:color="auto"/>
            </w:tcBorders>
            <w:shd w:val="clear" w:color="auto" w:fill="auto"/>
            <w:vAlign w:val="center"/>
          </w:tcPr>
          <w:p w:rsidR="00807AF9" w:rsidRPr="009B4C8C" w:rsidRDefault="00807AF9" w:rsidP="00092853">
            <w:pPr>
              <w:spacing w:line="240" w:lineRule="auto"/>
              <w:jc w:val="center"/>
              <w:rPr>
                <w:rFonts w:eastAsia="Times New Roman" w:cs="Times New Roman"/>
                <w:b/>
                <w:bCs/>
                <w:sz w:val="20"/>
                <w:szCs w:val="20"/>
                <w:lang w:eastAsia="ru-RU"/>
              </w:rPr>
            </w:pPr>
            <w:r w:rsidRPr="009B4C8C">
              <w:rPr>
                <w:rFonts w:eastAsia="Times New Roman" w:cs="Times New Roman"/>
                <w:b/>
                <w:bCs/>
                <w:sz w:val="20"/>
                <w:szCs w:val="20"/>
                <w:lang w:eastAsia="ru-RU"/>
              </w:rPr>
              <w:t>2029 г</w:t>
            </w:r>
          </w:p>
        </w:tc>
      </w:tr>
      <w:tr w:rsidR="00807AF9" w:rsidRPr="009B4C8C" w:rsidTr="00092853">
        <w:trPr>
          <w:trHeight w:val="20"/>
        </w:trPr>
        <w:tc>
          <w:tcPr>
            <w:tcW w:w="208" w:type="pct"/>
            <w:shd w:val="clear" w:color="auto" w:fill="auto"/>
            <w:vAlign w:val="center"/>
          </w:tcPr>
          <w:p w:rsidR="00807AF9" w:rsidRPr="009B4C8C" w:rsidRDefault="00807AF9" w:rsidP="00092853">
            <w:pPr>
              <w:spacing w:line="240" w:lineRule="auto"/>
              <w:jc w:val="right"/>
              <w:rPr>
                <w:rFonts w:eastAsia="Times New Roman" w:cs="Times New Roman"/>
                <w:b/>
                <w:sz w:val="20"/>
                <w:szCs w:val="20"/>
                <w:lang w:eastAsia="ru-RU"/>
              </w:rPr>
            </w:pPr>
            <w:r w:rsidRPr="009B4C8C">
              <w:rPr>
                <w:rFonts w:eastAsia="Times New Roman" w:cs="Times New Roman"/>
                <w:b/>
                <w:sz w:val="20"/>
                <w:szCs w:val="20"/>
                <w:lang w:eastAsia="ru-RU"/>
              </w:rPr>
              <w:t>1</w:t>
            </w:r>
          </w:p>
        </w:tc>
        <w:tc>
          <w:tcPr>
            <w:tcW w:w="4792" w:type="pct"/>
            <w:gridSpan w:val="10"/>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b/>
                <w:bCs/>
                <w:sz w:val="20"/>
                <w:szCs w:val="20"/>
                <w:lang w:eastAsia="ru-RU"/>
              </w:rPr>
              <w:t>Надежность (бесперебойность) снабжения услугой</w:t>
            </w:r>
          </w:p>
        </w:tc>
      </w:tr>
      <w:tr w:rsidR="00807AF9" w:rsidRPr="009B4C8C" w:rsidTr="00092853">
        <w:trPr>
          <w:trHeight w:val="20"/>
        </w:trPr>
        <w:tc>
          <w:tcPr>
            <w:tcW w:w="208" w:type="pct"/>
            <w:shd w:val="clear" w:color="auto" w:fill="auto"/>
            <w:vAlign w:val="center"/>
          </w:tcPr>
          <w:p w:rsidR="00807AF9" w:rsidRPr="009B4C8C" w:rsidRDefault="00807AF9" w:rsidP="00092853">
            <w:pPr>
              <w:spacing w:line="240" w:lineRule="auto"/>
              <w:jc w:val="right"/>
              <w:rPr>
                <w:rFonts w:eastAsia="Times New Roman" w:cs="Times New Roman"/>
                <w:sz w:val="20"/>
                <w:szCs w:val="20"/>
                <w:lang w:eastAsia="ru-RU"/>
              </w:rPr>
            </w:pPr>
            <w:r w:rsidRPr="009B4C8C">
              <w:rPr>
                <w:rFonts w:eastAsia="Times New Roman" w:cs="Times New Roman"/>
                <w:sz w:val="20"/>
                <w:szCs w:val="20"/>
                <w:lang w:eastAsia="ru-RU"/>
              </w:rPr>
              <w:t>1.1</w:t>
            </w:r>
          </w:p>
        </w:tc>
        <w:tc>
          <w:tcPr>
            <w:tcW w:w="1083" w:type="pct"/>
            <w:shd w:val="clear" w:color="auto" w:fill="auto"/>
            <w:vAlign w:val="center"/>
          </w:tcPr>
          <w:p w:rsidR="00807AF9" w:rsidRPr="009B4C8C" w:rsidRDefault="00807AF9" w:rsidP="00092853">
            <w:pPr>
              <w:spacing w:line="240" w:lineRule="auto"/>
              <w:rPr>
                <w:rFonts w:eastAsia="Times New Roman" w:cs="Times New Roman"/>
                <w:sz w:val="20"/>
                <w:szCs w:val="20"/>
                <w:lang w:eastAsia="ru-RU"/>
              </w:rPr>
            </w:pPr>
            <w:r w:rsidRPr="009B4C8C">
              <w:rPr>
                <w:rFonts w:eastAsia="Times New Roman" w:cs="Times New Roman"/>
                <w:sz w:val="20"/>
                <w:szCs w:val="20"/>
                <w:lang w:eastAsia="ru-RU"/>
              </w:rPr>
              <w:t>Аварийность системы</w:t>
            </w:r>
          </w:p>
        </w:tc>
        <w:tc>
          <w:tcPr>
            <w:tcW w:w="490"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ед./км</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0</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0</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0</w:t>
            </w:r>
          </w:p>
        </w:tc>
        <w:tc>
          <w:tcPr>
            <w:tcW w:w="407"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0</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0</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0</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0</w:t>
            </w:r>
          </w:p>
        </w:tc>
        <w:tc>
          <w:tcPr>
            <w:tcW w:w="406"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0</w:t>
            </w:r>
          </w:p>
        </w:tc>
      </w:tr>
      <w:tr w:rsidR="00807AF9" w:rsidRPr="009B4C8C" w:rsidTr="00092853">
        <w:trPr>
          <w:trHeight w:val="20"/>
        </w:trPr>
        <w:tc>
          <w:tcPr>
            <w:tcW w:w="208" w:type="pct"/>
            <w:shd w:val="clear" w:color="auto" w:fill="auto"/>
            <w:vAlign w:val="center"/>
          </w:tcPr>
          <w:p w:rsidR="00807AF9" w:rsidRPr="009B4C8C" w:rsidRDefault="00807AF9" w:rsidP="00092853">
            <w:pPr>
              <w:spacing w:line="240" w:lineRule="auto"/>
              <w:jc w:val="right"/>
              <w:rPr>
                <w:rFonts w:eastAsia="Times New Roman" w:cs="Times New Roman"/>
                <w:sz w:val="20"/>
                <w:szCs w:val="20"/>
                <w:lang w:eastAsia="ru-RU"/>
              </w:rPr>
            </w:pPr>
            <w:r w:rsidRPr="009B4C8C">
              <w:rPr>
                <w:rFonts w:eastAsia="Times New Roman" w:cs="Times New Roman"/>
                <w:sz w:val="20"/>
                <w:szCs w:val="20"/>
                <w:lang w:eastAsia="ru-RU"/>
              </w:rPr>
              <w:t>1.2</w:t>
            </w:r>
          </w:p>
        </w:tc>
        <w:tc>
          <w:tcPr>
            <w:tcW w:w="1083" w:type="pct"/>
            <w:shd w:val="clear" w:color="auto" w:fill="auto"/>
            <w:vAlign w:val="center"/>
          </w:tcPr>
          <w:p w:rsidR="00807AF9" w:rsidRPr="009B4C8C" w:rsidRDefault="00807AF9" w:rsidP="00092853">
            <w:pPr>
              <w:spacing w:line="240" w:lineRule="auto"/>
              <w:rPr>
                <w:rFonts w:eastAsia="Times New Roman" w:cs="Times New Roman"/>
                <w:sz w:val="20"/>
                <w:szCs w:val="20"/>
                <w:lang w:eastAsia="ru-RU"/>
              </w:rPr>
            </w:pPr>
            <w:r w:rsidRPr="009B4C8C">
              <w:rPr>
                <w:rFonts w:eastAsia="Times New Roman" w:cs="Times New Roman"/>
                <w:sz w:val="20"/>
                <w:szCs w:val="20"/>
                <w:lang w:eastAsia="ru-RU"/>
              </w:rPr>
              <w:t>Перебои в снабжении</w:t>
            </w:r>
          </w:p>
        </w:tc>
        <w:tc>
          <w:tcPr>
            <w:tcW w:w="490"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час/чел</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0</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0</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0</w:t>
            </w:r>
          </w:p>
        </w:tc>
        <w:tc>
          <w:tcPr>
            <w:tcW w:w="407"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0</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0</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0</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0</w:t>
            </w:r>
          </w:p>
        </w:tc>
        <w:tc>
          <w:tcPr>
            <w:tcW w:w="406"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0</w:t>
            </w:r>
          </w:p>
        </w:tc>
      </w:tr>
      <w:tr w:rsidR="00807AF9" w:rsidRPr="009B4C8C" w:rsidTr="00092853">
        <w:trPr>
          <w:trHeight w:val="20"/>
        </w:trPr>
        <w:tc>
          <w:tcPr>
            <w:tcW w:w="208" w:type="pct"/>
            <w:shd w:val="clear" w:color="auto" w:fill="auto"/>
            <w:vAlign w:val="center"/>
          </w:tcPr>
          <w:p w:rsidR="00807AF9" w:rsidRPr="009B4C8C" w:rsidRDefault="00807AF9" w:rsidP="00092853">
            <w:pPr>
              <w:spacing w:line="240" w:lineRule="auto"/>
              <w:jc w:val="right"/>
              <w:rPr>
                <w:rFonts w:eastAsia="Times New Roman" w:cs="Times New Roman"/>
                <w:sz w:val="20"/>
                <w:szCs w:val="20"/>
                <w:lang w:eastAsia="ru-RU"/>
              </w:rPr>
            </w:pPr>
            <w:r w:rsidRPr="009B4C8C">
              <w:rPr>
                <w:rFonts w:eastAsia="Times New Roman" w:cs="Times New Roman"/>
                <w:sz w:val="20"/>
                <w:szCs w:val="20"/>
                <w:lang w:eastAsia="ru-RU"/>
              </w:rPr>
              <w:t>1.3</w:t>
            </w:r>
          </w:p>
        </w:tc>
        <w:tc>
          <w:tcPr>
            <w:tcW w:w="1083" w:type="pct"/>
            <w:shd w:val="clear" w:color="auto" w:fill="auto"/>
            <w:vAlign w:val="center"/>
          </w:tcPr>
          <w:p w:rsidR="00807AF9" w:rsidRPr="009B4C8C" w:rsidRDefault="00807AF9" w:rsidP="00092853">
            <w:pPr>
              <w:spacing w:line="240" w:lineRule="auto"/>
              <w:rPr>
                <w:rFonts w:eastAsia="Times New Roman" w:cs="Times New Roman"/>
                <w:sz w:val="20"/>
                <w:szCs w:val="20"/>
                <w:lang w:eastAsia="ru-RU"/>
              </w:rPr>
            </w:pPr>
            <w:r w:rsidRPr="009B4C8C">
              <w:rPr>
                <w:rFonts w:eastAsia="Times New Roman" w:cs="Times New Roman"/>
                <w:sz w:val="20"/>
                <w:szCs w:val="20"/>
                <w:lang w:eastAsia="ru-RU"/>
              </w:rPr>
              <w:t>Продолжительность оказания</w:t>
            </w:r>
          </w:p>
          <w:p w:rsidR="00807AF9" w:rsidRPr="009B4C8C" w:rsidRDefault="00807AF9" w:rsidP="00092853">
            <w:pPr>
              <w:spacing w:line="240" w:lineRule="auto"/>
              <w:rPr>
                <w:rFonts w:eastAsia="Times New Roman" w:cs="Times New Roman"/>
                <w:sz w:val="20"/>
                <w:szCs w:val="20"/>
                <w:lang w:eastAsia="ru-RU"/>
              </w:rPr>
            </w:pPr>
            <w:r w:rsidRPr="009B4C8C">
              <w:rPr>
                <w:rFonts w:eastAsia="Times New Roman" w:cs="Times New Roman"/>
                <w:sz w:val="20"/>
                <w:szCs w:val="20"/>
                <w:lang w:eastAsia="ru-RU"/>
              </w:rPr>
              <w:t>услуг</w:t>
            </w:r>
          </w:p>
        </w:tc>
        <w:tc>
          <w:tcPr>
            <w:tcW w:w="490"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час/день</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24</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24</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24</w:t>
            </w:r>
          </w:p>
        </w:tc>
        <w:tc>
          <w:tcPr>
            <w:tcW w:w="40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24</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24</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24</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24</w:t>
            </w:r>
          </w:p>
        </w:tc>
        <w:tc>
          <w:tcPr>
            <w:tcW w:w="406"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24</w:t>
            </w:r>
          </w:p>
        </w:tc>
      </w:tr>
      <w:tr w:rsidR="00807AF9" w:rsidRPr="009B4C8C" w:rsidTr="00092853">
        <w:trPr>
          <w:trHeight w:val="20"/>
        </w:trPr>
        <w:tc>
          <w:tcPr>
            <w:tcW w:w="208" w:type="pct"/>
            <w:shd w:val="clear" w:color="auto" w:fill="auto"/>
            <w:vAlign w:val="center"/>
          </w:tcPr>
          <w:p w:rsidR="00807AF9" w:rsidRPr="009B4C8C" w:rsidRDefault="00807AF9" w:rsidP="00092853">
            <w:pPr>
              <w:spacing w:line="240" w:lineRule="auto"/>
              <w:jc w:val="right"/>
              <w:rPr>
                <w:rFonts w:eastAsia="Times New Roman" w:cs="Times New Roman"/>
                <w:sz w:val="20"/>
                <w:szCs w:val="20"/>
                <w:lang w:eastAsia="ru-RU"/>
              </w:rPr>
            </w:pPr>
            <w:r w:rsidRPr="009B4C8C">
              <w:rPr>
                <w:rFonts w:eastAsia="Times New Roman" w:cs="Times New Roman"/>
                <w:sz w:val="20"/>
                <w:szCs w:val="20"/>
                <w:lang w:eastAsia="ru-RU"/>
              </w:rPr>
              <w:t>1.4</w:t>
            </w:r>
          </w:p>
        </w:tc>
        <w:tc>
          <w:tcPr>
            <w:tcW w:w="1083" w:type="pct"/>
            <w:shd w:val="clear" w:color="auto" w:fill="auto"/>
            <w:vAlign w:val="center"/>
          </w:tcPr>
          <w:p w:rsidR="00807AF9" w:rsidRPr="009B4C8C" w:rsidRDefault="00807AF9" w:rsidP="00092853">
            <w:pPr>
              <w:spacing w:line="240" w:lineRule="auto"/>
              <w:rPr>
                <w:rFonts w:eastAsia="Times New Roman" w:cs="Times New Roman"/>
                <w:sz w:val="20"/>
                <w:szCs w:val="20"/>
                <w:lang w:eastAsia="ru-RU"/>
              </w:rPr>
            </w:pPr>
            <w:r w:rsidRPr="009B4C8C">
              <w:rPr>
                <w:rFonts w:eastAsia="Times New Roman" w:cs="Times New Roman"/>
                <w:sz w:val="20"/>
                <w:szCs w:val="20"/>
                <w:lang w:eastAsia="ru-RU"/>
              </w:rPr>
              <w:t>Уровень потерь</w:t>
            </w:r>
          </w:p>
        </w:tc>
        <w:tc>
          <w:tcPr>
            <w:tcW w:w="490"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26,1</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11,5</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11,3</w:t>
            </w:r>
          </w:p>
        </w:tc>
        <w:tc>
          <w:tcPr>
            <w:tcW w:w="40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11,1</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11,0</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10,4</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9,7</w:t>
            </w:r>
          </w:p>
        </w:tc>
        <w:tc>
          <w:tcPr>
            <w:tcW w:w="406"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8,5</w:t>
            </w:r>
          </w:p>
        </w:tc>
      </w:tr>
      <w:tr w:rsidR="00807AF9" w:rsidRPr="009B4C8C" w:rsidTr="00092853">
        <w:trPr>
          <w:trHeight w:val="20"/>
        </w:trPr>
        <w:tc>
          <w:tcPr>
            <w:tcW w:w="208" w:type="pct"/>
            <w:shd w:val="clear" w:color="auto" w:fill="auto"/>
            <w:vAlign w:val="center"/>
          </w:tcPr>
          <w:p w:rsidR="00807AF9" w:rsidRPr="009B4C8C" w:rsidRDefault="00807AF9" w:rsidP="00092853">
            <w:pPr>
              <w:spacing w:line="240" w:lineRule="auto"/>
              <w:jc w:val="right"/>
              <w:rPr>
                <w:rFonts w:eastAsia="Times New Roman" w:cs="Times New Roman"/>
                <w:sz w:val="20"/>
                <w:szCs w:val="20"/>
                <w:lang w:eastAsia="ru-RU"/>
              </w:rPr>
            </w:pPr>
            <w:r w:rsidRPr="009B4C8C">
              <w:rPr>
                <w:rFonts w:eastAsia="Times New Roman" w:cs="Times New Roman"/>
                <w:sz w:val="20"/>
                <w:szCs w:val="20"/>
                <w:lang w:eastAsia="ru-RU"/>
              </w:rPr>
              <w:t>1.5</w:t>
            </w:r>
          </w:p>
        </w:tc>
        <w:tc>
          <w:tcPr>
            <w:tcW w:w="1083" w:type="pct"/>
            <w:shd w:val="clear" w:color="auto" w:fill="auto"/>
            <w:vAlign w:val="center"/>
          </w:tcPr>
          <w:p w:rsidR="00807AF9" w:rsidRPr="009B4C8C" w:rsidRDefault="00807AF9" w:rsidP="00092853">
            <w:pPr>
              <w:spacing w:line="240" w:lineRule="auto"/>
              <w:rPr>
                <w:rFonts w:eastAsia="Times New Roman" w:cs="Times New Roman"/>
                <w:sz w:val="20"/>
                <w:szCs w:val="20"/>
                <w:lang w:eastAsia="ru-RU"/>
              </w:rPr>
            </w:pPr>
            <w:r w:rsidRPr="009B4C8C">
              <w:rPr>
                <w:rFonts w:eastAsia="Times New Roman" w:cs="Times New Roman"/>
                <w:sz w:val="20"/>
                <w:szCs w:val="20"/>
                <w:lang w:eastAsia="ru-RU"/>
              </w:rPr>
              <w:t>Коэффициент потерь</w:t>
            </w:r>
          </w:p>
        </w:tc>
        <w:tc>
          <w:tcPr>
            <w:tcW w:w="490"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Гкал/км</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280,9</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224,7</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221,2</w:t>
            </w:r>
          </w:p>
        </w:tc>
        <w:tc>
          <w:tcPr>
            <w:tcW w:w="40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217,3</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215,3</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203,6</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189,9</w:t>
            </w:r>
          </w:p>
        </w:tc>
        <w:tc>
          <w:tcPr>
            <w:tcW w:w="406"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166,4</w:t>
            </w:r>
          </w:p>
        </w:tc>
      </w:tr>
      <w:tr w:rsidR="00807AF9" w:rsidRPr="009B4C8C" w:rsidTr="00092853">
        <w:trPr>
          <w:trHeight w:val="20"/>
        </w:trPr>
        <w:tc>
          <w:tcPr>
            <w:tcW w:w="208" w:type="pct"/>
            <w:shd w:val="clear" w:color="auto" w:fill="auto"/>
            <w:vAlign w:val="center"/>
          </w:tcPr>
          <w:p w:rsidR="00807AF9" w:rsidRPr="009B4C8C" w:rsidRDefault="00807AF9" w:rsidP="00092853">
            <w:pPr>
              <w:spacing w:line="240" w:lineRule="auto"/>
              <w:jc w:val="right"/>
              <w:rPr>
                <w:rFonts w:eastAsia="Times New Roman" w:cs="Times New Roman"/>
                <w:sz w:val="20"/>
                <w:szCs w:val="20"/>
                <w:lang w:eastAsia="ru-RU"/>
              </w:rPr>
            </w:pPr>
            <w:r w:rsidRPr="009B4C8C">
              <w:rPr>
                <w:rFonts w:eastAsia="Times New Roman" w:cs="Times New Roman"/>
                <w:sz w:val="20"/>
                <w:szCs w:val="20"/>
                <w:lang w:eastAsia="ru-RU"/>
              </w:rPr>
              <w:t>1.6</w:t>
            </w:r>
          </w:p>
        </w:tc>
        <w:tc>
          <w:tcPr>
            <w:tcW w:w="1083" w:type="pct"/>
            <w:shd w:val="clear" w:color="auto" w:fill="auto"/>
            <w:vAlign w:val="center"/>
          </w:tcPr>
          <w:p w:rsidR="00807AF9" w:rsidRPr="009B4C8C" w:rsidRDefault="00807AF9" w:rsidP="00092853">
            <w:pPr>
              <w:spacing w:line="240" w:lineRule="auto"/>
              <w:rPr>
                <w:rFonts w:eastAsia="Times New Roman" w:cs="Times New Roman"/>
                <w:sz w:val="20"/>
                <w:szCs w:val="20"/>
                <w:lang w:eastAsia="ru-RU"/>
              </w:rPr>
            </w:pPr>
            <w:r w:rsidRPr="009B4C8C">
              <w:rPr>
                <w:rFonts w:eastAsia="Times New Roman" w:cs="Times New Roman"/>
                <w:sz w:val="20"/>
                <w:szCs w:val="20"/>
                <w:lang w:eastAsia="ru-RU"/>
              </w:rPr>
              <w:t>Индекс замены оборудования</w:t>
            </w:r>
          </w:p>
        </w:tc>
        <w:tc>
          <w:tcPr>
            <w:tcW w:w="490"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5</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5</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0</w:t>
            </w:r>
          </w:p>
        </w:tc>
        <w:tc>
          <w:tcPr>
            <w:tcW w:w="40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0</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0</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0</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0</w:t>
            </w:r>
          </w:p>
        </w:tc>
        <w:tc>
          <w:tcPr>
            <w:tcW w:w="406"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0</w:t>
            </w:r>
          </w:p>
        </w:tc>
      </w:tr>
      <w:tr w:rsidR="00807AF9" w:rsidRPr="009B4C8C" w:rsidTr="00092853">
        <w:trPr>
          <w:trHeight w:val="20"/>
        </w:trPr>
        <w:tc>
          <w:tcPr>
            <w:tcW w:w="208" w:type="pct"/>
            <w:shd w:val="clear" w:color="auto" w:fill="auto"/>
            <w:vAlign w:val="center"/>
          </w:tcPr>
          <w:p w:rsidR="00807AF9" w:rsidRPr="009B4C8C" w:rsidRDefault="00807AF9" w:rsidP="00092853">
            <w:pPr>
              <w:spacing w:line="240" w:lineRule="auto"/>
              <w:jc w:val="right"/>
              <w:rPr>
                <w:rFonts w:eastAsia="Times New Roman" w:cs="Times New Roman"/>
                <w:sz w:val="20"/>
                <w:szCs w:val="20"/>
                <w:lang w:eastAsia="ru-RU"/>
              </w:rPr>
            </w:pPr>
            <w:r w:rsidRPr="009B4C8C">
              <w:rPr>
                <w:rFonts w:eastAsia="Times New Roman" w:cs="Times New Roman"/>
                <w:sz w:val="20"/>
                <w:szCs w:val="20"/>
                <w:lang w:eastAsia="ru-RU"/>
              </w:rPr>
              <w:t>1.7</w:t>
            </w:r>
          </w:p>
        </w:tc>
        <w:tc>
          <w:tcPr>
            <w:tcW w:w="1083" w:type="pct"/>
            <w:shd w:val="clear" w:color="auto" w:fill="auto"/>
            <w:vAlign w:val="center"/>
          </w:tcPr>
          <w:p w:rsidR="00807AF9" w:rsidRPr="009B4C8C" w:rsidRDefault="00807AF9" w:rsidP="00092853">
            <w:pPr>
              <w:spacing w:line="240" w:lineRule="auto"/>
              <w:rPr>
                <w:rFonts w:eastAsia="Times New Roman" w:cs="Times New Roman"/>
                <w:sz w:val="20"/>
                <w:szCs w:val="20"/>
                <w:lang w:eastAsia="ru-RU"/>
              </w:rPr>
            </w:pPr>
            <w:r w:rsidRPr="009B4C8C">
              <w:rPr>
                <w:rFonts w:eastAsia="Times New Roman" w:cs="Times New Roman"/>
                <w:sz w:val="20"/>
                <w:szCs w:val="20"/>
                <w:lang w:eastAsia="ru-RU"/>
              </w:rPr>
              <w:t>Износ системы</w:t>
            </w:r>
          </w:p>
        </w:tc>
        <w:tc>
          <w:tcPr>
            <w:tcW w:w="490"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64</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62,3</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60,2</w:t>
            </w:r>
          </w:p>
        </w:tc>
        <w:tc>
          <w:tcPr>
            <w:tcW w:w="40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58,0</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55,0</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53,2</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46,2</w:t>
            </w:r>
          </w:p>
        </w:tc>
        <w:tc>
          <w:tcPr>
            <w:tcW w:w="406"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35,0</w:t>
            </w:r>
          </w:p>
        </w:tc>
      </w:tr>
      <w:tr w:rsidR="00807AF9" w:rsidRPr="009B4C8C" w:rsidTr="00092853">
        <w:trPr>
          <w:trHeight w:val="20"/>
        </w:trPr>
        <w:tc>
          <w:tcPr>
            <w:tcW w:w="208" w:type="pct"/>
            <w:shd w:val="clear" w:color="auto" w:fill="auto"/>
            <w:vAlign w:val="center"/>
          </w:tcPr>
          <w:p w:rsidR="00807AF9" w:rsidRPr="009B4C8C" w:rsidRDefault="00807AF9" w:rsidP="00092853">
            <w:pPr>
              <w:spacing w:line="240" w:lineRule="auto"/>
              <w:jc w:val="right"/>
              <w:rPr>
                <w:rFonts w:eastAsia="Times New Roman" w:cs="Times New Roman"/>
                <w:sz w:val="20"/>
                <w:szCs w:val="20"/>
                <w:lang w:eastAsia="ru-RU"/>
              </w:rPr>
            </w:pPr>
            <w:r w:rsidRPr="009B4C8C">
              <w:rPr>
                <w:rFonts w:eastAsia="Times New Roman" w:cs="Times New Roman"/>
                <w:sz w:val="20"/>
                <w:szCs w:val="20"/>
                <w:lang w:eastAsia="ru-RU"/>
              </w:rPr>
              <w:t>1.8</w:t>
            </w:r>
          </w:p>
        </w:tc>
        <w:tc>
          <w:tcPr>
            <w:tcW w:w="1083" w:type="pct"/>
            <w:shd w:val="clear" w:color="auto" w:fill="auto"/>
            <w:vAlign w:val="center"/>
          </w:tcPr>
          <w:p w:rsidR="00807AF9" w:rsidRPr="009B4C8C" w:rsidRDefault="00807AF9" w:rsidP="00092853">
            <w:pPr>
              <w:spacing w:line="240" w:lineRule="auto"/>
              <w:rPr>
                <w:rFonts w:eastAsia="Times New Roman" w:cs="Times New Roman"/>
                <w:sz w:val="20"/>
                <w:szCs w:val="20"/>
                <w:lang w:eastAsia="ru-RU"/>
              </w:rPr>
            </w:pPr>
            <w:r w:rsidRPr="009B4C8C">
              <w:rPr>
                <w:rFonts w:eastAsia="Times New Roman" w:cs="Times New Roman"/>
                <w:sz w:val="20"/>
                <w:szCs w:val="20"/>
                <w:lang w:eastAsia="ru-RU"/>
              </w:rPr>
              <w:t>Удельный вес сетей,</w:t>
            </w:r>
          </w:p>
          <w:p w:rsidR="00807AF9" w:rsidRPr="009B4C8C" w:rsidRDefault="00807AF9" w:rsidP="00092853">
            <w:pPr>
              <w:spacing w:line="240" w:lineRule="auto"/>
              <w:rPr>
                <w:rFonts w:eastAsia="Times New Roman" w:cs="Times New Roman"/>
                <w:sz w:val="20"/>
                <w:szCs w:val="20"/>
                <w:lang w:eastAsia="ru-RU"/>
              </w:rPr>
            </w:pPr>
            <w:r w:rsidRPr="009B4C8C">
              <w:rPr>
                <w:rFonts w:eastAsia="Times New Roman" w:cs="Times New Roman"/>
                <w:sz w:val="20"/>
                <w:szCs w:val="20"/>
                <w:lang w:eastAsia="ru-RU"/>
              </w:rPr>
              <w:t>нуждающихся в замене</w:t>
            </w:r>
          </w:p>
        </w:tc>
        <w:tc>
          <w:tcPr>
            <w:tcW w:w="490"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36</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18,7</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18,1</w:t>
            </w:r>
          </w:p>
        </w:tc>
        <w:tc>
          <w:tcPr>
            <w:tcW w:w="40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17,4</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16,5</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16,0</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12,3</w:t>
            </w:r>
          </w:p>
        </w:tc>
        <w:tc>
          <w:tcPr>
            <w:tcW w:w="406"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10,2</w:t>
            </w:r>
          </w:p>
        </w:tc>
      </w:tr>
      <w:tr w:rsidR="00807AF9" w:rsidRPr="009B4C8C" w:rsidTr="00092853">
        <w:trPr>
          <w:trHeight w:val="20"/>
        </w:trPr>
        <w:tc>
          <w:tcPr>
            <w:tcW w:w="208" w:type="pct"/>
            <w:shd w:val="clear" w:color="auto" w:fill="auto"/>
            <w:vAlign w:val="center"/>
          </w:tcPr>
          <w:p w:rsidR="00807AF9" w:rsidRPr="009B4C8C" w:rsidRDefault="00807AF9" w:rsidP="00092853">
            <w:pPr>
              <w:spacing w:line="240" w:lineRule="auto"/>
              <w:jc w:val="right"/>
              <w:rPr>
                <w:rFonts w:eastAsia="Times New Roman" w:cs="Times New Roman"/>
                <w:b/>
                <w:sz w:val="20"/>
                <w:szCs w:val="20"/>
                <w:lang w:eastAsia="ru-RU"/>
              </w:rPr>
            </w:pPr>
            <w:r w:rsidRPr="009B4C8C">
              <w:rPr>
                <w:rFonts w:eastAsia="Times New Roman" w:cs="Times New Roman"/>
                <w:b/>
                <w:sz w:val="20"/>
                <w:szCs w:val="20"/>
                <w:lang w:eastAsia="ru-RU"/>
              </w:rPr>
              <w:t>2</w:t>
            </w:r>
          </w:p>
        </w:tc>
        <w:tc>
          <w:tcPr>
            <w:tcW w:w="4792" w:type="pct"/>
            <w:gridSpan w:val="10"/>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b/>
                <w:bCs/>
                <w:sz w:val="20"/>
                <w:szCs w:val="20"/>
                <w:lang w:eastAsia="ru-RU"/>
              </w:rPr>
              <w:t>Сбалансированность систем коммунальной инфраструктуры</w:t>
            </w:r>
          </w:p>
        </w:tc>
      </w:tr>
      <w:tr w:rsidR="00807AF9" w:rsidRPr="009B4C8C" w:rsidTr="00092853">
        <w:trPr>
          <w:trHeight w:val="20"/>
        </w:trPr>
        <w:tc>
          <w:tcPr>
            <w:tcW w:w="208" w:type="pct"/>
            <w:shd w:val="clear" w:color="auto" w:fill="auto"/>
            <w:vAlign w:val="center"/>
          </w:tcPr>
          <w:p w:rsidR="00807AF9" w:rsidRPr="009B4C8C" w:rsidRDefault="00807AF9" w:rsidP="00092853">
            <w:pPr>
              <w:spacing w:line="240" w:lineRule="auto"/>
              <w:jc w:val="right"/>
              <w:rPr>
                <w:rFonts w:eastAsia="Times New Roman" w:cs="Times New Roman"/>
                <w:sz w:val="20"/>
                <w:szCs w:val="20"/>
                <w:lang w:eastAsia="ru-RU"/>
              </w:rPr>
            </w:pPr>
            <w:r w:rsidRPr="009B4C8C">
              <w:rPr>
                <w:rFonts w:eastAsia="Times New Roman" w:cs="Times New Roman"/>
                <w:sz w:val="20"/>
                <w:szCs w:val="20"/>
                <w:lang w:eastAsia="ru-RU"/>
              </w:rPr>
              <w:t>2.1</w:t>
            </w:r>
          </w:p>
        </w:tc>
        <w:tc>
          <w:tcPr>
            <w:tcW w:w="1083" w:type="pct"/>
            <w:shd w:val="clear" w:color="auto" w:fill="auto"/>
            <w:vAlign w:val="center"/>
          </w:tcPr>
          <w:p w:rsidR="00807AF9" w:rsidRPr="009B4C8C" w:rsidRDefault="00807AF9" w:rsidP="00092853">
            <w:pPr>
              <w:spacing w:line="240" w:lineRule="auto"/>
              <w:rPr>
                <w:rFonts w:eastAsia="Times New Roman" w:cs="Times New Roman"/>
                <w:sz w:val="20"/>
                <w:szCs w:val="20"/>
                <w:lang w:eastAsia="ru-RU"/>
              </w:rPr>
            </w:pPr>
            <w:r w:rsidRPr="009B4C8C">
              <w:rPr>
                <w:rFonts w:eastAsia="Times New Roman" w:cs="Times New Roman"/>
                <w:sz w:val="20"/>
                <w:szCs w:val="20"/>
                <w:lang w:eastAsia="ru-RU"/>
              </w:rPr>
              <w:t>Уровень загрузки производственных мощностей</w:t>
            </w:r>
          </w:p>
        </w:tc>
        <w:tc>
          <w:tcPr>
            <w:tcW w:w="490"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23,4</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23,4</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24,5</w:t>
            </w:r>
          </w:p>
        </w:tc>
        <w:tc>
          <w:tcPr>
            <w:tcW w:w="40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24,6</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25,3</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25,8</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27,3</w:t>
            </w:r>
          </w:p>
        </w:tc>
        <w:tc>
          <w:tcPr>
            <w:tcW w:w="406"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33,4</w:t>
            </w:r>
          </w:p>
        </w:tc>
      </w:tr>
      <w:tr w:rsidR="00807AF9" w:rsidRPr="009B4C8C" w:rsidTr="00092853">
        <w:trPr>
          <w:trHeight w:val="20"/>
        </w:trPr>
        <w:tc>
          <w:tcPr>
            <w:tcW w:w="208" w:type="pct"/>
            <w:shd w:val="clear" w:color="auto" w:fill="auto"/>
            <w:vAlign w:val="center"/>
          </w:tcPr>
          <w:p w:rsidR="00807AF9" w:rsidRPr="009B4C8C" w:rsidRDefault="00807AF9" w:rsidP="00092853">
            <w:pPr>
              <w:spacing w:line="240" w:lineRule="auto"/>
              <w:jc w:val="right"/>
              <w:rPr>
                <w:rFonts w:eastAsia="Times New Roman" w:cs="Times New Roman"/>
                <w:sz w:val="20"/>
                <w:szCs w:val="20"/>
                <w:lang w:eastAsia="ru-RU"/>
              </w:rPr>
            </w:pPr>
            <w:r w:rsidRPr="009B4C8C">
              <w:rPr>
                <w:rFonts w:eastAsia="Times New Roman" w:cs="Times New Roman"/>
                <w:sz w:val="20"/>
                <w:szCs w:val="20"/>
                <w:lang w:eastAsia="ru-RU"/>
              </w:rPr>
              <w:t>2.2</w:t>
            </w:r>
          </w:p>
        </w:tc>
        <w:tc>
          <w:tcPr>
            <w:tcW w:w="1083" w:type="pct"/>
            <w:shd w:val="clear" w:color="auto" w:fill="auto"/>
            <w:vAlign w:val="center"/>
          </w:tcPr>
          <w:p w:rsidR="00807AF9" w:rsidRPr="009B4C8C" w:rsidRDefault="00807AF9" w:rsidP="00092853">
            <w:pPr>
              <w:spacing w:line="240" w:lineRule="auto"/>
              <w:rPr>
                <w:rFonts w:eastAsia="Times New Roman" w:cs="Times New Roman"/>
                <w:sz w:val="20"/>
                <w:szCs w:val="20"/>
                <w:lang w:eastAsia="ru-RU"/>
              </w:rPr>
            </w:pPr>
            <w:r w:rsidRPr="009B4C8C">
              <w:rPr>
                <w:rFonts w:eastAsia="Times New Roman" w:cs="Times New Roman"/>
                <w:sz w:val="20"/>
                <w:szCs w:val="20"/>
                <w:lang w:eastAsia="ru-RU"/>
              </w:rPr>
              <w:t>Обеспеченность потребления товаров и услуг приборами учета</w:t>
            </w:r>
          </w:p>
        </w:tc>
        <w:tc>
          <w:tcPr>
            <w:tcW w:w="490"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40,0</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40,0</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45,0</w:t>
            </w:r>
          </w:p>
        </w:tc>
        <w:tc>
          <w:tcPr>
            <w:tcW w:w="407"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50,0</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55,0</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60,0</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80,0</w:t>
            </w:r>
          </w:p>
        </w:tc>
        <w:tc>
          <w:tcPr>
            <w:tcW w:w="406"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95,0</w:t>
            </w:r>
          </w:p>
        </w:tc>
      </w:tr>
      <w:tr w:rsidR="00807AF9" w:rsidRPr="009B4C8C" w:rsidTr="00092853">
        <w:trPr>
          <w:trHeight w:val="20"/>
        </w:trPr>
        <w:tc>
          <w:tcPr>
            <w:tcW w:w="208" w:type="pct"/>
            <w:shd w:val="clear" w:color="auto" w:fill="auto"/>
            <w:vAlign w:val="center"/>
          </w:tcPr>
          <w:p w:rsidR="00807AF9" w:rsidRPr="009B4C8C" w:rsidRDefault="00807AF9" w:rsidP="00092853">
            <w:pPr>
              <w:spacing w:line="240" w:lineRule="auto"/>
              <w:jc w:val="right"/>
              <w:rPr>
                <w:rFonts w:eastAsia="Times New Roman" w:cs="Times New Roman"/>
                <w:b/>
                <w:sz w:val="20"/>
                <w:szCs w:val="20"/>
                <w:lang w:eastAsia="ru-RU"/>
              </w:rPr>
            </w:pPr>
            <w:r w:rsidRPr="009B4C8C">
              <w:rPr>
                <w:rFonts w:eastAsia="Times New Roman" w:cs="Times New Roman"/>
                <w:b/>
                <w:sz w:val="20"/>
                <w:szCs w:val="20"/>
                <w:lang w:eastAsia="ru-RU"/>
              </w:rPr>
              <w:t>3</w:t>
            </w:r>
          </w:p>
        </w:tc>
        <w:tc>
          <w:tcPr>
            <w:tcW w:w="4792" w:type="pct"/>
            <w:gridSpan w:val="10"/>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b/>
                <w:bCs/>
                <w:sz w:val="20"/>
                <w:szCs w:val="20"/>
                <w:lang w:eastAsia="ru-RU"/>
              </w:rPr>
              <w:t>Доступность услуги для потребителей</w:t>
            </w:r>
          </w:p>
        </w:tc>
      </w:tr>
      <w:tr w:rsidR="00807AF9" w:rsidRPr="009B4C8C" w:rsidTr="00092853">
        <w:trPr>
          <w:trHeight w:val="20"/>
        </w:trPr>
        <w:tc>
          <w:tcPr>
            <w:tcW w:w="208" w:type="pct"/>
            <w:shd w:val="clear" w:color="auto" w:fill="auto"/>
            <w:vAlign w:val="center"/>
          </w:tcPr>
          <w:p w:rsidR="00807AF9" w:rsidRPr="009B4C8C" w:rsidRDefault="00807AF9" w:rsidP="00092853">
            <w:pPr>
              <w:spacing w:line="240" w:lineRule="auto"/>
              <w:jc w:val="right"/>
              <w:rPr>
                <w:rFonts w:eastAsia="Times New Roman" w:cs="Times New Roman"/>
                <w:sz w:val="20"/>
                <w:szCs w:val="20"/>
                <w:lang w:eastAsia="ru-RU"/>
              </w:rPr>
            </w:pPr>
            <w:r w:rsidRPr="009B4C8C">
              <w:rPr>
                <w:rFonts w:eastAsia="Times New Roman" w:cs="Times New Roman"/>
                <w:sz w:val="20"/>
                <w:szCs w:val="20"/>
                <w:lang w:eastAsia="ru-RU"/>
              </w:rPr>
              <w:t>3.1</w:t>
            </w:r>
          </w:p>
        </w:tc>
        <w:tc>
          <w:tcPr>
            <w:tcW w:w="1083" w:type="pct"/>
            <w:shd w:val="clear" w:color="auto" w:fill="auto"/>
            <w:vAlign w:val="center"/>
          </w:tcPr>
          <w:p w:rsidR="00807AF9" w:rsidRPr="009B4C8C" w:rsidRDefault="00807AF9" w:rsidP="00092853">
            <w:pPr>
              <w:spacing w:line="240" w:lineRule="auto"/>
              <w:rPr>
                <w:rFonts w:eastAsia="Times New Roman" w:cs="Times New Roman"/>
                <w:sz w:val="20"/>
                <w:szCs w:val="20"/>
                <w:lang w:eastAsia="ru-RU"/>
              </w:rPr>
            </w:pPr>
            <w:r w:rsidRPr="009B4C8C">
              <w:rPr>
                <w:rFonts w:eastAsia="Times New Roman" w:cs="Times New Roman"/>
                <w:sz w:val="20"/>
                <w:szCs w:val="20"/>
                <w:lang w:eastAsia="ru-RU"/>
              </w:rPr>
              <w:t>Доля потребителей в жилых домах, обеспеченных доступом к услуге</w:t>
            </w:r>
          </w:p>
        </w:tc>
        <w:tc>
          <w:tcPr>
            <w:tcW w:w="490"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65,0</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65,3</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69,3</w:t>
            </w:r>
          </w:p>
        </w:tc>
        <w:tc>
          <w:tcPr>
            <w:tcW w:w="407"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73,2</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78,6</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83,5</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90,0</w:t>
            </w:r>
          </w:p>
        </w:tc>
        <w:tc>
          <w:tcPr>
            <w:tcW w:w="406"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95,0</w:t>
            </w:r>
          </w:p>
        </w:tc>
      </w:tr>
      <w:tr w:rsidR="00807AF9" w:rsidRPr="009B4C8C" w:rsidTr="00092853">
        <w:trPr>
          <w:trHeight w:val="20"/>
        </w:trPr>
        <w:tc>
          <w:tcPr>
            <w:tcW w:w="208" w:type="pct"/>
            <w:shd w:val="clear" w:color="auto" w:fill="auto"/>
            <w:vAlign w:val="center"/>
          </w:tcPr>
          <w:p w:rsidR="00807AF9" w:rsidRPr="009B4C8C" w:rsidRDefault="00807AF9" w:rsidP="00092853">
            <w:pPr>
              <w:spacing w:line="240" w:lineRule="auto"/>
              <w:jc w:val="right"/>
              <w:rPr>
                <w:rFonts w:eastAsia="Times New Roman" w:cs="Times New Roman"/>
                <w:sz w:val="20"/>
                <w:szCs w:val="20"/>
                <w:lang w:eastAsia="ru-RU"/>
              </w:rPr>
            </w:pPr>
            <w:r w:rsidRPr="009B4C8C">
              <w:rPr>
                <w:rFonts w:eastAsia="Times New Roman" w:cs="Times New Roman"/>
                <w:sz w:val="20"/>
                <w:szCs w:val="20"/>
                <w:lang w:eastAsia="ru-RU"/>
              </w:rPr>
              <w:t>3.2</w:t>
            </w:r>
          </w:p>
        </w:tc>
        <w:tc>
          <w:tcPr>
            <w:tcW w:w="1083" w:type="pct"/>
            <w:shd w:val="clear" w:color="auto" w:fill="auto"/>
            <w:vAlign w:val="center"/>
          </w:tcPr>
          <w:p w:rsidR="00807AF9" w:rsidRPr="009B4C8C" w:rsidRDefault="00807AF9" w:rsidP="00092853">
            <w:pPr>
              <w:spacing w:line="240" w:lineRule="auto"/>
              <w:rPr>
                <w:rFonts w:eastAsia="Times New Roman" w:cs="Times New Roman"/>
                <w:sz w:val="20"/>
                <w:szCs w:val="20"/>
                <w:lang w:eastAsia="ru-RU"/>
              </w:rPr>
            </w:pPr>
            <w:r w:rsidRPr="009B4C8C">
              <w:rPr>
                <w:rFonts w:eastAsia="Times New Roman" w:cs="Times New Roman"/>
                <w:sz w:val="20"/>
                <w:szCs w:val="20"/>
                <w:lang w:eastAsia="ru-RU"/>
              </w:rPr>
              <w:t>Удельное теплопотребление</w:t>
            </w:r>
          </w:p>
        </w:tc>
        <w:tc>
          <w:tcPr>
            <w:tcW w:w="490" w:type="pct"/>
            <w:shd w:val="clear" w:color="auto" w:fill="auto"/>
            <w:vAlign w:val="center"/>
          </w:tcPr>
          <w:p w:rsidR="00807AF9" w:rsidRPr="009B4C8C" w:rsidRDefault="00807AF9" w:rsidP="00092853">
            <w:pPr>
              <w:spacing w:line="240" w:lineRule="auto"/>
              <w:jc w:val="center"/>
              <w:rPr>
                <w:rFonts w:eastAsia="Times New Roman" w:cs="Times New Roman"/>
                <w:sz w:val="20"/>
                <w:szCs w:val="20"/>
                <w:lang w:eastAsia="ru-RU"/>
              </w:rPr>
            </w:pPr>
            <w:r w:rsidRPr="009B4C8C">
              <w:rPr>
                <w:rFonts w:eastAsia="Times New Roman" w:cs="Times New Roman"/>
                <w:sz w:val="20"/>
                <w:szCs w:val="20"/>
                <w:lang w:eastAsia="ru-RU"/>
              </w:rPr>
              <w:t>Гкал/чел.</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0,0019</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0,0018</w:t>
            </w:r>
          </w:p>
        </w:tc>
        <w:tc>
          <w:tcPr>
            <w:tcW w:w="39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0,00175</w:t>
            </w:r>
          </w:p>
        </w:tc>
        <w:tc>
          <w:tcPr>
            <w:tcW w:w="407"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0,0017</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0,00165</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0,00163</w:t>
            </w:r>
          </w:p>
        </w:tc>
        <w:tc>
          <w:tcPr>
            <w:tcW w:w="405"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0,0016</w:t>
            </w:r>
          </w:p>
        </w:tc>
        <w:tc>
          <w:tcPr>
            <w:tcW w:w="406" w:type="pct"/>
            <w:shd w:val="clear" w:color="auto" w:fill="auto"/>
            <w:vAlign w:val="center"/>
          </w:tcPr>
          <w:p w:rsidR="00807AF9" w:rsidRPr="009B4C8C" w:rsidRDefault="00807AF9" w:rsidP="00092853">
            <w:pPr>
              <w:spacing w:line="240" w:lineRule="auto"/>
              <w:jc w:val="center"/>
              <w:rPr>
                <w:rFonts w:eastAsia="Times New Roman" w:cs="Times New Roman"/>
                <w:color w:val="000000"/>
                <w:sz w:val="20"/>
                <w:szCs w:val="20"/>
                <w:lang w:eastAsia="ru-RU"/>
              </w:rPr>
            </w:pPr>
            <w:r w:rsidRPr="009B4C8C">
              <w:rPr>
                <w:rFonts w:eastAsia="Times New Roman" w:cs="Times New Roman"/>
                <w:color w:val="000000"/>
                <w:sz w:val="20"/>
                <w:szCs w:val="20"/>
                <w:lang w:eastAsia="ru-RU"/>
              </w:rPr>
              <w:t>0,0059</w:t>
            </w:r>
          </w:p>
        </w:tc>
      </w:tr>
    </w:tbl>
    <w:p w:rsidR="00807AF9" w:rsidRPr="009B4C8C" w:rsidRDefault="00807AF9" w:rsidP="003D71D4">
      <w:pPr>
        <w:pStyle w:val="a6"/>
        <w:numPr>
          <w:ilvl w:val="1"/>
          <w:numId w:val="19"/>
        </w:numPr>
        <w:tabs>
          <w:tab w:val="left" w:pos="0"/>
        </w:tabs>
        <w:ind w:left="0" w:firstLine="567"/>
        <w:jc w:val="both"/>
        <w:outlineLvl w:val="1"/>
        <w:rPr>
          <w:rFonts w:cs="Times New Roman"/>
          <w:b/>
          <w:sz w:val="28"/>
          <w:szCs w:val="24"/>
        </w:rPr>
        <w:sectPr w:rsidR="00807AF9" w:rsidRPr="009B4C8C" w:rsidSect="009B4C8C">
          <w:pgSz w:w="16838" w:h="11906" w:orient="landscape"/>
          <w:pgMar w:top="1701" w:right="1134" w:bottom="851" w:left="1134" w:header="709" w:footer="709" w:gutter="0"/>
          <w:cols w:space="708"/>
          <w:docGrid w:linePitch="360"/>
        </w:sectPr>
      </w:pPr>
    </w:p>
    <w:p w:rsidR="00807AF9" w:rsidRPr="006C5C68" w:rsidRDefault="00807AF9" w:rsidP="00807AF9">
      <w:pPr>
        <w:pStyle w:val="a6"/>
        <w:tabs>
          <w:tab w:val="left" w:pos="0"/>
        </w:tabs>
        <w:ind w:firstLine="567"/>
        <w:jc w:val="both"/>
        <w:outlineLvl w:val="1"/>
        <w:rPr>
          <w:rFonts w:cs="Times New Roman"/>
          <w:b/>
          <w:sz w:val="24"/>
          <w:szCs w:val="24"/>
        </w:rPr>
      </w:pPr>
      <w:r w:rsidRPr="006C5C68">
        <w:rPr>
          <w:rFonts w:cs="Times New Roman"/>
          <w:b/>
          <w:sz w:val="24"/>
          <w:szCs w:val="24"/>
        </w:rPr>
        <w:lastRenderedPageBreak/>
        <w:t xml:space="preserve">8.2 </w:t>
      </w:r>
      <w:bookmarkStart w:id="466" w:name="_Toc500152455"/>
      <w:r w:rsidRPr="006C5C68">
        <w:rPr>
          <w:rFonts w:cs="Times New Roman"/>
          <w:b/>
          <w:sz w:val="24"/>
          <w:szCs w:val="24"/>
        </w:rPr>
        <w:t>Перспективные показатели, определяемые приведенной продолжительностью прекращений подачи тепловой энергии</w:t>
      </w:r>
      <w:bookmarkEnd w:id="465"/>
      <w:bookmarkEnd w:id="466"/>
    </w:p>
    <w:p w:rsidR="00807AF9" w:rsidRPr="006C5C68" w:rsidRDefault="00807AF9" w:rsidP="00807AF9">
      <w:pPr>
        <w:spacing w:line="240" w:lineRule="auto"/>
        <w:ind w:firstLine="567"/>
        <w:contextualSpacing/>
        <w:rPr>
          <w:rStyle w:val="FontStyle11"/>
          <w:szCs w:val="24"/>
        </w:rPr>
      </w:pPr>
      <w:r w:rsidRPr="006C5C68">
        <w:rPr>
          <w:rStyle w:val="FontStyle11"/>
          <w:szCs w:val="24"/>
        </w:rPr>
        <w:t>Время восстановления трубопроводов по типам прокладки приведены в таблице ниже:</w:t>
      </w:r>
    </w:p>
    <w:p w:rsidR="00807AF9" w:rsidRPr="009B4C8C" w:rsidRDefault="00807AF9" w:rsidP="00807AF9">
      <w:pPr>
        <w:spacing w:line="240" w:lineRule="auto"/>
        <w:ind w:firstLine="567"/>
        <w:contextualSpacing/>
        <w:rPr>
          <w:rStyle w:val="FontStyle11"/>
          <w:szCs w:val="24"/>
        </w:rPr>
      </w:pPr>
    </w:p>
    <w:p w:rsidR="00807AF9" w:rsidRPr="009B4C8C" w:rsidRDefault="00807AF9" w:rsidP="00807AF9">
      <w:pPr>
        <w:spacing w:line="240" w:lineRule="auto"/>
        <w:contextualSpacing/>
        <w:rPr>
          <w:rStyle w:val="FontStyle11"/>
          <w:szCs w:val="24"/>
        </w:rPr>
      </w:pPr>
      <w:bookmarkStart w:id="467" w:name="_Toc501617423"/>
      <w:r w:rsidRPr="009B4C8C">
        <w:rPr>
          <w:rStyle w:val="FontStyle11"/>
          <w:szCs w:val="24"/>
        </w:rPr>
        <w:t xml:space="preserve">Таблица </w:t>
      </w:r>
      <w:r w:rsidRPr="009B4C8C">
        <w:rPr>
          <w:rStyle w:val="FontStyle11"/>
          <w:szCs w:val="24"/>
        </w:rPr>
        <w:fldChar w:fldCharType="begin"/>
      </w:r>
      <w:r w:rsidRPr="009B4C8C">
        <w:rPr>
          <w:rStyle w:val="FontStyle11"/>
          <w:szCs w:val="24"/>
        </w:rPr>
        <w:instrText xml:space="preserve"> SEQ Таблица \* ARABIC </w:instrText>
      </w:r>
      <w:r w:rsidRPr="009B4C8C">
        <w:rPr>
          <w:rStyle w:val="FontStyle11"/>
          <w:szCs w:val="24"/>
        </w:rPr>
        <w:fldChar w:fldCharType="separate"/>
      </w:r>
      <w:r>
        <w:rPr>
          <w:rStyle w:val="FontStyle11"/>
          <w:noProof/>
          <w:szCs w:val="24"/>
        </w:rPr>
        <w:t>42</w:t>
      </w:r>
      <w:r w:rsidRPr="009B4C8C">
        <w:rPr>
          <w:rStyle w:val="FontStyle11"/>
          <w:szCs w:val="24"/>
        </w:rPr>
        <w:fldChar w:fldCharType="end"/>
      </w:r>
      <w:r w:rsidRPr="009B4C8C">
        <w:rPr>
          <w:rStyle w:val="FontStyle11"/>
          <w:szCs w:val="24"/>
        </w:rPr>
        <w:t xml:space="preserve"> - Время восстановления трубопроводов</w:t>
      </w:r>
      <w:bookmarkEnd w:id="467"/>
      <w:r w:rsidRPr="009B4C8C">
        <w:rPr>
          <w:rStyle w:val="FontStyle11"/>
          <w:szCs w:val="24"/>
        </w:rPr>
        <w:t xml:space="preserve"> </w:t>
      </w:r>
    </w:p>
    <w:tbl>
      <w:tblPr>
        <w:tblStyle w:val="TableNormal"/>
        <w:tblW w:w="9072" w:type="dxa"/>
        <w:tblInd w:w="573" w:type="dxa"/>
        <w:tblLayout w:type="fixed"/>
        <w:tblLook w:val="01E0"/>
      </w:tblPr>
      <w:tblGrid>
        <w:gridCol w:w="2522"/>
        <w:gridCol w:w="2837"/>
        <w:gridCol w:w="3713"/>
      </w:tblGrid>
      <w:tr w:rsidR="00807AF9" w:rsidRPr="009B4C8C" w:rsidTr="00092853">
        <w:trPr>
          <w:trHeight w:val="20"/>
        </w:trPr>
        <w:tc>
          <w:tcPr>
            <w:tcW w:w="2522" w:type="dxa"/>
            <w:vMerge w:val="restart"/>
            <w:tcBorders>
              <w:top w:val="single" w:sz="5" w:space="0" w:color="000000"/>
              <w:left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Диаметр условный, мм</w:t>
            </w:r>
          </w:p>
        </w:tc>
        <w:tc>
          <w:tcPr>
            <w:tcW w:w="6550" w:type="dxa"/>
            <w:gridSpan w:val="2"/>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Время восстановления трубопроводов по типам прокладки, ч</w:t>
            </w:r>
          </w:p>
        </w:tc>
      </w:tr>
      <w:tr w:rsidR="00807AF9" w:rsidRPr="009B4C8C" w:rsidTr="00092853">
        <w:trPr>
          <w:trHeight w:val="20"/>
        </w:trPr>
        <w:tc>
          <w:tcPr>
            <w:tcW w:w="2522" w:type="dxa"/>
            <w:vMerge/>
            <w:tcBorders>
              <w:left w:val="single" w:sz="5" w:space="0" w:color="000000"/>
              <w:bottom w:val="single" w:sz="5" w:space="0" w:color="000000"/>
              <w:right w:val="single" w:sz="5" w:space="0" w:color="000000"/>
            </w:tcBorders>
            <w:vAlign w:val="center"/>
          </w:tcPr>
          <w:p w:rsidR="00807AF9" w:rsidRPr="009B4C8C" w:rsidRDefault="00807AF9" w:rsidP="00092853">
            <w:pPr>
              <w:contextualSpacing/>
              <w:jc w:val="center"/>
              <w:rPr>
                <w:rStyle w:val="FontStyle11"/>
                <w:sz w:val="24"/>
                <w:szCs w:val="24"/>
                <w:lang w:val="ru-RU"/>
              </w:rPr>
            </w:pPr>
          </w:p>
        </w:tc>
        <w:tc>
          <w:tcPr>
            <w:tcW w:w="2837"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канальная, бесканальная</w:t>
            </w:r>
          </w:p>
        </w:tc>
        <w:tc>
          <w:tcPr>
            <w:tcW w:w="3713"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надземная</w:t>
            </w:r>
          </w:p>
        </w:tc>
      </w:tr>
      <w:tr w:rsidR="00807AF9" w:rsidRPr="009B4C8C" w:rsidTr="00092853">
        <w:trPr>
          <w:trHeight w:val="20"/>
        </w:trPr>
        <w:tc>
          <w:tcPr>
            <w:tcW w:w="252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20</w:t>
            </w:r>
          </w:p>
        </w:tc>
        <w:tc>
          <w:tcPr>
            <w:tcW w:w="2837"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10,2</w:t>
            </w:r>
          </w:p>
        </w:tc>
        <w:tc>
          <w:tcPr>
            <w:tcW w:w="3713"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6,1</w:t>
            </w:r>
          </w:p>
        </w:tc>
      </w:tr>
      <w:tr w:rsidR="00807AF9" w:rsidRPr="009B4C8C" w:rsidTr="00092853">
        <w:trPr>
          <w:trHeight w:val="20"/>
        </w:trPr>
        <w:tc>
          <w:tcPr>
            <w:tcW w:w="252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50</w:t>
            </w:r>
          </w:p>
        </w:tc>
        <w:tc>
          <w:tcPr>
            <w:tcW w:w="2837"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10,5</w:t>
            </w:r>
          </w:p>
        </w:tc>
        <w:tc>
          <w:tcPr>
            <w:tcW w:w="3713"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6,2</w:t>
            </w:r>
          </w:p>
        </w:tc>
      </w:tr>
      <w:tr w:rsidR="00807AF9" w:rsidRPr="009B4C8C" w:rsidTr="00092853">
        <w:trPr>
          <w:trHeight w:val="20"/>
        </w:trPr>
        <w:tc>
          <w:tcPr>
            <w:tcW w:w="252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65</w:t>
            </w:r>
          </w:p>
        </w:tc>
        <w:tc>
          <w:tcPr>
            <w:tcW w:w="2837"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10,8</w:t>
            </w:r>
          </w:p>
        </w:tc>
        <w:tc>
          <w:tcPr>
            <w:tcW w:w="3713"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6,2</w:t>
            </w:r>
          </w:p>
        </w:tc>
      </w:tr>
      <w:tr w:rsidR="00807AF9" w:rsidRPr="009B4C8C" w:rsidTr="00092853">
        <w:trPr>
          <w:trHeight w:val="20"/>
        </w:trPr>
        <w:tc>
          <w:tcPr>
            <w:tcW w:w="252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80</w:t>
            </w:r>
          </w:p>
        </w:tc>
        <w:tc>
          <w:tcPr>
            <w:tcW w:w="2837"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11</w:t>
            </w:r>
          </w:p>
        </w:tc>
        <w:tc>
          <w:tcPr>
            <w:tcW w:w="3713"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6,3</w:t>
            </w:r>
          </w:p>
        </w:tc>
      </w:tr>
      <w:tr w:rsidR="00807AF9" w:rsidRPr="009B4C8C" w:rsidTr="00092853">
        <w:trPr>
          <w:trHeight w:val="20"/>
        </w:trPr>
        <w:tc>
          <w:tcPr>
            <w:tcW w:w="252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100</w:t>
            </w:r>
          </w:p>
        </w:tc>
        <w:tc>
          <w:tcPr>
            <w:tcW w:w="2837"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11,3</w:t>
            </w:r>
          </w:p>
        </w:tc>
        <w:tc>
          <w:tcPr>
            <w:tcW w:w="3713"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6,4</w:t>
            </w:r>
          </w:p>
        </w:tc>
      </w:tr>
      <w:tr w:rsidR="00807AF9" w:rsidRPr="009B4C8C" w:rsidTr="00092853">
        <w:trPr>
          <w:trHeight w:val="20"/>
        </w:trPr>
        <w:tc>
          <w:tcPr>
            <w:tcW w:w="252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125</w:t>
            </w:r>
          </w:p>
        </w:tc>
        <w:tc>
          <w:tcPr>
            <w:tcW w:w="2837"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11,6</w:t>
            </w:r>
          </w:p>
        </w:tc>
        <w:tc>
          <w:tcPr>
            <w:tcW w:w="3713"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6,5</w:t>
            </w:r>
          </w:p>
        </w:tc>
      </w:tr>
      <w:tr w:rsidR="00807AF9" w:rsidRPr="009B4C8C" w:rsidTr="00092853">
        <w:trPr>
          <w:trHeight w:val="20"/>
        </w:trPr>
        <w:tc>
          <w:tcPr>
            <w:tcW w:w="252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150</w:t>
            </w:r>
          </w:p>
        </w:tc>
        <w:tc>
          <w:tcPr>
            <w:tcW w:w="2837"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12,1</w:t>
            </w:r>
          </w:p>
        </w:tc>
        <w:tc>
          <w:tcPr>
            <w:tcW w:w="3713"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6,6</w:t>
            </w:r>
          </w:p>
        </w:tc>
      </w:tr>
    </w:tbl>
    <w:p w:rsidR="00807AF9" w:rsidRPr="009B4C8C" w:rsidRDefault="00807AF9" w:rsidP="00807AF9">
      <w:pPr>
        <w:pStyle w:val="af2"/>
        <w:spacing w:after="0"/>
        <w:ind w:right="106" w:firstLine="710"/>
        <w:contextualSpacing/>
        <w:jc w:val="both"/>
        <w:rPr>
          <w:rStyle w:val="FontStyle11"/>
        </w:rPr>
      </w:pPr>
    </w:p>
    <w:p w:rsidR="00807AF9" w:rsidRPr="009B4C8C" w:rsidRDefault="00807AF9" w:rsidP="00807AF9">
      <w:pPr>
        <w:spacing w:line="240" w:lineRule="auto"/>
        <w:ind w:firstLine="567"/>
        <w:contextualSpacing/>
        <w:rPr>
          <w:rStyle w:val="FontStyle11"/>
          <w:szCs w:val="24"/>
        </w:rPr>
      </w:pPr>
      <w:r w:rsidRPr="009B4C8C">
        <w:rPr>
          <w:rStyle w:val="FontStyle11"/>
          <w:szCs w:val="24"/>
        </w:rPr>
        <w:t>Время снижения температуры внутри отапливаемого помещения до минимально допустимой величины (с +20 °C до +12 °C) при полном отключении теплоснабжения для всего диапазона температур за отопительный период приведено в таблице ниже:</w:t>
      </w:r>
    </w:p>
    <w:p w:rsidR="00807AF9" w:rsidRPr="009B4C8C" w:rsidRDefault="00807AF9" w:rsidP="00807AF9">
      <w:pPr>
        <w:spacing w:line="240" w:lineRule="auto"/>
        <w:contextualSpacing/>
        <w:jc w:val="center"/>
        <w:rPr>
          <w:rStyle w:val="FontStyle11"/>
          <w:szCs w:val="24"/>
        </w:rPr>
      </w:pPr>
    </w:p>
    <w:p w:rsidR="00807AF9" w:rsidRPr="009B4C8C" w:rsidRDefault="00807AF9" w:rsidP="00807AF9">
      <w:pPr>
        <w:spacing w:line="240" w:lineRule="auto"/>
        <w:contextualSpacing/>
        <w:rPr>
          <w:rStyle w:val="FontStyle11"/>
          <w:szCs w:val="24"/>
        </w:rPr>
      </w:pPr>
      <w:bookmarkStart w:id="468" w:name="_Toc501617424"/>
      <w:r w:rsidRPr="009B4C8C">
        <w:rPr>
          <w:rStyle w:val="FontStyle11"/>
          <w:szCs w:val="24"/>
        </w:rPr>
        <w:t xml:space="preserve">Таблица </w:t>
      </w:r>
      <w:r w:rsidRPr="009B4C8C">
        <w:rPr>
          <w:rStyle w:val="FontStyle11"/>
          <w:szCs w:val="24"/>
        </w:rPr>
        <w:fldChar w:fldCharType="begin"/>
      </w:r>
      <w:r w:rsidRPr="009B4C8C">
        <w:rPr>
          <w:rStyle w:val="FontStyle11"/>
          <w:szCs w:val="24"/>
        </w:rPr>
        <w:instrText xml:space="preserve"> SEQ Таблица \* ARABIC </w:instrText>
      </w:r>
      <w:r w:rsidRPr="009B4C8C">
        <w:rPr>
          <w:rStyle w:val="FontStyle11"/>
          <w:szCs w:val="24"/>
        </w:rPr>
        <w:fldChar w:fldCharType="separate"/>
      </w:r>
      <w:r>
        <w:rPr>
          <w:rStyle w:val="FontStyle11"/>
          <w:noProof/>
          <w:szCs w:val="24"/>
        </w:rPr>
        <w:t>43</w:t>
      </w:r>
      <w:r w:rsidRPr="009B4C8C">
        <w:rPr>
          <w:rStyle w:val="FontStyle11"/>
          <w:szCs w:val="24"/>
        </w:rPr>
        <w:fldChar w:fldCharType="end"/>
      </w:r>
      <w:r w:rsidRPr="009B4C8C">
        <w:rPr>
          <w:rStyle w:val="FontStyle11"/>
          <w:szCs w:val="24"/>
        </w:rPr>
        <w:t xml:space="preserve"> - Время снижения температуры внутри отапливаемого помещения при полном отключении теплоснабжения</w:t>
      </w:r>
      <w:bookmarkEnd w:id="468"/>
    </w:p>
    <w:tbl>
      <w:tblPr>
        <w:tblStyle w:val="TableNormal"/>
        <w:tblW w:w="0" w:type="auto"/>
        <w:tblInd w:w="393" w:type="dxa"/>
        <w:tblLayout w:type="fixed"/>
        <w:tblLook w:val="01E0"/>
      </w:tblPr>
      <w:tblGrid>
        <w:gridCol w:w="4392"/>
        <w:gridCol w:w="4541"/>
      </w:tblGrid>
      <w:tr w:rsidR="00807AF9" w:rsidRPr="009B4C8C" w:rsidTr="00092853">
        <w:trPr>
          <w:trHeight w:hRule="exact" w:val="562"/>
        </w:trPr>
        <w:tc>
          <w:tcPr>
            <w:tcW w:w="439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Температура наружного воздуха</w:t>
            </w:r>
          </w:p>
        </w:tc>
        <w:tc>
          <w:tcPr>
            <w:tcW w:w="454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Время снижения температуры внутри отапливаемого помещения, ч</w:t>
            </w:r>
          </w:p>
        </w:tc>
      </w:tr>
      <w:tr w:rsidR="00807AF9" w:rsidRPr="009B4C8C" w:rsidTr="00092853">
        <w:trPr>
          <w:trHeight w:hRule="exact" w:val="288"/>
        </w:trPr>
        <w:tc>
          <w:tcPr>
            <w:tcW w:w="439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-45</w:t>
            </w:r>
          </w:p>
        </w:tc>
        <w:tc>
          <w:tcPr>
            <w:tcW w:w="454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5,25</w:t>
            </w:r>
          </w:p>
        </w:tc>
      </w:tr>
      <w:tr w:rsidR="00807AF9" w:rsidRPr="009B4C8C" w:rsidTr="00092853">
        <w:trPr>
          <w:trHeight w:hRule="exact" w:val="283"/>
        </w:trPr>
        <w:tc>
          <w:tcPr>
            <w:tcW w:w="439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-40</w:t>
            </w:r>
          </w:p>
        </w:tc>
        <w:tc>
          <w:tcPr>
            <w:tcW w:w="454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5,72</w:t>
            </w:r>
          </w:p>
        </w:tc>
      </w:tr>
      <w:tr w:rsidR="00807AF9" w:rsidRPr="009B4C8C" w:rsidTr="00092853">
        <w:trPr>
          <w:trHeight w:hRule="exact" w:val="288"/>
        </w:trPr>
        <w:tc>
          <w:tcPr>
            <w:tcW w:w="439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-35</w:t>
            </w:r>
          </w:p>
        </w:tc>
        <w:tc>
          <w:tcPr>
            <w:tcW w:w="454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6,29</w:t>
            </w:r>
          </w:p>
        </w:tc>
      </w:tr>
      <w:tr w:rsidR="00807AF9" w:rsidRPr="009B4C8C" w:rsidTr="00092853">
        <w:trPr>
          <w:trHeight w:hRule="exact" w:val="283"/>
        </w:trPr>
        <w:tc>
          <w:tcPr>
            <w:tcW w:w="439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-30</w:t>
            </w:r>
          </w:p>
        </w:tc>
        <w:tc>
          <w:tcPr>
            <w:tcW w:w="454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6,97</w:t>
            </w:r>
          </w:p>
        </w:tc>
      </w:tr>
      <w:tr w:rsidR="00807AF9" w:rsidRPr="009B4C8C" w:rsidTr="00092853">
        <w:trPr>
          <w:trHeight w:hRule="exact" w:val="288"/>
        </w:trPr>
        <w:tc>
          <w:tcPr>
            <w:tcW w:w="439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-25</w:t>
            </w:r>
          </w:p>
        </w:tc>
        <w:tc>
          <w:tcPr>
            <w:tcW w:w="454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7,83</w:t>
            </w:r>
          </w:p>
        </w:tc>
      </w:tr>
      <w:tr w:rsidR="00807AF9" w:rsidRPr="009B4C8C" w:rsidTr="00092853">
        <w:trPr>
          <w:trHeight w:hRule="exact" w:val="283"/>
        </w:trPr>
        <w:tc>
          <w:tcPr>
            <w:tcW w:w="439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-20</w:t>
            </w:r>
          </w:p>
        </w:tc>
        <w:tc>
          <w:tcPr>
            <w:tcW w:w="454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8,93</w:t>
            </w:r>
          </w:p>
        </w:tc>
      </w:tr>
      <w:tr w:rsidR="00807AF9" w:rsidRPr="009B4C8C" w:rsidTr="00092853">
        <w:trPr>
          <w:trHeight w:hRule="exact" w:val="288"/>
        </w:trPr>
        <w:tc>
          <w:tcPr>
            <w:tcW w:w="439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-15</w:t>
            </w:r>
          </w:p>
        </w:tc>
        <w:tc>
          <w:tcPr>
            <w:tcW w:w="454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10,38</w:t>
            </w:r>
          </w:p>
        </w:tc>
      </w:tr>
      <w:tr w:rsidR="00807AF9" w:rsidRPr="009B4C8C" w:rsidTr="00092853">
        <w:trPr>
          <w:trHeight w:hRule="exact" w:val="288"/>
        </w:trPr>
        <w:tc>
          <w:tcPr>
            <w:tcW w:w="439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-10</w:t>
            </w:r>
          </w:p>
        </w:tc>
        <w:tc>
          <w:tcPr>
            <w:tcW w:w="454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12,41</w:t>
            </w:r>
          </w:p>
        </w:tc>
      </w:tr>
      <w:tr w:rsidR="00807AF9" w:rsidRPr="009B4C8C" w:rsidTr="00092853">
        <w:trPr>
          <w:trHeight w:hRule="exact" w:val="283"/>
        </w:trPr>
        <w:tc>
          <w:tcPr>
            <w:tcW w:w="439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-5</w:t>
            </w:r>
          </w:p>
        </w:tc>
        <w:tc>
          <w:tcPr>
            <w:tcW w:w="454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15,43</w:t>
            </w:r>
          </w:p>
        </w:tc>
      </w:tr>
      <w:tr w:rsidR="00807AF9" w:rsidRPr="009B4C8C" w:rsidTr="00092853">
        <w:trPr>
          <w:trHeight w:hRule="exact" w:val="288"/>
        </w:trPr>
        <w:tc>
          <w:tcPr>
            <w:tcW w:w="439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0</w:t>
            </w:r>
          </w:p>
        </w:tc>
        <w:tc>
          <w:tcPr>
            <w:tcW w:w="454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20,43</w:t>
            </w:r>
          </w:p>
        </w:tc>
      </w:tr>
      <w:tr w:rsidR="00807AF9" w:rsidRPr="009B4C8C" w:rsidTr="00092853">
        <w:trPr>
          <w:trHeight w:hRule="exact" w:val="283"/>
        </w:trPr>
        <w:tc>
          <w:tcPr>
            <w:tcW w:w="439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5</w:t>
            </w:r>
          </w:p>
        </w:tc>
        <w:tc>
          <w:tcPr>
            <w:tcW w:w="454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30,49</w:t>
            </w:r>
          </w:p>
        </w:tc>
      </w:tr>
      <w:tr w:rsidR="00807AF9" w:rsidRPr="009B4C8C" w:rsidTr="00092853">
        <w:trPr>
          <w:trHeight w:hRule="exact" w:val="288"/>
        </w:trPr>
        <w:tc>
          <w:tcPr>
            <w:tcW w:w="439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10</w:t>
            </w:r>
          </w:p>
        </w:tc>
        <w:tc>
          <w:tcPr>
            <w:tcW w:w="454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contextualSpacing/>
              <w:jc w:val="center"/>
              <w:rPr>
                <w:rStyle w:val="FontStyle11"/>
                <w:sz w:val="24"/>
                <w:szCs w:val="24"/>
                <w:lang w:val="ru-RU"/>
              </w:rPr>
            </w:pPr>
            <w:r w:rsidRPr="009B4C8C">
              <w:rPr>
                <w:rStyle w:val="FontStyle11"/>
                <w:sz w:val="24"/>
                <w:szCs w:val="24"/>
                <w:lang w:val="ru-RU"/>
              </w:rPr>
              <w:t>64,38</w:t>
            </w:r>
          </w:p>
        </w:tc>
      </w:tr>
    </w:tbl>
    <w:p w:rsidR="00807AF9" w:rsidRPr="009B4C8C" w:rsidRDefault="00807AF9" w:rsidP="00807AF9">
      <w:pPr>
        <w:spacing w:line="240" w:lineRule="auto"/>
        <w:contextualSpacing/>
        <w:rPr>
          <w:rStyle w:val="FontStyle11"/>
          <w:szCs w:val="24"/>
        </w:rPr>
      </w:pPr>
    </w:p>
    <w:p w:rsidR="00807AF9" w:rsidRPr="009B4C8C" w:rsidRDefault="00807AF9" w:rsidP="00807AF9">
      <w:pPr>
        <w:spacing w:line="240" w:lineRule="auto"/>
        <w:ind w:firstLine="567"/>
        <w:contextualSpacing/>
        <w:rPr>
          <w:rStyle w:val="FontStyle11"/>
          <w:szCs w:val="24"/>
        </w:rPr>
      </w:pPr>
      <w:r w:rsidRPr="009B4C8C">
        <w:rPr>
          <w:rStyle w:val="FontStyle11"/>
          <w:szCs w:val="24"/>
        </w:rPr>
        <w:t xml:space="preserve">Как видно из таблицы, при расчетной температуре наружного воздуха (для с.Ларьяк -37 </w:t>
      </w:r>
      <w:r w:rsidRPr="009B4C8C">
        <w:rPr>
          <w:rStyle w:val="FontStyle11"/>
          <w:szCs w:val="24"/>
          <w:vertAlign w:val="superscript"/>
        </w:rPr>
        <w:t>о</w:t>
      </w:r>
      <w:r w:rsidRPr="009B4C8C">
        <w:rPr>
          <w:rStyle w:val="FontStyle11"/>
          <w:szCs w:val="24"/>
        </w:rPr>
        <w:t>С и для с.Корлики -38</w:t>
      </w:r>
      <w:r w:rsidRPr="009B4C8C">
        <w:rPr>
          <w:rStyle w:val="FontStyle11"/>
          <w:szCs w:val="24"/>
          <w:vertAlign w:val="superscript"/>
        </w:rPr>
        <w:t xml:space="preserve"> о</w:t>
      </w:r>
      <w:r w:rsidRPr="009B4C8C">
        <w:rPr>
          <w:rStyle w:val="FontStyle11"/>
          <w:szCs w:val="24"/>
        </w:rPr>
        <w:t>С) период восстановления теплоснабжения одинаков, и не должен превышать 5,72 часов.</w:t>
      </w:r>
    </w:p>
    <w:p w:rsidR="00807AF9" w:rsidRPr="00CD2F8D" w:rsidRDefault="00807AF9" w:rsidP="00807AF9">
      <w:pPr>
        <w:tabs>
          <w:tab w:val="left" w:pos="0"/>
        </w:tabs>
        <w:spacing w:line="240" w:lineRule="auto"/>
        <w:ind w:firstLine="567"/>
        <w:contextualSpacing/>
        <w:rPr>
          <w:rStyle w:val="FontStyle11"/>
          <w:szCs w:val="24"/>
        </w:rPr>
      </w:pPr>
    </w:p>
    <w:p w:rsidR="00807AF9" w:rsidRPr="00CD2F8D" w:rsidRDefault="00807AF9" w:rsidP="00807AF9">
      <w:pPr>
        <w:pStyle w:val="a6"/>
        <w:tabs>
          <w:tab w:val="left" w:pos="0"/>
        </w:tabs>
        <w:ind w:firstLine="567"/>
        <w:jc w:val="both"/>
        <w:outlineLvl w:val="1"/>
        <w:rPr>
          <w:rFonts w:cs="Times New Roman"/>
          <w:b/>
          <w:sz w:val="24"/>
          <w:szCs w:val="24"/>
        </w:rPr>
      </w:pPr>
      <w:bookmarkStart w:id="469" w:name="_Toc459800258"/>
      <w:bookmarkStart w:id="470" w:name="_Toc500152456"/>
      <w:r w:rsidRPr="00CD2F8D">
        <w:rPr>
          <w:rFonts w:cs="Times New Roman"/>
          <w:b/>
          <w:sz w:val="24"/>
          <w:szCs w:val="24"/>
        </w:rPr>
        <w:t>8.3 Перспективные показатели, определяемые проведенным объемом недоотпуска тепла в результате нарушений в подаче тепловой энергии</w:t>
      </w:r>
      <w:bookmarkEnd w:id="469"/>
      <w:bookmarkEnd w:id="470"/>
    </w:p>
    <w:p w:rsidR="00807AF9" w:rsidRPr="009B4C8C" w:rsidRDefault="00807AF9" w:rsidP="00807AF9">
      <w:pPr>
        <w:tabs>
          <w:tab w:val="left" w:pos="0"/>
        </w:tabs>
        <w:spacing w:line="240" w:lineRule="auto"/>
        <w:ind w:firstLine="567"/>
        <w:rPr>
          <w:rStyle w:val="FontStyle11"/>
          <w:szCs w:val="24"/>
        </w:rPr>
      </w:pPr>
      <w:r w:rsidRPr="00CD2F8D">
        <w:rPr>
          <w:rStyle w:val="FontStyle11"/>
          <w:szCs w:val="24"/>
        </w:rPr>
        <w:t>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А наиболее часто применяемым способом расчета систем теплоснабжения с резервированием – приведение</w:t>
      </w:r>
      <w:r w:rsidRPr="009B4C8C">
        <w:rPr>
          <w:rStyle w:val="FontStyle11"/>
          <w:szCs w:val="24"/>
        </w:rPr>
        <w:t xml:space="preserve">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w:t>
      </w:r>
    </w:p>
    <w:p w:rsidR="00807AF9" w:rsidRPr="009B4C8C" w:rsidRDefault="00807AF9" w:rsidP="00807AF9">
      <w:pPr>
        <w:spacing w:line="240" w:lineRule="auto"/>
        <w:ind w:firstLine="567"/>
        <w:rPr>
          <w:rStyle w:val="FontStyle11"/>
          <w:szCs w:val="24"/>
        </w:rPr>
      </w:pPr>
      <w:r w:rsidRPr="009B4C8C">
        <w:rPr>
          <w:rStyle w:val="FontStyle11"/>
          <w:szCs w:val="24"/>
        </w:rPr>
        <w:t>Выполнив оценку вероятности безотказной работы каждого магистрального теплопровода, легко определить средний (как вероятностную меру) недоотпуск тепла для каждого потребителя, присоединенного к этому магистральному теплопроводу.</w:t>
      </w:r>
    </w:p>
    <w:p w:rsidR="00807AF9" w:rsidRPr="009B4C8C" w:rsidRDefault="00807AF9" w:rsidP="00807AF9">
      <w:pPr>
        <w:spacing w:line="240" w:lineRule="auto"/>
        <w:ind w:firstLine="567"/>
        <w:rPr>
          <w:rStyle w:val="FontStyle11"/>
          <w:szCs w:val="24"/>
        </w:rPr>
      </w:pPr>
      <w:r w:rsidRPr="009B4C8C">
        <w:rPr>
          <w:rStyle w:val="FontStyle11"/>
          <w:szCs w:val="24"/>
        </w:rPr>
        <w:t>Вычислив вероятность безотказной работы теплопровода и, соответственно, вероятность отказа теплопровода недоотпуск рассчитывается как:</w:t>
      </w:r>
    </w:p>
    <w:p w:rsidR="00807AF9" w:rsidRPr="009B4C8C" w:rsidRDefault="00807AF9" w:rsidP="00807AF9">
      <w:pPr>
        <w:spacing w:line="240" w:lineRule="auto"/>
        <w:ind w:firstLine="567"/>
        <w:jc w:val="center"/>
        <w:rPr>
          <w:rStyle w:val="FontStyle11"/>
          <w:szCs w:val="24"/>
        </w:rPr>
      </w:pPr>
      <m:oMath>
        <m:r>
          <m:rPr>
            <m:sty m:val="p"/>
          </m:rPr>
          <w:rPr>
            <w:rStyle w:val="FontStyle11"/>
            <w:rFonts w:ascii="Cambria Math" w:hAnsi="Cambria Math"/>
            <w:szCs w:val="24"/>
          </w:rPr>
          <m:t>∆</m:t>
        </m:r>
      </m:oMath>
      <w:r w:rsidRPr="009B4C8C">
        <w:rPr>
          <w:rStyle w:val="FontStyle11"/>
          <w:szCs w:val="24"/>
        </w:rPr>
        <w:t>Q</w:t>
      </w:r>
      <w:r w:rsidRPr="009B4C8C">
        <w:rPr>
          <w:rStyle w:val="FontStyle11"/>
          <w:szCs w:val="24"/>
          <w:vertAlign w:val="subscript"/>
        </w:rPr>
        <w:t>н</w:t>
      </w:r>
      <w:r w:rsidRPr="009B4C8C">
        <w:rPr>
          <w:rStyle w:val="FontStyle11"/>
          <w:szCs w:val="24"/>
        </w:rPr>
        <w:t xml:space="preserve"> = Q</w:t>
      </w:r>
      <w:r w:rsidRPr="009B4C8C">
        <w:rPr>
          <w:rStyle w:val="FontStyle11"/>
          <w:szCs w:val="24"/>
          <w:vertAlign w:val="subscript"/>
        </w:rPr>
        <w:t>пр</w:t>
      </w:r>
      <w:r w:rsidRPr="009B4C8C">
        <w:rPr>
          <w:rStyle w:val="FontStyle11"/>
          <w:szCs w:val="24"/>
        </w:rPr>
        <w:t>* T</w:t>
      </w:r>
      <w:r w:rsidRPr="009B4C8C">
        <w:rPr>
          <w:rStyle w:val="FontStyle11"/>
          <w:szCs w:val="24"/>
          <w:vertAlign w:val="subscript"/>
        </w:rPr>
        <w:t>оп</w:t>
      </w:r>
      <w:r w:rsidRPr="009B4C8C">
        <w:rPr>
          <w:rStyle w:val="FontStyle11"/>
          <w:szCs w:val="24"/>
        </w:rPr>
        <w:t>* q</w:t>
      </w:r>
      <w:r w:rsidRPr="009B4C8C">
        <w:rPr>
          <w:rStyle w:val="FontStyle11"/>
          <w:szCs w:val="24"/>
          <w:vertAlign w:val="subscript"/>
        </w:rPr>
        <w:t>тп</w:t>
      </w:r>
      <w:r w:rsidRPr="009B4C8C">
        <w:rPr>
          <w:rStyle w:val="FontStyle11"/>
          <w:szCs w:val="24"/>
        </w:rPr>
        <w:t>, Гкал,</w:t>
      </w:r>
    </w:p>
    <w:p w:rsidR="00807AF9" w:rsidRPr="009B4C8C" w:rsidRDefault="00807AF9" w:rsidP="00807AF9">
      <w:pPr>
        <w:spacing w:line="240" w:lineRule="auto"/>
        <w:ind w:firstLine="567"/>
        <w:rPr>
          <w:rStyle w:val="FontStyle11"/>
          <w:szCs w:val="24"/>
        </w:rPr>
      </w:pPr>
      <w:r w:rsidRPr="009B4C8C">
        <w:rPr>
          <w:rStyle w:val="FontStyle11"/>
          <w:szCs w:val="24"/>
        </w:rPr>
        <w:t>где</w:t>
      </w:r>
    </w:p>
    <w:p w:rsidR="00807AF9" w:rsidRPr="009B4C8C" w:rsidRDefault="00807AF9" w:rsidP="00807AF9">
      <w:pPr>
        <w:spacing w:line="240" w:lineRule="auto"/>
        <w:ind w:firstLine="567"/>
        <w:rPr>
          <w:rStyle w:val="FontStyle11"/>
          <w:szCs w:val="24"/>
        </w:rPr>
      </w:pPr>
      <w:r w:rsidRPr="009B4C8C">
        <w:rPr>
          <w:rStyle w:val="FontStyle11"/>
          <w:szCs w:val="24"/>
        </w:rPr>
        <w:t>Q</w:t>
      </w:r>
      <w:r w:rsidRPr="009B4C8C">
        <w:rPr>
          <w:rStyle w:val="FontStyle11"/>
          <w:szCs w:val="24"/>
          <w:vertAlign w:val="subscript"/>
        </w:rPr>
        <w:t>пр</w:t>
      </w:r>
      <w:r w:rsidRPr="009B4C8C">
        <w:rPr>
          <w:rStyle w:val="FontStyle11"/>
          <w:szCs w:val="24"/>
        </w:rPr>
        <w:t xml:space="preserve"> - среднегодовая тепловая мощность теплопотребляющих установок потребителя (либо, по-другому, тепловая нагрузка потребителя), Гкал/ч;</w:t>
      </w:r>
    </w:p>
    <w:p w:rsidR="00807AF9" w:rsidRPr="009B4C8C" w:rsidRDefault="00807AF9" w:rsidP="00807AF9">
      <w:pPr>
        <w:spacing w:line="240" w:lineRule="auto"/>
        <w:ind w:firstLine="567"/>
        <w:rPr>
          <w:rStyle w:val="FontStyle11"/>
          <w:szCs w:val="24"/>
        </w:rPr>
      </w:pPr>
      <w:r w:rsidRPr="009B4C8C">
        <w:rPr>
          <w:rStyle w:val="FontStyle11"/>
          <w:szCs w:val="24"/>
        </w:rPr>
        <w:t>T</w:t>
      </w:r>
      <w:r w:rsidRPr="009B4C8C">
        <w:rPr>
          <w:rStyle w:val="FontStyle11"/>
          <w:szCs w:val="24"/>
          <w:vertAlign w:val="subscript"/>
        </w:rPr>
        <w:t>оп</w:t>
      </w:r>
      <w:r w:rsidRPr="009B4C8C">
        <w:rPr>
          <w:rStyle w:val="FontStyle11"/>
          <w:szCs w:val="24"/>
        </w:rPr>
        <w:t xml:space="preserve"> - продолжительность отопительного периода, час;</w:t>
      </w:r>
    </w:p>
    <w:p w:rsidR="00807AF9" w:rsidRPr="009B4C8C" w:rsidRDefault="00807AF9" w:rsidP="00807AF9">
      <w:pPr>
        <w:spacing w:line="240" w:lineRule="auto"/>
        <w:ind w:firstLine="567"/>
        <w:rPr>
          <w:rStyle w:val="FontStyle11"/>
          <w:szCs w:val="24"/>
        </w:rPr>
      </w:pPr>
      <w:r w:rsidRPr="009B4C8C">
        <w:rPr>
          <w:rStyle w:val="FontStyle11"/>
          <w:szCs w:val="24"/>
        </w:rPr>
        <w:t>q</w:t>
      </w:r>
      <w:r w:rsidRPr="009B4C8C">
        <w:rPr>
          <w:rStyle w:val="FontStyle11"/>
          <w:szCs w:val="24"/>
          <w:vertAlign w:val="subscript"/>
        </w:rPr>
        <w:t>тп</w:t>
      </w:r>
      <w:r w:rsidRPr="009B4C8C">
        <w:rPr>
          <w:rStyle w:val="FontStyle11"/>
          <w:szCs w:val="24"/>
        </w:rPr>
        <w:t>- вероятность отказа теплопровода.</w:t>
      </w:r>
    </w:p>
    <w:p w:rsidR="00807AF9" w:rsidRPr="009B4C8C" w:rsidRDefault="00807AF9" w:rsidP="00807AF9">
      <w:pPr>
        <w:spacing w:line="240" w:lineRule="auto"/>
        <w:ind w:firstLine="567"/>
        <w:rPr>
          <w:rStyle w:val="FontStyle11"/>
          <w:szCs w:val="24"/>
        </w:rPr>
      </w:pPr>
      <w:r w:rsidRPr="009B4C8C">
        <w:rPr>
          <w:rStyle w:val="FontStyle11"/>
          <w:szCs w:val="24"/>
        </w:rPr>
        <w:lastRenderedPageBreak/>
        <w:t>Расчет перспективного недоотпуска тепла в с.п. Ларьяк из-за нарушений в подаче тепловой энергии за отопительный период приведен в таблице ниже:</w:t>
      </w:r>
    </w:p>
    <w:p w:rsidR="00807AF9" w:rsidRPr="009B4C8C" w:rsidRDefault="00807AF9" w:rsidP="00807AF9">
      <w:pPr>
        <w:spacing w:line="240" w:lineRule="auto"/>
        <w:ind w:firstLine="567"/>
        <w:rPr>
          <w:rStyle w:val="FontStyle11"/>
          <w:szCs w:val="24"/>
        </w:rPr>
      </w:pPr>
    </w:p>
    <w:p w:rsidR="00807AF9" w:rsidRPr="009B4C8C" w:rsidRDefault="00807AF9" w:rsidP="00807AF9">
      <w:pPr>
        <w:spacing w:line="240" w:lineRule="auto"/>
        <w:rPr>
          <w:rStyle w:val="FontStyle11"/>
          <w:szCs w:val="24"/>
        </w:rPr>
      </w:pPr>
      <w:bookmarkStart w:id="471" w:name="_Toc501617425"/>
      <w:r w:rsidRPr="009B4C8C">
        <w:rPr>
          <w:rStyle w:val="FontStyle11"/>
          <w:szCs w:val="24"/>
        </w:rPr>
        <w:t xml:space="preserve">Таблица </w:t>
      </w:r>
      <w:r w:rsidRPr="009B4C8C">
        <w:rPr>
          <w:rStyle w:val="FontStyle11"/>
          <w:szCs w:val="24"/>
        </w:rPr>
        <w:fldChar w:fldCharType="begin"/>
      </w:r>
      <w:r w:rsidRPr="009B4C8C">
        <w:rPr>
          <w:rStyle w:val="FontStyle11"/>
          <w:szCs w:val="24"/>
        </w:rPr>
        <w:instrText xml:space="preserve"> SEQ Таблица \* ARABIC </w:instrText>
      </w:r>
      <w:r w:rsidRPr="009B4C8C">
        <w:rPr>
          <w:rStyle w:val="FontStyle11"/>
          <w:szCs w:val="24"/>
        </w:rPr>
        <w:fldChar w:fldCharType="separate"/>
      </w:r>
      <w:r>
        <w:rPr>
          <w:rStyle w:val="FontStyle11"/>
          <w:noProof/>
          <w:szCs w:val="24"/>
        </w:rPr>
        <w:t>44</w:t>
      </w:r>
      <w:r w:rsidRPr="009B4C8C">
        <w:rPr>
          <w:rStyle w:val="FontStyle11"/>
          <w:szCs w:val="24"/>
        </w:rPr>
        <w:fldChar w:fldCharType="end"/>
      </w:r>
      <w:r w:rsidRPr="009B4C8C">
        <w:rPr>
          <w:rStyle w:val="FontStyle11"/>
          <w:szCs w:val="24"/>
        </w:rPr>
        <w:t xml:space="preserve"> - Расчет перспективного недоотпуска тепла в на 2028 год</w:t>
      </w:r>
      <w:bookmarkEnd w:id="471"/>
    </w:p>
    <w:tbl>
      <w:tblPr>
        <w:tblStyle w:val="TableNormal"/>
        <w:tblW w:w="9395" w:type="dxa"/>
        <w:jc w:val="center"/>
        <w:tblInd w:w="6" w:type="dxa"/>
        <w:tblLayout w:type="fixed"/>
        <w:tblLook w:val="01E0"/>
      </w:tblPr>
      <w:tblGrid>
        <w:gridCol w:w="623"/>
        <w:gridCol w:w="2154"/>
        <w:gridCol w:w="1144"/>
        <w:gridCol w:w="1992"/>
        <w:gridCol w:w="1507"/>
        <w:gridCol w:w="1975"/>
      </w:tblGrid>
      <w:tr w:rsidR="00807AF9" w:rsidRPr="009B4C8C" w:rsidTr="00092853">
        <w:trPr>
          <w:trHeight w:val="20"/>
          <w:jc w:val="center"/>
        </w:trPr>
        <w:tc>
          <w:tcPr>
            <w:tcW w:w="623"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Fonts w:ascii="Times New Roman" w:hAnsi="Times New Roman" w:cs="Times New Roman"/>
                <w:spacing w:val="-1"/>
                <w:lang w:val="ru-RU"/>
              </w:rPr>
            </w:pPr>
            <w:r w:rsidRPr="009B4C8C">
              <w:rPr>
                <w:rFonts w:ascii="Times New Roman" w:hAnsi="Times New Roman" w:cs="Times New Roman"/>
                <w:spacing w:val="-1"/>
                <w:lang w:val="ru-RU"/>
              </w:rPr>
              <w:t>№ п/п</w:t>
            </w:r>
          </w:p>
        </w:tc>
        <w:tc>
          <w:tcPr>
            <w:tcW w:w="215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Fonts w:ascii="Times New Roman" w:eastAsia="Arial" w:hAnsi="Times New Roman" w:cs="Times New Roman"/>
                <w:lang w:val="ru-RU"/>
              </w:rPr>
            </w:pPr>
            <w:r w:rsidRPr="009B4C8C">
              <w:rPr>
                <w:rFonts w:ascii="Times New Roman" w:hAnsi="Times New Roman" w:cs="Times New Roman"/>
                <w:spacing w:val="-1"/>
                <w:lang w:val="ru-RU"/>
              </w:rPr>
              <w:t>Наименование</w:t>
            </w:r>
            <w:r w:rsidRPr="009B4C8C">
              <w:rPr>
                <w:rFonts w:ascii="Times New Roman" w:hAnsi="Times New Roman" w:cs="Times New Roman"/>
                <w:spacing w:val="3"/>
                <w:lang w:val="ru-RU"/>
              </w:rPr>
              <w:t xml:space="preserve"> </w:t>
            </w:r>
            <w:r w:rsidRPr="009B4C8C">
              <w:rPr>
                <w:rFonts w:ascii="Times New Roman" w:hAnsi="Times New Roman" w:cs="Times New Roman"/>
                <w:spacing w:val="-1"/>
                <w:lang w:val="ru-RU"/>
              </w:rPr>
              <w:t>теплоисточника/</w:t>
            </w:r>
            <w:r w:rsidRPr="009B4C8C">
              <w:rPr>
                <w:rFonts w:ascii="Times New Roman" w:hAnsi="Times New Roman" w:cs="Times New Roman"/>
                <w:spacing w:val="1"/>
                <w:lang w:val="ru-RU"/>
              </w:rPr>
              <w:t xml:space="preserve"> </w:t>
            </w:r>
            <w:r w:rsidRPr="009B4C8C">
              <w:rPr>
                <w:rFonts w:ascii="Times New Roman" w:hAnsi="Times New Roman" w:cs="Times New Roman"/>
                <w:spacing w:val="-2"/>
                <w:lang w:val="ru-RU"/>
              </w:rPr>
              <w:t>вывода</w:t>
            </w:r>
            <w:r w:rsidRPr="009B4C8C">
              <w:rPr>
                <w:rFonts w:ascii="Times New Roman" w:hAnsi="Times New Roman" w:cs="Times New Roman"/>
                <w:spacing w:val="25"/>
                <w:lang w:val="ru-RU"/>
              </w:rPr>
              <w:t xml:space="preserve"> </w:t>
            </w:r>
            <w:r w:rsidRPr="009B4C8C">
              <w:rPr>
                <w:rFonts w:ascii="Times New Roman" w:hAnsi="Times New Roman" w:cs="Times New Roman"/>
                <w:spacing w:val="-1"/>
                <w:lang w:val="ru-RU"/>
              </w:rPr>
              <w:t>тепломагистрали</w:t>
            </w:r>
          </w:p>
        </w:tc>
        <w:tc>
          <w:tcPr>
            <w:tcW w:w="114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Fonts w:ascii="Times New Roman" w:eastAsia="Arial" w:hAnsi="Times New Roman" w:cs="Times New Roman"/>
                <w:lang w:val="ru-RU"/>
              </w:rPr>
            </w:pPr>
            <w:r w:rsidRPr="009B4C8C">
              <w:rPr>
                <w:rFonts w:ascii="Times New Roman" w:hAnsi="Times New Roman" w:cs="Times New Roman"/>
                <w:lang w:val="ru-RU"/>
              </w:rPr>
              <w:t xml:space="preserve">Суммарная </w:t>
            </w:r>
            <w:r w:rsidRPr="009B4C8C">
              <w:rPr>
                <w:rFonts w:ascii="Times New Roman" w:hAnsi="Times New Roman" w:cs="Times New Roman"/>
                <w:spacing w:val="-1"/>
                <w:lang w:val="ru-RU"/>
              </w:rPr>
              <w:t>нагрузка,</w:t>
            </w:r>
            <w:r w:rsidRPr="009B4C8C">
              <w:rPr>
                <w:rFonts w:ascii="Times New Roman" w:hAnsi="Times New Roman" w:cs="Times New Roman"/>
                <w:spacing w:val="26"/>
                <w:lang w:val="ru-RU"/>
              </w:rPr>
              <w:t xml:space="preserve"> </w:t>
            </w:r>
            <w:r w:rsidRPr="009B4C8C">
              <w:rPr>
                <w:rFonts w:ascii="Times New Roman" w:hAnsi="Times New Roman" w:cs="Times New Roman"/>
                <w:lang w:val="ru-RU"/>
              </w:rPr>
              <w:t>Гкал/ч</w:t>
            </w:r>
          </w:p>
        </w:tc>
        <w:tc>
          <w:tcPr>
            <w:tcW w:w="199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Fonts w:ascii="Times New Roman" w:eastAsia="Arial" w:hAnsi="Times New Roman" w:cs="Times New Roman"/>
                <w:lang w:val="ru-RU"/>
              </w:rPr>
            </w:pPr>
            <w:r w:rsidRPr="009B4C8C">
              <w:rPr>
                <w:rFonts w:ascii="Times New Roman" w:hAnsi="Times New Roman" w:cs="Times New Roman"/>
                <w:spacing w:val="-1"/>
                <w:lang w:val="ru-RU"/>
              </w:rPr>
              <w:t>Продолжи</w:t>
            </w:r>
            <w:r w:rsidRPr="009B4C8C">
              <w:rPr>
                <w:rFonts w:ascii="Times New Roman" w:hAnsi="Times New Roman" w:cs="Times New Roman"/>
                <w:lang w:val="ru-RU"/>
              </w:rPr>
              <w:t xml:space="preserve">тельность </w:t>
            </w:r>
            <w:r w:rsidRPr="009B4C8C">
              <w:rPr>
                <w:rFonts w:ascii="Times New Roman" w:hAnsi="Times New Roman" w:cs="Times New Roman"/>
                <w:spacing w:val="-1"/>
                <w:lang w:val="ru-RU"/>
              </w:rPr>
              <w:t>отоп.</w:t>
            </w:r>
            <w:r w:rsidRPr="009B4C8C">
              <w:rPr>
                <w:rFonts w:ascii="Times New Roman" w:hAnsi="Times New Roman" w:cs="Times New Roman"/>
                <w:spacing w:val="3"/>
                <w:lang w:val="ru-RU"/>
              </w:rPr>
              <w:t xml:space="preserve"> </w:t>
            </w:r>
            <w:r w:rsidRPr="009B4C8C">
              <w:rPr>
                <w:rFonts w:ascii="Times New Roman" w:hAnsi="Times New Roman" w:cs="Times New Roman"/>
                <w:spacing w:val="-1"/>
                <w:lang w:val="ru-RU"/>
              </w:rPr>
              <w:t>перио</w:t>
            </w:r>
            <w:r w:rsidRPr="009B4C8C">
              <w:rPr>
                <w:rFonts w:ascii="Times New Roman" w:hAnsi="Times New Roman" w:cs="Times New Roman"/>
                <w:lang w:val="ru-RU"/>
              </w:rPr>
              <w:t>да,</w:t>
            </w:r>
            <w:r w:rsidRPr="009B4C8C">
              <w:rPr>
                <w:rFonts w:ascii="Times New Roman" w:hAnsi="Times New Roman" w:cs="Times New Roman"/>
                <w:spacing w:val="1"/>
                <w:lang w:val="ru-RU"/>
              </w:rPr>
              <w:t xml:space="preserve"> </w:t>
            </w:r>
            <w:r w:rsidRPr="009B4C8C">
              <w:rPr>
                <w:rFonts w:ascii="Times New Roman" w:hAnsi="Times New Roman" w:cs="Times New Roman"/>
                <w:lang w:val="ru-RU"/>
              </w:rPr>
              <w:t>ч</w:t>
            </w:r>
          </w:p>
        </w:tc>
        <w:tc>
          <w:tcPr>
            <w:tcW w:w="1507"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Fonts w:ascii="Times New Roman" w:hAnsi="Times New Roman" w:cs="Times New Roman"/>
                <w:lang w:val="ru-RU"/>
              </w:rPr>
            </w:pPr>
            <w:r w:rsidRPr="009B4C8C">
              <w:rPr>
                <w:rFonts w:ascii="Times New Roman" w:hAnsi="Times New Roman" w:cs="Times New Roman"/>
                <w:lang w:val="ru-RU"/>
              </w:rPr>
              <w:t>Средневзв. вероятность отказа тепловой сети</w:t>
            </w:r>
          </w:p>
        </w:tc>
        <w:tc>
          <w:tcPr>
            <w:tcW w:w="1975"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Fonts w:ascii="Times New Roman" w:hAnsi="Times New Roman" w:cs="Times New Roman"/>
                <w:lang w:val="ru-RU"/>
              </w:rPr>
            </w:pPr>
            <w:r w:rsidRPr="009B4C8C">
              <w:rPr>
                <w:rFonts w:ascii="Times New Roman" w:hAnsi="Times New Roman" w:cs="Times New Roman"/>
                <w:lang w:val="ru-RU"/>
              </w:rPr>
              <w:t>Недоотпуск тепловой энергии, в результате нарушений в подаче тепла, Гкал</w:t>
            </w:r>
          </w:p>
        </w:tc>
      </w:tr>
      <w:tr w:rsidR="00807AF9" w:rsidRPr="009B4C8C" w:rsidTr="00092853">
        <w:trPr>
          <w:trHeight w:val="20"/>
          <w:jc w:val="center"/>
        </w:trPr>
        <w:tc>
          <w:tcPr>
            <w:tcW w:w="623"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Fonts w:ascii="Times New Roman" w:hAnsi="Times New Roman" w:cs="Times New Roman"/>
                <w:spacing w:val="-1"/>
                <w:lang w:val="ru-RU"/>
              </w:rPr>
            </w:pPr>
            <w:r w:rsidRPr="009B4C8C">
              <w:rPr>
                <w:rFonts w:ascii="Times New Roman" w:hAnsi="Times New Roman" w:cs="Times New Roman"/>
                <w:spacing w:val="-1"/>
                <w:lang w:val="ru-RU"/>
              </w:rPr>
              <w:t>1</w:t>
            </w:r>
          </w:p>
        </w:tc>
        <w:tc>
          <w:tcPr>
            <w:tcW w:w="215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both"/>
              <w:rPr>
                <w:rFonts w:ascii="Times New Roman" w:eastAsia="Arial" w:hAnsi="Times New Roman" w:cs="Times New Roman"/>
                <w:lang w:val="ru-RU"/>
              </w:rPr>
            </w:pPr>
            <w:r w:rsidRPr="009B4C8C">
              <w:rPr>
                <w:rFonts w:ascii="Times New Roman" w:hAnsi="Times New Roman" w:cs="Times New Roman"/>
                <w:spacing w:val="-1"/>
                <w:lang w:val="ru-RU"/>
              </w:rPr>
              <w:t>Кот</w:t>
            </w:r>
            <w:r w:rsidRPr="009B4C8C">
              <w:rPr>
                <w:rFonts w:ascii="Times New Roman" w:hAnsi="Times New Roman" w:cs="Times New Roman"/>
                <w:spacing w:val="-1"/>
              </w:rPr>
              <w:t>ельная</w:t>
            </w:r>
            <w:r w:rsidRPr="009B4C8C">
              <w:rPr>
                <w:rFonts w:ascii="Times New Roman" w:hAnsi="Times New Roman" w:cs="Times New Roman"/>
                <w:spacing w:val="1"/>
              </w:rPr>
              <w:t xml:space="preserve"> </w:t>
            </w:r>
            <w:r w:rsidRPr="009B4C8C">
              <w:rPr>
                <w:rFonts w:ascii="Times New Roman" w:hAnsi="Times New Roman" w:cs="Times New Roman"/>
                <w:spacing w:val="-1"/>
                <w:lang w:val="ru-RU"/>
              </w:rPr>
              <w:t>с.Ларьяк</w:t>
            </w:r>
          </w:p>
        </w:tc>
        <w:tc>
          <w:tcPr>
            <w:tcW w:w="114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affa"/>
              <w:rPr>
                <w:rFonts w:eastAsiaTheme="minorHAnsi"/>
                <w:bCs/>
                <w:sz w:val="22"/>
              </w:rPr>
            </w:pPr>
            <w:r w:rsidRPr="009B4C8C">
              <w:rPr>
                <w:rFonts w:eastAsiaTheme="minorHAnsi"/>
                <w:bCs/>
                <w:sz w:val="22"/>
              </w:rPr>
              <w:t>3,37</w:t>
            </w:r>
          </w:p>
        </w:tc>
        <w:tc>
          <w:tcPr>
            <w:tcW w:w="199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Fonts w:ascii="Times New Roman" w:eastAsia="Arial" w:hAnsi="Times New Roman" w:cs="Times New Roman"/>
              </w:rPr>
            </w:pPr>
            <w:r w:rsidRPr="009B4C8C">
              <w:rPr>
                <w:rFonts w:ascii="Times New Roman" w:hAnsi="Times New Roman" w:cs="Times New Roman"/>
              </w:rPr>
              <w:t>6168</w:t>
            </w:r>
          </w:p>
        </w:tc>
        <w:tc>
          <w:tcPr>
            <w:tcW w:w="1507"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jc w:val="center"/>
              <w:rPr>
                <w:rFonts w:cs="Times New Roman"/>
              </w:rPr>
            </w:pPr>
            <w:r w:rsidRPr="009B4C8C">
              <w:rPr>
                <w:rFonts w:cs="Times New Roman"/>
              </w:rPr>
              <w:t>0,089680</w:t>
            </w:r>
          </w:p>
        </w:tc>
        <w:tc>
          <w:tcPr>
            <w:tcW w:w="1975"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jc w:val="center"/>
              <w:rPr>
                <w:rFonts w:cs="Times New Roman"/>
              </w:rPr>
            </w:pPr>
            <w:r w:rsidRPr="009B4C8C">
              <w:rPr>
                <w:rFonts w:cs="Times New Roman"/>
              </w:rPr>
              <w:t>1864,12</w:t>
            </w:r>
          </w:p>
        </w:tc>
      </w:tr>
      <w:tr w:rsidR="00807AF9" w:rsidRPr="009B4C8C" w:rsidTr="00092853">
        <w:trPr>
          <w:trHeight w:val="20"/>
          <w:jc w:val="center"/>
        </w:trPr>
        <w:tc>
          <w:tcPr>
            <w:tcW w:w="623"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Fonts w:ascii="Times New Roman" w:hAnsi="Times New Roman" w:cs="Times New Roman"/>
                <w:spacing w:val="-1"/>
                <w:lang w:val="ru-RU"/>
              </w:rPr>
            </w:pPr>
            <w:r w:rsidRPr="009B4C8C">
              <w:rPr>
                <w:rFonts w:ascii="Times New Roman" w:hAnsi="Times New Roman" w:cs="Times New Roman"/>
                <w:spacing w:val="-1"/>
                <w:lang w:val="ru-RU"/>
              </w:rPr>
              <w:t>2</w:t>
            </w:r>
          </w:p>
        </w:tc>
        <w:tc>
          <w:tcPr>
            <w:tcW w:w="215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both"/>
              <w:rPr>
                <w:rFonts w:ascii="Times New Roman" w:eastAsia="Arial" w:hAnsi="Times New Roman" w:cs="Times New Roman"/>
                <w:lang w:val="ru-RU"/>
              </w:rPr>
            </w:pPr>
            <w:r w:rsidRPr="009B4C8C">
              <w:rPr>
                <w:rFonts w:ascii="Times New Roman" w:hAnsi="Times New Roman" w:cs="Times New Roman"/>
                <w:spacing w:val="-1"/>
              </w:rPr>
              <w:t>Котельная</w:t>
            </w:r>
            <w:r w:rsidRPr="009B4C8C">
              <w:rPr>
                <w:rFonts w:ascii="Times New Roman" w:hAnsi="Times New Roman" w:cs="Times New Roman"/>
                <w:spacing w:val="1"/>
              </w:rPr>
              <w:t xml:space="preserve"> </w:t>
            </w:r>
            <w:r w:rsidRPr="009B4C8C">
              <w:rPr>
                <w:rFonts w:ascii="Times New Roman" w:hAnsi="Times New Roman" w:cs="Times New Roman"/>
                <w:spacing w:val="-1"/>
                <w:lang w:val="ru-RU"/>
              </w:rPr>
              <w:t>с.Корлики №1</w:t>
            </w:r>
          </w:p>
        </w:tc>
        <w:tc>
          <w:tcPr>
            <w:tcW w:w="114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affa"/>
              <w:rPr>
                <w:rFonts w:eastAsiaTheme="minorHAnsi"/>
                <w:bCs/>
                <w:sz w:val="22"/>
              </w:rPr>
            </w:pPr>
            <w:r w:rsidRPr="009B4C8C">
              <w:rPr>
                <w:rFonts w:eastAsiaTheme="minorHAnsi"/>
                <w:bCs/>
                <w:sz w:val="22"/>
              </w:rPr>
              <w:t>0,49</w:t>
            </w:r>
          </w:p>
        </w:tc>
        <w:tc>
          <w:tcPr>
            <w:tcW w:w="199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Fonts w:ascii="Times New Roman" w:eastAsia="Arial" w:hAnsi="Times New Roman" w:cs="Times New Roman"/>
              </w:rPr>
            </w:pPr>
            <w:r w:rsidRPr="009B4C8C">
              <w:rPr>
                <w:rFonts w:ascii="Times New Roman" w:hAnsi="Times New Roman" w:cs="Times New Roman"/>
              </w:rPr>
              <w:t>6168</w:t>
            </w:r>
          </w:p>
        </w:tc>
        <w:tc>
          <w:tcPr>
            <w:tcW w:w="1507"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jc w:val="center"/>
              <w:rPr>
                <w:rFonts w:cs="Times New Roman"/>
              </w:rPr>
            </w:pPr>
            <w:r w:rsidRPr="009B4C8C">
              <w:rPr>
                <w:rFonts w:cs="Times New Roman"/>
              </w:rPr>
              <w:t>0,010075</w:t>
            </w:r>
          </w:p>
        </w:tc>
        <w:tc>
          <w:tcPr>
            <w:tcW w:w="1975"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jc w:val="center"/>
              <w:rPr>
                <w:rFonts w:cs="Times New Roman"/>
              </w:rPr>
            </w:pPr>
            <w:r w:rsidRPr="009B4C8C">
              <w:rPr>
                <w:rFonts w:cs="Times New Roman"/>
              </w:rPr>
              <w:t>30,45</w:t>
            </w:r>
          </w:p>
        </w:tc>
      </w:tr>
      <w:tr w:rsidR="00807AF9" w:rsidRPr="009B4C8C" w:rsidTr="00092853">
        <w:trPr>
          <w:trHeight w:val="59"/>
          <w:jc w:val="center"/>
        </w:trPr>
        <w:tc>
          <w:tcPr>
            <w:tcW w:w="623"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Fonts w:ascii="Times New Roman" w:hAnsi="Times New Roman" w:cs="Times New Roman"/>
                <w:spacing w:val="-1"/>
                <w:lang w:val="ru-RU"/>
              </w:rPr>
            </w:pPr>
            <w:r w:rsidRPr="009B4C8C">
              <w:rPr>
                <w:rFonts w:ascii="Times New Roman" w:hAnsi="Times New Roman" w:cs="Times New Roman"/>
                <w:spacing w:val="-1"/>
                <w:lang w:val="ru-RU"/>
              </w:rPr>
              <w:t>3</w:t>
            </w:r>
          </w:p>
        </w:tc>
        <w:tc>
          <w:tcPr>
            <w:tcW w:w="215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both"/>
              <w:rPr>
                <w:rFonts w:ascii="Times New Roman" w:eastAsia="Arial" w:hAnsi="Times New Roman" w:cs="Times New Roman"/>
              </w:rPr>
            </w:pPr>
            <w:r w:rsidRPr="009B4C8C">
              <w:rPr>
                <w:rFonts w:ascii="Times New Roman" w:hAnsi="Times New Roman" w:cs="Times New Roman"/>
                <w:spacing w:val="-1"/>
              </w:rPr>
              <w:t>Котельная</w:t>
            </w:r>
            <w:r w:rsidRPr="009B4C8C">
              <w:rPr>
                <w:rFonts w:ascii="Times New Roman" w:hAnsi="Times New Roman" w:cs="Times New Roman"/>
                <w:spacing w:val="1"/>
              </w:rPr>
              <w:t xml:space="preserve"> </w:t>
            </w:r>
            <w:r w:rsidRPr="009B4C8C">
              <w:rPr>
                <w:rFonts w:ascii="Times New Roman" w:hAnsi="Times New Roman" w:cs="Times New Roman"/>
                <w:spacing w:val="-1"/>
                <w:lang w:val="ru-RU"/>
              </w:rPr>
              <w:t>с.Корлики №2</w:t>
            </w:r>
          </w:p>
        </w:tc>
        <w:tc>
          <w:tcPr>
            <w:tcW w:w="114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affa"/>
              <w:rPr>
                <w:rFonts w:eastAsiaTheme="minorHAnsi"/>
                <w:bCs/>
                <w:sz w:val="22"/>
              </w:rPr>
            </w:pPr>
            <w:r w:rsidRPr="009B4C8C">
              <w:rPr>
                <w:rFonts w:eastAsiaTheme="minorHAnsi"/>
                <w:bCs/>
                <w:sz w:val="22"/>
              </w:rPr>
              <w:t>0,19</w:t>
            </w:r>
          </w:p>
        </w:tc>
        <w:tc>
          <w:tcPr>
            <w:tcW w:w="1992"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Fonts w:ascii="Times New Roman" w:eastAsia="Arial" w:hAnsi="Times New Roman" w:cs="Times New Roman"/>
              </w:rPr>
            </w:pPr>
            <w:r w:rsidRPr="009B4C8C">
              <w:rPr>
                <w:rFonts w:ascii="Times New Roman" w:hAnsi="Times New Roman" w:cs="Times New Roman"/>
              </w:rPr>
              <w:t>6168</w:t>
            </w:r>
          </w:p>
        </w:tc>
        <w:tc>
          <w:tcPr>
            <w:tcW w:w="1507"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jc w:val="center"/>
              <w:rPr>
                <w:rFonts w:cs="Times New Roman"/>
              </w:rPr>
            </w:pPr>
            <w:r w:rsidRPr="009B4C8C">
              <w:rPr>
                <w:rFonts w:cs="Times New Roman"/>
              </w:rPr>
              <w:t>0,467242</w:t>
            </w:r>
          </w:p>
        </w:tc>
        <w:tc>
          <w:tcPr>
            <w:tcW w:w="1975"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jc w:val="center"/>
              <w:rPr>
                <w:rFonts w:cs="Times New Roman"/>
              </w:rPr>
            </w:pPr>
            <w:r w:rsidRPr="009B4C8C">
              <w:rPr>
                <w:rFonts w:cs="Times New Roman"/>
              </w:rPr>
              <w:t>547,57</w:t>
            </w:r>
          </w:p>
        </w:tc>
      </w:tr>
    </w:tbl>
    <w:p w:rsidR="00807AF9" w:rsidRPr="009B4C8C" w:rsidRDefault="00807AF9" w:rsidP="00807AF9">
      <w:pPr>
        <w:tabs>
          <w:tab w:val="left" w:pos="0"/>
        </w:tabs>
        <w:spacing w:line="240" w:lineRule="auto"/>
        <w:ind w:firstLine="567"/>
        <w:rPr>
          <w:rStyle w:val="FontStyle11"/>
        </w:rPr>
      </w:pPr>
    </w:p>
    <w:p w:rsidR="00807AF9" w:rsidRPr="00CD2F8D" w:rsidRDefault="00807AF9" w:rsidP="003D71D4">
      <w:pPr>
        <w:pStyle w:val="a6"/>
        <w:numPr>
          <w:ilvl w:val="1"/>
          <w:numId w:val="27"/>
        </w:numPr>
        <w:tabs>
          <w:tab w:val="left" w:pos="0"/>
        </w:tabs>
        <w:ind w:left="0" w:firstLine="567"/>
        <w:jc w:val="both"/>
        <w:outlineLvl w:val="1"/>
        <w:rPr>
          <w:rFonts w:cs="Times New Roman"/>
          <w:b/>
          <w:sz w:val="24"/>
          <w:szCs w:val="24"/>
        </w:rPr>
      </w:pPr>
      <w:bookmarkStart w:id="472" w:name="_Toc459800259"/>
      <w:bookmarkStart w:id="473" w:name="_Toc500152457"/>
      <w:r w:rsidRPr="00CD2F8D">
        <w:rPr>
          <w:rFonts w:cs="Times New Roman"/>
          <w:b/>
          <w:sz w:val="24"/>
          <w:szCs w:val="24"/>
        </w:rPr>
        <w:t>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472"/>
      <w:bookmarkEnd w:id="473"/>
    </w:p>
    <w:p w:rsidR="00807AF9" w:rsidRPr="009B4C8C" w:rsidRDefault="00807AF9" w:rsidP="00807AF9">
      <w:pPr>
        <w:spacing w:line="240" w:lineRule="auto"/>
        <w:ind w:firstLine="567"/>
        <w:rPr>
          <w:rStyle w:val="FontStyle11"/>
          <w:szCs w:val="24"/>
        </w:rPr>
      </w:pPr>
      <w:r w:rsidRPr="00CD2F8D">
        <w:rPr>
          <w:rStyle w:val="FontStyle11"/>
          <w:szCs w:val="24"/>
        </w:rPr>
        <w:t>Расчет отклонения параметров теплоносителя в результате ограничения тепловой нагрузки выполняется в предположении</w:t>
      </w:r>
      <w:r w:rsidRPr="009B4C8C">
        <w:rPr>
          <w:rStyle w:val="FontStyle11"/>
          <w:szCs w:val="24"/>
        </w:rPr>
        <w:t>, что ограничение подачи тепла осуществляется за счет снижения циркуляции теплоносителя в тепловых сетях при сохранении температуры прямой сетевой воды на уровне, соответствующем температурному графику.</w:t>
      </w:r>
    </w:p>
    <w:p w:rsidR="00807AF9" w:rsidRPr="009B4C8C" w:rsidRDefault="00807AF9" w:rsidP="00807AF9">
      <w:pPr>
        <w:spacing w:line="240" w:lineRule="auto"/>
        <w:ind w:firstLine="567"/>
        <w:rPr>
          <w:rStyle w:val="FontStyle11"/>
          <w:szCs w:val="24"/>
        </w:rPr>
      </w:pPr>
      <w:r w:rsidRPr="009B4C8C">
        <w:rPr>
          <w:rStyle w:val="FontStyle11"/>
          <w:szCs w:val="24"/>
        </w:rPr>
        <w:t>Время восстановления трубопровода для наиболее трудозатратного трубопровода Ду 150 мм подземной прокладки составляет 12,1 ч (см. таблицу 46).</w:t>
      </w:r>
    </w:p>
    <w:p w:rsidR="00807AF9" w:rsidRPr="009B4C8C" w:rsidRDefault="00807AF9" w:rsidP="00807AF9">
      <w:pPr>
        <w:spacing w:line="240" w:lineRule="auto"/>
        <w:ind w:firstLine="567"/>
        <w:rPr>
          <w:rStyle w:val="FontStyle11"/>
          <w:szCs w:val="24"/>
        </w:rPr>
      </w:pPr>
      <w:r w:rsidRPr="009B4C8C">
        <w:rPr>
          <w:rStyle w:val="FontStyle11"/>
          <w:szCs w:val="24"/>
        </w:rPr>
        <w:t>Расчет средневзвешенной величины отклонений температуры теплоносителя,соответствующих отклонениям параметров теплоносителя в результате нарушений в подаче тепловой энергии, приведен в таблице ниже:</w:t>
      </w:r>
    </w:p>
    <w:p w:rsidR="00807AF9" w:rsidRPr="009B4C8C" w:rsidRDefault="00807AF9" w:rsidP="00807AF9">
      <w:pPr>
        <w:spacing w:line="240" w:lineRule="auto"/>
        <w:jc w:val="center"/>
        <w:rPr>
          <w:rStyle w:val="FontStyle11"/>
          <w:szCs w:val="24"/>
        </w:rPr>
      </w:pPr>
    </w:p>
    <w:p w:rsidR="00807AF9" w:rsidRPr="009B4C8C" w:rsidRDefault="00807AF9" w:rsidP="00807AF9">
      <w:pPr>
        <w:spacing w:line="240" w:lineRule="auto"/>
        <w:jc w:val="center"/>
        <w:rPr>
          <w:rStyle w:val="FontStyle11"/>
          <w:szCs w:val="24"/>
        </w:rPr>
      </w:pPr>
      <w:bookmarkStart w:id="474" w:name="_Toc501617426"/>
      <w:r w:rsidRPr="009B4C8C">
        <w:rPr>
          <w:rStyle w:val="FontStyle11"/>
          <w:szCs w:val="24"/>
        </w:rPr>
        <w:t xml:space="preserve">Таблица </w:t>
      </w:r>
      <w:r w:rsidRPr="009B4C8C">
        <w:rPr>
          <w:rStyle w:val="FontStyle11"/>
          <w:szCs w:val="24"/>
        </w:rPr>
        <w:fldChar w:fldCharType="begin"/>
      </w:r>
      <w:r w:rsidRPr="009B4C8C">
        <w:rPr>
          <w:rStyle w:val="FontStyle11"/>
          <w:szCs w:val="24"/>
        </w:rPr>
        <w:instrText xml:space="preserve"> SEQ Таблица \* ARABIC </w:instrText>
      </w:r>
      <w:r w:rsidRPr="009B4C8C">
        <w:rPr>
          <w:rStyle w:val="FontStyle11"/>
          <w:szCs w:val="24"/>
        </w:rPr>
        <w:fldChar w:fldCharType="separate"/>
      </w:r>
      <w:r>
        <w:rPr>
          <w:rStyle w:val="FontStyle11"/>
          <w:noProof/>
          <w:szCs w:val="24"/>
        </w:rPr>
        <w:t>45</w:t>
      </w:r>
      <w:r w:rsidRPr="009B4C8C">
        <w:rPr>
          <w:rStyle w:val="FontStyle11"/>
          <w:szCs w:val="24"/>
        </w:rPr>
        <w:fldChar w:fldCharType="end"/>
      </w:r>
      <w:r w:rsidRPr="009B4C8C">
        <w:rPr>
          <w:rStyle w:val="FontStyle11"/>
          <w:szCs w:val="24"/>
        </w:rPr>
        <w:t xml:space="preserve"> - Расчет средневзвешенной величины отклонений температуры теплоносителя</w:t>
      </w:r>
      <w:bookmarkEnd w:id="474"/>
    </w:p>
    <w:tbl>
      <w:tblPr>
        <w:tblStyle w:val="TableNormal"/>
        <w:tblW w:w="0" w:type="auto"/>
        <w:tblInd w:w="393" w:type="dxa"/>
        <w:tblLayout w:type="fixed"/>
        <w:tblLook w:val="01E0"/>
      </w:tblPr>
      <w:tblGrid>
        <w:gridCol w:w="2251"/>
        <w:gridCol w:w="3259"/>
        <w:gridCol w:w="3614"/>
      </w:tblGrid>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Время n, ч</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 xml:space="preserve">Температура внутри </w:t>
            </w:r>
          </w:p>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помещения через n часов, оС</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 xml:space="preserve">Температура обратной </w:t>
            </w:r>
          </w:p>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сетевой воды, tобр, оС</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0</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20</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63,6</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19,5</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63,1</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2</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19,1</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62,7</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3</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18,6</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62,2</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4</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18,1</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61,7</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5</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17,6</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61,2</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6</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17,2</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60,8</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7</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16,7</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60,3</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8</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16,2</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59,8</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9</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15,8</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59,4</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10</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15,3</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58,9</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11</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14,8</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58,4</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12</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14,4</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58,0</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13</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13,9</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57,5</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14</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13,4</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57,0</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15</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12,9</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56,5</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16</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12,5</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56,1</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17</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12,0</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55,6</w:t>
            </w:r>
          </w:p>
        </w:tc>
      </w:tr>
      <w:tr w:rsidR="00807AF9" w:rsidRPr="009B4C8C" w:rsidTr="00092853">
        <w:trPr>
          <w:trHeight w:val="20"/>
        </w:trPr>
        <w:tc>
          <w:tcPr>
            <w:tcW w:w="2251"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Средневзвешенная величина</w:t>
            </w:r>
          </w:p>
        </w:tc>
        <w:tc>
          <w:tcPr>
            <w:tcW w:w="3259"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16,0</w:t>
            </w:r>
          </w:p>
        </w:tc>
        <w:tc>
          <w:tcPr>
            <w:tcW w:w="3614" w:type="dxa"/>
            <w:tcBorders>
              <w:top w:val="single" w:sz="5" w:space="0" w:color="000000"/>
              <w:left w:val="single" w:sz="5" w:space="0" w:color="000000"/>
              <w:bottom w:val="single" w:sz="5" w:space="0" w:color="000000"/>
              <w:right w:val="single" w:sz="5" w:space="0" w:color="000000"/>
            </w:tcBorders>
            <w:vAlign w:val="center"/>
          </w:tcPr>
          <w:p w:rsidR="00807AF9" w:rsidRPr="009B4C8C" w:rsidRDefault="00807AF9" w:rsidP="00092853">
            <w:pPr>
              <w:pStyle w:val="TableParagraph"/>
              <w:jc w:val="center"/>
              <w:rPr>
                <w:rStyle w:val="FontStyle11"/>
                <w:sz w:val="24"/>
                <w:szCs w:val="24"/>
                <w:lang w:val="ru-RU"/>
              </w:rPr>
            </w:pPr>
            <w:r w:rsidRPr="009B4C8C">
              <w:rPr>
                <w:rStyle w:val="FontStyle11"/>
                <w:sz w:val="24"/>
                <w:szCs w:val="24"/>
                <w:lang w:val="ru-RU"/>
              </w:rPr>
              <w:t>59,6</w:t>
            </w:r>
          </w:p>
        </w:tc>
      </w:tr>
    </w:tbl>
    <w:p w:rsidR="00807AF9" w:rsidRPr="009B4C8C" w:rsidRDefault="00807AF9" w:rsidP="00807AF9">
      <w:pPr>
        <w:spacing w:line="240" w:lineRule="auto"/>
        <w:rPr>
          <w:rStyle w:val="FontStyle11"/>
          <w:szCs w:val="24"/>
        </w:rPr>
      </w:pPr>
    </w:p>
    <w:p w:rsidR="00807AF9" w:rsidRPr="009B4C8C" w:rsidRDefault="00807AF9" w:rsidP="00807AF9">
      <w:pPr>
        <w:spacing w:line="240" w:lineRule="auto"/>
        <w:ind w:firstLine="567"/>
        <w:rPr>
          <w:rStyle w:val="FontStyle11"/>
          <w:szCs w:val="24"/>
        </w:rPr>
      </w:pPr>
      <w:r w:rsidRPr="009B4C8C">
        <w:rPr>
          <w:rStyle w:val="FontStyle11"/>
          <w:szCs w:val="24"/>
        </w:rPr>
        <w:t xml:space="preserve">Таким образом, средневзвешенная величина температуры обратной сетевой воды в результате нарушения подачи тепловой энергии составит 59,6 </w:t>
      </w:r>
      <w:r w:rsidRPr="009B4C8C">
        <w:rPr>
          <w:rStyle w:val="FontStyle11"/>
          <w:szCs w:val="24"/>
          <w:vertAlign w:val="superscript"/>
        </w:rPr>
        <w:t>о</w:t>
      </w:r>
      <w:r w:rsidRPr="009B4C8C">
        <w:rPr>
          <w:rStyle w:val="FontStyle11"/>
          <w:szCs w:val="24"/>
        </w:rPr>
        <w:t xml:space="preserve">С, отклонение от расчетной величины составит 70-59,6=10,4 </w:t>
      </w:r>
      <w:r w:rsidRPr="009B4C8C">
        <w:rPr>
          <w:rStyle w:val="FontStyle11"/>
          <w:szCs w:val="24"/>
          <w:vertAlign w:val="superscript"/>
        </w:rPr>
        <w:t>о</w:t>
      </w:r>
      <w:r w:rsidRPr="009B4C8C">
        <w:rPr>
          <w:rStyle w:val="FontStyle11"/>
          <w:szCs w:val="24"/>
        </w:rPr>
        <w:t>С.</w:t>
      </w:r>
    </w:p>
    <w:p w:rsidR="00807AF9" w:rsidRPr="009B4C8C" w:rsidRDefault="00807AF9" w:rsidP="00807AF9">
      <w:pPr>
        <w:tabs>
          <w:tab w:val="left" w:pos="0"/>
        </w:tabs>
        <w:spacing w:line="360" w:lineRule="auto"/>
        <w:ind w:firstLine="567"/>
        <w:rPr>
          <w:rFonts w:eastAsia="Microsoft YaHei" w:cs="Times New Roman"/>
          <w:szCs w:val="24"/>
        </w:rPr>
      </w:pPr>
    </w:p>
    <w:p w:rsidR="00807AF9" w:rsidRPr="009B4C8C" w:rsidRDefault="00807AF9" w:rsidP="00807AF9">
      <w:pPr>
        <w:tabs>
          <w:tab w:val="left" w:pos="0"/>
        </w:tabs>
        <w:spacing w:line="360" w:lineRule="auto"/>
        <w:ind w:firstLine="567"/>
        <w:rPr>
          <w:rFonts w:cs="Times New Roman"/>
          <w:szCs w:val="24"/>
        </w:rPr>
      </w:pPr>
    </w:p>
    <w:p w:rsidR="00807AF9" w:rsidRPr="009B4C8C" w:rsidRDefault="00807AF9" w:rsidP="00807AF9">
      <w:pPr>
        <w:pStyle w:val="10"/>
        <w:tabs>
          <w:tab w:val="left" w:pos="0"/>
        </w:tabs>
        <w:spacing w:line="360" w:lineRule="auto"/>
        <w:ind w:firstLine="567"/>
        <w:jc w:val="both"/>
        <w:rPr>
          <w:bCs w:val="0"/>
          <w:sz w:val="24"/>
          <w:szCs w:val="24"/>
        </w:rPr>
        <w:sectPr w:rsidR="00807AF9" w:rsidRPr="009B4C8C" w:rsidSect="009B4C8C">
          <w:pgSz w:w="11906" w:h="16838"/>
          <w:pgMar w:top="1134" w:right="850" w:bottom="1134" w:left="1701" w:header="708" w:footer="708" w:gutter="0"/>
          <w:cols w:space="708"/>
          <w:docGrid w:linePitch="360"/>
        </w:sectPr>
      </w:pPr>
    </w:p>
    <w:p w:rsidR="00807AF9" w:rsidRPr="009B4C8C" w:rsidRDefault="00807AF9" w:rsidP="00807AF9">
      <w:pPr>
        <w:rPr>
          <w:rFonts w:eastAsiaTheme="majorEastAsia" w:cs="Times New Roman"/>
          <w:b/>
          <w:sz w:val="28"/>
          <w:szCs w:val="24"/>
        </w:rPr>
      </w:pPr>
      <w:bookmarkStart w:id="475" w:name="_Toc459800260"/>
      <w:r w:rsidRPr="009B4C8C">
        <w:rPr>
          <w:rFonts w:cs="Times New Roman"/>
          <w:bCs/>
          <w:szCs w:val="24"/>
        </w:rPr>
        <w:lastRenderedPageBreak/>
        <w:br w:type="page"/>
      </w:r>
    </w:p>
    <w:p w:rsidR="00807AF9" w:rsidRPr="009B4C8C" w:rsidRDefault="00807AF9" w:rsidP="00807AF9">
      <w:pPr>
        <w:pStyle w:val="10"/>
        <w:tabs>
          <w:tab w:val="left" w:pos="0"/>
        </w:tabs>
        <w:spacing w:line="240" w:lineRule="auto"/>
        <w:rPr>
          <w:szCs w:val="24"/>
        </w:rPr>
      </w:pPr>
      <w:bookmarkStart w:id="476" w:name="_Toc500152458"/>
      <w:r w:rsidRPr="009B4C8C">
        <w:rPr>
          <w:bCs w:val="0"/>
          <w:szCs w:val="24"/>
        </w:rPr>
        <w:lastRenderedPageBreak/>
        <w:t xml:space="preserve">ГЛАВА </w:t>
      </w:r>
      <w:r w:rsidRPr="003F7E11">
        <w:rPr>
          <w:bCs w:val="0"/>
          <w:szCs w:val="24"/>
        </w:rPr>
        <w:t>9</w:t>
      </w:r>
      <w:r w:rsidRPr="009B4C8C">
        <w:rPr>
          <w:bCs w:val="0"/>
          <w:szCs w:val="24"/>
        </w:rPr>
        <w:t>. ОБОСНОВАНИЕ ИНВЕСТИЦИЙ В СТРОИТЕЛЬСТВО, РЕКОНСТРУКЦИЮ И ТЕХНИЧЕСКОЕ ПЕРЕВООРУЖЕНИЕ</w:t>
      </w:r>
      <w:bookmarkEnd w:id="475"/>
      <w:bookmarkEnd w:id="476"/>
    </w:p>
    <w:p w:rsidR="00807AF9" w:rsidRPr="009B4C8C" w:rsidRDefault="00807AF9" w:rsidP="003D71D4">
      <w:pPr>
        <w:pStyle w:val="a6"/>
        <w:numPr>
          <w:ilvl w:val="0"/>
          <w:numId w:val="15"/>
        </w:numPr>
        <w:tabs>
          <w:tab w:val="left" w:pos="0"/>
        </w:tabs>
        <w:jc w:val="both"/>
        <w:rPr>
          <w:rFonts w:cs="Times New Roman"/>
          <w:vanish/>
          <w:sz w:val="28"/>
          <w:szCs w:val="24"/>
        </w:rPr>
      </w:pPr>
    </w:p>
    <w:p w:rsidR="00807AF9" w:rsidRPr="00CD2F8D" w:rsidRDefault="00807AF9" w:rsidP="00807AF9">
      <w:pPr>
        <w:tabs>
          <w:tab w:val="left" w:pos="0"/>
        </w:tabs>
        <w:spacing w:line="240" w:lineRule="auto"/>
        <w:ind w:firstLine="567"/>
        <w:outlineLvl w:val="1"/>
        <w:rPr>
          <w:rFonts w:cs="Times New Roman"/>
          <w:b/>
          <w:szCs w:val="24"/>
        </w:rPr>
      </w:pPr>
      <w:bookmarkStart w:id="477" w:name="_Toc459800261"/>
      <w:r w:rsidRPr="00C142C7">
        <w:rPr>
          <w:rFonts w:cs="Times New Roman"/>
          <w:b/>
          <w:sz w:val="28"/>
          <w:szCs w:val="24"/>
        </w:rPr>
        <w:t>9.</w:t>
      </w:r>
      <w:r w:rsidRPr="00CD2F8D">
        <w:rPr>
          <w:rFonts w:cs="Times New Roman"/>
          <w:b/>
          <w:szCs w:val="24"/>
        </w:rPr>
        <w:t xml:space="preserve">1 </w:t>
      </w:r>
      <w:bookmarkStart w:id="478" w:name="_Toc500152459"/>
      <w:r w:rsidRPr="00CD2F8D">
        <w:rPr>
          <w:rFonts w:cs="Times New Roman"/>
          <w:b/>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477"/>
      <w:bookmarkEnd w:id="478"/>
    </w:p>
    <w:p w:rsidR="00807AF9" w:rsidRPr="009B4C8C" w:rsidRDefault="00807AF9" w:rsidP="00807AF9">
      <w:pPr>
        <w:spacing w:line="240" w:lineRule="auto"/>
        <w:ind w:firstLine="567"/>
        <w:rPr>
          <w:rFonts w:cs="Times New Roman"/>
          <w:szCs w:val="24"/>
        </w:rPr>
      </w:pPr>
      <w:r w:rsidRPr="00CD2F8D">
        <w:rPr>
          <w:rFonts w:cs="Times New Roman"/>
          <w:szCs w:val="24"/>
        </w:rPr>
        <w:t>В таблице ниже  предоставлен объём инвестиций в строительство и  реконструкцию источников</w:t>
      </w:r>
      <w:r w:rsidRPr="009B4C8C">
        <w:rPr>
          <w:rFonts w:cs="Times New Roman"/>
          <w:szCs w:val="24"/>
        </w:rPr>
        <w:t xml:space="preserve"> теплоснабжения. </w:t>
      </w:r>
    </w:p>
    <w:p w:rsidR="00807AF9" w:rsidRPr="009B4C8C" w:rsidRDefault="00807AF9" w:rsidP="00807AF9">
      <w:pPr>
        <w:pStyle w:val="af0"/>
        <w:tabs>
          <w:tab w:val="left" w:pos="0"/>
        </w:tabs>
        <w:ind w:firstLine="567"/>
        <w:rPr>
          <w:szCs w:val="24"/>
        </w:rPr>
      </w:pPr>
    </w:p>
    <w:p w:rsidR="00807AF9" w:rsidRPr="009B4C8C" w:rsidRDefault="00807AF9" w:rsidP="00807AF9">
      <w:pPr>
        <w:pStyle w:val="af0"/>
        <w:tabs>
          <w:tab w:val="left" w:pos="0"/>
        </w:tabs>
        <w:ind w:firstLine="567"/>
        <w:rPr>
          <w:szCs w:val="24"/>
        </w:rPr>
      </w:pPr>
      <w:bookmarkStart w:id="479" w:name="_Toc501617427"/>
      <w:r w:rsidRPr="009B4C8C">
        <w:rPr>
          <w:szCs w:val="24"/>
        </w:rPr>
        <w:t xml:space="preserve">Таблица </w:t>
      </w:r>
      <w:r w:rsidRPr="009B4C8C">
        <w:rPr>
          <w:szCs w:val="24"/>
        </w:rPr>
        <w:fldChar w:fldCharType="begin"/>
      </w:r>
      <w:r w:rsidRPr="009B4C8C">
        <w:rPr>
          <w:szCs w:val="24"/>
        </w:rPr>
        <w:instrText xml:space="preserve"> SEQ Таблица \* ARABIC </w:instrText>
      </w:r>
      <w:r w:rsidRPr="009B4C8C">
        <w:rPr>
          <w:szCs w:val="24"/>
        </w:rPr>
        <w:fldChar w:fldCharType="separate"/>
      </w:r>
      <w:r>
        <w:rPr>
          <w:noProof/>
          <w:szCs w:val="24"/>
        </w:rPr>
        <w:t>46</w:t>
      </w:r>
      <w:r w:rsidRPr="009B4C8C">
        <w:rPr>
          <w:szCs w:val="24"/>
        </w:rPr>
        <w:fldChar w:fldCharType="end"/>
      </w:r>
      <w:r w:rsidRPr="009B4C8C">
        <w:rPr>
          <w:szCs w:val="24"/>
        </w:rPr>
        <w:t xml:space="preserve"> - Инвестиции в перспективное строительство и реконструкцию источников теплоснабжения</w:t>
      </w:r>
      <w:bookmarkEnd w:id="479"/>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
        <w:gridCol w:w="6928"/>
        <w:gridCol w:w="2551"/>
      </w:tblGrid>
      <w:tr w:rsidR="00807AF9" w:rsidTr="00092853">
        <w:trPr>
          <w:trHeight w:val="360"/>
          <w:jc w:val="center"/>
        </w:trPr>
        <w:tc>
          <w:tcPr>
            <w:tcW w:w="585" w:type="dxa"/>
            <w:tcBorders>
              <w:top w:val="single" w:sz="4" w:space="0" w:color="auto"/>
              <w:left w:val="single" w:sz="4" w:space="0" w:color="auto"/>
              <w:bottom w:val="single" w:sz="4" w:space="0" w:color="auto"/>
              <w:right w:val="single" w:sz="4" w:space="0" w:color="auto"/>
            </w:tcBorders>
            <w:vAlign w:val="center"/>
            <w:hideMark/>
          </w:tcPr>
          <w:p w:rsidR="00807AF9" w:rsidRPr="001A6F51" w:rsidRDefault="00807AF9" w:rsidP="00092853">
            <w:pPr>
              <w:spacing w:line="240" w:lineRule="auto"/>
              <w:ind w:left="-723"/>
              <w:jc w:val="center"/>
              <w:rPr>
                <w:rFonts w:cs="Times New Roman"/>
                <w:bCs/>
                <w:sz w:val="20"/>
                <w:szCs w:val="20"/>
              </w:rPr>
            </w:pPr>
            <w:r w:rsidRPr="001A6F51">
              <w:rPr>
                <w:rFonts w:cs="Times New Roman"/>
                <w:bCs/>
                <w:sz w:val="20"/>
                <w:szCs w:val="20"/>
              </w:rPr>
              <w:t>№</w:t>
            </w:r>
          </w:p>
          <w:p w:rsidR="00807AF9" w:rsidRPr="001A6F51" w:rsidRDefault="00807AF9" w:rsidP="00092853">
            <w:pPr>
              <w:spacing w:line="240" w:lineRule="auto"/>
              <w:ind w:left="-723"/>
              <w:jc w:val="center"/>
              <w:rPr>
                <w:rFonts w:cs="Times New Roman"/>
                <w:bCs/>
                <w:sz w:val="20"/>
                <w:szCs w:val="20"/>
              </w:rPr>
            </w:pPr>
            <w:r w:rsidRPr="001A6F51">
              <w:rPr>
                <w:rFonts w:cs="Times New Roman"/>
                <w:bCs/>
                <w:sz w:val="20"/>
                <w:szCs w:val="20"/>
              </w:rPr>
              <w:t>п/п</w:t>
            </w:r>
          </w:p>
        </w:tc>
        <w:tc>
          <w:tcPr>
            <w:tcW w:w="6928" w:type="dxa"/>
            <w:tcBorders>
              <w:top w:val="single" w:sz="4" w:space="0" w:color="auto"/>
              <w:left w:val="single" w:sz="4" w:space="0" w:color="auto"/>
              <w:bottom w:val="single" w:sz="4" w:space="0" w:color="auto"/>
              <w:right w:val="single" w:sz="4" w:space="0" w:color="auto"/>
            </w:tcBorders>
            <w:vAlign w:val="center"/>
            <w:hideMark/>
          </w:tcPr>
          <w:p w:rsidR="00807AF9" w:rsidRPr="001A6F51" w:rsidRDefault="00807AF9" w:rsidP="00092853">
            <w:pPr>
              <w:spacing w:line="240" w:lineRule="auto"/>
              <w:jc w:val="center"/>
              <w:rPr>
                <w:rFonts w:cs="Times New Roman"/>
                <w:bCs/>
                <w:sz w:val="20"/>
                <w:szCs w:val="20"/>
              </w:rPr>
            </w:pPr>
            <w:r w:rsidRPr="001A6F51">
              <w:rPr>
                <w:rFonts w:cs="Times New Roman"/>
                <w:bCs/>
                <w:sz w:val="20"/>
                <w:szCs w:val="20"/>
              </w:rPr>
              <w:t>Наименование работ/статьи</w:t>
            </w:r>
          </w:p>
          <w:p w:rsidR="00807AF9" w:rsidRPr="001A6F51" w:rsidRDefault="00807AF9" w:rsidP="00092853">
            <w:pPr>
              <w:spacing w:line="240" w:lineRule="auto"/>
              <w:jc w:val="center"/>
              <w:rPr>
                <w:rFonts w:cs="Times New Roman"/>
                <w:bCs/>
                <w:sz w:val="20"/>
                <w:szCs w:val="20"/>
              </w:rPr>
            </w:pPr>
            <w:r w:rsidRPr="001A6F51">
              <w:rPr>
                <w:rFonts w:cs="Times New Roman"/>
                <w:bCs/>
                <w:sz w:val="20"/>
                <w:szCs w:val="20"/>
              </w:rPr>
              <w:t>затрат</w:t>
            </w:r>
          </w:p>
        </w:tc>
        <w:tc>
          <w:tcPr>
            <w:tcW w:w="2551" w:type="dxa"/>
            <w:tcBorders>
              <w:top w:val="single" w:sz="4" w:space="0" w:color="auto"/>
              <w:left w:val="single" w:sz="4" w:space="0" w:color="auto"/>
              <w:bottom w:val="single" w:sz="4" w:space="0" w:color="auto"/>
              <w:right w:val="single" w:sz="4" w:space="0" w:color="auto"/>
            </w:tcBorders>
            <w:vAlign w:val="center"/>
            <w:hideMark/>
          </w:tcPr>
          <w:p w:rsidR="00807AF9" w:rsidRPr="001A6F51" w:rsidRDefault="00807AF9" w:rsidP="00092853">
            <w:pPr>
              <w:spacing w:line="240" w:lineRule="auto"/>
              <w:jc w:val="center"/>
              <w:rPr>
                <w:rFonts w:cs="Times New Roman"/>
                <w:bCs/>
                <w:sz w:val="20"/>
                <w:szCs w:val="20"/>
              </w:rPr>
            </w:pPr>
            <w:r w:rsidRPr="001A6F51">
              <w:rPr>
                <w:rFonts w:cs="Times New Roman"/>
                <w:bCs/>
                <w:sz w:val="20"/>
                <w:szCs w:val="20"/>
              </w:rPr>
              <w:t>Затраты, всего тыс. руб.</w:t>
            </w:r>
          </w:p>
        </w:tc>
      </w:tr>
      <w:tr w:rsidR="00807AF9" w:rsidTr="00092853">
        <w:trPr>
          <w:jc w:val="center"/>
        </w:trPr>
        <w:tc>
          <w:tcPr>
            <w:tcW w:w="585" w:type="dxa"/>
            <w:tcBorders>
              <w:top w:val="single" w:sz="4" w:space="0" w:color="auto"/>
              <w:left w:val="single" w:sz="4" w:space="0" w:color="auto"/>
              <w:bottom w:val="single" w:sz="4" w:space="0" w:color="auto"/>
              <w:right w:val="single" w:sz="4" w:space="0" w:color="auto"/>
            </w:tcBorders>
            <w:vAlign w:val="center"/>
            <w:hideMark/>
          </w:tcPr>
          <w:p w:rsidR="00807AF9" w:rsidRPr="001A6F51" w:rsidRDefault="00807AF9" w:rsidP="00092853">
            <w:pPr>
              <w:spacing w:line="240" w:lineRule="auto"/>
              <w:ind w:left="-723"/>
              <w:jc w:val="center"/>
              <w:rPr>
                <w:rFonts w:cs="Times New Roman"/>
                <w:bCs/>
                <w:sz w:val="20"/>
                <w:szCs w:val="20"/>
              </w:rPr>
            </w:pPr>
            <w:r w:rsidRPr="001A6F51">
              <w:rPr>
                <w:rFonts w:cs="Times New Roman"/>
                <w:bCs/>
                <w:sz w:val="20"/>
                <w:szCs w:val="20"/>
              </w:rPr>
              <w:t>1</w:t>
            </w:r>
          </w:p>
        </w:tc>
        <w:tc>
          <w:tcPr>
            <w:tcW w:w="6928" w:type="dxa"/>
            <w:tcBorders>
              <w:top w:val="single" w:sz="4" w:space="0" w:color="auto"/>
              <w:left w:val="single" w:sz="4" w:space="0" w:color="auto"/>
              <w:bottom w:val="single" w:sz="4" w:space="0" w:color="auto"/>
              <w:right w:val="single" w:sz="4" w:space="0" w:color="auto"/>
            </w:tcBorders>
            <w:vAlign w:val="center"/>
            <w:hideMark/>
          </w:tcPr>
          <w:p w:rsidR="00807AF9" w:rsidRPr="001A6F51" w:rsidRDefault="00807AF9" w:rsidP="00092853">
            <w:pPr>
              <w:spacing w:line="240" w:lineRule="auto"/>
              <w:ind w:hanging="18"/>
              <w:rPr>
                <w:rFonts w:cs="Times New Roman"/>
                <w:bCs/>
                <w:sz w:val="20"/>
                <w:szCs w:val="20"/>
              </w:rPr>
            </w:pPr>
            <w:r w:rsidRPr="001A6F51">
              <w:rPr>
                <w:rFonts w:cs="Times New Roman"/>
                <w:bCs/>
                <w:sz w:val="20"/>
                <w:szCs w:val="20"/>
              </w:rPr>
              <w:t>Замена котла в котельной в  с.п. Ларьяк (2 шт.)</w:t>
            </w:r>
          </w:p>
        </w:tc>
        <w:tc>
          <w:tcPr>
            <w:tcW w:w="2551" w:type="dxa"/>
            <w:tcBorders>
              <w:top w:val="single" w:sz="4" w:space="0" w:color="auto"/>
              <w:left w:val="single" w:sz="4" w:space="0" w:color="auto"/>
              <w:bottom w:val="single" w:sz="4" w:space="0" w:color="auto"/>
              <w:right w:val="single" w:sz="4" w:space="0" w:color="auto"/>
            </w:tcBorders>
            <w:vAlign w:val="center"/>
            <w:hideMark/>
          </w:tcPr>
          <w:p w:rsidR="00807AF9" w:rsidRPr="001A6F51" w:rsidRDefault="00807AF9" w:rsidP="00092853">
            <w:pPr>
              <w:spacing w:line="240" w:lineRule="auto"/>
              <w:jc w:val="center"/>
              <w:rPr>
                <w:rFonts w:cs="Times New Roman"/>
                <w:bCs/>
                <w:sz w:val="20"/>
                <w:szCs w:val="20"/>
              </w:rPr>
            </w:pPr>
            <w:r w:rsidRPr="001A6F51">
              <w:rPr>
                <w:rFonts w:cs="Times New Roman"/>
                <w:bCs/>
                <w:sz w:val="20"/>
                <w:szCs w:val="20"/>
              </w:rPr>
              <w:t>3709,72</w:t>
            </w:r>
          </w:p>
        </w:tc>
      </w:tr>
      <w:tr w:rsidR="00807AF9" w:rsidTr="00092853">
        <w:trPr>
          <w:jc w:val="center"/>
        </w:trPr>
        <w:tc>
          <w:tcPr>
            <w:tcW w:w="585" w:type="dxa"/>
            <w:tcBorders>
              <w:top w:val="single" w:sz="4" w:space="0" w:color="auto"/>
              <w:left w:val="single" w:sz="4" w:space="0" w:color="auto"/>
              <w:bottom w:val="single" w:sz="4" w:space="0" w:color="auto"/>
              <w:right w:val="single" w:sz="4" w:space="0" w:color="auto"/>
            </w:tcBorders>
            <w:vAlign w:val="center"/>
            <w:hideMark/>
          </w:tcPr>
          <w:p w:rsidR="00807AF9" w:rsidRPr="001A6F51" w:rsidRDefault="00807AF9" w:rsidP="00092853">
            <w:pPr>
              <w:spacing w:line="240" w:lineRule="auto"/>
              <w:ind w:left="-723"/>
              <w:jc w:val="center"/>
              <w:rPr>
                <w:rFonts w:cs="Times New Roman"/>
                <w:bCs/>
                <w:sz w:val="20"/>
                <w:szCs w:val="20"/>
              </w:rPr>
            </w:pPr>
            <w:r w:rsidRPr="001A6F51">
              <w:rPr>
                <w:rFonts w:cs="Times New Roman"/>
                <w:bCs/>
                <w:sz w:val="20"/>
                <w:szCs w:val="20"/>
              </w:rPr>
              <w:t>2</w:t>
            </w:r>
          </w:p>
        </w:tc>
        <w:tc>
          <w:tcPr>
            <w:tcW w:w="6928" w:type="dxa"/>
            <w:tcBorders>
              <w:top w:val="single" w:sz="4" w:space="0" w:color="auto"/>
              <w:left w:val="single" w:sz="4" w:space="0" w:color="auto"/>
              <w:bottom w:val="single" w:sz="4" w:space="0" w:color="auto"/>
              <w:right w:val="single" w:sz="4" w:space="0" w:color="auto"/>
            </w:tcBorders>
            <w:vAlign w:val="center"/>
            <w:hideMark/>
          </w:tcPr>
          <w:p w:rsidR="00807AF9" w:rsidRPr="001A6F51" w:rsidRDefault="00807AF9" w:rsidP="00092853">
            <w:pPr>
              <w:spacing w:line="240" w:lineRule="auto"/>
              <w:rPr>
                <w:rFonts w:cs="Times New Roman"/>
                <w:bCs/>
                <w:sz w:val="20"/>
                <w:szCs w:val="20"/>
              </w:rPr>
            </w:pPr>
            <w:r w:rsidRPr="001A6F51">
              <w:rPr>
                <w:rFonts w:cs="Times New Roman"/>
                <w:bCs/>
                <w:sz w:val="20"/>
                <w:szCs w:val="20"/>
              </w:rPr>
              <w:t>Замена оборудования (модернизация) оборудования котельных: замена насосного оборудования, замена горелок, замена котлов, замена внутрикотельных инженерных сетей в с. Ларьяк</w:t>
            </w:r>
          </w:p>
        </w:tc>
        <w:tc>
          <w:tcPr>
            <w:tcW w:w="2551" w:type="dxa"/>
            <w:tcBorders>
              <w:top w:val="single" w:sz="4" w:space="0" w:color="auto"/>
              <w:left w:val="single" w:sz="4" w:space="0" w:color="auto"/>
              <w:bottom w:val="single" w:sz="4" w:space="0" w:color="auto"/>
              <w:right w:val="single" w:sz="4" w:space="0" w:color="auto"/>
            </w:tcBorders>
            <w:vAlign w:val="center"/>
            <w:hideMark/>
          </w:tcPr>
          <w:p w:rsidR="00807AF9" w:rsidRPr="001A6F51" w:rsidRDefault="00807AF9" w:rsidP="00092853">
            <w:pPr>
              <w:spacing w:line="240" w:lineRule="auto"/>
              <w:jc w:val="center"/>
              <w:rPr>
                <w:rFonts w:cs="Times New Roman"/>
                <w:bCs/>
                <w:sz w:val="20"/>
                <w:szCs w:val="20"/>
              </w:rPr>
            </w:pPr>
            <w:r w:rsidRPr="001A6F51">
              <w:rPr>
                <w:rFonts w:cs="Times New Roman"/>
                <w:bCs/>
                <w:sz w:val="20"/>
                <w:szCs w:val="20"/>
              </w:rPr>
              <w:t>4 250,47</w:t>
            </w:r>
          </w:p>
        </w:tc>
      </w:tr>
      <w:tr w:rsidR="00807AF9" w:rsidTr="00092853">
        <w:trPr>
          <w:jc w:val="center"/>
        </w:trPr>
        <w:tc>
          <w:tcPr>
            <w:tcW w:w="585" w:type="dxa"/>
            <w:tcBorders>
              <w:top w:val="single" w:sz="4" w:space="0" w:color="auto"/>
              <w:left w:val="single" w:sz="4" w:space="0" w:color="auto"/>
              <w:bottom w:val="single" w:sz="4" w:space="0" w:color="auto"/>
              <w:right w:val="single" w:sz="4" w:space="0" w:color="auto"/>
            </w:tcBorders>
            <w:vAlign w:val="center"/>
            <w:hideMark/>
          </w:tcPr>
          <w:p w:rsidR="00807AF9" w:rsidRPr="001A6F51" w:rsidRDefault="00807AF9" w:rsidP="00092853">
            <w:pPr>
              <w:spacing w:line="240" w:lineRule="auto"/>
              <w:ind w:left="-723"/>
              <w:jc w:val="center"/>
              <w:rPr>
                <w:rFonts w:cs="Times New Roman"/>
                <w:bCs/>
                <w:sz w:val="20"/>
                <w:szCs w:val="20"/>
              </w:rPr>
            </w:pPr>
            <w:r w:rsidRPr="001A6F51">
              <w:rPr>
                <w:rFonts w:cs="Times New Roman"/>
                <w:bCs/>
                <w:sz w:val="20"/>
                <w:szCs w:val="20"/>
              </w:rPr>
              <w:t>3</w:t>
            </w:r>
          </w:p>
        </w:tc>
        <w:tc>
          <w:tcPr>
            <w:tcW w:w="6928" w:type="dxa"/>
            <w:tcBorders>
              <w:top w:val="single" w:sz="4" w:space="0" w:color="auto"/>
              <w:left w:val="single" w:sz="4" w:space="0" w:color="auto"/>
              <w:bottom w:val="single" w:sz="4" w:space="0" w:color="auto"/>
              <w:right w:val="single" w:sz="4" w:space="0" w:color="auto"/>
            </w:tcBorders>
            <w:vAlign w:val="center"/>
            <w:hideMark/>
          </w:tcPr>
          <w:p w:rsidR="00807AF9" w:rsidRPr="001A6F51" w:rsidRDefault="00807AF9" w:rsidP="00092853">
            <w:pPr>
              <w:spacing w:line="240" w:lineRule="auto"/>
              <w:rPr>
                <w:rFonts w:cs="Times New Roman"/>
                <w:bCs/>
                <w:sz w:val="20"/>
                <w:szCs w:val="20"/>
              </w:rPr>
            </w:pPr>
            <w:r w:rsidRPr="001A6F51">
              <w:rPr>
                <w:rFonts w:cs="Times New Roman"/>
                <w:bCs/>
                <w:sz w:val="20"/>
                <w:szCs w:val="20"/>
              </w:rPr>
              <w:t>Модернизация котельных с. Корлики (перевод на мазутное топливо или тепловой насос)</w:t>
            </w:r>
          </w:p>
        </w:tc>
        <w:tc>
          <w:tcPr>
            <w:tcW w:w="2551" w:type="dxa"/>
            <w:tcBorders>
              <w:top w:val="single" w:sz="4" w:space="0" w:color="auto"/>
              <w:left w:val="single" w:sz="4" w:space="0" w:color="auto"/>
              <w:bottom w:val="single" w:sz="4" w:space="0" w:color="auto"/>
              <w:right w:val="single" w:sz="4" w:space="0" w:color="auto"/>
            </w:tcBorders>
            <w:vAlign w:val="center"/>
            <w:hideMark/>
          </w:tcPr>
          <w:p w:rsidR="00807AF9" w:rsidRPr="001A6F51" w:rsidRDefault="00807AF9" w:rsidP="00092853">
            <w:pPr>
              <w:spacing w:line="240" w:lineRule="auto"/>
              <w:jc w:val="center"/>
              <w:rPr>
                <w:rFonts w:cs="Times New Roman"/>
                <w:bCs/>
                <w:sz w:val="20"/>
                <w:szCs w:val="20"/>
              </w:rPr>
            </w:pPr>
            <w:r w:rsidRPr="001A6F51">
              <w:rPr>
                <w:rFonts w:cs="Times New Roman"/>
                <w:bCs/>
                <w:sz w:val="20"/>
                <w:szCs w:val="20"/>
              </w:rPr>
              <w:t>2 428,84</w:t>
            </w:r>
          </w:p>
        </w:tc>
      </w:tr>
      <w:tr w:rsidR="00807AF9" w:rsidTr="00092853">
        <w:trPr>
          <w:jc w:val="center"/>
        </w:trPr>
        <w:tc>
          <w:tcPr>
            <w:tcW w:w="7513" w:type="dxa"/>
            <w:gridSpan w:val="2"/>
            <w:tcBorders>
              <w:top w:val="single" w:sz="4" w:space="0" w:color="auto"/>
              <w:left w:val="single" w:sz="4" w:space="0" w:color="auto"/>
              <w:bottom w:val="single" w:sz="4" w:space="0" w:color="auto"/>
              <w:right w:val="single" w:sz="4" w:space="0" w:color="auto"/>
            </w:tcBorders>
            <w:vAlign w:val="center"/>
            <w:hideMark/>
          </w:tcPr>
          <w:p w:rsidR="00807AF9" w:rsidRPr="001A6F51" w:rsidRDefault="00807AF9" w:rsidP="00092853">
            <w:pPr>
              <w:spacing w:line="240" w:lineRule="auto"/>
              <w:ind w:left="-723"/>
              <w:jc w:val="center"/>
              <w:rPr>
                <w:rFonts w:cs="Times New Roman"/>
                <w:b/>
                <w:bCs/>
                <w:sz w:val="20"/>
                <w:szCs w:val="20"/>
              </w:rPr>
            </w:pPr>
            <w:r w:rsidRPr="001A6F51">
              <w:rPr>
                <w:rFonts w:cs="Times New Roman"/>
                <w:b/>
                <w:bCs/>
                <w:sz w:val="20"/>
                <w:szCs w:val="20"/>
              </w:rPr>
              <w:t>ИТОГО</w:t>
            </w:r>
          </w:p>
        </w:tc>
        <w:tc>
          <w:tcPr>
            <w:tcW w:w="2551" w:type="dxa"/>
            <w:tcBorders>
              <w:top w:val="single" w:sz="4" w:space="0" w:color="auto"/>
              <w:left w:val="single" w:sz="4" w:space="0" w:color="auto"/>
              <w:bottom w:val="single" w:sz="4" w:space="0" w:color="auto"/>
              <w:right w:val="single" w:sz="4" w:space="0" w:color="auto"/>
            </w:tcBorders>
            <w:vAlign w:val="center"/>
            <w:hideMark/>
          </w:tcPr>
          <w:p w:rsidR="00807AF9" w:rsidRPr="001A6F51" w:rsidRDefault="00807AF9" w:rsidP="00092853">
            <w:pPr>
              <w:ind w:left="-723"/>
              <w:jc w:val="center"/>
              <w:rPr>
                <w:rFonts w:cs="Times New Roman"/>
                <w:b/>
                <w:bCs/>
                <w:sz w:val="20"/>
                <w:szCs w:val="20"/>
              </w:rPr>
            </w:pPr>
            <w:r w:rsidRPr="001A6F51">
              <w:rPr>
                <w:rFonts w:cs="Times New Roman"/>
                <w:b/>
                <w:bCs/>
                <w:sz w:val="20"/>
                <w:szCs w:val="20"/>
              </w:rPr>
              <w:t>10389,03</w:t>
            </w:r>
          </w:p>
        </w:tc>
      </w:tr>
    </w:tbl>
    <w:p w:rsidR="00807AF9" w:rsidRPr="009B4C8C" w:rsidRDefault="00807AF9" w:rsidP="00807AF9">
      <w:pPr>
        <w:spacing w:line="240" w:lineRule="auto"/>
        <w:sectPr w:rsidR="00807AF9" w:rsidRPr="009B4C8C" w:rsidSect="00DF279A">
          <w:type w:val="continuous"/>
          <w:pgSz w:w="11906" w:h="16838"/>
          <w:pgMar w:top="1134" w:right="850" w:bottom="1134" w:left="1701" w:header="708" w:footer="708" w:gutter="0"/>
          <w:cols w:space="708"/>
          <w:docGrid w:linePitch="360"/>
        </w:sectPr>
      </w:pPr>
    </w:p>
    <w:p w:rsidR="00807AF9" w:rsidRPr="009B4C8C" w:rsidRDefault="00807AF9" w:rsidP="00807AF9">
      <w:pPr>
        <w:spacing w:line="240" w:lineRule="auto"/>
        <w:rPr>
          <w:rFonts w:cs="Times New Roman"/>
          <w:szCs w:val="24"/>
        </w:rPr>
      </w:pPr>
      <w:bookmarkStart w:id="480" w:name="_Toc459800262"/>
      <w:r>
        <w:rPr>
          <w:rFonts w:cs="Times New Roman"/>
          <w:szCs w:val="24"/>
        </w:rPr>
        <w:lastRenderedPageBreak/>
        <w:t xml:space="preserve">В таблице </w:t>
      </w:r>
      <w:r w:rsidRPr="006C5C68">
        <w:rPr>
          <w:rFonts w:cs="Times New Roman"/>
          <w:szCs w:val="24"/>
        </w:rPr>
        <w:t>47</w:t>
      </w:r>
      <w:r w:rsidRPr="009B4C8C">
        <w:rPr>
          <w:rFonts w:cs="Times New Roman"/>
          <w:szCs w:val="24"/>
        </w:rPr>
        <w:t xml:space="preserve"> предоставлен объём инвестиций, необходимых для строительства и реконструкции тепловых сетей.</w:t>
      </w:r>
    </w:p>
    <w:p w:rsidR="00807AF9" w:rsidRPr="009B4C8C" w:rsidRDefault="00807AF9" w:rsidP="00807AF9">
      <w:pPr>
        <w:spacing w:line="240" w:lineRule="auto"/>
        <w:rPr>
          <w:rFonts w:cs="Times New Roman"/>
          <w:szCs w:val="24"/>
        </w:rPr>
      </w:pPr>
    </w:p>
    <w:p w:rsidR="00807AF9" w:rsidRPr="009B4C8C" w:rsidRDefault="00807AF9" w:rsidP="00807AF9">
      <w:pPr>
        <w:spacing w:line="240" w:lineRule="auto"/>
        <w:rPr>
          <w:rFonts w:cs="Times New Roman"/>
          <w:szCs w:val="24"/>
        </w:rPr>
      </w:pPr>
      <w:bookmarkStart w:id="481" w:name="_Toc501617428"/>
      <w:r w:rsidRPr="009B4C8C">
        <w:rPr>
          <w:rFonts w:cs="Times New Roman"/>
          <w:szCs w:val="24"/>
        </w:rPr>
        <w:t xml:space="preserve">Таблица </w:t>
      </w:r>
      <w:r w:rsidRPr="009B4C8C">
        <w:rPr>
          <w:rFonts w:cs="Times New Roman"/>
          <w:szCs w:val="24"/>
        </w:rPr>
        <w:fldChar w:fldCharType="begin"/>
      </w:r>
      <w:r w:rsidRPr="009B4C8C">
        <w:rPr>
          <w:rFonts w:cs="Times New Roman"/>
          <w:szCs w:val="24"/>
        </w:rPr>
        <w:instrText xml:space="preserve"> SEQ Таблица \* ARABIC </w:instrText>
      </w:r>
      <w:r w:rsidRPr="009B4C8C">
        <w:rPr>
          <w:rFonts w:cs="Times New Roman"/>
          <w:szCs w:val="24"/>
        </w:rPr>
        <w:fldChar w:fldCharType="separate"/>
      </w:r>
      <w:r>
        <w:rPr>
          <w:rFonts w:cs="Times New Roman"/>
          <w:noProof/>
          <w:szCs w:val="24"/>
        </w:rPr>
        <w:t>47</w:t>
      </w:r>
      <w:r w:rsidRPr="009B4C8C">
        <w:rPr>
          <w:rFonts w:cs="Times New Roman"/>
          <w:szCs w:val="24"/>
        </w:rPr>
        <w:fldChar w:fldCharType="end"/>
      </w:r>
      <w:r w:rsidRPr="009B4C8C">
        <w:rPr>
          <w:rFonts w:cs="Times New Roman"/>
          <w:szCs w:val="24"/>
        </w:rPr>
        <w:t xml:space="preserve"> - Инвестиции в строительство, реконструкцию и техническое перевооружение тепловых сетей</w:t>
      </w:r>
      <w:bookmarkEnd w:id="481"/>
    </w:p>
    <w:tbl>
      <w:tblPr>
        <w:tblW w:w="10041" w:type="dxa"/>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7523"/>
        <w:gridCol w:w="1978"/>
      </w:tblGrid>
      <w:tr w:rsidR="00807AF9" w:rsidRPr="009B4C8C" w:rsidTr="00092853">
        <w:trPr>
          <w:trHeight w:val="465"/>
          <w:tblHeader/>
          <w:jc w:val="center"/>
        </w:trPr>
        <w:tc>
          <w:tcPr>
            <w:tcW w:w="540" w:type="dxa"/>
            <w:shd w:val="clear" w:color="auto" w:fill="FFFFFF" w:themeFill="background1"/>
            <w:vAlign w:val="center"/>
          </w:tcPr>
          <w:p w:rsidR="00807AF9" w:rsidRPr="009B4C8C" w:rsidRDefault="00807AF9" w:rsidP="00092853">
            <w:pPr>
              <w:spacing w:line="240" w:lineRule="auto"/>
              <w:ind w:left="-723"/>
              <w:jc w:val="center"/>
              <w:rPr>
                <w:rFonts w:cs="Times New Roman"/>
                <w:bCs/>
                <w:sz w:val="20"/>
                <w:szCs w:val="20"/>
              </w:rPr>
            </w:pPr>
            <w:r w:rsidRPr="009B4C8C">
              <w:rPr>
                <w:rFonts w:cs="Times New Roman"/>
                <w:bCs/>
                <w:sz w:val="20"/>
                <w:szCs w:val="20"/>
              </w:rPr>
              <w:t>№ п/п</w:t>
            </w:r>
          </w:p>
        </w:tc>
        <w:tc>
          <w:tcPr>
            <w:tcW w:w="7523" w:type="dxa"/>
            <w:shd w:val="clear" w:color="auto" w:fill="FFFFFF" w:themeFill="background1"/>
            <w:vAlign w:val="center"/>
          </w:tcPr>
          <w:p w:rsidR="00807AF9" w:rsidRPr="009B4C8C" w:rsidRDefault="00807AF9" w:rsidP="00092853">
            <w:pPr>
              <w:spacing w:line="240" w:lineRule="auto"/>
              <w:ind w:left="-723"/>
              <w:jc w:val="center"/>
              <w:rPr>
                <w:rFonts w:cs="Times New Roman"/>
                <w:bCs/>
                <w:sz w:val="20"/>
                <w:szCs w:val="20"/>
              </w:rPr>
            </w:pPr>
            <w:r w:rsidRPr="009B4C8C">
              <w:rPr>
                <w:rFonts w:cs="Times New Roman"/>
                <w:bCs/>
                <w:sz w:val="20"/>
                <w:szCs w:val="20"/>
              </w:rPr>
              <w:t>Наименование работ/статьи</w:t>
            </w:r>
          </w:p>
          <w:p w:rsidR="00807AF9" w:rsidRPr="009B4C8C" w:rsidRDefault="00807AF9" w:rsidP="00092853">
            <w:pPr>
              <w:spacing w:line="240" w:lineRule="auto"/>
              <w:ind w:left="-723"/>
              <w:jc w:val="center"/>
              <w:rPr>
                <w:rFonts w:cs="Times New Roman"/>
                <w:bCs/>
                <w:sz w:val="20"/>
                <w:szCs w:val="20"/>
              </w:rPr>
            </w:pPr>
            <w:r w:rsidRPr="009B4C8C">
              <w:rPr>
                <w:rFonts w:cs="Times New Roman"/>
                <w:bCs/>
                <w:sz w:val="20"/>
                <w:szCs w:val="20"/>
              </w:rPr>
              <w:t>затрат</w:t>
            </w:r>
          </w:p>
        </w:tc>
        <w:tc>
          <w:tcPr>
            <w:tcW w:w="1978" w:type="dxa"/>
            <w:shd w:val="clear" w:color="auto" w:fill="FFFFFF" w:themeFill="background1"/>
            <w:vAlign w:val="center"/>
          </w:tcPr>
          <w:p w:rsidR="00807AF9" w:rsidRPr="009B4C8C" w:rsidRDefault="00807AF9" w:rsidP="00092853">
            <w:pPr>
              <w:spacing w:line="240" w:lineRule="auto"/>
              <w:ind w:left="-723"/>
              <w:jc w:val="center"/>
              <w:rPr>
                <w:rFonts w:cs="Times New Roman"/>
                <w:bCs/>
                <w:sz w:val="20"/>
                <w:szCs w:val="20"/>
              </w:rPr>
            </w:pPr>
            <w:r w:rsidRPr="009B4C8C">
              <w:rPr>
                <w:rFonts w:cs="Times New Roman"/>
                <w:bCs/>
                <w:sz w:val="20"/>
                <w:szCs w:val="20"/>
              </w:rPr>
              <w:t>Затраты, всего тыс. руб.</w:t>
            </w:r>
          </w:p>
        </w:tc>
      </w:tr>
      <w:tr w:rsidR="00807AF9" w:rsidRPr="009B4C8C" w:rsidTr="00092853">
        <w:tblPrEx>
          <w:tblLook w:val="04A0"/>
        </w:tblPrEx>
        <w:trPr>
          <w:jc w:val="center"/>
        </w:trPr>
        <w:tc>
          <w:tcPr>
            <w:tcW w:w="540" w:type="dxa"/>
            <w:shd w:val="clear" w:color="auto" w:fill="FFFFFF" w:themeFill="background1"/>
            <w:vAlign w:val="center"/>
          </w:tcPr>
          <w:p w:rsidR="00807AF9" w:rsidRPr="009B4C8C" w:rsidRDefault="00807AF9" w:rsidP="00092853">
            <w:pPr>
              <w:spacing w:line="240" w:lineRule="auto"/>
              <w:ind w:left="-723"/>
              <w:jc w:val="center"/>
              <w:rPr>
                <w:rFonts w:cs="Times New Roman"/>
                <w:bCs/>
                <w:sz w:val="20"/>
                <w:szCs w:val="20"/>
              </w:rPr>
            </w:pPr>
            <w:r w:rsidRPr="009B4C8C">
              <w:rPr>
                <w:rFonts w:cs="Times New Roman"/>
                <w:bCs/>
                <w:sz w:val="20"/>
                <w:szCs w:val="20"/>
              </w:rPr>
              <w:t>1</w:t>
            </w:r>
          </w:p>
        </w:tc>
        <w:tc>
          <w:tcPr>
            <w:tcW w:w="7523" w:type="dxa"/>
            <w:shd w:val="clear" w:color="auto" w:fill="FFFFFF" w:themeFill="background1"/>
            <w:vAlign w:val="center"/>
          </w:tcPr>
          <w:p w:rsidR="00807AF9" w:rsidRPr="009B4C8C" w:rsidRDefault="00807AF9" w:rsidP="00092853">
            <w:pPr>
              <w:spacing w:line="240" w:lineRule="auto"/>
              <w:ind w:left="-723"/>
              <w:rPr>
                <w:rFonts w:cs="Times New Roman"/>
                <w:bCs/>
                <w:sz w:val="20"/>
                <w:szCs w:val="20"/>
              </w:rPr>
            </w:pPr>
            <w:r w:rsidRPr="009B4C8C">
              <w:rPr>
                <w:rFonts w:cs="Times New Roman"/>
                <w:bCs/>
                <w:sz w:val="20"/>
                <w:szCs w:val="20"/>
              </w:rPr>
              <w:t>Прокладка сетей до перспективных потребителей с. Ларьяк</w:t>
            </w:r>
          </w:p>
        </w:tc>
        <w:tc>
          <w:tcPr>
            <w:tcW w:w="1978" w:type="dxa"/>
            <w:shd w:val="clear" w:color="auto" w:fill="FFFFFF" w:themeFill="background1"/>
            <w:vAlign w:val="center"/>
          </w:tcPr>
          <w:p w:rsidR="00807AF9" w:rsidRPr="009B4C8C" w:rsidRDefault="00807AF9" w:rsidP="00092853">
            <w:pPr>
              <w:spacing w:line="240" w:lineRule="auto"/>
              <w:ind w:left="-723"/>
              <w:jc w:val="center"/>
              <w:rPr>
                <w:rFonts w:cs="Times New Roman"/>
                <w:bCs/>
                <w:sz w:val="20"/>
                <w:szCs w:val="20"/>
              </w:rPr>
            </w:pPr>
            <w:r w:rsidRPr="009B4C8C">
              <w:rPr>
                <w:rFonts w:cs="Times New Roman"/>
                <w:bCs/>
                <w:sz w:val="20"/>
                <w:szCs w:val="20"/>
              </w:rPr>
              <w:t>28 548</w:t>
            </w:r>
          </w:p>
        </w:tc>
      </w:tr>
      <w:tr w:rsidR="00807AF9" w:rsidRPr="009B4C8C" w:rsidTr="00092853">
        <w:tblPrEx>
          <w:tblLook w:val="04A0"/>
        </w:tblPrEx>
        <w:trPr>
          <w:jc w:val="center"/>
        </w:trPr>
        <w:tc>
          <w:tcPr>
            <w:tcW w:w="540" w:type="dxa"/>
            <w:shd w:val="clear" w:color="auto" w:fill="FFFFFF" w:themeFill="background1"/>
            <w:vAlign w:val="center"/>
          </w:tcPr>
          <w:p w:rsidR="00807AF9" w:rsidRPr="009B4C8C" w:rsidRDefault="00807AF9" w:rsidP="00092853">
            <w:pPr>
              <w:spacing w:line="240" w:lineRule="auto"/>
              <w:ind w:left="-723"/>
              <w:jc w:val="center"/>
              <w:rPr>
                <w:rFonts w:cs="Times New Roman"/>
                <w:bCs/>
                <w:sz w:val="20"/>
                <w:szCs w:val="20"/>
              </w:rPr>
            </w:pPr>
            <w:r w:rsidRPr="009B4C8C">
              <w:rPr>
                <w:rFonts w:cs="Times New Roman"/>
                <w:bCs/>
                <w:sz w:val="20"/>
                <w:szCs w:val="20"/>
              </w:rPr>
              <w:t>2</w:t>
            </w:r>
          </w:p>
        </w:tc>
        <w:tc>
          <w:tcPr>
            <w:tcW w:w="7523" w:type="dxa"/>
            <w:shd w:val="clear" w:color="auto" w:fill="FFFFFF" w:themeFill="background1"/>
            <w:vAlign w:val="center"/>
          </w:tcPr>
          <w:p w:rsidR="00807AF9" w:rsidRPr="009B4C8C" w:rsidRDefault="00807AF9" w:rsidP="00092853">
            <w:pPr>
              <w:spacing w:line="240" w:lineRule="auto"/>
              <w:ind w:left="-723"/>
              <w:rPr>
                <w:rFonts w:cs="Times New Roman"/>
                <w:bCs/>
                <w:sz w:val="20"/>
                <w:szCs w:val="20"/>
              </w:rPr>
            </w:pPr>
            <w:r w:rsidRPr="009B4C8C">
              <w:rPr>
                <w:rFonts w:cs="Times New Roman"/>
                <w:bCs/>
                <w:sz w:val="20"/>
                <w:szCs w:val="20"/>
              </w:rPr>
              <w:t>Ремонт сетей теплоснабжения на участке  от ул. Мирюгина до ул. Чкалова, с. Ларьяк</w:t>
            </w:r>
          </w:p>
        </w:tc>
        <w:tc>
          <w:tcPr>
            <w:tcW w:w="1978" w:type="dxa"/>
            <w:shd w:val="clear" w:color="auto" w:fill="FFFFFF" w:themeFill="background1"/>
            <w:vAlign w:val="center"/>
          </w:tcPr>
          <w:p w:rsidR="00807AF9" w:rsidRPr="009B4C8C" w:rsidRDefault="00807AF9" w:rsidP="00092853">
            <w:pPr>
              <w:spacing w:line="240" w:lineRule="auto"/>
              <w:ind w:left="-723"/>
              <w:jc w:val="center"/>
              <w:rPr>
                <w:rFonts w:cs="Times New Roman"/>
                <w:bCs/>
                <w:sz w:val="20"/>
                <w:szCs w:val="20"/>
              </w:rPr>
            </w:pPr>
            <w:r w:rsidRPr="009B4C8C">
              <w:rPr>
                <w:rFonts w:cs="Times New Roman"/>
                <w:bCs/>
                <w:sz w:val="20"/>
                <w:szCs w:val="20"/>
              </w:rPr>
              <w:t>1 033,32</w:t>
            </w:r>
          </w:p>
        </w:tc>
      </w:tr>
      <w:tr w:rsidR="00807AF9" w:rsidRPr="009B4C8C" w:rsidTr="00092853">
        <w:tblPrEx>
          <w:tblLook w:val="04A0"/>
        </w:tblPrEx>
        <w:trPr>
          <w:jc w:val="center"/>
        </w:trPr>
        <w:tc>
          <w:tcPr>
            <w:tcW w:w="540" w:type="dxa"/>
            <w:shd w:val="clear" w:color="auto" w:fill="FFFFFF" w:themeFill="background1"/>
            <w:vAlign w:val="center"/>
          </w:tcPr>
          <w:p w:rsidR="00807AF9" w:rsidRPr="009B4C8C" w:rsidRDefault="00807AF9" w:rsidP="00092853">
            <w:pPr>
              <w:spacing w:line="240" w:lineRule="auto"/>
              <w:ind w:left="-723"/>
              <w:jc w:val="center"/>
              <w:rPr>
                <w:rFonts w:cs="Times New Roman"/>
                <w:bCs/>
                <w:sz w:val="20"/>
                <w:szCs w:val="20"/>
              </w:rPr>
            </w:pPr>
            <w:r w:rsidRPr="009B4C8C">
              <w:rPr>
                <w:rFonts w:cs="Times New Roman"/>
                <w:bCs/>
                <w:sz w:val="20"/>
                <w:szCs w:val="20"/>
              </w:rPr>
              <w:t>3</w:t>
            </w:r>
          </w:p>
        </w:tc>
        <w:tc>
          <w:tcPr>
            <w:tcW w:w="7523" w:type="dxa"/>
            <w:shd w:val="clear" w:color="auto" w:fill="FFFFFF" w:themeFill="background1"/>
            <w:vAlign w:val="center"/>
          </w:tcPr>
          <w:p w:rsidR="00807AF9" w:rsidRPr="009B4C8C" w:rsidRDefault="00807AF9" w:rsidP="00092853">
            <w:pPr>
              <w:spacing w:line="240" w:lineRule="auto"/>
              <w:ind w:left="-723"/>
              <w:rPr>
                <w:rFonts w:cs="Times New Roman"/>
                <w:bCs/>
                <w:sz w:val="20"/>
                <w:szCs w:val="20"/>
              </w:rPr>
            </w:pPr>
            <w:r w:rsidRPr="009B4C8C">
              <w:rPr>
                <w:rFonts w:cs="Times New Roman"/>
                <w:bCs/>
                <w:sz w:val="20"/>
                <w:szCs w:val="20"/>
              </w:rPr>
              <w:t>Ремонт сетей теплоснабжения по ул. Куликова, с. Ларьяк</w:t>
            </w:r>
          </w:p>
        </w:tc>
        <w:tc>
          <w:tcPr>
            <w:tcW w:w="1978" w:type="dxa"/>
            <w:shd w:val="clear" w:color="auto" w:fill="FFFFFF" w:themeFill="background1"/>
            <w:vAlign w:val="center"/>
          </w:tcPr>
          <w:p w:rsidR="00807AF9" w:rsidRPr="009B4C8C" w:rsidRDefault="00807AF9" w:rsidP="00092853">
            <w:pPr>
              <w:spacing w:line="240" w:lineRule="auto"/>
              <w:ind w:left="-723"/>
              <w:jc w:val="center"/>
              <w:rPr>
                <w:rFonts w:cs="Times New Roman"/>
                <w:bCs/>
                <w:sz w:val="20"/>
                <w:szCs w:val="20"/>
              </w:rPr>
            </w:pPr>
            <w:r w:rsidRPr="009B4C8C">
              <w:rPr>
                <w:rFonts w:cs="Times New Roman"/>
                <w:bCs/>
                <w:sz w:val="20"/>
                <w:szCs w:val="20"/>
              </w:rPr>
              <w:t>2 243,76</w:t>
            </w:r>
          </w:p>
        </w:tc>
      </w:tr>
      <w:tr w:rsidR="00807AF9" w:rsidRPr="009B4C8C" w:rsidTr="00092853">
        <w:tblPrEx>
          <w:tblLook w:val="04A0"/>
        </w:tblPrEx>
        <w:trPr>
          <w:jc w:val="center"/>
        </w:trPr>
        <w:tc>
          <w:tcPr>
            <w:tcW w:w="540" w:type="dxa"/>
            <w:shd w:val="clear" w:color="auto" w:fill="FFFFFF" w:themeFill="background1"/>
            <w:vAlign w:val="center"/>
          </w:tcPr>
          <w:p w:rsidR="00807AF9" w:rsidRPr="009B4C8C" w:rsidRDefault="00807AF9" w:rsidP="00092853">
            <w:pPr>
              <w:spacing w:line="240" w:lineRule="auto"/>
              <w:ind w:left="-723"/>
              <w:jc w:val="center"/>
              <w:rPr>
                <w:rFonts w:cs="Times New Roman"/>
                <w:bCs/>
                <w:sz w:val="20"/>
                <w:szCs w:val="20"/>
              </w:rPr>
            </w:pPr>
            <w:r w:rsidRPr="009B4C8C">
              <w:rPr>
                <w:rFonts w:cs="Times New Roman"/>
                <w:bCs/>
                <w:sz w:val="20"/>
                <w:szCs w:val="20"/>
              </w:rPr>
              <w:t>4</w:t>
            </w:r>
          </w:p>
        </w:tc>
        <w:tc>
          <w:tcPr>
            <w:tcW w:w="7523" w:type="dxa"/>
            <w:shd w:val="clear" w:color="auto" w:fill="FFFFFF" w:themeFill="background1"/>
            <w:vAlign w:val="center"/>
          </w:tcPr>
          <w:p w:rsidR="00807AF9" w:rsidRPr="009B4C8C" w:rsidRDefault="00807AF9" w:rsidP="00092853">
            <w:pPr>
              <w:spacing w:line="240" w:lineRule="auto"/>
              <w:ind w:left="-723"/>
              <w:rPr>
                <w:rFonts w:cs="Times New Roman"/>
                <w:bCs/>
                <w:sz w:val="20"/>
                <w:szCs w:val="20"/>
              </w:rPr>
            </w:pPr>
            <w:r w:rsidRPr="009B4C8C">
              <w:rPr>
                <w:rFonts w:cs="Times New Roman"/>
                <w:bCs/>
                <w:sz w:val="20"/>
                <w:szCs w:val="20"/>
              </w:rPr>
              <w:t>Ремонт сетей теплоснабжения в с. Корлики</w:t>
            </w:r>
          </w:p>
        </w:tc>
        <w:tc>
          <w:tcPr>
            <w:tcW w:w="1978" w:type="dxa"/>
            <w:shd w:val="clear" w:color="auto" w:fill="FFFFFF" w:themeFill="background1"/>
            <w:vAlign w:val="center"/>
          </w:tcPr>
          <w:p w:rsidR="00807AF9" w:rsidRPr="009B4C8C" w:rsidRDefault="00807AF9" w:rsidP="00092853">
            <w:pPr>
              <w:spacing w:line="240" w:lineRule="auto"/>
              <w:ind w:left="-723"/>
              <w:jc w:val="center"/>
              <w:rPr>
                <w:rFonts w:cs="Times New Roman"/>
                <w:bCs/>
                <w:sz w:val="20"/>
                <w:szCs w:val="20"/>
              </w:rPr>
            </w:pPr>
            <w:r w:rsidRPr="009B4C8C">
              <w:rPr>
                <w:rFonts w:cs="Times New Roman"/>
                <w:bCs/>
                <w:sz w:val="20"/>
                <w:szCs w:val="20"/>
              </w:rPr>
              <w:t>3 100,00</w:t>
            </w:r>
          </w:p>
        </w:tc>
      </w:tr>
      <w:tr w:rsidR="00807AF9" w:rsidRPr="009B4C8C" w:rsidTr="00092853">
        <w:tblPrEx>
          <w:tblLook w:val="04A0"/>
        </w:tblPrEx>
        <w:trPr>
          <w:jc w:val="center"/>
        </w:trPr>
        <w:tc>
          <w:tcPr>
            <w:tcW w:w="540" w:type="dxa"/>
            <w:shd w:val="clear" w:color="auto" w:fill="FFFFFF" w:themeFill="background1"/>
            <w:vAlign w:val="center"/>
          </w:tcPr>
          <w:p w:rsidR="00807AF9" w:rsidRPr="009B4C8C" w:rsidRDefault="00807AF9" w:rsidP="00092853">
            <w:pPr>
              <w:spacing w:line="240" w:lineRule="auto"/>
              <w:ind w:left="-723"/>
              <w:jc w:val="center"/>
              <w:rPr>
                <w:rFonts w:cs="Times New Roman"/>
                <w:bCs/>
                <w:sz w:val="20"/>
                <w:szCs w:val="20"/>
              </w:rPr>
            </w:pPr>
            <w:r w:rsidRPr="009B4C8C">
              <w:rPr>
                <w:rFonts w:cs="Times New Roman"/>
                <w:bCs/>
                <w:sz w:val="20"/>
                <w:szCs w:val="20"/>
              </w:rPr>
              <w:t>5</w:t>
            </w:r>
          </w:p>
        </w:tc>
        <w:tc>
          <w:tcPr>
            <w:tcW w:w="7523" w:type="dxa"/>
            <w:shd w:val="clear" w:color="auto" w:fill="FFFFFF" w:themeFill="background1"/>
            <w:vAlign w:val="center"/>
          </w:tcPr>
          <w:p w:rsidR="00807AF9" w:rsidRPr="009B4C8C" w:rsidRDefault="00807AF9" w:rsidP="00092853">
            <w:pPr>
              <w:spacing w:line="240" w:lineRule="auto"/>
              <w:ind w:left="-723"/>
              <w:rPr>
                <w:rFonts w:cs="Times New Roman"/>
                <w:bCs/>
                <w:sz w:val="20"/>
                <w:szCs w:val="20"/>
              </w:rPr>
            </w:pPr>
            <w:r w:rsidRPr="009B4C8C">
              <w:rPr>
                <w:rFonts w:cs="Times New Roman"/>
                <w:bCs/>
                <w:sz w:val="20"/>
                <w:szCs w:val="20"/>
              </w:rPr>
              <w:t>Замена сетей тепловодоснабжения в с.п. Ларьяк от ТК по  ул. Октябрьская до ул. Северная</w:t>
            </w:r>
          </w:p>
        </w:tc>
        <w:tc>
          <w:tcPr>
            <w:tcW w:w="1978" w:type="dxa"/>
            <w:shd w:val="clear" w:color="auto" w:fill="FFFFFF" w:themeFill="background1"/>
            <w:vAlign w:val="center"/>
          </w:tcPr>
          <w:p w:rsidR="00807AF9" w:rsidRPr="009B4C8C" w:rsidRDefault="00807AF9" w:rsidP="00092853">
            <w:pPr>
              <w:spacing w:line="240" w:lineRule="auto"/>
              <w:ind w:left="-723"/>
              <w:jc w:val="center"/>
              <w:rPr>
                <w:rFonts w:cs="Times New Roman"/>
                <w:bCs/>
                <w:sz w:val="20"/>
                <w:szCs w:val="20"/>
              </w:rPr>
            </w:pPr>
            <w:r w:rsidRPr="009B4C8C">
              <w:rPr>
                <w:rFonts w:cs="Times New Roman"/>
                <w:bCs/>
                <w:sz w:val="20"/>
                <w:szCs w:val="20"/>
              </w:rPr>
              <w:t>1 999,24</w:t>
            </w:r>
          </w:p>
        </w:tc>
      </w:tr>
      <w:tr w:rsidR="00807AF9" w:rsidRPr="009B4C8C" w:rsidTr="00092853">
        <w:tblPrEx>
          <w:tblLook w:val="04A0"/>
        </w:tblPrEx>
        <w:trPr>
          <w:jc w:val="center"/>
        </w:trPr>
        <w:tc>
          <w:tcPr>
            <w:tcW w:w="540" w:type="dxa"/>
            <w:shd w:val="clear" w:color="auto" w:fill="FFFFFF" w:themeFill="background1"/>
            <w:vAlign w:val="center"/>
          </w:tcPr>
          <w:p w:rsidR="00807AF9" w:rsidRPr="009B4C8C" w:rsidRDefault="00807AF9" w:rsidP="00092853">
            <w:pPr>
              <w:spacing w:line="240" w:lineRule="auto"/>
              <w:ind w:left="-723"/>
              <w:jc w:val="center"/>
              <w:rPr>
                <w:rFonts w:cs="Times New Roman"/>
                <w:bCs/>
                <w:sz w:val="20"/>
                <w:szCs w:val="20"/>
              </w:rPr>
            </w:pPr>
            <w:r w:rsidRPr="009B4C8C">
              <w:rPr>
                <w:rFonts w:cs="Times New Roman"/>
                <w:bCs/>
                <w:sz w:val="20"/>
                <w:szCs w:val="20"/>
              </w:rPr>
              <w:t>6</w:t>
            </w:r>
          </w:p>
        </w:tc>
        <w:tc>
          <w:tcPr>
            <w:tcW w:w="7523" w:type="dxa"/>
            <w:shd w:val="clear" w:color="auto" w:fill="FFFFFF" w:themeFill="background1"/>
            <w:vAlign w:val="center"/>
          </w:tcPr>
          <w:p w:rsidR="00807AF9" w:rsidRPr="009B4C8C" w:rsidRDefault="00807AF9" w:rsidP="00092853">
            <w:pPr>
              <w:ind w:left="-723"/>
              <w:rPr>
                <w:rFonts w:cs="Times New Roman"/>
                <w:bCs/>
                <w:sz w:val="20"/>
                <w:szCs w:val="20"/>
              </w:rPr>
            </w:pPr>
            <w:r w:rsidRPr="009B4C8C">
              <w:rPr>
                <w:rFonts w:cs="Times New Roman"/>
                <w:bCs/>
                <w:sz w:val="20"/>
                <w:szCs w:val="20"/>
              </w:rPr>
              <w:t>Реконструкция сетей теплоснабжения, с использованием предизолированных труб в ППУ изоляции  c. Ларьяк</w:t>
            </w:r>
          </w:p>
        </w:tc>
        <w:tc>
          <w:tcPr>
            <w:tcW w:w="1978" w:type="dxa"/>
            <w:shd w:val="clear" w:color="auto" w:fill="FFFFFF" w:themeFill="background1"/>
            <w:vAlign w:val="center"/>
          </w:tcPr>
          <w:p w:rsidR="00807AF9" w:rsidRPr="009B4C8C" w:rsidRDefault="00807AF9" w:rsidP="00092853">
            <w:pPr>
              <w:ind w:left="-723"/>
              <w:jc w:val="center"/>
              <w:rPr>
                <w:rFonts w:cs="Times New Roman"/>
                <w:bCs/>
                <w:sz w:val="20"/>
                <w:szCs w:val="20"/>
              </w:rPr>
            </w:pPr>
            <w:r w:rsidRPr="009B4C8C">
              <w:rPr>
                <w:rFonts w:cs="Times New Roman"/>
                <w:bCs/>
                <w:sz w:val="20"/>
                <w:szCs w:val="20"/>
              </w:rPr>
              <w:t>8 136,60</w:t>
            </w:r>
          </w:p>
        </w:tc>
      </w:tr>
      <w:tr w:rsidR="00807AF9" w:rsidRPr="009B4C8C" w:rsidTr="00092853">
        <w:tblPrEx>
          <w:tblLook w:val="04A0"/>
        </w:tblPrEx>
        <w:trPr>
          <w:jc w:val="center"/>
        </w:trPr>
        <w:tc>
          <w:tcPr>
            <w:tcW w:w="540" w:type="dxa"/>
            <w:shd w:val="clear" w:color="auto" w:fill="FFFFFF" w:themeFill="background1"/>
            <w:vAlign w:val="center"/>
          </w:tcPr>
          <w:p w:rsidR="00807AF9" w:rsidRPr="009B4C8C" w:rsidRDefault="00807AF9" w:rsidP="00092853">
            <w:pPr>
              <w:spacing w:line="240" w:lineRule="auto"/>
              <w:ind w:left="-723"/>
              <w:jc w:val="center"/>
              <w:rPr>
                <w:rFonts w:cs="Times New Roman"/>
                <w:bCs/>
                <w:sz w:val="20"/>
                <w:szCs w:val="20"/>
              </w:rPr>
            </w:pPr>
            <w:r w:rsidRPr="009B4C8C">
              <w:rPr>
                <w:rFonts w:cs="Times New Roman"/>
                <w:bCs/>
                <w:sz w:val="20"/>
                <w:szCs w:val="20"/>
              </w:rPr>
              <w:t>7</w:t>
            </w:r>
          </w:p>
        </w:tc>
        <w:tc>
          <w:tcPr>
            <w:tcW w:w="7523" w:type="dxa"/>
            <w:shd w:val="clear" w:color="auto" w:fill="FFFFFF" w:themeFill="background1"/>
            <w:vAlign w:val="center"/>
          </w:tcPr>
          <w:p w:rsidR="00807AF9" w:rsidRPr="009B4C8C" w:rsidRDefault="00807AF9" w:rsidP="00092853">
            <w:pPr>
              <w:ind w:left="-723"/>
              <w:rPr>
                <w:rFonts w:cs="Times New Roman"/>
                <w:bCs/>
                <w:sz w:val="20"/>
                <w:szCs w:val="20"/>
              </w:rPr>
            </w:pPr>
            <w:r w:rsidRPr="009B4C8C">
              <w:rPr>
                <w:rFonts w:cs="Times New Roman"/>
                <w:bCs/>
                <w:sz w:val="20"/>
                <w:szCs w:val="20"/>
              </w:rPr>
              <w:t>Реконструкция сетей теплоснабжения, с использованием предизолированных труб в ППУ изоляции с. Корлики</w:t>
            </w:r>
          </w:p>
        </w:tc>
        <w:tc>
          <w:tcPr>
            <w:tcW w:w="1978" w:type="dxa"/>
            <w:shd w:val="clear" w:color="auto" w:fill="FFFFFF" w:themeFill="background1"/>
            <w:vAlign w:val="center"/>
          </w:tcPr>
          <w:p w:rsidR="00807AF9" w:rsidRPr="009B4C8C" w:rsidRDefault="00807AF9" w:rsidP="00092853">
            <w:pPr>
              <w:ind w:left="-723"/>
              <w:jc w:val="center"/>
              <w:rPr>
                <w:rFonts w:cs="Times New Roman"/>
                <w:bCs/>
                <w:sz w:val="20"/>
                <w:szCs w:val="20"/>
              </w:rPr>
            </w:pPr>
            <w:r w:rsidRPr="009B4C8C">
              <w:rPr>
                <w:rFonts w:cs="Times New Roman"/>
                <w:bCs/>
                <w:sz w:val="20"/>
                <w:szCs w:val="20"/>
              </w:rPr>
              <w:t>7 043,63</w:t>
            </w:r>
          </w:p>
        </w:tc>
      </w:tr>
      <w:tr w:rsidR="00807AF9" w:rsidRPr="009B4C8C" w:rsidTr="00092853">
        <w:tblPrEx>
          <w:tblLook w:val="04A0"/>
        </w:tblPrEx>
        <w:trPr>
          <w:jc w:val="center"/>
        </w:trPr>
        <w:tc>
          <w:tcPr>
            <w:tcW w:w="8063" w:type="dxa"/>
            <w:gridSpan w:val="2"/>
            <w:shd w:val="clear" w:color="auto" w:fill="FFFFFF" w:themeFill="background1"/>
            <w:vAlign w:val="center"/>
          </w:tcPr>
          <w:p w:rsidR="00807AF9" w:rsidRPr="009B4C8C" w:rsidRDefault="00807AF9" w:rsidP="00092853">
            <w:pPr>
              <w:spacing w:line="240" w:lineRule="auto"/>
              <w:ind w:left="-723"/>
              <w:jc w:val="center"/>
              <w:rPr>
                <w:rFonts w:cs="Times New Roman"/>
                <w:b/>
                <w:bCs/>
                <w:sz w:val="20"/>
                <w:szCs w:val="20"/>
              </w:rPr>
            </w:pPr>
            <w:r w:rsidRPr="009B4C8C">
              <w:rPr>
                <w:rFonts w:cs="Times New Roman"/>
                <w:b/>
                <w:bCs/>
                <w:sz w:val="20"/>
                <w:szCs w:val="20"/>
              </w:rPr>
              <w:t>ИТОГО</w:t>
            </w:r>
          </w:p>
        </w:tc>
        <w:tc>
          <w:tcPr>
            <w:tcW w:w="1978" w:type="dxa"/>
            <w:shd w:val="clear" w:color="auto" w:fill="FFFFFF" w:themeFill="background1"/>
            <w:vAlign w:val="center"/>
          </w:tcPr>
          <w:p w:rsidR="00807AF9" w:rsidRPr="00C142C7" w:rsidRDefault="00807AF9" w:rsidP="003D71D4">
            <w:pPr>
              <w:pStyle w:val="a6"/>
              <w:numPr>
                <w:ilvl w:val="0"/>
                <w:numId w:val="28"/>
              </w:numPr>
              <w:spacing w:line="276" w:lineRule="auto"/>
              <w:rPr>
                <w:rFonts w:cs="Times New Roman"/>
                <w:b/>
                <w:bCs/>
                <w:sz w:val="20"/>
                <w:szCs w:val="20"/>
              </w:rPr>
            </w:pPr>
            <w:r w:rsidRPr="00C142C7">
              <w:rPr>
                <w:rFonts w:cs="Times New Roman"/>
                <w:b/>
                <w:bCs/>
                <w:sz w:val="20"/>
                <w:szCs w:val="20"/>
              </w:rPr>
              <w:t>105</w:t>
            </w:r>
          </w:p>
        </w:tc>
      </w:tr>
    </w:tbl>
    <w:p w:rsidR="00807AF9" w:rsidRPr="009B4C8C" w:rsidRDefault="00807AF9" w:rsidP="00807AF9">
      <w:pPr>
        <w:spacing w:line="240" w:lineRule="auto"/>
        <w:jc w:val="center"/>
        <w:rPr>
          <w:rFonts w:eastAsia="Times New Roman" w:cs="Times New Roman"/>
          <w:b/>
          <w:szCs w:val="24"/>
          <w:lang w:eastAsia="ru-RU"/>
        </w:rPr>
      </w:pPr>
    </w:p>
    <w:p w:rsidR="00807AF9" w:rsidRPr="00CD2F8D" w:rsidRDefault="00807AF9" w:rsidP="00807AF9">
      <w:pPr>
        <w:pStyle w:val="a6"/>
        <w:tabs>
          <w:tab w:val="left" w:pos="0"/>
        </w:tabs>
        <w:ind w:firstLine="567"/>
        <w:jc w:val="both"/>
        <w:outlineLvl w:val="1"/>
        <w:rPr>
          <w:rFonts w:cs="Times New Roman"/>
          <w:b/>
          <w:sz w:val="24"/>
          <w:szCs w:val="24"/>
        </w:rPr>
      </w:pPr>
      <w:bookmarkStart w:id="482" w:name="_Toc500152460"/>
      <w:r w:rsidRPr="00C142C7">
        <w:rPr>
          <w:rFonts w:cs="Times New Roman"/>
          <w:b/>
          <w:sz w:val="28"/>
          <w:szCs w:val="24"/>
        </w:rPr>
        <w:t>9.</w:t>
      </w:r>
      <w:r w:rsidRPr="00CD2F8D">
        <w:rPr>
          <w:rFonts w:cs="Times New Roman"/>
          <w:b/>
          <w:sz w:val="24"/>
          <w:szCs w:val="24"/>
        </w:rPr>
        <w:t>2 Предложения по источникам инвестиций, обеспечивающих финансовые потребности</w:t>
      </w:r>
      <w:bookmarkEnd w:id="480"/>
      <w:bookmarkEnd w:id="482"/>
    </w:p>
    <w:p w:rsidR="00807AF9" w:rsidRPr="009B4C8C" w:rsidRDefault="00807AF9" w:rsidP="00807AF9">
      <w:pPr>
        <w:autoSpaceDE w:val="0"/>
        <w:autoSpaceDN w:val="0"/>
        <w:adjustRightInd w:val="0"/>
        <w:spacing w:line="240" w:lineRule="auto"/>
        <w:ind w:firstLine="567"/>
        <w:rPr>
          <w:rFonts w:cs="Times New Roman"/>
          <w:szCs w:val="24"/>
        </w:rPr>
      </w:pPr>
      <w:r w:rsidRPr="00CD2F8D">
        <w:rPr>
          <w:rFonts w:cs="Times New Roman"/>
          <w:szCs w:val="24"/>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w:t>
      </w:r>
      <w:r w:rsidRPr="009B4C8C">
        <w:rPr>
          <w:rFonts w:cs="Times New Roman"/>
          <w:szCs w:val="24"/>
        </w:rPr>
        <w:t xml:space="preserve"> – бюджетных и внебюджетных. </w:t>
      </w:r>
    </w:p>
    <w:p w:rsidR="00807AF9" w:rsidRPr="009B4C8C" w:rsidRDefault="00807AF9" w:rsidP="00807AF9">
      <w:pPr>
        <w:autoSpaceDE w:val="0"/>
        <w:autoSpaceDN w:val="0"/>
        <w:adjustRightInd w:val="0"/>
        <w:spacing w:line="240" w:lineRule="auto"/>
        <w:ind w:firstLine="567"/>
        <w:rPr>
          <w:rFonts w:cs="Times New Roman"/>
          <w:szCs w:val="24"/>
        </w:rPr>
      </w:pPr>
      <w:r w:rsidRPr="009B4C8C">
        <w:rPr>
          <w:rFonts w:cs="Times New Roman"/>
          <w:szCs w:val="24"/>
        </w:rPr>
        <w:t xml:space="preserve">Бюджетное финансирование указанных объектов осуществляется из бюджета Российской Федерации, бюджетов субъектов и местных бюджетов в соответствии с Бюджетным Кодексом РФ и другими нормативно – правовыми актами. </w:t>
      </w:r>
    </w:p>
    <w:p w:rsidR="00807AF9" w:rsidRPr="009B4C8C" w:rsidRDefault="00807AF9" w:rsidP="00807AF9">
      <w:pPr>
        <w:autoSpaceDE w:val="0"/>
        <w:autoSpaceDN w:val="0"/>
        <w:adjustRightInd w:val="0"/>
        <w:spacing w:line="240" w:lineRule="auto"/>
        <w:ind w:firstLine="567"/>
        <w:rPr>
          <w:rFonts w:cs="Times New Roman"/>
          <w:szCs w:val="24"/>
        </w:rPr>
      </w:pPr>
      <w:r w:rsidRPr="009B4C8C">
        <w:rPr>
          <w:rFonts w:cs="Times New Roman"/>
          <w:szCs w:val="24"/>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энергоэффективности. </w:t>
      </w:r>
    </w:p>
    <w:p w:rsidR="00807AF9" w:rsidRPr="009B4C8C" w:rsidRDefault="00807AF9" w:rsidP="00807AF9">
      <w:pPr>
        <w:autoSpaceDE w:val="0"/>
        <w:autoSpaceDN w:val="0"/>
        <w:adjustRightInd w:val="0"/>
        <w:spacing w:line="240" w:lineRule="auto"/>
        <w:ind w:firstLine="567"/>
        <w:rPr>
          <w:rFonts w:cs="Times New Roman"/>
          <w:szCs w:val="24"/>
        </w:rPr>
      </w:pPr>
      <w:r w:rsidRPr="009B4C8C">
        <w:rPr>
          <w:rFonts w:cs="Times New Roman"/>
          <w:szCs w:val="24"/>
        </w:rPr>
        <w:lastRenderedPageBreak/>
        <w:t xml:space="preserve">Внебюджетное финансирование осуществляется за счет собственных средств теплоснабжающих и теплосетевых организаций, состоящих из прибыли и амортизационных отчислений. </w:t>
      </w:r>
    </w:p>
    <w:p w:rsidR="00807AF9" w:rsidRPr="009B4C8C" w:rsidRDefault="00807AF9" w:rsidP="00807AF9">
      <w:pPr>
        <w:autoSpaceDE w:val="0"/>
        <w:autoSpaceDN w:val="0"/>
        <w:adjustRightInd w:val="0"/>
        <w:spacing w:line="240" w:lineRule="auto"/>
        <w:ind w:firstLine="567"/>
        <w:rPr>
          <w:rFonts w:cs="Times New Roman"/>
          <w:szCs w:val="24"/>
        </w:rPr>
      </w:pPr>
      <w:r w:rsidRPr="009B4C8C">
        <w:rPr>
          <w:rFonts w:cs="Times New Roman"/>
          <w:szCs w:val="24"/>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 </w:t>
      </w:r>
    </w:p>
    <w:p w:rsidR="00807AF9" w:rsidRPr="009B4C8C" w:rsidRDefault="00807AF9" w:rsidP="00807AF9">
      <w:pPr>
        <w:autoSpaceDE w:val="0"/>
        <w:autoSpaceDN w:val="0"/>
        <w:adjustRightInd w:val="0"/>
        <w:spacing w:line="240" w:lineRule="auto"/>
        <w:ind w:firstLine="567"/>
        <w:rPr>
          <w:rFonts w:cs="Times New Roman"/>
          <w:szCs w:val="24"/>
        </w:rPr>
      </w:pPr>
      <w:r w:rsidRPr="009B4C8C">
        <w:rPr>
          <w:rFonts w:cs="Times New Roman"/>
          <w:szCs w:val="24"/>
        </w:rPr>
        <w:t>В соответствии со статьей 10 “Сущность и порядок государственного регулирования цен (тарифов) на тепловую энергию (мощность)” Федерального закона  от 27.07.2010 № 190 – ФЗ “О теплоснабжении”, решение об установлении для теплоснабжающих и теплосетевых организаций тарифов на уровне выше установленного предельного максимального уровня принимается органом исполнительной власти субъекта РФ.</w:t>
      </w:r>
    </w:p>
    <w:p w:rsidR="00807AF9" w:rsidRPr="009B4C8C" w:rsidRDefault="00807AF9" w:rsidP="00807AF9"/>
    <w:p w:rsidR="00807AF9" w:rsidRPr="00CD2F8D" w:rsidRDefault="00807AF9" w:rsidP="00807AF9">
      <w:pPr>
        <w:pStyle w:val="a6"/>
        <w:tabs>
          <w:tab w:val="left" w:pos="0"/>
          <w:tab w:val="left" w:pos="142"/>
        </w:tabs>
        <w:ind w:firstLine="567"/>
        <w:jc w:val="both"/>
        <w:outlineLvl w:val="1"/>
        <w:rPr>
          <w:rFonts w:cs="Times New Roman"/>
          <w:b/>
          <w:sz w:val="24"/>
          <w:szCs w:val="24"/>
        </w:rPr>
      </w:pPr>
      <w:bookmarkStart w:id="483" w:name="_Toc459800263"/>
      <w:bookmarkStart w:id="484" w:name="_Toc500152461"/>
      <w:r w:rsidRPr="003F7E11">
        <w:rPr>
          <w:rFonts w:cs="Times New Roman"/>
          <w:b/>
          <w:sz w:val="24"/>
          <w:szCs w:val="24"/>
        </w:rPr>
        <w:t xml:space="preserve">9.3 </w:t>
      </w:r>
      <w:r w:rsidRPr="00CD2F8D">
        <w:rPr>
          <w:rFonts w:cs="Times New Roman"/>
          <w:b/>
          <w:sz w:val="24"/>
          <w:szCs w:val="24"/>
        </w:rPr>
        <w:t>Расчеты эффективности инвестиций</w:t>
      </w:r>
      <w:bookmarkEnd w:id="483"/>
      <w:bookmarkEnd w:id="484"/>
    </w:p>
    <w:p w:rsidR="00807AF9" w:rsidRPr="00CD2F8D" w:rsidRDefault="00807AF9" w:rsidP="00807AF9">
      <w:pPr>
        <w:shd w:val="clear" w:color="auto" w:fill="FFFFFF"/>
        <w:spacing w:line="240" w:lineRule="auto"/>
        <w:ind w:firstLine="567"/>
        <w:outlineLvl w:val="0"/>
        <w:rPr>
          <w:rFonts w:cs="Times New Roman"/>
          <w:bCs/>
          <w:kern w:val="36"/>
          <w:szCs w:val="24"/>
        </w:rPr>
      </w:pPr>
      <w:r w:rsidRPr="00CD2F8D">
        <w:rPr>
          <w:rFonts w:cs="Times New Roman"/>
          <w:bCs/>
          <w:kern w:val="36"/>
          <w:szCs w:val="24"/>
        </w:rPr>
        <w:t>Основные этапы оценки эффективности инвестиций</w:t>
      </w:r>
    </w:p>
    <w:p w:rsidR="00807AF9" w:rsidRPr="00CD2F8D" w:rsidRDefault="00807AF9" w:rsidP="003D71D4">
      <w:pPr>
        <w:numPr>
          <w:ilvl w:val="0"/>
          <w:numId w:val="20"/>
        </w:numPr>
        <w:shd w:val="clear" w:color="auto" w:fill="FFFFFF"/>
        <w:spacing w:line="240" w:lineRule="auto"/>
        <w:ind w:left="0" w:firstLine="567"/>
        <w:rPr>
          <w:rFonts w:cs="Times New Roman"/>
          <w:szCs w:val="24"/>
        </w:rPr>
      </w:pPr>
      <w:r w:rsidRPr="00CD2F8D">
        <w:rPr>
          <w:rFonts w:cs="Times New Roman"/>
          <w:bCs/>
          <w:szCs w:val="24"/>
        </w:rPr>
        <w:t>Оценка финансовых возможностей предприятия.</w:t>
      </w:r>
    </w:p>
    <w:p w:rsidR="00807AF9" w:rsidRPr="00CD2F8D" w:rsidRDefault="00807AF9" w:rsidP="003D71D4">
      <w:pPr>
        <w:numPr>
          <w:ilvl w:val="0"/>
          <w:numId w:val="20"/>
        </w:numPr>
        <w:shd w:val="clear" w:color="auto" w:fill="FFFFFF"/>
        <w:spacing w:line="240" w:lineRule="auto"/>
        <w:ind w:left="0" w:firstLine="567"/>
        <w:rPr>
          <w:rFonts w:cs="Times New Roman"/>
          <w:szCs w:val="24"/>
        </w:rPr>
      </w:pPr>
      <w:r w:rsidRPr="00CD2F8D">
        <w:rPr>
          <w:rFonts w:cs="Times New Roman"/>
          <w:bCs/>
          <w:szCs w:val="24"/>
        </w:rPr>
        <w:t>Прогнозирование будущего денежного потока.</w:t>
      </w:r>
    </w:p>
    <w:p w:rsidR="00807AF9" w:rsidRPr="00CD2F8D" w:rsidRDefault="00807AF9" w:rsidP="003D71D4">
      <w:pPr>
        <w:numPr>
          <w:ilvl w:val="0"/>
          <w:numId w:val="20"/>
        </w:numPr>
        <w:shd w:val="clear" w:color="auto" w:fill="FFFFFF"/>
        <w:spacing w:line="240" w:lineRule="auto"/>
        <w:ind w:left="0" w:firstLine="567"/>
        <w:rPr>
          <w:rFonts w:cs="Times New Roman"/>
          <w:szCs w:val="24"/>
        </w:rPr>
      </w:pPr>
      <w:r w:rsidRPr="00CD2F8D">
        <w:rPr>
          <w:rFonts w:cs="Times New Roman"/>
          <w:bCs/>
          <w:szCs w:val="24"/>
        </w:rPr>
        <w:t>Выбор ставки дисконтирования.</w:t>
      </w:r>
    </w:p>
    <w:p w:rsidR="00807AF9" w:rsidRPr="00CD2F8D" w:rsidRDefault="00807AF9" w:rsidP="003D71D4">
      <w:pPr>
        <w:numPr>
          <w:ilvl w:val="0"/>
          <w:numId w:val="20"/>
        </w:numPr>
        <w:shd w:val="clear" w:color="auto" w:fill="FFFFFF"/>
        <w:spacing w:line="240" w:lineRule="auto"/>
        <w:ind w:left="0" w:firstLine="567"/>
        <w:rPr>
          <w:rFonts w:cs="Times New Roman"/>
          <w:szCs w:val="24"/>
        </w:rPr>
      </w:pPr>
      <w:r w:rsidRPr="00CD2F8D">
        <w:rPr>
          <w:rFonts w:cs="Times New Roman"/>
          <w:bCs/>
          <w:szCs w:val="24"/>
        </w:rPr>
        <w:t>Расчет основных показателей эффективности.</w:t>
      </w:r>
    </w:p>
    <w:p w:rsidR="00807AF9" w:rsidRPr="00CD2F8D" w:rsidRDefault="00807AF9" w:rsidP="003D71D4">
      <w:pPr>
        <w:numPr>
          <w:ilvl w:val="0"/>
          <w:numId w:val="20"/>
        </w:numPr>
        <w:shd w:val="clear" w:color="auto" w:fill="FFFFFF"/>
        <w:spacing w:line="240" w:lineRule="auto"/>
        <w:ind w:left="0" w:firstLine="567"/>
        <w:rPr>
          <w:rFonts w:cs="Times New Roman"/>
          <w:szCs w:val="24"/>
        </w:rPr>
      </w:pPr>
      <w:r w:rsidRPr="00CD2F8D">
        <w:rPr>
          <w:rFonts w:cs="Times New Roman"/>
          <w:bCs/>
          <w:szCs w:val="24"/>
        </w:rPr>
        <w:t>Учет факторов риска.</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bCs/>
          <w:szCs w:val="24"/>
        </w:rPr>
        <w:t>Основные показатели (критерии) эффективности</w:t>
      </w:r>
    </w:p>
    <w:p w:rsidR="00807AF9" w:rsidRPr="009B4C8C" w:rsidRDefault="00807AF9" w:rsidP="00807AF9">
      <w:pPr>
        <w:shd w:val="clear" w:color="auto" w:fill="FFFFFF"/>
        <w:spacing w:line="240" w:lineRule="auto"/>
        <w:ind w:firstLine="567"/>
        <w:outlineLvl w:val="1"/>
        <w:rPr>
          <w:rFonts w:cs="Times New Roman"/>
          <w:b/>
          <w:bCs/>
          <w:i/>
          <w:szCs w:val="24"/>
        </w:rPr>
      </w:pPr>
      <w:r w:rsidRPr="009B4C8C">
        <w:rPr>
          <w:rFonts w:cs="Times New Roman"/>
          <w:b/>
          <w:bCs/>
          <w:i/>
          <w:szCs w:val="24"/>
        </w:rPr>
        <w:t>Период окупаемости.</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В общем случае искомой величиной является значение РР, для которого выполняется:</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 РР = min N, при котором  ∑ INV</w:t>
      </w:r>
      <w:r w:rsidRPr="009B4C8C">
        <w:rPr>
          <w:rFonts w:cs="Times New Roman"/>
          <w:szCs w:val="24"/>
          <w:vertAlign w:val="subscript"/>
        </w:rPr>
        <w:t>t</w:t>
      </w:r>
      <w:r w:rsidRPr="009B4C8C">
        <w:rPr>
          <w:rFonts w:cs="Times New Roman"/>
          <w:szCs w:val="24"/>
        </w:rPr>
        <w:t> / (1 + i)</w:t>
      </w:r>
      <w:r w:rsidRPr="009B4C8C">
        <w:rPr>
          <w:rFonts w:cs="Times New Roman"/>
          <w:szCs w:val="24"/>
          <w:vertAlign w:val="superscript"/>
        </w:rPr>
        <w:t>t</w:t>
      </w:r>
      <w:r w:rsidRPr="009B4C8C">
        <w:rPr>
          <w:rFonts w:cs="Times New Roman"/>
          <w:szCs w:val="24"/>
        </w:rPr>
        <w:t> = ∑ CF</w:t>
      </w:r>
      <w:r w:rsidRPr="009B4C8C">
        <w:rPr>
          <w:rFonts w:cs="Times New Roman"/>
          <w:szCs w:val="24"/>
          <w:vertAlign w:val="subscript"/>
        </w:rPr>
        <w:t>k</w:t>
      </w:r>
      <w:r w:rsidRPr="009B4C8C">
        <w:rPr>
          <w:rFonts w:cs="Times New Roman"/>
          <w:szCs w:val="24"/>
        </w:rPr>
        <w:t> / (1 + i)</w:t>
      </w:r>
      <w:r w:rsidRPr="009B4C8C">
        <w:rPr>
          <w:rFonts w:cs="Times New Roman"/>
          <w:szCs w:val="24"/>
          <w:vertAlign w:val="superscript"/>
        </w:rPr>
        <w:t>k</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 где i – выбранная ставка дисконтирования</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 </w:t>
      </w:r>
      <w:r w:rsidRPr="009B4C8C">
        <w:rPr>
          <w:rFonts w:cs="Times New Roman"/>
          <w:bCs/>
          <w:i/>
          <w:iCs/>
          <w:szCs w:val="24"/>
        </w:rPr>
        <w:t>Критерий принятия решения</w:t>
      </w:r>
      <w:r w:rsidRPr="009B4C8C">
        <w:rPr>
          <w:rFonts w:cs="Times New Roman"/>
          <w:szCs w:val="24"/>
        </w:rPr>
        <w:t> при использовании метода расчета периода окупаемости может быть сформулирован двумя способами:</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а) проект принимается, если окупаемость в целом имеет место;</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б) проект принимается, если найденное значение РР лежит в заданных пределах. Этот вариант всегда применяется при анализе проектов, имеющих высокую степень риска.</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Существенным недостатком данного показателя, как критерия привлекательности проекта, является игнорирование им положительных величин денежного потока, выходящих за пределы рассчитанного срока.</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Также данный метод не делает различия между проектами с одинаковым значением РР, но с различным распределением доходов в пределах рассчитанного срока. Тем самым частично игнорируется принцип временной стоимости денег при выборе наиболее предпочтительного проекта.</w:t>
      </w:r>
    </w:p>
    <w:p w:rsidR="00807AF9" w:rsidRPr="009B4C8C" w:rsidRDefault="00807AF9" w:rsidP="00807AF9">
      <w:pPr>
        <w:shd w:val="clear" w:color="auto" w:fill="FFFFFF"/>
        <w:spacing w:line="240" w:lineRule="auto"/>
        <w:ind w:firstLine="567"/>
        <w:outlineLvl w:val="1"/>
        <w:rPr>
          <w:rFonts w:cs="Times New Roman"/>
          <w:b/>
          <w:bCs/>
          <w:i/>
          <w:szCs w:val="24"/>
        </w:rPr>
      </w:pPr>
      <w:r w:rsidRPr="009B4C8C">
        <w:rPr>
          <w:rFonts w:cs="Times New Roman"/>
          <w:b/>
          <w:bCs/>
          <w:i/>
          <w:szCs w:val="24"/>
        </w:rPr>
        <w:t>Чистый приведенный доход NPV.</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Разность между приведенной стоимостью будущего денежного потока и стоимостью первоначальных вложений называется </w:t>
      </w:r>
      <w:r w:rsidRPr="009B4C8C">
        <w:rPr>
          <w:rFonts w:cs="Times New Roman"/>
          <w:bCs/>
          <w:szCs w:val="24"/>
        </w:rPr>
        <w:t>чистым приведенным доходом</w:t>
      </w:r>
      <w:r w:rsidRPr="009B4C8C">
        <w:rPr>
          <w:rFonts w:cs="Times New Roman"/>
          <w:szCs w:val="24"/>
        </w:rPr>
        <w:t> проекта (чистой приведенной стоимостью).</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Показатель NPV отражает непосредственное увеличение капитала компании, поэтому для акционеров предприятия он является наиболее значимым. Расчет чистого приведенного дохода осуществляется по следующей формуле:</w:t>
      </w:r>
    </w:p>
    <w:p w:rsidR="00807AF9" w:rsidRPr="00F35394" w:rsidRDefault="00807AF9" w:rsidP="00807AF9">
      <w:pPr>
        <w:shd w:val="clear" w:color="auto" w:fill="FFFFFF"/>
        <w:spacing w:line="240" w:lineRule="auto"/>
        <w:ind w:firstLine="567"/>
        <w:rPr>
          <w:rFonts w:cs="Times New Roman"/>
          <w:szCs w:val="24"/>
          <w:lang w:val="en-US"/>
        </w:rPr>
      </w:pPr>
      <w:r w:rsidRPr="009B4C8C">
        <w:rPr>
          <w:rFonts w:cs="Times New Roman"/>
          <w:bCs/>
          <w:szCs w:val="24"/>
          <w:lang w:val="en-US"/>
        </w:rPr>
        <w:t>NPV</w:t>
      </w:r>
      <w:r w:rsidRPr="00F35394">
        <w:rPr>
          <w:rFonts w:cs="Times New Roman"/>
          <w:bCs/>
          <w:szCs w:val="24"/>
          <w:lang w:val="en-US"/>
        </w:rPr>
        <w:t xml:space="preserve"> = ∑</w:t>
      </w:r>
      <w:r w:rsidRPr="009B4C8C">
        <w:rPr>
          <w:rFonts w:cs="Times New Roman"/>
          <w:bCs/>
          <w:szCs w:val="24"/>
          <w:lang w:val="en-US"/>
        </w:rPr>
        <w:t> CF</w:t>
      </w:r>
      <w:r w:rsidRPr="009B4C8C">
        <w:rPr>
          <w:rFonts w:cs="Times New Roman"/>
          <w:bCs/>
          <w:szCs w:val="24"/>
          <w:vertAlign w:val="subscript"/>
          <w:lang w:val="en-US"/>
        </w:rPr>
        <w:t>k</w:t>
      </w:r>
      <w:r w:rsidRPr="009B4C8C">
        <w:rPr>
          <w:rFonts w:cs="Times New Roman"/>
          <w:bCs/>
          <w:szCs w:val="24"/>
          <w:lang w:val="en-US"/>
        </w:rPr>
        <w:t> </w:t>
      </w:r>
      <w:r w:rsidRPr="00F35394">
        <w:rPr>
          <w:rFonts w:cs="Times New Roman"/>
          <w:bCs/>
          <w:szCs w:val="24"/>
          <w:lang w:val="en-US"/>
        </w:rPr>
        <w:t>/ ( 1 +</w:t>
      </w:r>
      <w:r w:rsidRPr="009B4C8C">
        <w:rPr>
          <w:rFonts w:cs="Times New Roman"/>
          <w:bCs/>
          <w:szCs w:val="24"/>
          <w:lang w:val="en-US"/>
        </w:rPr>
        <w:t> i </w:t>
      </w:r>
      <w:r w:rsidRPr="00F35394">
        <w:rPr>
          <w:rFonts w:cs="Times New Roman"/>
          <w:bCs/>
          <w:szCs w:val="24"/>
          <w:lang w:val="en-US"/>
        </w:rPr>
        <w:t>)</w:t>
      </w:r>
      <w:r w:rsidRPr="009B4C8C">
        <w:rPr>
          <w:rFonts w:cs="Times New Roman"/>
          <w:bCs/>
          <w:szCs w:val="24"/>
          <w:vertAlign w:val="superscript"/>
          <w:lang w:val="en-US"/>
        </w:rPr>
        <w:t>k</w:t>
      </w:r>
      <w:r w:rsidRPr="009B4C8C">
        <w:rPr>
          <w:rFonts w:cs="Times New Roman"/>
          <w:bCs/>
          <w:szCs w:val="24"/>
          <w:lang w:val="en-US"/>
        </w:rPr>
        <w:t> </w:t>
      </w:r>
      <w:r w:rsidRPr="00F35394">
        <w:rPr>
          <w:rFonts w:cs="Times New Roman"/>
          <w:bCs/>
          <w:szCs w:val="24"/>
          <w:lang w:val="en-US"/>
        </w:rPr>
        <w:t xml:space="preserve"> - ∑</w:t>
      </w:r>
      <w:r w:rsidRPr="009B4C8C">
        <w:rPr>
          <w:rFonts w:cs="Times New Roman"/>
          <w:bCs/>
          <w:szCs w:val="24"/>
          <w:lang w:val="en-US"/>
        </w:rPr>
        <w:t> INV</w:t>
      </w:r>
      <w:r w:rsidRPr="009B4C8C">
        <w:rPr>
          <w:rFonts w:cs="Times New Roman"/>
          <w:bCs/>
          <w:szCs w:val="24"/>
          <w:vertAlign w:val="subscript"/>
          <w:lang w:val="en-US"/>
        </w:rPr>
        <w:t>t</w:t>
      </w:r>
      <w:r w:rsidRPr="009B4C8C">
        <w:rPr>
          <w:rFonts w:cs="Times New Roman"/>
          <w:bCs/>
          <w:szCs w:val="24"/>
          <w:lang w:val="en-US"/>
        </w:rPr>
        <w:t> </w:t>
      </w:r>
      <w:r w:rsidRPr="00F35394">
        <w:rPr>
          <w:rFonts w:cs="Times New Roman"/>
          <w:bCs/>
          <w:szCs w:val="24"/>
          <w:lang w:val="en-US"/>
        </w:rPr>
        <w:t>/ (1 +</w:t>
      </w:r>
      <w:r w:rsidRPr="009B4C8C">
        <w:rPr>
          <w:rFonts w:cs="Times New Roman"/>
          <w:bCs/>
          <w:szCs w:val="24"/>
          <w:lang w:val="en-US"/>
        </w:rPr>
        <w:t> i</w:t>
      </w:r>
      <w:r w:rsidRPr="00F35394">
        <w:rPr>
          <w:rFonts w:cs="Times New Roman"/>
          <w:bCs/>
          <w:szCs w:val="24"/>
          <w:lang w:val="en-US"/>
        </w:rPr>
        <w:t>)</w:t>
      </w:r>
      <w:r w:rsidRPr="009B4C8C">
        <w:rPr>
          <w:rFonts w:cs="Times New Roman"/>
          <w:bCs/>
          <w:szCs w:val="24"/>
          <w:vertAlign w:val="superscript"/>
          <w:lang w:val="en-US"/>
        </w:rPr>
        <w:t>t</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bCs/>
          <w:i/>
          <w:iCs/>
          <w:szCs w:val="24"/>
        </w:rPr>
        <w:t>Критерием принятия проекта является положительное значение NPV</w:t>
      </w:r>
      <w:r w:rsidRPr="009B4C8C">
        <w:rPr>
          <w:rFonts w:cs="Times New Roman"/>
          <w:szCs w:val="24"/>
        </w:rPr>
        <w:t>. В случае, когда необходимо сделать выбор из нескольких возможных проектов, предпочтение должно быть отдано проекту с большей величиной чистого приведенного дохода.</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 xml:space="preserve">В то же время, нулевое или даже отрицательное значение NPV  не свидетельствует об убыточности проекта как такового, а лишь об его убыточности при использовании </w:t>
      </w:r>
      <w:r w:rsidRPr="009B4C8C">
        <w:rPr>
          <w:rFonts w:cs="Times New Roman"/>
          <w:szCs w:val="24"/>
        </w:rPr>
        <w:lastRenderedPageBreak/>
        <w:t>данной ставки дисконтирования. Тот же проект, реализованный при инвестировании более дешевого капитала или с меньшей требуемой доходностью, т.е. с меньшим значением i, может дать положительное значение чистого приведенного дохода.</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Необходимо иметь в виду, что показатели PP и NPV могут давать противоречивые оценки при выборе наиболее предпочтительного инвестиционного проекта.</w:t>
      </w:r>
    </w:p>
    <w:p w:rsidR="00807AF9" w:rsidRPr="009B4C8C" w:rsidRDefault="00807AF9" w:rsidP="00807AF9">
      <w:pPr>
        <w:shd w:val="clear" w:color="auto" w:fill="FFFFFF"/>
        <w:spacing w:line="240" w:lineRule="auto"/>
        <w:ind w:firstLine="567"/>
        <w:outlineLvl w:val="1"/>
        <w:rPr>
          <w:rFonts w:cs="Times New Roman"/>
          <w:b/>
          <w:bCs/>
          <w:i/>
          <w:szCs w:val="24"/>
        </w:rPr>
      </w:pPr>
      <w:r w:rsidRPr="009B4C8C">
        <w:rPr>
          <w:rFonts w:cs="Times New Roman"/>
          <w:b/>
          <w:bCs/>
          <w:i/>
          <w:szCs w:val="24"/>
        </w:rPr>
        <w:t>Внутренняя норма доходности IRR.</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Универсальным инструментом сравнения эффективности различных способов вложения капитала, характеризующим доходность операции и независящим от ставки дисконтирования (от стоимости вкладываемых средств) является показатель внутренней нормы доходности IRR.</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Внутренняя норма доходности соответствует ставке дисконтирования, при которой текущая стоимость будущего денежного потока совпадает с величиной вложенных средств, т.е. удовлетворяет равенству:</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bCs/>
          <w:szCs w:val="24"/>
        </w:rPr>
        <w:t>∑ CF</w:t>
      </w:r>
      <w:r w:rsidRPr="009B4C8C">
        <w:rPr>
          <w:rFonts w:cs="Times New Roman"/>
          <w:bCs/>
          <w:szCs w:val="24"/>
          <w:vertAlign w:val="subscript"/>
        </w:rPr>
        <w:t>k</w:t>
      </w:r>
      <w:r w:rsidRPr="009B4C8C">
        <w:rPr>
          <w:rFonts w:cs="Times New Roman"/>
          <w:bCs/>
          <w:szCs w:val="24"/>
        </w:rPr>
        <w:t> / ( 1 + IRR )</w:t>
      </w:r>
      <w:r w:rsidRPr="009B4C8C">
        <w:rPr>
          <w:rFonts w:cs="Times New Roman"/>
          <w:bCs/>
          <w:szCs w:val="24"/>
          <w:vertAlign w:val="superscript"/>
        </w:rPr>
        <w:t>k</w:t>
      </w:r>
      <w:r w:rsidRPr="009B4C8C">
        <w:rPr>
          <w:rFonts w:cs="Times New Roman"/>
          <w:bCs/>
          <w:szCs w:val="24"/>
        </w:rPr>
        <w:t> = ∑ INV</w:t>
      </w:r>
      <w:r w:rsidRPr="009B4C8C">
        <w:rPr>
          <w:rFonts w:cs="Times New Roman"/>
          <w:bCs/>
          <w:szCs w:val="24"/>
          <w:vertAlign w:val="subscript"/>
        </w:rPr>
        <w:t>t</w:t>
      </w:r>
      <w:r w:rsidRPr="009B4C8C">
        <w:rPr>
          <w:rFonts w:cs="Times New Roman"/>
          <w:bCs/>
          <w:szCs w:val="24"/>
        </w:rPr>
        <w:t> / (1 + IRR) </w:t>
      </w:r>
      <w:r w:rsidRPr="009B4C8C">
        <w:rPr>
          <w:rFonts w:cs="Times New Roman"/>
          <w:bCs/>
          <w:szCs w:val="24"/>
          <w:vertAlign w:val="superscript"/>
        </w:rPr>
        <w:t>t</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Для расчета данного показателя можно использовать компьютерные средства либо следующую формулу приближенного вычисления:</w:t>
      </w:r>
    </w:p>
    <w:p w:rsidR="00807AF9" w:rsidRPr="009B4C8C" w:rsidRDefault="00807AF9" w:rsidP="00807AF9">
      <w:pPr>
        <w:shd w:val="clear" w:color="auto" w:fill="FFFFFF"/>
        <w:spacing w:line="240" w:lineRule="auto"/>
        <w:ind w:firstLine="567"/>
        <w:rPr>
          <w:rFonts w:cs="Times New Roman"/>
          <w:szCs w:val="24"/>
          <w:lang w:val="en-US"/>
        </w:rPr>
      </w:pPr>
      <w:r w:rsidRPr="009B4C8C">
        <w:rPr>
          <w:rFonts w:cs="Times New Roman"/>
          <w:bCs/>
          <w:szCs w:val="24"/>
          <w:lang w:val="en-US"/>
        </w:rPr>
        <w:t>IRR = i</w:t>
      </w:r>
      <w:r w:rsidRPr="009B4C8C">
        <w:rPr>
          <w:rFonts w:cs="Times New Roman"/>
          <w:bCs/>
          <w:szCs w:val="24"/>
          <w:vertAlign w:val="subscript"/>
          <w:lang w:val="en-US"/>
        </w:rPr>
        <w:t>1</w:t>
      </w:r>
      <w:r w:rsidRPr="009B4C8C">
        <w:rPr>
          <w:rFonts w:cs="Times New Roman"/>
          <w:bCs/>
          <w:szCs w:val="24"/>
          <w:lang w:val="en-US"/>
        </w:rPr>
        <w:t> + NPV</w:t>
      </w:r>
      <w:r w:rsidRPr="009B4C8C">
        <w:rPr>
          <w:rFonts w:cs="Times New Roman"/>
          <w:bCs/>
          <w:szCs w:val="24"/>
          <w:vertAlign w:val="subscript"/>
          <w:lang w:val="en-US"/>
        </w:rPr>
        <w:t>1</w:t>
      </w:r>
      <w:r w:rsidRPr="009B4C8C">
        <w:rPr>
          <w:rFonts w:cs="Times New Roman"/>
          <w:bCs/>
          <w:szCs w:val="24"/>
          <w:lang w:val="en-US"/>
        </w:rPr>
        <w:t> (i</w:t>
      </w:r>
      <w:r w:rsidRPr="009B4C8C">
        <w:rPr>
          <w:rFonts w:cs="Times New Roman"/>
          <w:bCs/>
          <w:szCs w:val="24"/>
          <w:vertAlign w:val="subscript"/>
          <w:lang w:val="en-US"/>
        </w:rPr>
        <w:t>2</w:t>
      </w:r>
      <w:r w:rsidRPr="009B4C8C">
        <w:rPr>
          <w:rFonts w:cs="Times New Roman"/>
          <w:bCs/>
          <w:szCs w:val="24"/>
          <w:lang w:val="en-US"/>
        </w:rPr>
        <w:t> – i</w:t>
      </w:r>
      <w:r w:rsidRPr="009B4C8C">
        <w:rPr>
          <w:rFonts w:cs="Times New Roman"/>
          <w:bCs/>
          <w:szCs w:val="24"/>
          <w:vertAlign w:val="subscript"/>
          <w:lang w:val="en-US"/>
        </w:rPr>
        <w:t>1</w:t>
      </w:r>
      <w:r w:rsidRPr="009B4C8C">
        <w:rPr>
          <w:rFonts w:cs="Times New Roman"/>
          <w:bCs/>
          <w:szCs w:val="24"/>
          <w:lang w:val="en-US"/>
        </w:rPr>
        <w:t>) / (NPV</w:t>
      </w:r>
      <w:r w:rsidRPr="009B4C8C">
        <w:rPr>
          <w:rFonts w:cs="Times New Roman"/>
          <w:bCs/>
          <w:szCs w:val="24"/>
          <w:vertAlign w:val="subscript"/>
          <w:lang w:val="en-US"/>
        </w:rPr>
        <w:t>1</w:t>
      </w:r>
      <w:r w:rsidRPr="009B4C8C">
        <w:rPr>
          <w:rFonts w:cs="Times New Roman"/>
          <w:bCs/>
          <w:szCs w:val="24"/>
          <w:lang w:val="en-US"/>
        </w:rPr>
        <w:t> - NPV</w:t>
      </w:r>
      <w:r w:rsidRPr="009B4C8C">
        <w:rPr>
          <w:rFonts w:cs="Times New Roman"/>
          <w:bCs/>
          <w:szCs w:val="24"/>
          <w:vertAlign w:val="subscript"/>
          <w:lang w:val="en-US"/>
        </w:rPr>
        <w:t>2</w:t>
      </w:r>
      <w:r w:rsidRPr="009B4C8C">
        <w:rPr>
          <w:rFonts w:cs="Times New Roman"/>
          <w:bCs/>
          <w:szCs w:val="24"/>
          <w:lang w:val="en-US"/>
        </w:rPr>
        <w:t>)</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Здесь i</w:t>
      </w:r>
      <w:r w:rsidRPr="009B4C8C">
        <w:rPr>
          <w:rFonts w:cs="Times New Roman"/>
          <w:szCs w:val="24"/>
          <w:vertAlign w:val="subscript"/>
        </w:rPr>
        <w:t>1</w:t>
      </w:r>
      <w:r w:rsidRPr="009B4C8C">
        <w:rPr>
          <w:rFonts w:cs="Times New Roman"/>
          <w:szCs w:val="24"/>
        </w:rPr>
        <w:t> и i</w:t>
      </w:r>
      <w:r w:rsidRPr="009B4C8C">
        <w:rPr>
          <w:rFonts w:cs="Times New Roman"/>
          <w:szCs w:val="24"/>
          <w:vertAlign w:val="subscript"/>
        </w:rPr>
        <w:t>2</w:t>
      </w:r>
      <w:r w:rsidRPr="009B4C8C">
        <w:rPr>
          <w:rFonts w:cs="Times New Roman"/>
          <w:szCs w:val="24"/>
        </w:rPr>
        <w:t> – ставки, соответствующие некоторым положительному (NPV</w:t>
      </w:r>
      <w:r w:rsidRPr="009B4C8C">
        <w:rPr>
          <w:rFonts w:cs="Times New Roman"/>
          <w:szCs w:val="24"/>
          <w:vertAlign w:val="subscript"/>
        </w:rPr>
        <w:t>1</w:t>
      </w:r>
      <w:r w:rsidRPr="009B4C8C">
        <w:rPr>
          <w:rFonts w:cs="Times New Roman"/>
          <w:szCs w:val="24"/>
        </w:rPr>
        <w:t>) и отрицательному (NPV</w:t>
      </w:r>
      <w:r w:rsidRPr="009B4C8C">
        <w:rPr>
          <w:rFonts w:cs="Times New Roman"/>
          <w:szCs w:val="24"/>
          <w:vertAlign w:val="subscript"/>
        </w:rPr>
        <w:t>2</w:t>
      </w:r>
      <w:r w:rsidRPr="009B4C8C">
        <w:rPr>
          <w:rFonts w:cs="Times New Roman"/>
          <w:szCs w:val="24"/>
        </w:rPr>
        <w:t>) значениям чистого приведенного дохода. Чем меньше интервал i</w:t>
      </w:r>
      <w:r w:rsidRPr="009B4C8C">
        <w:rPr>
          <w:rFonts w:cs="Times New Roman"/>
          <w:szCs w:val="24"/>
          <w:vertAlign w:val="subscript"/>
        </w:rPr>
        <w:t>1</w:t>
      </w:r>
      <w:r w:rsidRPr="009B4C8C">
        <w:rPr>
          <w:rFonts w:cs="Times New Roman"/>
          <w:szCs w:val="24"/>
        </w:rPr>
        <w:t> – i</w:t>
      </w:r>
      <w:r w:rsidRPr="009B4C8C">
        <w:rPr>
          <w:rFonts w:cs="Times New Roman"/>
          <w:szCs w:val="24"/>
          <w:vertAlign w:val="subscript"/>
        </w:rPr>
        <w:t>2</w:t>
      </w:r>
      <w:r w:rsidRPr="009B4C8C">
        <w:rPr>
          <w:rFonts w:cs="Times New Roman"/>
          <w:szCs w:val="24"/>
        </w:rPr>
        <w:t>, тем точнее полученный результат (при решении задач допустимой считается разница между ставками не более 5 %).</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bCs/>
          <w:i/>
          <w:iCs/>
          <w:szCs w:val="24"/>
        </w:rPr>
        <w:t>Критерием принятия инвестиционного проекта является превышение показателя IRR выбранной ставки дисконтирования (IRR &gt; i)</w:t>
      </w:r>
      <w:r w:rsidRPr="009B4C8C">
        <w:rPr>
          <w:rFonts w:cs="Times New Roman"/>
          <w:szCs w:val="24"/>
        </w:rPr>
        <w:t>. При сравнении нескольких проектов, более предпочтительными являются проекты с большими значениями IRR.</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К несомненным достоинствам показателя IRR относится его универсальность в качестве инструмента оценки и сравнения доходности различных финансовых операций. Его преимуществом является и независимость от ставки дисконтирования – это чисто внутренний показатель.</w:t>
      </w:r>
    </w:p>
    <w:p w:rsidR="00807AF9" w:rsidRPr="009B4C8C" w:rsidRDefault="00807AF9" w:rsidP="00807AF9">
      <w:pPr>
        <w:shd w:val="clear" w:color="auto" w:fill="FFFFFF"/>
        <w:spacing w:line="240" w:lineRule="auto"/>
        <w:ind w:firstLine="567"/>
        <w:rPr>
          <w:rFonts w:cs="Times New Roman"/>
          <w:szCs w:val="24"/>
        </w:rPr>
      </w:pPr>
      <w:r w:rsidRPr="009B4C8C">
        <w:rPr>
          <w:rFonts w:cs="Times New Roman"/>
          <w:szCs w:val="24"/>
        </w:rPr>
        <w:t>Недостатками IRR являются сложность расчета, невозможность применения данного критерия к нестандартным денежным потокам (проблема множественности IRR), а также необходимость реинвестирования всех получаемых доходов под ставку доходности, равную IRR, подразумеваемую правилом расчета данного показателя. К недостаткам следует отнести и возможное противоречие с критерием NPV при сравнении двух и более проектов.</w:t>
      </w:r>
    </w:p>
    <w:p w:rsidR="00807AF9" w:rsidRPr="009B4C8C" w:rsidRDefault="00807AF9" w:rsidP="00807AF9">
      <w:pPr>
        <w:pStyle w:val="2"/>
        <w:shd w:val="clear" w:color="auto" w:fill="FFFFFF"/>
        <w:spacing w:before="0" w:line="240" w:lineRule="auto"/>
        <w:ind w:firstLine="567"/>
        <w:rPr>
          <w:rFonts w:ascii="Times New Roman" w:hAnsi="Times New Roman" w:cs="Times New Roman"/>
          <w:i/>
          <w:color w:val="auto"/>
          <w:sz w:val="24"/>
          <w:szCs w:val="24"/>
        </w:rPr>
      </w:pPr>
      <w:r w:rsidRPr="009B4C8C">
        <w:rPr>
          <w:rFonts w:ascii="Times New Roman" w:hAnsi="Times New Roman" w:cs="Times New Roman"/>
          <w:i/>
          <w:color w:val="auto"/>
          <w:sz w:val="24"/>
          <w:szCs w:val="24"/>
        </w:rPr>
        <w:t>Модифицированная внутренняя норма доходности MIRR.</w:t>
      </w:r>
    </w:p>
    <w:p w:rsidR="00807AF9" w:rsidRPr="009B4C8C" w:rsidRDefault="00807AF9" w:rsidP="00807AF9">
      <w:pPr>
        <w:pStyle w:val="afa"/>
        <w:shd w:val="clear" w:color="auto" w:fill="FFFFFF"/>
        <w:spacing w:before="0" w:beforeAutospacing="0" w:after="0" w:afterAutospacing="0"/>
        <w:ind w:firstLine="567"/>
        <w:jc w:val="both"/>
      </w:pPr>
      <w:r w:rsidRPr="009B4C8C">
        <w:t>Для нестандартных денежных потоков решение уравнения, соответствующего определению внутренней нормы доходности, в подавляющем большинстве случаев (возможны нестандартные потоки с единственным значением IRR) дает несколько положительных корней, т.е. несколько возможных значений показателя IRR. При этом критерий IRR &gt; i не работает: величина IRR может превышать используемую ставку дисконтирования, а рассматриваемый проект оказывается убыточным (его NPV оказывается отрицательным).</w:t>
      </w:r>
    </w:p>
    <w:p w:rsidR="00807AF9" w:rsidRPr="009B4C8C" w:rsidRDefault="00807AF9" w:rsidP="00807AF9">
      <w:pPr>
        <w:pStyle w:val="afa"/>
        <w:shd w:val="clear" w:color="auto" w:fill="FFFFFF"/>
        <w:spacing w:before="0" w:beforeAutospacing="0" w:after="0" w:afterAutospacing="0"/>
        <w:ind w:firstLine="567"/>
        <w:jc w:val="both"/>
      </w:pPr>
      <w:r w:rsidRPr="009B4C8C">
        <w:t>Для решения данной проблемы в случае нестандартных денежных потоков рассчитывают аналог IRR – модифицированную внутреннюю норму доходности MIRR (она может быть рассчитана и для проектов, генерирующих стандартные денежные потоки).</w:t>
      </w:r>
    </w:p>
    <w:p w:rsidR="00807AF9" w:rsidRPr="009B4C8C" w:rsidRDefault="00807AF9" w:rsidP="00807AF9">
      <w:pPr>
        <w:pStyle w:val="afa"/>
        <w:shd w:val="clear" w:color="auto" w:fill="FFFFFF"/>
        <w:spacing w:before="0" w:beforeAutospacing="0" w:after="0" w:afterAutospacing="0"/>
        <w:ind w:firstLine="567"/>
        <w:jc w:val="both"/>
      </w:pPr>
      <w:r w:rsidRPr="009B4C8C">
        <w:t> MIRR представляет собой процентную ставку, при наращении по которой в течение срока реализации проекта n общей суммы всех дисконтированных на начальный момент вложений получается величина, равная сумме всех притоков денежных средств, наращенных по той же ставке d на момент окончания реализации проекта:</w:t>
      </w:r>
    </w:p>
    <w:p w:rsidR="00807AF9" w:rsidRPr="009B4C8C" w:rsidRDefault="00807AF9" w:rsidP="00807AF9">
      <w:pPr>
        <w:pStyle w:val="afa"/>
        <w:shd w:val="clear" w:color="auto" w:fill="FFFFFF"/>
        <w:spacing w:before="0" w:beforeAutospacing="0" w:after="0" w:afterAutospacing="0"/>
        <w:ind w:firstLine="567"/>
        <w:jc w:val="both"/>
        <w:rPr>
          <w:lang w:val="en-US"/>
        </w:rPr>
      </w:pPr>
      <w:r w:rsidRPr="009B4C8C">
        <w:rPr>
          <w:rStyle w:val="a4"/>
          <w:lang w:val="en-US"/>
        </w:rPr>
        <w:t>( 1 + MIRR )</w:t>
      </w:r>
      <w:r w:rsidRPr="009B4C8C">
        <w:rPr>
          <w:rStyle w:val="a4"/>
          <w:vertAlign w:val="superscript"/>
          <w:lang w:val="en-US"/>
        </w:rPr>
        <w:t>n   </w:t>
      </w:r>
      <w:r w:rsidRPr="009B4C8C">
        <w:rPr>
          <w:rStyle w:val="apple-converted-space"/>
          <w:bCs/>
          <w:vertAlign w:val="superscript"/>
          <w:lang w:val="en-US"/>
        </w:rPr>
        <w:t> </w:t>
      </w:r>
      <w:r w:rsidRPr="009B4C8C">
        <w:rPr>
          <w:rStyle w:val="a4"/>
          <w:lang w:val="en-US"/>
        </w:rPr>
        <w:t>∑ INV / ( 1 + i )</w:t>
      </w:r>
      <w:r w:rsidRPr="009B4C8C">
        <w:rPr>
          <w:rStyle w:val="a4"/>
          <w:vertAlign w:val="superscript"/>
          <w:lang w:val="en-US"/>
        </w:rPr>
        <w:t>t</w:t>
      </w:r>
      <w:r w:rsidRPr="009B4C8C">
        <w:rPr>
          <w:rStyle w:val="a4"/>
          <w:lang w:val="en-US"/>
        </w:rPr>
        <w:t>  = ∑ CF</w:t>
      </w:r>
      <w:r w:rsidRPr="009B4C8C">
        <w:rPr>
          <w:rStyle w:val="a4"/>
          <w:vertAlign w:val="subscript"/>
          <w:lang w:val="en-US"/>
        </w:rPr>
        <w:t>k</w:t>
      </w:r>
      <w:r w:rsidRPr="009B4C8C">
        <w:rPr>
          <w:rStyle w:val="apple-converted-space"/>
          <w:bCs/>
          <w:vertAlign w:val="subscript"/>
          <w:lang w:val="en-US"/>
        </w:rPr>
        <w:t> </w:t>
      </w:r>
      <w:r w:rsidRPr="009B4C8C">
        <w:rPr>
          <w:rStyle w:val="a4"/>
          <w:lang w:val="en-US"/>
        </w:rPr>
        <w:t>( 1 + i )</w:t>
      </w:r>
      <w:r w:rsidRPr="009B4C8C">
        <w:rPr>
          <w:rStyle w:val="a4"/>
          <w:vertAlign w:val="superscript"/>
          <w:lang w:val="en-US"/>
        </w:rPr>
        <w:t>n-k</w:t>
      </w:r>
    </w:p>
    <w:p w:rsidR="00807AF9" w:rsidRPr="009B4C8C" w:rsidRDefault="00807AF9" w:rsidP="00807AF9">
      <w:pPr>
        <w:pStyle w:val="afa"/>
        <w:shd w:val="clear" w:color="auto" w:fill="FFFFFF"/>
        <w:spacing w:before="0" w:beforeAutospacing="0" w:after="0" w:afterAutospacing="0"/>
        <w:ind w:firstLine="567"/>
        <w:jc w:val="both"/>
      </w:pPr>
      <w:r w:rsidRPr="009B4C8C">
        <w:rPr>
          <w:lang w:val="en-US"/>
        </w:rPr>
        <w:lastRenderedPageBreak/>
        <w:t> </w:t>
      </w:r>
      <w:r w:rsidRPr="009B4C8C">
        <w:rPr>
          <w:rStyle w:val="afc"/>
          <w:bCs/>
        </w:rPr>
        <w:t>Критерий принятия решения -</w:t>
      </w:r>
      <w:r w:rsidRPr="009B4C8C">
        <w:rPr>
          <w:rStyle w:val="apple-converted-space"/>
          <w:bCs/>
          <w:i/>
          <w:iCs/>
        </w:rPr>
        <w:t> </w:t>
      </w:r>
      <w:r w:rsidRPr="009B4C8C">
        <w:rPr>
          <w:rStyle w:val="afc"/>
          <w:bCs/>
        </w:rPr>
        <w:t>MIRR</w:t>
      </w:r>
      <w:r w:rsidRPr="009B4C8C">
        <w:rPr>
          <w:rStyle w:val="apple-converted-space"/>
          <w:bCs/>
          <w:i/>
          <w:iCs/>
        </w:rPr>
        <w:t> </w:t>
      </w:r>
      <w:r w:rsidRPr="009B4C8C">
        <w:rPr>
          <w:rStyle w:val="afc"/>
          <w:bCs/>
        </w:rPr>
        <w:t>&gt;</w:t>
      </w:r>
      <w:r w:rsidRPr="009B4C8C">
        <w:rPr>
          <w:rStyle w:val="apple-converted-space"/>
          <w:bCs/>
          <w:i/>
          <w:iCs/>
        </w:rPr>
        <w:t> </w:t>
      </w:r>
      <w:r w:rsidRPr="009B4C8C">
        <w:rPr>
          <w:rStyle w:val="afc"/>
          <w:bCs/>
        </w:rPr>
        <w:t>i</w:t>
      </w:r>
      <w:r w:rsidRPr="009B4C8C">
        <w:t>. Результат  всегда согласуется с критерием NPV и может применяться для оценки как стандартных, так и нестандартных денежных потоков. Помимо этого, у показателя MIRR есть еще одно важное преимущество перед IRR: его расчет предполагает реинвестирование получаемых доходов под ставку, равную ставке дисконтирования (близкой или равной ставке среднерыночной доходности), что более соответствует реальной ситуации и потому точнее отражает доходность оцениваемого проекта.</w:t>
      </w:r>
    </w:p>
    <w:p w:rsidR="00807AF9" w:rsidRPr="009B4C8C" w:rsidRDefault="00807AF9" w:rsidP="00807AF9">
      <w:pPr>
        <w:pStyle w:val="2"/>
        <w:shd w:val="clear" w:color="auto" w:fill="FFFFFF"/>
        <w:spacing w:before="0" w:line="240" w:lineRule="auto"/>
        <w:ind w:firstLine="567"/>
        <w:rPr>
          <w:rFonts w:ascii="Times New Roman" w:hAnsi="Times New Roman" w:cs="Times New Roman"/>
          <w:i/>
          <w:color w:val="auto"/>
          <w:sz w:val="24"/>
          <w:szCs w:val="24"/>
        </w:rPr>
      </w:pPr>
      <w:r w:rsidRPr="009B4C8C">
        <w:rPr>
          <w:rFonts w:ascii="Times New Roman" w:hAnsi="Times New Roman" w:cs="Times New Roman"/>
          <w:i/>
          <w:color w:val="auto"/>
          <w:sz w:val="24"/>
          <w:szCs w:val="24"/>
        </w:rPr>
        <w:t>Норма рентабельности и индекс рентабельности P.</w:t>
      </w:r>
    </w:p>
    <w:p w:rsidR="00807AF9" w:rsidRPr="009B4C8C" w:rsidRDefault="00807AF9" w:rsidP="00807AF9">
      <w:pPr>
        <w:pStyle w:val="afa"/>
        <w:shd w:val="clear" w:color="auto" w:fill="FFFFFF"/>
        <w:spacing w:before="0" w:beforeAutospacing="0" w:after="0" w:afterAutospacing="0"/>
        <w:ind w:firstLine="567"/>
        <w:jc w:val="both"/>
      </w:pPr>
      <w:r w:rsidRPr="009B4C8C">
        <w:rPr>
          <w:rStyle w:val="a4"/>
        </w:rPr>
        <w:t> </w:t>
      </w:r>
      <w:r w:rsidRPr="009B4C8C">
        <w:t>Рентабельность – важный показатель эффективности инвестиций, поскольку он отражает соотношение затрат и доходов, показывая величину полученного дохода на каждую единицу (рубль, доллар и т.д.) вложенных средств.</w:t>
      </w:r>
    </w:p>
    <w:p w:rsidR="00807AF9" w:rsidRPr="009B4C8C" w:rsidRDefault="00807AF9" w:rsidP="00807AF9">
      <w:pPr>
        <w:pStyle w:val="afa"/>
        <w:shd w:val="clear" w:color="auto" w:fill="FFFFFF"/>
        <w:spacing w:before="0" w:beforeAutospacing="0" w:after="0" w:afterAutospacing="0"/>
        <w:ind w:firstLine="567"/>
        <w:jc w:val="both"/>
      </w:pPr>
      <w:r w:rsidRPr="009B4C8C">
        <w:rPr>
          <w:rStyle w:val="a4"/>
        </w:rPr>
        <w:t>Р =</w:t>
      </w:r>
      <w:r w:rsidRPr="009B4C8C">
        <w:rPr>
          <w:rStyle w:val="apple-converted-space"/>
          <w:bCs/>
        </w:rPr>
        <w:t> </w:t>
      </w:r>
      <w:r w:rsidRPr="009B4C8C">
        <w:rPr>
          <w:rStyle w:val="a4"/>
        </w:rPr>
        <w:t>NPV</w:t>
      </w:r>
      <w:r w:rsidRPr="009B4C8C">
        <w:rPr>
          <w:rStyle w:val="apple-converted-space"/>
          <w:bCs/>
        </w:rPr>
        <w:t> </w:t>
      </w:r>
      <w:r w:rsidRPr="009B4C8C">
        <w:rPr>
          <w:rStyle w:val="a4"/>
        </w:rPr>
        <w:t>/</w:t>
      </w:r>
      <w:r w:rsidRPr="009B4C8C">
        <w:rPr>
          <w:rStyle w:val="apple-converted-space"/>
          <w:bCs/>
        </w:rPr>
        <w:t> </w:t>
      </w:r>
      <w:r w:rsidRPr="009B4C8C">
        <w:rPr>
          <w:rStyle w:val="a4"/>
        </w:rPr>
        <w:t>INV  х 100 %</w:t>
      </w:r>
    </w:p>
    <w:p w:rsidR="00807AF9" w:rsidRPr="009B4C8C" w:rsidRDefault="00807AF9" w:rsidP="00807AF9">
      <w:pPr>
        <w:pStyle w:val="afa"/>
        <w:shd w:val="clear" w:color="auto" w:fill="FFFFFF"/>
        <w:spacing w:before="0" w:beforeAutospacing="0" w:after="0" w:afterAutospacing="0"/>
        <w:ind w:firstLine="567"/>
        <w:jc w:val="both"/>
      </w:pPr>
      <w:r w:rsidRPr="009B4C8C">
        <w:t> </w:t>
      </w:r>
      <w:r w:rsidRPr="009B4C8C">
        <w:rPr>
          <w:rStyle w:val="a4"/>
        </w:rPr>
        <w:t>Индекс рентабельности (коэффициент рентабельности) PI</w:t>
      </w:r>
      <w:r w:rsidRPr="009B4C8C">
        <w:t>  - отношение приведенной стоимости проекта к затратам, показывает во сколько раз увеличиться вложенный капитал в ходе реализации проекта.</w:t>
      </w:r>
    </w:p>
    <w:p w:rsidR="00807AF9" w:rsidRPr="009B4C8C" w:rsidRDefault="00807AF9" w:rsidP="00807AF9">
      <w:pPr>
        <w:pStyle w:val="afa"/>
        <w:shd w:val="clear" w:color="auto" w:fill="FFFFFF"/>
        <w:spacing w:before="0" w:beforeAutospacing="0" w:after="0" w:afterAutospacing="0"/>
        <w:ind w:firstLine="567"/>
        <w:jc w:val="both"/>
        <w:rPr>
          <w:lang w:val="en-US"/>
        </w:rPr>
      </w:pPr>
      <w:r w:rsidRPr="009B4C8C">
        <w:rPr>
          <w:rStyle w:val="a4"/>
          <w:lang w:val="en-US"/>
        </w:rPr>
        <w:t>PI = [ ∑ CF</w:t>
      </w:r>
      <w:r w:rsidRPr="009B4C8C">
        <w:rPr>
          <w:rStyle w:val="a4"/>
          <w:vertAlign w:val="subscript"/>
          <w:lang w:val="en-US"/>
        </w:rPr>
        <w:t>k</w:t>
      </w:r>
      <w:r w:rsidRPr="009B4C8C">
        <w:rPr>
          <w:rStyle w:val="apple-converted-space"/>
          <w:bCs/>
          <w:lang w:val="en-US"/>
        </w:rPr>
        <w:t> </w:t>
      </w:r>
      <w:r w:rsidRPr="009B4C8C">
        <w:rPr>
          <w:rStyle w:val="a4"/>
          <w:lang w:val="en-US"/>
        </w:rPr>
        <w:t>/ ( 1 + i )</w:t>
      </w:r>
      <w:r w:rsidRPr="009B4C8C">
        <w:rPr>
          <w:rStyle w:val="a4"/>
          <w:vertAlign w:val="superscript"/>
          <w:lang w:val="en-US"/>
        </w:rPr>
        <w:t>k</w:t>
      </w:r>
      <w:r w:rsidRPr="009B4C8C">
        <w:rPr>
          <w:rStyle w:val="apple-converted-space"/>
          <w:bCs/>
          <w:vertAlign w:val="superscript"/>
          <w:lang w:val="en-US"/>
        </w:rPr>
        <w:t> </w:t>
      </w:r>
      <w:r w:rsidRPr="009B4C8C">
        <w:rPr>
          <w:rStyle w:val="a4"/>
          <w:lang w:val="en-US"/>
        </w:rPr>
        <w:t>] / INV = P / 100% + 1</w:t>
      </w:r>
    </w:p>
    <w:p w:rsidR="00807AF9" w:rsidRPr="009B4C8C" w:rsidRDefault="00807AF9" w:rsidP="00807AF9">
      <w:pPr>
        <w:pStyle w:val="afa"/>
        <w:shd w:val="clear" w:color="auto" w:fill="FFFFFF"/>
        <w:spacing w:before="0" w:beforeAutospacing="0" w:after="0" w:afterAutospacing="0"/>
        <w:ind w:firstLine="567"/>
        <w:jc w:val="both"/>
      </w:pPr>
      <w:r w:rsidRPr="009B4C8C">
        <w:rPr>
          <w:rStyle w:val="afc"/>
          <w:bCs/>
        </w:rPr>
        <w:t>Критерием принятия положительного решения при использовании показателей рентабельности является соотношение Р &gt; 0 или, что то же самое, PI &gt; 1.</w:t>
      </w:r>
      <w:r w:rsidRPr="009B4C8C">
        <w:rPr>
          <w:rStyle w:val="apple-converted-space"/>
        </w:rPr>
        <w:t> </w:t>
      </w:r>
      <w:r w:rsidRPr="009B4C8C">
        <w:t>Из нескольких проектов предпочтительнее те, где показатели рентабельности выше.</w:t>
      </w:r>
    </w:p>
    <w:p w:rsidR="00807AF9" w:rsidRPr="009B4C8C" w:rsidRDefault="00807AF9" w:rsidP="00807AF9">
      <w:pPr>
        <w:pStyle w:val="afa"/>
        <w:shd w:val="clear" w:color="auto" w:fill="FFFFFF"/>
        <w:spacing w:before="0" w:beforeAutospacing="0" w:after="0" w:afterAutospacing="0"/>
        <w:ind w:firstLine="567"/>
        <w:jc w:val="both"/>
      </w:pPr>
      <w:r w:rsidRPr="009B4C8C">
        <w:t>Данный показатель особенно информативен при оценке проектов с различными первоначальными вложениями и различными периодами реализации.</w:t>
      </w:r>
    </w:p>
    <w:p w:rsidR="00807AF9" w:rsidRPr="00CD2F8D" w:rsidRDefault="00807AF9" w:rsidP="00807AF9">
      <w:pPr>
        <w:pStyle w:val="afa"/>
        <w:shd w:val="clear" w:color="auto" w:fill="FFFFFF"/>
        <w:spacing w:before="0" w:beforeAutospacing="0" w:after="0" w:afterAutospacing="0"/>
        <w:ind w:firstLine="567"/>
        <w:jc w:val="both"/>
      </w:pPr>
      <w:r w:rsidRPr="009B4C8C">
        <w:t xml:space="preserve">Критерий рентабельности может давать результаты, противоречащие критерию чистого приведенного дохода, если рассматриваются проекты с разными объемами вложенного капитала. При принятии решения нужно учитывать инвестиционные возможности предприятия, а также то соображение, что показатель NPV более отвечает </w:t>
      </w:r>
      <w:r w:rsidRPr="00CD2F8D">
        <w:t>интересам акционеров в плане увеличения их капитала.</w:t>
      </w:r>
    </w:p>
    <w:p w:rsidR="00807AF9" w:rsidRPr="00CD2F8D" w:rsidRDefault="00807AF9" w:rsidP="00807AF9">
      <w:pPr>
        <w:tabs>
          <w:tab w:val="left" w:pos="0"/>
          <w:tab w:val="left" w:pos="1346"/>
        </w:tabs>
        <w:spacing w:line="240" w:lineRule="auto"/>
        <w:ind w:firstLine="567"/>
        <w:rPr>
          <w:rFonts w:cs="Times New Roman"/>
          <w:szCs w:val="24"/>
        </w:rPr>
      </w:pPr>
    </w:p>
    <w:p w:rsidR="00807AF9" w:rsidRPr="00CD2F8D" w:rsidRDefault="00807AF9" w:rsidP="003D71D4">
      <w:pPr>
        <w:pStyle w:val="2"/>
        <w:numPr>
          <w:ilvl w:val="1"/>
          <w:numId w:val="29"/>
        </w:numPr>
        <w:tabs>
          <w:tab w:val="left" w:pos="0"/>
        </w:tabs>
        <w:spacing w:before="0" w:line="240" w:lineRule="auto"/>
        <w:ind w:left="0" w:firstLine="567"/>
        <w:rPr>
          <w:rFonts w:ascii="Times New Roman" w:hAnsi="Times New Roman" w:cs="Times New Roman"/>
          <w:color w:val="auto"/>
          <w:sz w:val="24"/>
          <w:szCs w:val="24"/>
        </w:rPr>
      </w:pPr>
      <w:bookmarkStart w:id="485" w:name="_Toc459800264"/>
      <w:bookmarkStart w:id="486" w:name="_Toc500152462"/>
      <w:r w:rsidRPr="00CD2F8D">
        <w:rPr>
          <w:rFonts w:ascii="Times New Roman" w:hAnsi="Times New Roman" w:cs="Times New Roman"/>
          <w:color w:val="auto"/>
          <w:sz w:val="24"/>
          <w:szCs w:val="24"/>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485"/>
      <w:bookmarkEnd w:id="486"/>
    </w:p>
    <w:p w:rsidR="00807AF9" w:rsidRPr="00CD2F8D" w:rsidRDefault="00807AF9" w:rsidP="00807AF9">
      <w:pPr>
        <w:pStyle w:val="af4"/>
        <w:spacing w:before="0" w:after="0"/>
        <w:rPr>
          <w:b w:val="0"/>
          <w:sz w:val="24"/>
          <w:szCs w:val="24"/>
        </w:rPr>
        <w:sectPr w:rsidR="00807AF9" w:rsidRPr="00CD2F8D" w:rsidSect="00DF279A">
          <w:type w:val="continuous"/>
          <w:pgSz w:w="11906" w:h="16838"/>
          <w:pgMar w:top="1134" w:right="850" w:bottom="1134" w:left="1701" w:header="708" w:footer="708" w:gutter="0"/>
          <w:cols w:space="708"/>
          <w:docGrid w:linePitch="360"/>
        </w:sectPr>
      </w:pPr>
    </w:p>
    <w:p w:rsidR="00807AF9" w:rsidRPr="00CD2F8D" w:rsidRDefault="00807AF9" w:rsidP="00807AF9">
      <w:pPr>
        <w:spacing w:line="240" w:lineRule="auto"/>
        <w:ind w:firstLine="567"/>
        <w:rPr>
          <w:rFonts w:eastAsia="Times New Roman" w:cs="Times New Roman"/>
          <w:szCs w:val="24"/>
          <w:lang w:eastAsia="ru-RU"/>
        </w:rPr>
      </w:pPr>
      <w:bookmarkStart w:id="487" w:name="_Toc459800265"/>
      <w:r w:rsidRPr="00CD2F8D">
        <w:rPr>
          <w:rFonts w:eastAsia="Times New Roman" w:cs="Times New Roman"/>
          <w:szCs w:val="24"/>
          <w:lang w:eastAsia="ru-RU"/>
        </w:rPr>
        <w:lastRenderedPageBreak/>
        <w:t>Необходимые данные отсутствуют.</w:t>
      </w:r>
    </w:p>
    <w:p w:rsidR="00807AF9" w:rsidRPr="009B4C8C" w:rsidRDefault="00807AF9" w:rsidP="00807AF9">
      <w:pPr>
        <w:pStyle w:val="10"/>
        <w:tabs>
          <w:tab w:val="left" w:pos="0"/>
        </w:tabs>
        <w:spacing w:line="360" w:lineRule="auto"/>
        <w:rPr>
          <w:bCs w:val="0"/>
          <w:szCs w:val="24"/>
        </w:rPr>
        <w:sectPr w:rsidR="00807AF9" w:rsidRPr="009B4C8C" w:rsidSect="00DF279A">
          <w:type w:val="continuous"/>
          <w:pgSz w:w="11906" w:h="16838"/>
          <w:pgMar w:top="1134" w:right="850" w:bottom="1134" w:left="1701" w:header="708" w:footer="708" w:gutter="0"/>
          <w:cols w:space="708"/>
          <w:docGrid w:linePitch="360"/>
        </w:sectPr>
      </w:pPr>
    </w:p>
    <w:p w:rsidR="00807AF9" w:rsidRPr="009B4C8C" w:rsidRDefault="00807AF9" w:rsidP="00807AF9">
      <w:pPr>
        <w:pStyle w:val="10"/>
        <w:tabs>
          <w:tab w:val="left" w:pos="0"/>
        </w:tabs>
        <w:spacing w:line="240" w:lineRule="auto"/>
        <w:rPr>
          <w:bCs w:val="0"/>
          <w:szCs w:val="24"/>
        </w:rPr>
      </w:pPr>
      <w:bookmarkStart w:id="488" w:name="_Toc500152463"/>
      <w:r w:rsidRPr="009B4C8C">
        <w:rPr>
          <w:bCs w:val="0"/>
          <w:szCs w:val="24"/>
        </w:rPr>
        <w:lastRenderedPageBreak/>
        <w:t>ГЛАВА 1</w:t>
      </w:r>
      <w:r w:rsidRPr="003F7E11">
        <w:rPr>
          <w:bCs w:val="0"/>
          <w:szCs w:val="24"/>
        </w:rPr>
        <w:t>0</w:t>
      </w:r>
      <w:r w:rsidRPr="009B4C8C">
        <w:rPr>
          <w:bCs w:val="0"/>
          <w:szCs w:val="24"/>
        </w:rPr>
        <w:t>. ОБОСНОВАНИЕ ПРЕДЛОЖЕНИЯ ПО ОПРЕДЕЛЕНИЮ ЕДИНОЙ ТЕПЛОСНАБЖАЮЩЕЙ ОРГАНИЗАЦИИ</w:t>
      </w:r>
      <w:bookmarkEnd w:id="487"/>
      <w:bookmarkEnd w:id="488"/>
    </w:p>
    <w:p w:rsidR="00807AF9" w:rsidRPr="009B4C8C" w:rsidRDefault="00807AF9" w:rsidP="003D71D4">
      <w:pPr>
        <w:pStyle w:val="a6"/>
        <w:numPr>
          <w:ilvl w:val="0"/>
          <w:numId w:val="16"/>
        </w:numPr>
        <w:tabs>
          <w:tab w:val="left" w:pos="0"/>
        </w:tabs>
        <w:spacing w:line="360" w:lineRule="auto"/>
        <w:jc w:val="both"/>
        <w:rPr>
          <w:rFonts w:cs="Times New Roman"/>
          <w:vanish/>
          <w:sz w:val="28"/>
          <w:szCs w:val="24"/>
        </w:rPr>
      </w:pPr>
    </w:p>
    <w:p w:rsidR="00807AF9" w:rsidRPr="009B4C8C" w:rsidRDefault="00807AF9" w:rsidP="00807AF9">
      <w:pPr>
        <w:pStyle w:val="Bodytext30"/>
        <w:shd w:val="clear" w:color="auto" w:fill="auto"/>
        <w:spacing w:after="0" w:line="240" w:lineRule="auto"/>
        <w:ind w:firstLine="567"/>
        <w:jc w:val="both"/>
        <w:rPr>
          <w:rFonts w:ascii="Times New Roman" w:hAnsi="Times New Roman" w:cs="Times New Roman"/>
          <w:sz w:val="24"/>
          <w:szCs w:val="24"/>
        </w:rPr>
      </w:pPr>
      <w:r w:rsidRPr="009B4C8C">
        <w:rPr>
          <w:rFonts w:ascii="Times New Roman" w:hAnsi="Times New Roman" w:cs="Times New Roman"/>
          <w:sz w:val="24"/>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w:t>
      </w:r>
    </w:p>
    <w:p w:rsidR="00807AF9" w:rsidRPr="009B4C8C" w:rsidRDefault="00807AF9" w:rsidP="00807AF9">
      <w:pPr>
        <w:keepNext/>
        <w:keepLines/>
        <w:spacing w:line="240" w:lineRule="auto"/>
        <w:ind w:firstLine="567"/>
        <w:rPr>
          <w:rFonts w:cs="Times New Roman"/>
          <w:szCs w:val="24"/>
        </w:rPr>
      </w:pPr>
      <w:r w:rsidRPr="009B4C8C">
        <w:rPr>
          <w:rStyle w:val="Heading22"/>
          <w:rFonts w:eastAsiaTheme="minorHAnsi"/>
          <w:szCs w:val="24"/>
        </w:rPr>
        <w:t>Критерии и порядок определения единой теплоснабжающей организации:</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t>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807AF9" w:rsidRPr="009B4C8C" w:rsidRDefault="00807AF9" w:rsidP="00807AF9">
      <w:pPr>
        <w:pStyle w:val="Bodytext30"/>
        <w:shd w:val="clear" w:color="auto" w:fill="auto"/>
        <w:spacing w:after="0" w:line="240" w:lineRule="auto"/>
        <w:ind w:firstLine="567"/>
        <w:jc w:val="both"/>
        <w:rPr>
          <w:rFonts w:ascii="Times New Roman" w:hAnsi="Times New Roman" w:cs="Times New Roman"/>
          <w:sz w:val="24"/>
          <w:szCs w:val="24"/>
        </w:rPr>
      </w:pPr>
      <w:r w:rsidRPr="009B4C8C">
        <w:rPr>
          <w:rFonts w:ascii="Times New Roman" w:hAnsi="Times New Roman" w:cs="Times New Roman"/>
          <w:sz w:val="24"/>
          <w:szCs w:val="24"/>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t>-   размер собственного капитала;</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t>- способность в лучшей мере обеспечить надежность теплоснабжения в соответствующей системе теплоснабжения.</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lastRenderedPageBreak/>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t>9. Единая теплоснабжающая организация при осуществлении своей деятельности обязана:</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807AF9" w:rsidRPr="009B4C8C" w:rsidRDefault="00807AF9" w:rsidP="00807AF9">
      <w:pPr>
        <w:autoSpaceDE w:val="0"/>
        <w:autoSpaceDN w:val="0"/>
        <w:adjustRightInd w:val="0"/>
        <w:spacing w:line="240" w:lineRule="auto"/>
        <w:ind w:firstLine="567"/>
        <w:rPr>
          <w:rFonts w:cs="Times New Roman"/>
          <w:szCs w:val="24"/>
        </w:rPr>
      </w:pPr>
      <w:r w:rsidRPr="009B4C8C">
        <w:rPr>
          <w:rFonts w:cs="Times New Roman"/>
          <w:szCs w:val="24"/>
        </w:rPr>
        <w:t>В настоящее время на территории Нижневартовского района теплоснабжение осуществляется одной теплоснабжающей организацией, которая отвечает всем требованиям критериев по определению единой теплоснабжающей организации:</w:t>
      </w:r>
    </w:p>
    <w:p w:rsidR="00807AF9" w:rsidRPr="009B4C8C" w:rsidRDefault="00807AF9" w:rsidP="00807AF9">
      <w:pPr>
        <w:autoSpaceDE w:val="0"/>
        <w:autoSpaceDN w:val="0"/>
        <w:adjustRightInd w:val="0"/>
        <w:spacing w:line="240" w:lineRule="auto"/>
        <w:ind w:firstLine="567"/>
        <w:rPr>
          <w:rFonts w:cs="Times New Roman"/>
          <w:szCs w:val="24"/>
        </w:rPr>
      </w:pPr>
      <w:r w:rsidRPr="009B4C8C">
        <w:rPr>
          <w:rFonts w:cs="Times New Roman"/>
          <w:szCs w:val="24"/>
        </w:rPr>
        <w:t>МУП «СЖКХ»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t>А) заключают и исполняют договоры теплоснабжения с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t>Б) заключают и исполняют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807AF9" w:rsidRPr="009B4C8C" w:rsidRDefault="00807AF9" w:rsidP="00807AF9">
      <w:pPr>
        <w:pStyle w:val="ConsPlusNormal"/>
        <w:ind w:firstLine="567"/>
        <w:jc w:val="both"/>
        <w:rPr>
          <w:rFonts w:ascii="Times New Roman" w:hAnsi="Times New Roman" w:cs="Times New Roman"/>
          <w:sz w:val="24"/>
          <w:szCs w:val="24"/>
        </w:rPr>
      </w:pPr>
      <w:r w:rsidRPr="009B4C8C">
        <w:rPr>
          <w:rFonts w:ascii="Times New Roman" w:hAnsi="Times New Roman" w:cs="Times New Roman"/>
          <w:sz w:val="24"/>
          <w:szCs w:val="24"/>
        </w:rPr>
        <w:t xml:space="preserve">5. После утверждения схемы теплоснабжения МУП «СЖКХ» будет заключать и </w:t>
      </w:r>
      <w:r w:rsidRPr="009B4C8C">
        <w:rPr>
          <w:rFonts w:ascii="Times New Roman" w:hAnsi="Times New Roman" w:cs="Times New Roman"/>
          <w:sz w:val="24"/>
          <w:szCs w:val="24"/>
        </w:rPr>
        <w:lastRenderedPageBreak/>
        <w:t>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807AF9" w:rsidRPr="009B4C8C" w:rsidRDefault="00807AF9" w:rsidP="00807AF9">
      <w:pPr>
        <w:spacing w:line="240" w:lineRule="auto"/>
        <w:ind w:firstLine="567"/>
        <w:rPr>
          <w:rFonts w:cs="Times New Roman"/>
          <w:szCs w:val="24"/>
        </w:rPr>
      </w:pPr>
      <w:r w:rsidRPr="009B4C8C">
        <w:rPr>
          <w:rFonts w:cs="Times New Roman"/>
          <w:szCs w:val="24"/>
        </w:rPr>
        <w:t>Таким образом, на основании критериев определения единой теплоснабжающей организации, установленных в Постановления Правительства РФ от 08.08.2012г. №808 «Об организации теплоснабжения в РФ и внесении изменений в некоторые акты Правительства РФ» предлагается определить единой теплоснабжающей организацией МУП «СЖКХ.</w:t>
      </w:r>
    </w:p>
    <w:p w:rsidR="00807AF9" w:rsidRPr="00F3662E" w:rsidRDefault="00807AF9" w:rsidP="00807AF9">
      <w:pPr>
        <w:spacing w:line="240" w:lineRule="auto"/>
        <w:ind w:firstLine="567"/>
        <w:rPr>
          <w:rFonts w:cs="Times New Roman"/>
          <w:szCs w:val="24"/>
        </w:rPr>
      </w:pPr>
      <w:r w:rsidRPr="009B4C8C">
        <w:rPr>
          <w:rFonts w:cs="Times New Roman"/>
          <w:szCs w:val="24"/>
        </w:rPr>
        <w:t>Окончательное решение по выбору Единой теплоснабжающей организации остается за органами исполнительной и законодательной власти Нижневартовского района.</w:t>
      </w:r>
    </w:p>
    <w:p w:rsidR="00807AF9" w:rsidRPr="00F3662E" w:rsidRDefault="00807AF9" w:rsidP="00807AF9">
      <w:pPr>
        <w:tabs>
          <w:tab w:val="left" w:pos="0"/>
        </w:tabs>
        <w:spacing w:line="360" w:lineRule="auto"/>
        <w:ind w:firstLine="567"/>
        <w:rPr>
          <w:rFonts w:cs="Times New Roman"/>
          <w:szCs w:val="24"/>
        </w:rPr>
      </w:pPr>
    </w:p>
    <w:p w:rsidR="00807AF9" w:rsidRPr="00F3662E" w:rsidRDefault="00807AF9" w:rsidP="00807AF9">
      <w:pPr>
        <w:tabs>
          <w:tab w:val="left" w:pos="0"/>
        </w:tabs>
        <w:spacing w:line="360" w:lineRule="auto"/>
        <w:ind w:firstLine="567"/>
        <w:rPr>
          <w:rFonts w:cs="Times New Roman"/>
          <w:szCs w:val="24"/>
        </w:rPr>
      </w:pPr>
    </w:p>
    <w:p w:rsidR="00807AF9" w:rsidRPr="00F3662E" w:rsidRDefault="00807AF9" w:rsidP="00807AF9">
      <w:pPr>
        <w:tabs>
          <w:tab w:val="left" w:pos="0"/>
        </w:tabs>
        <w:spacing w:line="360" w:lineRule="auto"/>
        <w:ind w:firstLine="567"/>
        <w:rPr>
          <w:rFonts w:cs="Times New Roman"/>
          <w:szCs w:val="24"/>
        </w:rPr>
      </w:pPr>
    </w:p>
    <w:p w:rsidR="00807AF9" w:rsidRPr="00807AF9" w:rsidRDefault="00807AF9" w:rsidP="00807AF9">
      <w:pPr>
        <w:tabs>
          <w:tab w:val="left" w:pos="4768"/>
        </w:tabs>
      </w:pPr>
    </w:p>
    <w:sectPr w:rsidR="00807AF9" w:rsidRPr="00807AF9" w:rsidSect="006E02F4">
      <w:pgSz w:w="11907" w:h="16840" w:code="9"/>
      <w:pgMar w:top="1298" w:right="1038" w:bottom="697" w:left="1021" w:header="856" w:footer="833" w:gutter="0"/>
      <w:paperSrc w:other="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1D4" w:rsidRDefault="003D71D4" w:rsidP="00876283">
      <w:pPr>
        <w:spacing w:line="240" w:lineRule="auto"/>
      </w:pPr>
      <w:r>
        <w:separator/>
      </w:r>
    </w:p>
  </w:endnote>
  <w:endnote w:type="continuationSeparator" w:id="0">
    <w:p w:rsidR="003D71D4" w:rsidRDefault="003D71D4" w:rsidP="0087628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Microsoft YaHei">
    <w:panose1 w:val="020B0503020204020204"/>
    <w:charset w:val="86"/>
    <w:family w:val="swiss"/>
    <w:pitch w:val="variable"/>
    <w:sig w:usb0="80000287" w:usb1="280F3C52" w:usb2="00000016" w:usb3="00000000" w:csb0="0004001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531825"/>
      <w:docPartObj>
        <w:docPartGallery w:val="Page Numbers (Bottom of Page)"/>
        <w:docPartUnique/>
      </w:docPartObj>
    </w:sdtPr>
    <w:sdtContent>
      <w:p w:rsidR="000720C5" w:rsidRDefault="00DF7E60">
        <w:pPr>
          <w:pStyle w:val="ae"/>
          <w:jc w:val="right"/>
        </w:pPr>
        <w:r>
          <w:fldChar w:fldCharType="begin"/>
        </w:r>
        <w:r w:rsidR="000720C5">
          <w:instrText>PAGE   \* MERGEFORMAT</w:instrText>
        </w:r>
        <w:r>
          <w:fldChar w:fldCharType="separate"/>
        </w:r>
        <w:r w:rsidR="00807AF9">
          <w:rPr>
            <w:noProof/>
          </w:rPr>
          <w:t>17</w:t>
        </w:r>
        <w:r>
          <w:fldChar w:fldCharType="end"/>
        </w:r>
      </w:p>
    </w:sdtContent>
  </w:sdt>
  <w:p w:rsidR="000720C5" w:rsidRDefault="000720C5">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432268"/>
      <w:docPartObj>
        <w:docPartGallery w:val="Page Numbers (Bottom of Page)"/>
        <w:docPartUnique/>
      </w:docPartObj>
    </w:sdtPr>
    <w:sdtContent>
      <w:p w:rsidR="00807AF9" w:rsidRDefault="00807AF9">
        <w:pPr>
          <w:pStyle w:val="ae"/>
          <w:jc w:val="right"/>
        </w:pPr>
        <w:fldSimple w:instr="PAGE   \* MERGEFORMAT">
          <w:r>
            <w:rPr>
              <w:noProof/>
            </w:rPr>
            <w:t>126</w:t>
          </w:r>
        </w:fldSimple>
      </w:p>
    </w:sdtContent>
  </w:sdt>
  <w:p w:rsidR="00807AF9" w:rsidRDefault="00807AF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1D4" w:rsidRDefault="003D71D4" w:rsidP="00876283">
      <w:pPr>
        <w:spacing w:line="240" w:lineRule="auto"/>
      </w:pPr>
      <w:r>
        <w:separator/>
      </w:r>
    </w:p>
  </w:footnote>
  <w:footnote w:type="continuationSeparator" w:id="0">
    <w:p w:rsidR="003D71D4" w:rsidRDefault="003D71D4" w:rsidP="0087628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A030C"/>
    <w:multiLevelType w:val="hybridMultilevel"/>
    <w:tmpl w:val="06AC5964"/>
    <w:lvl w:ilvl="0" w:tplc="20A00296">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58C750C"/>
    <w:multiLevelType w:val="hybridMultilevel"/>
    <w:tmpl w:val="596CE398"/>
    <w:lvl w:ilvl="0" w:tplc="25C45B74">
      <w:start w:val="8"/>
      <w:numFmt w:val="decimal"/>
      <w:lvlText w:val="10.%1"/>
      <w:lvlJc w:val="left"/>
      <w:pPr>
        <w:ind w:left="462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903C5"/>
    <w:multiLevelType w:val="hybridMultilevel"/>
    <w:tmpl w:val="A6FA688E"/>
    <w:lvl w:ilvl="0" w:tplc="509A920A">
      <w:start w:val="8"/>
      <w:numFmt w:val="decimal"/>
      <w:lvlText w:val="9.%1"/>
      <w:lvlJc w:val="left"/>
      <w:pPr>
        <w:ind w:left="32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CF1632"/>
    <w:multiLevelType w:val="multilevel"/>
    <w:tmpl w:val="052223FE"/>
    <w:lvl w:ilvl="0">
      <w:start w:val="3"/>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10D14456"/>
    <w:multiLevelType w:val="hybridMultilevel"/>
    <w:tmpl w:val="4748E736"/>
    <w:lvl w:ilvl="0" w:tplc="A17CC25E">
      <w:start w:val="52"/>
      <w:numFmt w:val="decimal"/>
      <w:lvlText w:val="%1"/>
      <w:lvlJc w:val="left"/>
      <w:pPr>
        <w:ind w:left="346" w:hanging="360"/>
      </w:pPr>
      <w:rPr>
        <w:rFonts w:hint="default"/>
      </w:rPr>
    </w:lvl>
    <w:lvl w:ilvl="1" w:tplc="04190019" w:tentative="1">
      <w:start w:val="1"/>
      <w:numFmt w:val="lowerLetter"/>
      <w:lvlText w:val="%2."/>
      <w:lvlJc w:val="left"/>
      <w:pPr>
        <w:ind w:left="1066" w:hanging="360"/>
      </w:pPr>
    </w:lvl>
    <w:lvl w:ilvl="2" w:tplc="0419001B" w:tentative="1">
      <w:start w:val="1"/>
      <w:numFmt w:val="lowerRoman"/>
      <w:lvlText w:val="%3."/>
      <w:lvlJc w:val="right"/>
      <w:pPr>
        <w:ind w:left="1786" w:hanging="180"/>
      </w:pPr>
    </w:lvl>
    <w:lvl w:ilvl="3" w:tplc="0419000F" w:tentative="1">
      <w:start w:val="1"/>
      <w:numFmt w:val="decimal"/>
      <w:lvlText w:val="%4."/>
      <w:lvlJc w:val="left"/>
      <w:pPr>
        <w:ind w:left="2506" w:hanging="360"/>
      </w:pPr>
    </w:lvl>
    <w:lvl w:ilvl="4" w:tplc="04190019" w:tentative="1">
      <w:start w:val="1"/>
      <w:numFmt w:val="lowerLetter"/>
      <w:lvlText w:val="%5."/>
      <w:lvlJc w:val="left"/>
      <w:pPr>
        <w:ind w:left="3226" w:hanging="360"/>
      </w:pPr>
    </w:lvl>
    <w:lvl w:ilvl="5" w:tplc="0419001B" w:tentative="1">
      <w:start w:val="1"/>
      <w:numFmt w:val="lowerRoman"/>
      <w:lvlText w:val="%6."/>
      <w:lvlJc w:val="right"/>
      <w:pPr>
        <w:ind w:left="3946" w:hanging="180"/>
      </w:pPr>
    </w:lvl>
    <w:lvl w:ilvl="6" w:tplc="0419000F" w:tentative="1">
      <w:start w:val="1"/>
      <w:numFmt w:val="decimal"/>
      <w:lvlText w:val="%7."/>
      <w:lvlJc w:val="left"/>
      <w:pPr>
        <w:ind w:left="4666" w:hanging="360"/>
      </w:pPr>
    </w:lvl>
    <w:lvl w:ilvl="7" w:tplc="04190019" w:tentative="1">
      <w:start w:val="1"/>
      <w:numFmt w:val="lowerLetter"/>
      <w:lvlText w:val="%8."/>
      <w:lvlJc w:val="left"/>
      <w:pPr>
        <w:ind w:left="5386" w:hanging="360"/>
      </w:pPr>
    </w:lvl>
    <w:lvl w:ilvl="8" w:tplc="0419001B" w:tentative="1">
      <w:start w:val="1"/>
      <w:numFmt w:val="lowerRoman"/>
      <w:lvlText w:val="%9."/>
      <w:lvlJc w:val="right"/>
      <w:pPr>
        <w:ind w:left="6106" w:hanging="180"/>
      </w:pPr>
    </w:lvl>
  </w:abstractNum>
  <w:abstractNum w:abstractNumId="5">
    <w:nsid w:val="14815778"/>
    <w:multiLevelType w:val="hybridMultilevel"/>
    <w:tmpl w:val="E1E8393C"/>
    <w:lvl w:ilvl="0" w:tplc="B7C2FCB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D4E6A1C"/>
    <w:multiLevelType w:val="multilevel"/>
    <w:tmpl w:val="237EE224"/>
    <w:lvl w:ilvl="0">
      <w:start w:val="1"/>
      <w:numFmt w:val="decimal"/>
      <w:pStyle w:val="a"/>
      <w:lvlText w:val="%1."/>
      <w:lvlJc w:val="left"/>
      <w:pPr>
        <w:ind w:left="1494" w:hanging="360"/>
      </w:pPr>
      <w:rPr>
        <w:rFonts w:hint="default"/>
      </w:rPr>
    </w:lvl>
    <w:lvl w:ilvl="1">
      <w:start w:val="12"/>
      <w:numFmt w:val="decimal"/>
      <w:isLgl/>
      <w:lvlText w:val="%1.%2"/>
      <w:lvlJc w:val="left"/>
      <w:pPr>
        <w:ind w:left="1599" w:hanging="46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7">
    <w:nsid w:val="1DFF66F6"/>
    <w:multiLevelType w:val="multilevel"/>
    <w:tmpl w:val="4632390C"/>
    <w:lvl w:ilvl="0">
      <w:start w:val="6"/>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203C57FC"/>
    <w:multiLevelType w:val="multilevel"/>
    <w:tmpl w:val="052223FE"/>
    <w:lvl w:ilvl="0">
      <w:start w:val="4"/>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2BDA0739"/>
    <w:multiLevelType w:val="hybridMultilevel"/>
    <w:tmpl w:val="6C20973E"/>
    <w:lvl w:ilvl="0" w:tplc="1324B3F2">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E7337EE"/>
    <w:multiLevelType w:val="multilevel"/>
    <w:tmpl w:val="4632390C"/>
    <w:lvl w:ilvl="0">
      <w:start w:val="8"/>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1E7377E"/>
    <w:multiLevelType w:val="hybridMultilevel"/>
    <w:tmpl w:val="2CFC20F2"/>
    <w:lvl w:ilvl="0" w:tplc="B082EBAE">
      <w:start w:val="1"/>
      <w:numFmt w:val="decimal"/>
      <w:lvlText w:val="4.%1. "/>
      <w:lvlJc w:val="left"/>
      <w:pPr>
        <w:ind w:left="2141" w:hanging="360"/>
      </w:pPr>
      <w:rPr>
        <w:rFonts w:hint="default"/>
      </w:rPr>
    </w:lvl>
    <w:lvl w:ilvl="1" w:tplc="04190019" w:tentative="1">
      <w:start w:val="1"/>
      <w:numFmt w:val="lowerLetter"/>
      <w:lvlText w:val="%2."/>
      <w:lvlJc w:val="left"/>
      <w:pPr>
        <w:ind w:left="2861" w:hanging="360"/>
      </w:pPr>
    </w:lvl>
    <w:lvl w:ilvl="2" w:tplc="0419001B" w:tentative="1">
      <w:start w:val="1"/>
      <w:numFmt w:val="lowerRoman"/>
      <w:lvlText w:val="%3."/>
      <w:lvlJc w:val="right"/>
      <w:pPr>
        <w:ind w:left="3581" w:hanging="180"/>
      </w:pPr>
    </w:lvl>
    <w:lvl w:ilvl="3" w:tplc="0419000F" w:tentative="1">
      <w:start w:val="1"/>
      <w:numFmt w:val="decimal"/>
      <w:lvlText w:val="%4."/>
      <w:lvlJc w:val="left"/>
      <w:pPr>
        <w:ind w:left="4301" w:hanging="360"/>
      </w:pPr>
    </w:lvl>
    <w:lvl w:ilvl="4" w:tplc="04190019" w:tentative="1">
      <w:start w:val="1"/>
      <w:numFmt w:val="lowerLetter"/>
      <w:lvlText w:val="%5."/>
      <w:lvlJc w:val="left"/>
      <w:pPr>
        <w:ind w:left="5021" w:hanging="360"/>
      </w:pPr>
    </w:lvl>
    <w:lvl w:ilvl="5" w:tplc="0419001B" w:tentative="1">
      <w:start w:val="1"/>
      <w:numFmt w:val="lowerRoman"/>
      <w:lvlText w:val="%6."/>
      <w:lvlJc w:val="right"/>
      <w:pPr>
        <w:ind w:left="5741" w:hanging="180"/>
      </w:pPr>
    </w:lvl>
    <w:lvl w:ilvl="6" w:tplc="0419000F" w:tentative="1">
      <w:start w:val="1"/>
      <w:numFmt w:val="decimal"/>
      <w:lvlText w:val="%7."/>
      <w:lvlJc w:val="left"/>
      <w:pPr>
        <w:ind w:left="6461" w:hanging="360"/>
      </w:pPr>
    </w:lvl>
    <w:lvl w:ilvl="7" w:tplc="04190019" w:tentative="1">
      <w:start w:val="1"/>
      <w:numFmt w:val="lowerLetter"/>
      <w:lvlText w:val="%8."/>
      <w:lvlJc w:val="left"/>
      <w:pPr>
        <w:ind w:left="7181" w:hanging="360"/>
      </w:pPr>
    </w:lvl>
    <w:lvl w:ilvl="8" w:tplc="0419001B" w:tentative="1">
      <w:start w:val="1"/>
      <w:numFmt w:val="lowerRoman"/>
      <w:lvlText w:val="%9."/>
      <w:lvlJc w:val="right"/>
      <w:pPr>
        <w:ind w:left="7901" w:hanging="180"/>
      </w:pPr>
    </w:lvl>
  </w:abstractNum>
  <w:abstractNum w:abstractNumId="12">
    <w:nsid w:val="39536D7F"/>
    <w:multiLevelType w:val="multilevel"/>
    <w:tmpl w:val="4632390C"/>
    <w:lvl w:ilvl="0">
      <w:start w:val="7"/>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C3A3005"/>
    <w:multiLevelType w:val="hybridMultilevel"/>
    <w:tmpl w:val="DF94D520"/>
    <w:lvl w:ilvl="0" w:tplc="9F167A12">
      <w:start w:val="8"/>
      <w:numFmt w:val="decimal"/>
      <w:lvlText w:val="8.%1"/>
      <w:lvlJc w:val="left"/>
      <w:pPr>
        <w:ind w:left="178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2818B5"/>
    <w:multiLevelType w:val="multilevel"/>
    <w:tmpl w:val="4632390C"/>
    <w:lvl w:ilvl="0">
      <w:start w:val="5"/>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43BB31F5"/>
    <w:multiLevelType w:val="multilevel"/>
    <w:tmpl w:val="7CE4B594"/>
    <w:lvl w:ilvl="0">
      <w:start w:val="1"/>
      <w:numFmt w:val="decimal"/>
      <w:pStyle w:val="1"/>
      <w:lvlText w:val="%1."/>
      <w:lvlJc w:val="left"/>
      <w:pPr>
        <w:ind w:left="1069" w:hanging="360"/>
      </w:pPr>
      <w:rPr>
        <w:rFonts w:hint="default"/>
      </w:rPr>
    </w:lvl>
    <w:lvl w:ilvl="1">
      <w:start w:val="1"/>
      <w:numFmt w:val="decimal"/>
      <w:pStyle w:val="1"/>
      <w:isLgl/>
      <w:lvlText w:val="%1.%2."/>
      <w:lvlJc w:val="left"/>
      <w:pPr>
        <w:ind w:left="1069"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
    <w:nsid w:val="44094765"/>
    <w:multiLevelType w:val="hybridMultilevel"/>
    <w:tmpl w:val="84809A6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8E23D75"/>
    <w:multiLevelType w:val="hybridMultilevel"/>
    <w:tmpl w:val="839693CE"/>
    <w:lvl w:ilvl="0" w:tplc="C18C8D04">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30E0B86"/>
    <w:multiLevelType w:val="multilevel"/>
    <w:tmpl w:val="4632390C"/>
    <w:lvl w:ilvl="0">
      <w:start w:val="9"/>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54E931F5"/>
    <w:multiLevelType w:val="hybridMultilevel"/>
    <w:tmpl w:val="904A0490"/>
    <w:lvl w:ilvl="0" w:tplc="20A00296">
      <w:start w:val="1"/>
      <w:numFmt w:val="decimal"/>
      <w:lvlText w:val="3.%1"/>
      <w:lvlJc w:val="left"/>
      <w:pPr>
        <w:ind w:left="214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583CF5"/>
    <w:multiLevelType w:val="hybridMultilevel"/>
    <w:tmpl w:val="AB00CAD2"/>
    <w:lvl w:ilvl="0" w:tplc="7D8E2CA8">
      <w:start w:val="1"/>
      <w:numFmt w:val="decimal"/>
      <w:lvlText w:val="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6D516A"/>
    <w:multiLevelType w:val="hybridMultilevel"/>
    <w:tmpl w:val="4746B332"/>
    <w:lvl w:ilvl="0" w:tplc="89CE34FC">
      <w:start w:val="8"/>
      <w:numFmt w:val="decimal"/>
      <w:lvlText w:val="7.%1"/>
      <w:lvlJc w:val="left"/>
      <w:pPr>
        <w:ind w:left="2141" w:hanging="360"/>
      </w:pPr>
      <w:rPr>
        <w:rFonts w:hint="default"/>
      </w:rPr>
    </w:lvl>
    <w:lvl w:ilvl="1" w:tplc="04190019" w:tentative="1">
      <w:start w:val="1"/>
      <w:numFmt w:val="lowerLetter"/>
      <w:lvlText w:val="%2."/>
      <w:lvlJc w:val="left"/>
      <w:pPr>
        <w:ind w:left="2861" w:hanging="360"/>
      </w:pPr>
    </w:lvl>
    <w:lvl w:ilvl="2" w:tplc="0419001B" w:tentative="1">
      <w:start w:val="1"/>
      <w:numFmt w:val="lowerRoman"/>
      <w:lvlText w:val="%3."/>
      <w:lvlJc w:val="right"/>
      <w:pPr>
        <w:ind w:left="3581" w:hanging="180"/>
      </w:pPr>
    </w:lvl>
    <w:lvl w:ilvl="3" w:tplc="0419000F" w:tentative="1">
      <w:start w:val="1"/>
      <w:numFmt w:val="decimal"/>
      <w:lvlText w:val="%4."/>
      <w:lvlJc w:val="left"/>
      <w:pPr>
        <w:ind w:left="4301" w:hanging="360"/>
      </w:pPr>
    </w:lvl>
    <w:lvl w:ilvl="4" w:tplc="04190019" w:tentative="1">
      <w:start w:val="1"/>
      <w:numFmt w:val="lowerLetter"/>
      <w:lvlText w:val="%5."/>
      <w:lvlJc w:val="left"/>
      <w:pPr>
        <w:ind w:left="5021" w:hanging="360"/>
      </w:pPr>
    </w:lvl>
    <w:lvl w:ilvl="5" w:tplc="0419001B" w:tentative="1">
      <w:start w:val="1"/>
      <w:numFmt w:val="lowerRoman"/>
      <w:lvlText w:val="%6."/>
      <w:lvlJc w:val="right"/>
      <w:pPr>
        <w:ind w:left="5741" w:hanging="180"/>
      </w:pPr>
    </w:lvl>
    <w:lvl w:ilvl="6" w:tplc="0419000F" w:tentative="1">
      <w:start w:val="1"/>
      <w:numFmt w:val="decimal"/>
      <w:lvlText w:val="%7."/>
      <w:lvlJc w:val="left"/>
      <w:pPr>
        <w:ind w:left="6461" w:hanging="360"/>
      </w:pPr>
    </w:lvl>
    <w:lvl w:ilvl="7" w:tplc="04190019" w:tentative="1">
      <w:start w:val="1"/>
      <w:numFmt w:val="lowerLetter"/>
      <w:lvlText w:val="%8."/>
      <w:lvlJc w:val="left"/>
      <w:pPr>
        <w:ind w:left="7181" w:hanging="360"/>
      </w:pPr>
    </w:lvl>
    <w:lvl w:ilvl="8" w:tplc="0419001B" w:tentative="1">
      <w:start w:val="1"/>
      <w:numFmt w:val="lowerRoman"/>
      <w:lvlText w:val="%9."/>
      <w:lvlJc w:val="right"/>
      <w:pPr>
        <w:ind w:left="7901" w:hanging="180"/>
      </w:pPr>
    </w:lvl>
  </w:abstractNum>
  <w:abstractNum w:abstractNumId="22">
    <w:nsid w:val="56E01450"/>
    <w:multiLevelType w:val="hybridMultilevel"/>
    <w:tmpl w:val="FB129EC2"/>
    <w:lvl w:ilvl="0" w:tplc="24204AF2">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A8F73C5"/>
    <w:multiLevelType w:val="hybridMultilevel"/>
    <w:tmpl w:val="485C4DBC"/>
    <w:lvl w:ilvl="0" w:tplc="4300B644">
      <w:start w:val="1"/>
      <w:numFmt w:val="decimal"/>
      <w:lvlText w:val="%1."/>
      <w:lvlJc w:val="left"/>
      <w:pPr>
        <w:ind w:left="2141" w:hanging="360"/>
      </w:pPr>
    </w:lvl>
    <w:lvl w:ilvl="1" w:tplc="04190019" w:tentative="1">
      <w:start w:val="1"/>
      <w:numFmt w:val="lowerLetter"/>
      <w:lvlText w:val="%2."/>
      <w:lvlJc w:val="left"/>
      <w:pPr>
        <w:ind w:left="2861" w:hanging="360"/>
      </w:pPr>
    </w:lvl>
    <w:lvl w:ilvl="2" w:tplc="0419001B" w:tentative="1">
      <w:start w:val="1"/>
      <w:numFmt w:val="lowerRoman"/>
      <w:lvlText w:val="%3."/>
      <w:lvlJc w:val="right"/>
      <w:pPr>
        <w:ind w:left="3581" w:hanging="180"/>
      </w:pPr>
    </w:lvl>
    <w:lvl w:ilvl="3" w:tplc="0419000F" w:tentative="1">
      <w:start w:val="1"/>
      <w:numFmt w:val="decimal"/>
      <w:lvlText w:val="%4."/>
      <w:lvlJc w:val="left"/>
      <w:pPr>
        <w:ind w:left="4301" w:hanging="360"/>
      </w:pPr>
    </w:lvl>
    <w:lvl w:ilvl="4" w:tplc="04190019" w:tentative="1">
      <w:start w:val="1"/>
      <w:numFmt w:val="lowerLetter"/>
      <w:lvlText w:val="%5."/>
      <w:lvlJc w:val="left"/>
      <w:pPr>
        <w:ind w:left="5021" w:hanging="360"/>
      </w:pPr>
    </w:lvl>
    <w:lvl w:ilvl="5" w:tplc="0419001B" w:tentative="1">
      <w:start w:val="1"/>
      <w:numFmt w:val="lowerRoman"/>
      <w:lvlText w:val="%6."/>
      <w:lvlJc w:val="right"/>
      <w:pPr>
        <w:ind w:left="5741" w:hanging="180"/>
      </w:pPr>
    </w:lvl>
    <w:lvl w:ilvl="6" w:tplc="0419000F" w:tentative="1">
      <w:start w:val="1"/>
      <w:numFmt w:val="decimal"/>
      <w:lvlText w:val="%7."/>
      <w:lvlJc w:val="left"/>
      <w:pPr>
        <w:ind w:left="6461" w:hanging="360"/>
      </w:pPr>
    </w:lvl>
    <w:lvl w:ilvl="7" w:tplc="04190019" w:tentative="1">
      <w:start w:val="1"/>
      <w:numFmt w:val="lowerLetter"/>
      <w:lvlText w:val="%8."/>
      <w:lvlJc w:val="left"/>
      <w:pPr>
        <w:ind w:left="7181" w:hanging="360"/>
      </w:pPr>
    </w:lvl>
    <w:lvl w:ilvl="8" w:tplc="0419001B" w:tentative="1">
      <w:start w:val="1"/>
      <w:numFmt w:val="lowerRoman"/>
      <w:lvlText w:val="%9."/>
      <w:lvlJc w:val="right"/>
      <w:pPr>
        <w:ind w:left="7901" w:hanging="180"/>
      </w:pPr>
    </w:lvl>
  </w:abstractNum>
  <w:abstractNum w:abstractNumId="24">
    <w:nsid w:val="6BDA4A3F"/>
    <w:multiLevelType w:val="multilevel"/>
    <w:tmpl w:val="45449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E0168B6"/>
    <w:multiLevelType w:val="multilevel"/>
    <w:tmpl w:val="9D402C0A"/>
    <w:lvl w:ilvl="0">
      <w:start w:val="9"/>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6EEE7775"/>
    <w:multiLevelType w:val="multilevel"/>
    <w:tmpl w:val="EA3A72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85471F3"/>
    <w:multiLevelType w:val="multilevel"/>
    <w:tmpl w:val="81F6542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9242ADE"/>
    <w:multiLevelType w:val="multilevel"/>
    <w:tmpl w:val="8B4E987A"/>
    <w:lvl w:ilvl="0">
      <w:start w:val="8"/>
      <w:numFmt w:val="decimal"/>
      <w:lvlText w:val="%1"/>
      <w:lvlJc w:val="left"/>
      <w:pPr>
        <w:ind w:left="375" w:hanging="375"/>
      </w:pPr>
      <w:rPr>
        <w:rFonts w:hint="default"/>
      </w:rPr>
    </w:lvl>
    <w:lvl w:ilvl="1">
      <w:start w:val="4"/>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num w:numId="1">
    <w:abstractNumId w:val="17"/>
  </w:num>
  <w:num w:numId="2">
    <w:abstractNumId w:val="22"/>
  </w:num>
  <w:num w:numId="3">
    <w:abstractNumId w:val="0"/>
  </w:num>
  <w:num w:numId="4">
    <w:abstractNumId w:val="5"/>
  </w:num>
  <w:num w:numId="5">
    <w:abstractNumId w:val="9"/>
  </w:num>
  <w:num w:numId="6">
    <w:abstractNumId w:val="20"/>
  </w:num>
  <w:num w:numId="7">
    <w:abstractNumId w:val="15"/>
  </w:num>
  <w:num w:numId="8">
    <w:abstractNumId w:val="26"/>
  </w:num>
  <w:num w:numId="9">
    <w:abstractNumId w:val="27"/>
  </w:num>
  <w:num w:numId="10">
    <w:abstractNumId w:val="23"/>
  </w:num>
  <w:num w:numId="11">
    <w:abstractNumId w:val="19"/>
  </w:num>
  <w:num w:numId="12">
    <w:abstractNumId w:val="11"/>
  </w:num>
  <w:num w:numId="13">
    <w:abstractNumId w:val="21"/>
  </w:num>
  <w:num w:numId="14">
    <w:abstractNumId w:val="13"/>
  </w:num>
  <w:num w:numId="15">
    <w:abstractNumId w:val="2"/>
  </w:num>
  <w:num w:numId="16">
    <w:abstractNumId w:val="1"/>
  </w:num>
  <w:num w:numId="17">
    <w:abstractNumId w:val="16"/>
  </w:num>
  <w:num w:numId="18">
    <w:abstractNumId w:val="6"/>
  </w:num>
  <w:num w:numId="19">
    <w:abstractNumId w:val="25"/>
  </w:num>
  <w:num w:numId="20">
    <w:abstractNumId w:val="24"/>
  </w:num>
  <w:num w:numId="21">
    <w:abstractNumId w:val="3"/>
  </w:num>
  <w:num w:numId="22">
    <w:abstractNumId w:val="8"/>
  </w:num>
  <w:num w:numId="23">
    <w:abstractNumId w:val="14"/>
  </w:num>
  <w:num w:numId="24">
    <w:abstractNumId w:val="7"/>
  </w:num>
  <w:num w:numId="25">
    <w:abstractNumId w:val="12"/>
  </w:num>
  <w:num w:numId="26">
    <w:abstractNumId w:val="10"/>
  </w:num>
  <w:num w:numId="27">
    <w:abstractNumId w:val="28"/>
  </w:num>
  <w:num w:numId="28">
    <w:abstractNumId w:val="4"/>
  </w:num>
  <w:num w:numId="29">
    <w:abstractNumId w:val="1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rawingGridVerticalSpacing w:val="163"/>
  <w:displayHorizontalDrawingGridEvery w:val="2"/>
  <w:displayVerticalDrawingGridEvery w:val="2"/>
  <w:characterSpacingControl w:val="doNotCompress"/>
  <w:footnotePr>
    <w:footnote w:id="-1"/>
    <w:footnote w:id="0"/>
  </w:footnotePr>
  <w:endnotePr>
    <w:endnote w:id="-1"/>
    <w:endnote w:id="0"/>
  </w:endnotePr>
  <w:compat/>
  <w:rsids>
    <w:rsidRoot w:val="00A40089"/>
    <w:rsid w:val="00017A73"/>
    <w:rsid w:val="00023537"/>
    <w:rsid w:val="000720C5"/>
    <w:rsid w:val="000D7558"/>
    <w:rsid w:val="000E24D1"/>
    <w:rsid w:val="00137222"/>
    <w:rsid w:val="00174FD3"/>
    <w:rsid w:val="00186D6E"/>
    <w:rsid w:val="001B417D"/>
    <w:rsid w:val="001C275E"/>
    <w:rsid w:val="001D5CC1"/>
    <w:rsid w:val="001E001A"/>
    <w:rsid w:val="00216F84"/>
    <w:rsid w:val="002653D1"/>
    <w:rsid w:val="0027171C"/>
    <w:rsid w:val="002973D9"/>
    <w:rsid w:val="002D2C32"/>
    <w:rsid w:val="003837AB"/>
    <w:rsid w:val="003D71D4"/>
    <w:rsid w:val="003E6718"/>
    <w:rsid w:val="003F5F75"/>
    <w:rsid w:val="0041241C"/>
    <w:rsid w:val="00416606"/>
    <w:rsid w:val="00475C83"/>
    <w:rsid w:val="0048696E"/>
    <w:rsid w:val="004A530A"/>
    <w:rsid w:val="00505CFF"/>
    <w:rsid w:val="00513C2E"/>
    <w:rsid w:val="00537ED7"/>
    <w:rsid w:val="005B0C6D"/>
    <w:rsid w:val="005B6B9A"/>
    <w:rsid w:val="00603974"/>
    <w:rsid w:val="00610A54"/>
    <w:rsid w:val="00631C60"/>
    <w:rsid w:val="00641D89"/>
    <w:rsid w:val="006C1E1E"/>
    <w:rsid w:val="006C5AF5"/>
    <w:rsid w:val="006E02F4"/>
    <w:rsid w:val="007034A4"/>
    <w:rsid w:val="0071184E"/>
    <w:rsid w:val="0076331C"/>
    <w:rsid w:val="00772842"/>
    <w:rsid w:val="00783145"/>
    <w:rsid w:val="007C73D0"/>
    <w:rsid w:val="00807AF9"/>
    <w:rsid w:val="0082027A"/>
    <w:rsid w:val="008377FC"/>
    <w:rsid w:val="00876283"/>
    <w:rsid w:val="0088132D"/>
    <w:rsid w:val="0089634A"/>
    <w:rsid w:val="008D48D3"/>
    <w:rsid w:val="008E0511"/>
    <w:rsid w:val="008E2E44"/>
    <w:rsid w:val="008F0436"/>
    <w:rsid w:val="008F5A98"/>
    <w:rsid w:val="009013A3"/>
    <w:rsid w:val="009926ED"/>
    <w:rsid w:val="009C3005"/>
    <w:rsid w:val="009C5932"/>
    <w:rsid w:val="00A40089"/>
    <w:rsid w:val="00A72851"/>
    <w:rsid w:val="00AF3422"/>
    <w:rsid w:val="00B2364D"/>
    <w:rsid w:val="00B54D9D"/>
    <w:rsid w:val="00BA660B"/>
    <w:rsid w:val="00C36D26"/>
    <w:rsid w:val="00C62B94"/>
    <w:rsid w:val="00C76CB1"/>
    <w:rsid w:val="00C87FA8"/>
    <w:rsid w:val="00CB3F0D"/>
    <w:rsid w:val="00D07169"/>
    <w:rsid w:val="00D14C59"/>
    <w:rsid w:val="00D5435B"/>
    <w:rsid w:val="00D61E25"/>
    <w:rsid w:val="00D64779"/>
    <w:rsid w:val="00DE4AF3"/>
    <w:rsid w:val="00DF7E60"/>
    <w:rsid w:val="00E22320"/>
    <w:rsid w:val="00E26482"/>
    <w:rsid w:val="00E36ACE"/>
    <w:rsid w:val="00E630F4"/>
    <w:rsid w:val="00EC66BB"/>
    <w:rsid w:val="00F62650"/>
    <w:rsid w:val="00FD0755"/>
    <w:rsid w:val="00FE37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184E"/>
    <w:pPr>
      <w:spacing w:after="0"/>
      <w:ind w:firstLine="709"/>
      <w:jc w:val="both"/>
    </w:pPr>
    <w:rPr>
      <w:rFonts w:ascii="Times New Roman" w:hAnsi="Times New Roman"/>
      <w:sz w:val="24"/>
    </w:rPr>
  </w:style>
  <w:style w:type="paragraph" w:styleId="10">
    <w:name w:val="heading 1"/>
    <w:aliases w:val="Пункт общий"/>
    <w:basedOn w:val="a0"/>
    <w:link w:val="11"/>
    <w:uiPriority w:val="9"/>
    <w:qFormat/>
    <w:rsid w:val="0041241C"/>
    <w:pPr>
      <w:spacing w:after="120"/>
      <w:ind w:firstLine="0"/>
      <w:jc w:val="center"/>
      <w:outlineLvl w:val="0"/>
    </w:pPr>
    <w:rPr>
      <w:rFonts w:eastAsia="Calibri" w:cs="Times New Roman"/>
      <w:b/>
      <w:bCs/>
      <w:kern w:val="36"/>
      <w:sz w:val="32"/>
      <w:szCs w:val="48"/>
      <w:lang w:eastAsia="ru-RU"/>
    </w:rPr>
  </w:style>
  <w:style w:type="paragraph" w:styleId="2">
    <w:name w:val="heading 2"/>
    <w:basedOn w:val="a0"/>
    <w:next w:val="a0"/>
    <w:link w:val="20"/>
    <w:uiPriority w:val="9"/>
    <w:unhideWhenUsed/>
    <w:qFormat/>
    <w:rsid w:val="001C27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1C275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1C275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807AF9"/>
    <w:pPr>
      <w:keepNext/>
      <w:keepLines/>
      <w:spacing w:before="200"/>
      <w:ind w:firstLine="0"/>
      <w:jc w:val="left"/>
      <w:outlineLvl w:val="4"/>
    </w:pPr>
    <w:rPr>
      <w:rFonts w:asciiTheme="majorHAnsi" w:eastAsiaTheme="majorEastAsia" w:hAnsiTheme="majorHAnsi" w:cstheme="majorBidi"/>
      <w:color w:val="243F60" w:themeColor="accent1" w:themeShade="7F"/>
      <w:sz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Пункт общий Знак"/>
    <w:basedOn w:val="a1"/>
    <w:link w:val="10"/>
    <w:uiPriority w:val="9"/>
    <w:rsid w:val="0041241C"/>
    <w:rPr>
      <w:rFonts w:ascii="Times New Roman" w:eastAsia="Calibri" w:hAnsi="Times New Roman" w:cs="Times New Roman"/>
      <w:b/>
      <w:bCs/>
      <w:kern w:val="36"/>
      <w:sz w:val="32"/>
      <w:szCs w:val="48"/>
      <w:lang w:eastAsia="ru-RU"/>
    </w:rPr>
  </w:style>
  <w:style w:type="character" w:styleId="a4">
    <w:name w:val="Strong"/>
    <w:aliases w:val="Раздел"/>
    <w:basedOn w:val="11"/>
    <w:uiPriority w:val="22"/>
    <w:qFormat/>
    <w:rsid w:val="001C275E"/>
    <w:rPr>
      <w:rFonts w:ascii="Times New Roman" w:eastAsia="Calibri" w:hAnsi="Times New Roman" w:cs="Times New Roman"/>
      <w:b w:val="0"/>
      <w:bCs w:val="0"/>
      <w:color w:val="auto"/>
      <w:kern w:val="36"/>
      <w:sz w:val="32"/>
      <w:szCs w:val="48"/>
      <w:lang w:eastAsia="ru-RU"/>
    </w:rPr>
  </w:style>
  <w:style w:type="paragraph" w:customStyle="1" w:styleId="12">
    <w:name w:val="Пункт 1"/>
    <w:basedOn w:val="2"/>
    <w:link w:val="13"/>
    <w:qFormat/>
    <w:rsid w:val="001C275E"/>
    <w:pPr>
      <w:spacing w:line="240" w:lineRule="auto"/>
      <w:ind w:left="709"/>
    </w:pPr>
    <w:rPr>
      <w:rFonts w:ascii="Times New Roman" w:hAnsi="Times New Roman"/>
      <w:sz w:val="32"/>
      <w:lang w:eastAsia="ru-RU"/>
    </w:rPr>
  </w:style>
  <w:style w:type="character" w:customStyle="1" w:styleId="13">
    <w:name w:val="Пункт 1 Знак"/>
    <w:basedOn w:val="20"/>
    <w:link w:val="12"/>
    <w:rsid w:val="001C275E"/>
    <w:rPr>
      <w:rFonts w:ascii="Times New Roman" w:eastAsiaTheme="majorEastAsia" w:hAnsi="Times New Roman" w:cstheme="majorBidi"/>
      <w:b/>
      <w:bCs/>
      <w:color w:val="4F81BD" w:themeColor="accent1"/>
      <w:sz w:val="32"/>
      <w:szCs w:val="26"/>
      <w:lang w:eastAsia="ru-RU"/>
    </w:rPr>
  </w:style>
  <w:style w:type="character" w:customStyle="1" w:styleId="20">
    <w:name w:val="Заголовок 2 Знак"/>
    <w:basedOn w:val="a1"/>
    <w:link w:val="2"/>
    <w:uiPriority w:val="9"/>
    <w:rsid w:val="001C275E"/>
    <w:rPr>
      <w:rFonts w:asciiTheme="majorHAnsi" w:eastAsiaTheme="majorEastAsia" w:hAnsiTheme="majorHAnsi" w:cstheme="majorBidi"/>
      <w:b/>
      <w:bCs/>
      <w:color w:val="4F81BD" w:themeColor="accent1"/>
      <w:sz w:val="26"/>
      <w:szCs w:val="26"/>
    </w:rPr>
  </w:style>
  <w:style w:type="paragraph" w:customStyle="1" w:styleId="21">
    <w:name w:val="Подпункт 2"/>
    <w:basedOn w:val="4"/>
    <w:link w:val="22"/>
    <w:qFormat/>
    <w:rsid w:val="0041241C"/>
    <w:pPr>
      <w:spacing w:before="0"/>
    </w:pPr>
    <w:rPr>
      <w:rFonts w:ascii="Times New Roman" w:eastAsia="Calibri" w:hAnsi="Times New Roman" w:cs="Times New Roman"/>
      <w:b w:val="0"/>
      <w:i w:val="0"/>
      <w:color w:val="000000" w:themeColor="text1"/>
      <w:szCs w:val="24"/>
      <w:u w:val="single"/>
      <w:lang w:eastAsia="ru-RU"/>
    </w:rPr>
  </w:style>
  <w:style w:type="character" w:customStyle="1" w:styleId="22">
    <w:name w:val="Подпункт 2 Знак"/>
    <w:basedOn w:val="40"/>
    <w:link w:val="21"/>
    <w:rsid w:val="0027171C"/>
    <w:rPr>
      <w:rFonts w:ascii="Times New Roman" w:eastAsia="Calibri" w:hAnsi="Times New Roman" w:cs="Times New Roman"/>
      <w:b w:val="0"/>
      <w:bCs/>
      <w:i w:val="0"/>
      <w:iCs/>
      <w:color w:val="000000" w:themeColor="text1"/>
      <w:sz w:val="24"/>
      <w:szCs w:val="24"/>
      <w:u w:val="single"/>
      <w:lang w:eastAsia="ru-RU"/>
    </w:rPr>
  </w:style>
  <w:style w:type="character" w:customStyle="1" w:styleId="40">
    <w:name w:val="Заголовок 4 Знак"/>
    <w:basedOn w:val="a1"/>
    <w:link w:val="4"/>
    <w:uiPriority w:val="9"/>
    <w:semiHidden/>
    <w:rsid w:val="001C275E"/>
    <w:rPr>
      <w:rFonts w:asciiTheme="majorHAnsi" w:eastAsiaTheme="majorEastAsia" w:hAnsiTheme="majorHAnsi" w:cstheme="majorBidi"/>
      <w:b/>
      <w:bCs/>
      <w:i/>
      <w:iCs/>
      <w:color w:val="4F81BD" w:themeColor="accent1"/>
    </w:rPr>
  </w:style>
  <w:style w:type="paragraph" w:customStyle="1" w:styleId="14">
    <w:name w:val="Подпункт 1"/>
    <w:basedOn w:val="3"/>
    <w:link w:val="15"/>
    <w:qFormat/>
    <w:rsid w:val="0041241C"/>
    <w:pPr>
      <w:spacing w:before="0" w:after="60"/>
    </w:pPr>
    <w:rPr>
      <w:rFonts w:ascii="Times New Roman" w:hAnsi="Times New Roman"/>
      <w:color w:val="auto"/>
      <w:sz w:val="28"/>
      <w:szCs w:val="24"/>
      <w:lang w:eastAsia="ru-RU"/>
    </w:rPr>
  </w:style>
  <w:style w:type="character" w:customStyle="1" w:styleId="15">
    <w:name w:val="Подпункт 1 Знак"/>
    <w:basedOn w:val="30"/>
    <w:link w:val="14"/>
    <w:rsid w:val="0041241C"/>
    <w:rPr>
      <w:rFonts w:ascii="Times New Roman" w:eastAsiaTheme="majorEastAsia" w:hAnsi="Times New Roman" w:cstheme="majorBidi"/>
      <w:b/>
      <w:bCs/>
      <w:color w:val="4F81BD" w:themeColor="accent1"/>
      <w:sz w:val="28"/>
      <w:szCs w:val="24"/>
      <w:lang w:eastAsia="ru-RU"/>
    </w:rPr>
  </w:style>
  <w:style w:type="character" w:customStyle="1" w:styleId="30">
    <w:name w:val="Заголовок 3 Знак"/>
    <w:basedOn w:val="a1"/>
    <w:link w:val="3"/>
    <w:uiPriority w:val="9"/>
    <w:rsid w:val="001C275E"/>
    <w:rPr>
      <w:rFonts w:asciiTheme="majorHAnsi" w:eastAsiaTheme="majorEastAsia" w:hAnsiTheme="majorHAnsi" w:cstheme="majorBidi"/>
      <w:b/>
      <w:bCs/>
      <w:color w:val="4F81BD" w:themeColor="accent1"/>
    </w:rPr>
  </w:style>
  <w:style w:type="character" w:styleId="a5">
    <w:name w:val="Hyperlink"/>
    <w:basedOn w:val="a1"/>
    <w:uiPriority w:val="99"/>
    <w:unhideWhenUsed/>
    <w:rsid w:val="00A40089"/>
    <w:rPr>
      <w:color w:val="0000FF" w:themeColor="hyperlink"/>
      <w:u w:val="single"/>
    </w:rPr>
  </w:style>
  <w:style w:type="paragraph" w:styleId="a6">
    <w:name w:val="List Paragraph"/>
    <w:aliases w:val="Таблицы"/>
    <w:basedOn w:val="a0"/>
    <w:next w:val="a0"/>
    <w:link w:val="a7"/>
    <w:uiPriority w:val="34"/>
    <w:qFormat/>
    <w:rsid w:val="00D07169"/>
    <w:pPr>
      <w:spacing w:line="240" w:lineRule="auto"/>
      <w:ind w:firstLine="0"/>
      <w:contextualSpacing/>
      <w:jc w:val="center"/>
    </w:pPr>
    <w:rPr>
      <w:sz w:val="22"/>
    </w:rPr>
  </w:style>
  <w:style w:type="paragraph" w:customStyle="1" w:styleId="ConsPlusNormal">
    <w:name w:val="ConsPlusNormal"/>
    <w:link w:val="ConsPlusNormal0"/>
    <w:rsid w:val="0071184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Balloon Text"/>
    <w:basedOn w:val="a0"/>
    <w:link w:val="a9"/>
    <w:uiPriority w:val="99"/>
    <w:semiHidden/>
    <w:unhideWhenUsed/>
    <w:rsid w:val="003E6718"/>
    <w:pPr>
      <w:spacing w:line="240" w:lineRule="auto"/>
    </w:pPr>
    <w:rPr>
      <w:rFonts w:ascii="Tahoma" w:hAnsi="Tahoma" w:cs="Tahoma"/>
      <w:sz w:val="16"/>
      <w:szCs w:val="16"/>
    </w:rPr>
  </w:style>
  <w:style w:type="character" w:customStyle="1" w:styleId="a9">
    <w:name w:val="Текст выноски Знак"/>
    <w:basedOn w:val="a1"/>
    <w:link w:val="a8"/>
    <w:uiPriority w:val="99"/>
    <w:semiHidden/>
    <w:rsid w:val="003E6718"/>
    <w:rPr>
      <w:rFonts w:ascii="Tahoma" w:hAnsi="Tahoma" w:cs="Tahoma"/>
      <w:sz w:val="16"/>
      <w:szCs w:val="16"/>
    </w:rPr>
  </w:style>
  <w:style w:type="paragraph" w:customStyle="1" w:styleId="aa">
    <w:name w:val="для таблицы шапка"/>
    <w:basedOn w:val="a0"/>
    <w:qFormat/>
    <w:rsid w:val="006E02F4"/>
    <w:pPr>
      <w:spacing w:line="240" w:lineRule="auto"/>
      <w:ind w:firstLine="0"/>
      <w:jc w:val="center"/>
    </w:pPr>
    <w:rPr>
      <w:rFonts w:eastAsia="Calibri" w:cs="Times New Roman"/>
      <w:b/>
      <w:sz w:val="20"/>
      <w:lang w:eastAsia="ru-RU"/>
    </w:rPr>
  </w:style>
  <w:style w:type="character" w:customStyle="1" w:styleId="ab">
    <w:name w:val="Текст_Обычный"/>
    <w:qFormat/>
    <w:rsid w:val="00876283"/>
    <w:rPr>
      <w:b w:val="0"/>
    </w:rPr>
  </w:style>
  <w:style w:type="paragraph" w:styleId="ac">
    <w:name w:val="header"/>
    <w:basedOn w:val="a0"/>
    <w:link w:val="ad"/>
    <w:uiPriority w:val="99"/>
    <w:unhideWhenUsed/>
    <w:rsid w:val="00876283"/>
    <w:pPr>
      <w:tabs>
        <w:tab w:val="center" w:pos="4677"/>
        <w:tab w:val="right" w:pos="9355"/>
      </w:tabs>
      <w:spacing w:line="240" w:lineRule="auto"/>
    </w:pPr>
  </w:style>
  <w:style w:type="character" w:customStyle="1" w:styleId="ad">
    <w:name w:val="Верхний колонтитул Знак"/>
    <w:basedOn w:val="a1"/>
    <w:link w:val="ac"/>
    <w:uiPriority w:val="99"/>
    <w:rsid w:val="00876283"/>
    <w:rPr>
      <w:rFonts w:ascii="Times New Roman" w:hAnsi="Times New Roman"/>
      <w:sz w:val="24"/>
    </w:rPr>
  </w:style>
  <w:style w:type="paragraph" w:styleId="ae">
    <w:name w:val="footer"/>
    <w:basedOn w:val="a0"/>
    <w:link w:val="af"/>
    <w:uiPriority w:val="99"/>
    <w:unhideWhenUsed/>
    <w:rsid w:val="00876283"/>
    <w:pPr>
      <w:tabs>
        <w:tab w:val="center" w:pos="4677"/>
        <w:tab w:val="right" w:pos="9355"/>
      </w:tabs>
      <w:spacing w:line="240" w:lineRule="auto"/>
    </w:pPr>
  </w:style>
  <w:style w:type="character" w:customStyle="1" w:styleId="af">
    <w:name w:val="Нижний колонтитул Знак"/>
    <w:basedOn w:val="a1"/>
    <w:link w:val="ae"/>
    <w:uiPriority w:val="99"/>
    <w:rsid w:val="00876283"/>
    <w:rPr>
      <w:rFonts w:ascii="Times New Roman" w:hAnsi="Times New Roman"/>
      <w:sz w:val="24"/>
    </w:rPr>
  </w:style>
  <w:style w:type="paragraph" w:styleId="af0">
    <w:name w:val="No Spacing"/>
    <w:link w:val="af1"/>
    <w:uiPriority w:val="1"/>
    <w:qFormat/>
    <w:rsid w:val="005B6B9A"/>
    <w:pPr>
      <w:spacing w:after="0" w:line="240" w:lineRule="auto"/>
      <w:ind w:firstLine="709"/>
      <w:jc w:val="both"/>
    </w:pPr>
    <w:rPr>
      <w:rFonts w:ascii="Times New Roman" w:hAnsi="Times New Roman"/>
      <w:sz w:val="24"/>
    </w:rPr>
  </w:style>
  <w:style w:type="character" w:customStyle="1" w:styleId="Bodytext3">
    <w:name w:val="Body text (3)_"/>
    <w:link w:val="Bodytext30"/>
    <w:rsid w:val="006C5AF5"/>
    <w:rPr>
      <w:sz w:val="27"/>
      <w:szCs w:val="27"/>
      <w:shd w:val="clear" w:color="auto" w:fill="FFFFFF"/>
    </w:rPr>
  </w:style>
  <w:style w:type="paragraph" w:customStyle="1" w:styleId="Bodytext30">
    <w:name w:val="Body text (3)"/>
    <w:basedOn w:val="a0"/>
    <w:link w:val="Bodytext3"/>
    <w:rsid w:val="006C5AF5"/>
    <w:pPr>
      <w:shd w:val="clear" w:color="auto" w:fill="FFFFFF"/>
      <w:spacing w:after="2160" w:line="0" w:lineRule="atLeast"/>
      <w:ind w:hanging="2100"/>
      <w:jc w:val="center"/>
    </w:pPr>
    <w:rPr>
      <w:rFonts w:asciiTheme="minorHAnsi" w:hAnsiTheme="minorHAnsi"/>
      <w:sz w:val="27"/>
      <w:szCs w:val="27"/>
    </w:rPr>
  </w:style>
  <w:style w:type="character" w:customStyle="1" w:styleId="Heading22">
    <w:name w:val="Heading #2 (2)"/>
    <w:rsid w:val="006C5AF5"/>
    <w:rPr>
      <w:rFonts w:ascii="Times New Roman" w:eastAsia="Times New Roman" w:hAnsi="Times New Roman" w:cs="Times New Roman"/>
      <w:b w:val="0"/>
      <w:bCs w:val="0"/>
      <w:i w:val="0"/>
      <w:iCs w:val="0"/>
      <w:smallCaps w:val="0"/>
      <w:strike w:val="0"/>
      <w:spacing w:val="0"/>
      <w:sz w:val="27"/>
      <w:szCs w:val="27"/>
    </w:rPr>
  </w:style>
  <w:style w:type="paragraph" w:styleId="af2">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0"/>
    <w:link w:val="af3"/>
    <w:rsid w:val="006C5AF5"/>
    <w:pPr>
      <w:spacing w:after="120" w:line="240" w:lineRule="auto"/>
      <w:ind w:firstLine="0"/>
      <w:jc w:val="left"/>
    </w:pPr>
    <w:rPr>
      <w:rFonts w:eastAsia="Times New Roman" w:cs="Times New Roman"/>
      <w:szCs w:val="24"/>
    </w:rPr>
  </w:style>
  <w:style w:type="character" w:customStyle="1" w:styleId="af3">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1"/>
    <w:link w:val="af2"/>
    <w:rsid w:val="006C5AF5"/>
    <w:rPr>
      <w:rFonts w:ascii="Times New Roman" w:eastAsia="Times New Roman" w:hAnsi="Times New Roman" w:cs="Times New Roman"/>
      <w:sz w:val="24"/>
      <w:szCs w:val="24"/>
    </w:rPr>
  </w:style>
  <w:style w:type="paragraph" w:customStyle="1" w:styleId="110">
    <w:name w:val="Табличный_боковик_11"/>
    <w:link w:val="111"/>
    <w:qFormat/>
    <w:rsid w:val="00C87FA8"/>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C87FA8"/>
    <w:rPr>
      <w:rFonts w:ascii="Times New Roman" w:eastAsia="Times New Roman" w:hAnsi="Times New Roman" w:cs="Times New Roman"/>
      <w:szCs w:val="24"/>
      <w:lang w:eastAsia="ru-RU"/>
    </w:rPr>
  </w:style>
  <w:style w:type="paragraph" w:styleId="af4">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 Знак,Знак"/>
    <w:basedOn w:val="a0"/>
    <w:next w:val="a0"/>
    <w:link w:val="af5"/>
    <w:qFormat/>
    <w:rsid w:val="008E0511"/>
    <w:pPr>
      <w:spacing w:before="120" w:after="120" w:line="360" w:lineRule="auto"/>
      <w:ind w:firstLine="720"/>
    </w:pPr>
    <w:rPr>
      <w:rFonts w:eastAsia="Times New Roman" w:cs="Times New Roman"/>
      <w:b/>
      <w:bCs/>
      <w:sz w:val="20"/>
      <w:szCs w:val="20"/>
    </w:rPr>
  </w:style>
  <w:style w:type="character" w:customStyle="1" w:styleId="af5">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 Знак Знак"/>
    <w:link w:val="af4"/>
    <w:rsid w:val="008E0511"/>
    <w:rPr>
      <w:rFonts w:ascii="Times New Roman" w:eastAsia="Times New Roman" w:hAnsi="Times New Roman" w:cs="Times New Roman"/>
      <w:b/>
      <w:bCs/>
      <w:sz w:val="20"/>
      <w:szCs w:val="20"/>
    </w:rPr>
  </w:style>
  <w:style w:type="character" w:customStyle="1" w:styleId="af1">
    <w:name w:val="Без интервала Знак"/>
    <w:link w:val="af0"/>
    <w:uiPriority w:val="1"/>
    <w:rsid w:val="008E0511"/>
    <w:rPr>
      <w:rFonts w:ascii="Times New Roman" w:hAnsi="Times New Roman"/>
      <w:sz w:val="24"/>
    </w:rPr>
  </w:style>
  <w:style w:type="table" w:styleId="af6">
    <w:name w:val="Table Grid"/>
    <w:basedOn w:val="a2"/>
    <w:uiPriority w:val="59"/>
    <w:rsid w:val="00C62B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TOC Heading"/>
    <w:basedOn w:val="10"/>
    <w:next w:val="a0"/>
    <w:uiPriority w:val="39"/>
    <w:unhideWhenUsed/>
    <w:qFormat/>
    <w:rsid w:val="008E2E44"/>
    <w:pPr>
      <w:keepNext/>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paragraph" w:styleId="16">
    <w:name w:val="toc 1"/>
    <w:basedOn w:val="a0"/>
    <w:next w:val="a0"/>
    <w:autoRedefine/>
    <w:uiPriority w:val="39"/>
    <w:unhideWhenUsed/>
    <w:rsid w:val="008E2E44"/>
    <w:pPr>
      <w:spacing w:after="100"/>
    </w:pPr>
  </w:style>
  <w:style w:type="paragraph" w:styleId="31">
    <w:name w:val="toc 3"/>
    <w:basedOn w:val="a0"/>
    <w:next w:val="a0"/>
    <w:autoRedefine/>
    <w:uiPriority w:val="39"/>
    <w:unhideWhenUsed/>
    <w:rsid w:val="008E2E44"/>
    <w:pPr>
      <w:spacing w:after="100"/>
      <w:ind w:left="480"/>
    </w:pPr>
  </w:style>
  <w:style w:type="paragraph" w:styleId="23">
    <w:name w:val="toc 2"/>
    <w:basedOn w:val="a0"/>
    <w:next w:val="a0"/>
    <w:autoRedefine/>
    <w:uiPriority w:val="39"/>
    <w:unhideWhenUsed/>
    <w:rsid w:val="00807AF9"/>
    <w:pPr>
      <w:spacing w:after="100"/>
      <w:ind w:left="240"/>
    </w:pPr>
  </w:style>
  <w:style w:type="character" w:customStyle="1" w:styleId="50">
    <w:name w:val="Заголовок 5 Знак"/>
    <w:basedOn w:val="a1"/>
    <w:link w:val="5"/>
    <w:uiPriority w:val="9"/>
    <w:semiHidden/>
    <w:rsid w:val="00807AF9"/>
    <w:rPr>
      <w:rFonts w:asciiTheme="majorHAnsi" w:eastAsiaTheme="majorEastAsia" w:hAnsiTheme="majorHAnsi" w:cstheme="majorBidi"/>
      <w:color w:val="243F60" w:themeColor="accent1" w:themeShade="7F"/>
    </w:rPr>
  </w:style>
  <w:style w:type="paragraph" w:customStyle="1" w:styleId="Default">
    <w:name w:val="Default"/>
    <w:rsid w:val="00807AF9"/>
    <w:pPr>
      <w:autoSpaceDE w:val="0"/>
      <w:autoSpaceDN w:val="0"/>
      <w:adjustRightInd w:val="0"/>
      <w:spacing w:after="0" w:line="240" w:lineRule="auto"/>
    </w:pPr>
    <w:rPr>
      <w:rFonts w:ascii="Arial" w:hAnsi="Arial" w:cs="Arial"/>
      <w:color w:val="000000"/>
      <w:sz w:val="24"/>
      <w:szCs w:val="24"/>
    </w:rPr>
  </w:style>
  <w:style w:type="character" w:customStyle="1" w:styleId="a7">
    <w:name w:val="Абзац списка Знак"/>
    <w:basedOn w:val="a1"/>
    <w:link w:val="a6"/>
    <w:uiPriority w:val="34"/>
    <w:rsid w:val="00807AF9"/>
    <w:rPr>
      <w:rFonts w:ascii="Times New Roman" w:hAnsi="Times New Roman"/>
    </w:rPr>
  </w:style>
  <w:style w:type="paragraph" w:styleId="24">
    <w:name w:val="Body Text 2"/>
    <w:basedOn w:val="a0"/>
    <w:link w:val="25"/>
    <w:rsid w:val="00807AF9"/>
    <w:pPr>
      <w:spacing w:after="120" w:line="480" w:lineRule="auto"/>
      <w:ind w:firstLine="0"/>
      <w:jc w:val="left"/>
    </w:pPr>
    <w:rPr>
      <w:rFonts w:eastAsia="Times New Roman" w:cs="Times New Roman"/>
      <w:szCs w:val="24"/>
      <w:lang w:eastAsia="ru-RU"/>
    </w:rPr>
  </w:style>
  <w:style w:type="character" w:customStyle="1" w:styleId="25">
    <w:name w:val="Основной текст 2 Знак"/>
    <w:basedOn w:val="a1"/>
    <w:link w:val="24"/>
    <w:rsid w:val="00807AF9"/>
    <w:rPr>
      <w:rFonts w:ascii="Times New Roman" w:eastAsia="Times New Roman" w:hAnsi="Times New Roman" w:cs="Times New Roman"/>
      <w:sz w:val="24"/>
      <w:szCs w:val="24"/>
      <w:lang w:eastAsia="ru-RU"/>
    </w:rPr>
  </w:style>
  <w:style w:type="paragraph" w:customStyle="1" w:styleId="af8">
    <w:name w:val="Стиль алаеваМаркированный список + По ширине Междустр.интервал:  по..."/>
    <w:basedOn w:val="a0"/>
    <w:link w:val="af9"/>
    <w:autoRedefine/>
    <w:rsid w:val="00807AF9"/>
    <w:pPr>
      <w:tabs>
        <w:tab w:val="num" w:pos="1418"/>
      </w:tabs>
      <w:spacing w:before="120" w:after="120" w:line="360" w:lineRule="auto"/>
      <w:ind w:left="1418" w:hanging="567"/>
    </w:pPr>
    <w:rPr>
      <w:rFonts w:ascii="Arial" w:eastAsia="Times New Roman" w:hAnsi="Arial" w:cs="Times New Roman"/>
      <w:snapToGrid w:val="0"/>
      <w:sz w:val="22"/>
      <w:szCs w:val="24"/>
      <w:lang w:eastAsia="ru-RU"/>
    </w:rPr>
  </w:style>
  <w:style w:type="character" w:customStyle="1" w:styleId="af9">
    <w:name w:val="Стиль алаеваМаркированный список + По ширине Междустр.интервал:  по... Знак Знак"/>
    <w:basedOn w:val="a1"/>
    <w:link w:val="af8"/>
    <w:rsid w:val="00807AF9"/>
    <w:rPr>
      <w:rFonts w:ascii="Arial" w:eastAsia="Times New Roman" w:hAnsi="Arial" w:cs="Times New Roman"/>
      <w:snapToGrid w:val="0"/>
      <w:szCs w:val="24"/>
      <w:lang w:eastAsia="ru-RU"/>
    </w:rPr>
  </w:style>
  <w:style w:type="paragraph" w:styleId="41">
    <w:name w:val="toc 4"/>
    <w:basedOn w:val="a0"/>
    <w:next w:val="a0"/>
    <w:autoRedefine/>
    <w:uiPriority w:val="39"/>
    <w:unhideWhenUsed/>
    <w:rsid w:val="00807AF9"/>
    <w:pPr>
      <w:spacing w:after="100"/>
      <w:ind w:left="660" w:firstLine="0"/>
      <w:jc w:val="left"/>
    </w:pPr>
    <w:rPr>
      <w:rFonts w:asciiTheme="minorHAnsi" w:eastAsiaTheme="minorEastAsia" w:hAnsiTheme="minorHAnsi"/>
      <w:sz w:val="22"/>
      <w:lang w:eastAsia="ru-RU"/>
    </w:rPr>
  </w:style>
  <w:style w:type="paragraph" w:styleId="51">
    <w:name w:val="toc 5"/>
    <w:basedOn w:val="a0"/>
    <w:next w:val="a0"/>
    <w:autoRedefine/>
    <w:uiPriority w:val="39"/>
    <w:unhideWhenUsed/>
    <w:rsid w:val="00807AF9"/>
    <w:pPr>
      <w:spacing w:after="100"/>
      <w:ind w:left="880" w:firstLine="0"/>
      <w:jc w:val="left"/>
    </w:pPr>
    <w:rPr>
      <w:rFonts w:asciiTheme="minorHAnsi" w:eastAsiaTheme="minorEastAsia" w:hAnsiTheme="minorHAnsi"/>
      <w:sz w:val="22"/>
      <w:lang w:eastAsia="ru-RU"/>
    </w:rPr>
  </w:style>
  <w:style w:type="paragraph" w:styleId="6">
    <w:name w:val="toc 6"/>
    <w:basedOn w:val="a0"/>
    <w:next w:val="a0"/>
    <w:autoRedefine/>
    <w:uiPriority w:val="39"/>
    <w:unhideWhenUsed/>
    <w:rsid w:val="00807AF9"/>
    <w:pPr>
      <w:spacing w:after="100"/>
      <w:ind w:left="1100" w:firstLine="0"/>
      <w:jc w:val="left"/>
    </w:pPr>
    <w:rPr>
      <w:rFonts w:asciiTheme="minorHAnsi" w:eastAsiaTheme="minorEastAsia" w:hAnsiTheme="minorHAnsi"/>
      <w:sz w:val="22"/>
      <w:lang w:eastAsia="ru-RU"/>
    </w:rPr>
  </w:style>
  <w:style w:type="paragraph" w:styleId="7">
    <w:name w:val="toc 7"/>
    <w:basedOn w:val="a0"/>
    <w:next w:val="a0"/>
    <w:autoRedefine/>
    <w:uiPriority w:val="39"/>
    <w:unhideWhenUsed/>
    <w:rsid w:val="00807AF9"/>
    <w:pPr>
      <w:spacing w:after="100"/>
      <w:ind w:left="1320" w:firstLine="0"/>
      <w:jc w:val="left"/>
    </w:pPr>
    <w:rPr>
      <w:rFonts w:asciiTheme="minorHAnsi" w:eastAsiaTheme="minorEastAsia" w:hAnsiTheme="minorHAnsi"/>
      <w:sz w:val="22"/>
      <w:lang w:eastAsia="ru-RU"/>
    </w:rPr>
  </w:style>
  <w:style w:type="paragraph" w:styleId="8">
    <w:name w:val="toc 8"/>
    <w:basedOn w:val="a0"/>
    <w:next w:val="a0"/>
    <w:autoRedefine/>
    <w:uiPriority w:val="39"/>
    <w:unhideWhenUsed/>
    <w:rsid w:val="00807AF9"/>
    <w:pPr>
      <w:spacing w:after="100"/>
      <w:ind w:left="1540" w:firstLine="0"/>
      <w:jc w:val="left"/>
    </w:pPr>
    <w:rPr>
      <w:rFonts w:asciiTheme="minorHAnsi" w:eastAsiaTheme="minorEastAsia" w:hAnsiTheme="minorHAnsi"/>
      <w:sz w:val="22"/>
      <w:lang w:eastAsia="ru-RU"/>
    </w:rPr>
  </w:style>
  <w:style w:type="paragraph" w:styleId="9">
    <w:name w:val="toc 9"/>
    <w:basedOn w:val="a0"/>
    <w:next w:val="a0"/>
    <w:autoRedefine/>
    <w:uiPriority w:val="39"/>
    <w:unhideWhenUsed/>
    <w:rsid w:val="00807AF9"/>
    <w:pPr>
      <w:spacing w:after="100"/>
      <w:ind w:left="1760" w:firstLine="0"/>
      <w:jc w:val="left"/>
    </w:pPr>
    <w:rPr>
      <w:rFonts w:asciiTheme="minorHAnsi" w:eastAsiaTheme="minorEastAsia" w:hAnsiTheme="minorHAnsi"/>
      <w:sz w:val="22"/>
      <w:lang w:eastAsia="ru-RU"/>
    </w:rPr>
  </w:style>
  <w:style w:type="character" w:customStyle="1" w:styleId="apple-converted-space">
    <w:name w:val="apple-converted-space"/>
    <w:basedOn w:val="a1"/>
    <w:rsid w:val="00807AF9"/>
  </w:style>
  <w:style w:type="paragraph" w:customStyle="1" w:styleId="1">
    <w:name w:val="Стиль1"/>
    <w:basedOn w:val="a6"/>
    <w:link w:val="17"/>
    <w:qFormat/>
    <w:rsid w:val="00807AF9"/>
    <w:pPr>
      <w:numPr>
        <w:ilvl w:val="1"/>
        <w:numId w:val="7"/>
      </w:numPr>
      <w:ind w:left="0" w:firstLine="0"/>
    </w:pPr>
  </w:style>
  <w:style w:type="character" w:customStyle="1" w:styleId="17">
    <w:name w:val="Стиль1 Знак"/>
    <w:basedOn w:val="a7"/>
    <w:link w:val="1"/>
    <w:rsid w:val="00807AF9"/>
  </w:style>
  <w:style w:type="paragraph" w:customStyle="1" w:styleId="210">
    <w:name w:val="Стиль21"/>
    <w:basedOn w:val="a6"/>
    <w:link w:val="211"/>
    <w:qFormat/>
    <w:rsid w:val="00807AF9"/>
  </w:style>
  <w:style w:type="character" w:customStyle="1" w:styleId="211">
    <w:name w:val="Стиль21 Знак"/>
    <w:basedOn w:val="a1"/>
    <w:link w:val="210"/>
    <w:rsid w:val="00807AF9"/>
    <w:rPr>
      <w:rFonts w:ascii="Times New Roman" w:hAnsi="Times New Roman"/>
    </w:rPr>
  </w:style>
  <w:style w:type="paragraph" w:customStyle="1" w:styleId="32">
    <w:name w:val="Стиль3"/>
    <w:basedOn w:val="210"/>
    <w:qFormat/>
    <w:rsid w:val="00807AF9"/>
    <w:pPr>
      <w:numPr>
        <w:ilvl w:val="2"/>
      </w:numPr>
      <w:spacing w:line="360" w:lineRule="auto"/>
      <w:ind w:left="1069" w:firstLine="709"/>
      <w:jc w:val="both"/>
    </w:pPr>
    <w:rPr>
      <w:rFonts w:cs="Times New Roman"/>
      <w:b/>
      <w:sz w:val="24"/>
    </w:rPr>
  </w:style>
  <w:style w:type="paragraph" w:styleId="afa">
    <w:name w:val="Normal (Web)"/>
    <w:basedOn w:val="a0"/>
    <w:uiPriority w:val="99"/>
    <w:unhideWhenUsed/>
    <w:rsid w:val="00807AF9"/>
    <w:pPr>
      <w:spacing w:before="100" w:beforeAutospacing="1" w:after="100" w:afterAutospacing="1" w:line="240" w:lineRule="auto"/>
      <w:ind w:firstLine="0"/>
      <w:jc w:val="left"/>
    </w:pPr>
    <w:rPr>
      <w:rFonts w:eastAsia="Times New Roman" w:cs="Times New Roman"/>
      <w:szCs w:val="24"/>
      <w:lang w:eastAsia="ru-RU"/>
    </w:rPr>
  </w:style>
  <w:style w:type="paragraph" w:styleId="afb">
    <w:name w:val="List Number"/>
    <w:basedOn w:val="a0"/>
    <w:uiPriority w:val="99"/>
    <w:semiHidden/>
    <w:unhideWhenUsed/>
    <w:rsid w:val="00807AF9"/>
    <w:pPr>
      <w:spacing w:after="200"/>
      <w:ind w:firstLine="0"/>
      <w:contextualSpacing/>
      <w:jc w:val="left"/>
    </w:pPr>
    <w:rPr>
      <w:rFonts w:asciiTheme="minorHAnsi" w:hAnsiTheme="minorHAnsi"/>
      <w:sz w:val="22"/>
    </w:rPr>
  </w:style>
  <w:style w:type="table" w:customStyle="1" w:styleId="90">
    <w:name w:val="Сетка таблицы9"/>
    <w:basedOn w:val="a2"/>
    <w:uiPriority w:val="59"/>
    <w:rsid w:val="00807AF9"/>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0">
    <w:name w:val="Основной текст 2 Знак2"/>
    <w:uiPriority w:val="99"/>
    <w:rsid w:val="00807AF9"/>
    <w:rPr>
      <w:rFonts w:eastAsia="Times New Roman"/>
      <w:sz w:val="24"/>
      <w:szCs w:val="24"/>
      <w:lang w:eastAsia="ru-RU"/>
    </w:rPr>
  </w:style>
  <w:style w:type="character" w:styleId="afc">
    <w:name w:val="Emphasis"/>
    <w:uiPriority w:val="20"/>
    <w:qFormat/>
    <w:rsid w:val="00807AF9"/>
    <w:rPr>
      <w:i/>
      <w:iCs/>
    </w:rPr>
  </w:style>
  <w:style w:type="paragraph" w:styleId="afd">
    <w:name w:val="table of figures"/>
    <w:basedOn w:val="a0"/>
    <w:next w:val="a0"/>
    <w:uiPriority w:val="99"/>
    <w:unhideWhenUsed/>
    <w:rsid w:val="00807AF9"/>
    <w:pPr>
      <w:ind w:firstLine="0"/>
      <w:jc w:val="left"/>
    </w:pPr>
    <w:rPr>
      <w:rFonts w:asciiTheme="minorHAnsi" w:hAnsiTheme="minorHAnsi"/>
      <w:sz w:val="22"/>
    </w:rPr>
  </w:style>
  <w:style w:type="paragraph" w:customStyle="1" w:styleId="font5">
    <w:name w:val="font5"/>
    <w:basedOn w:val="a0"/>
    <w:rsid w:val="00807AF9"/>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6">
    <w:name w:val="font6"/>
    <w:basedOn w:val="a0"/>
    <w:rsid w:val="00807AF9"/>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7">
    <w:name w:val="font7"/>
    <w:basedOn w:val="a0"/>
    <w:rsid w:val="00807AF9"/>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8">
    <w:name w:val="font8"/>
    <w:basedOn w:val="a0"/>
    <w:rsid w:val="00807AF9"/>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63">
    <w:name w:val="xl63"/>
    <w:basedOn w:val="a0"/>
    <w:rsid w:val="00807AF9"/>
    <w:pP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4">
    <w:name w:val="xl64"/>
    <w:basedOn w:val="a0"/>
    <w:rsid w:val="00807AF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5">
    <w:name w:val="xl65"/>
    <w:basedOn w:val="a0"/>
    <w:rsid w:val="00807AF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6">
    <w:name w:val="xl66"/>
    <w:basedOn w:val="a0"/>
    <w:rsid w:val="00807AF9"/>
    <w:pPr>
      <w:shd w:val="clear" w:color="000000" w:fill="D8D8D8"/>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7">
    <w:name w:val="xl67"/>
    <w:basedOn w:val="a0"/>
    <w:rsid w:val="00807A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8">
    <w:name w:val="xl68"/>
    <w:basedOn w:val="a0"/>
    <w:rsid w:val="00807A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9">
    <w:name w:val="xl69"/>
    <w:basedOn w:val="a0"/>
    <w:rsid w:val="00807AF9"/>
    <w:pP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0">
    <w:name w:val="xl70"/>
    <w:basedOn w:val="a0"/>
    <w:rsid w:val="00807AF9"/>
    <w:pP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1">
    <w:name w:val="xl71"/>
    <w:basedOn w:val="a0"/>
    <w:rsid w:val="00807A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Symbol" w:eastAsia="Times New Roman" w:hAnsi="Symbol" w:cs="Times New Roman"/>
      <w:sz w:val="20"/>
      <w:szCs w:val="20"/>
      <w:lang w:eastAsia="ru-RU"/>
    </w:rPr>
  </w:style>
  <w:style w:type="paragraph" w:customStyle="1" w:styleId="xl72">
    <w:name w:val="xl72"/>
    <w:basedOn w:val="a0"/>
    <w:rsid w:val="00807A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3">
    <w:name w:val="xl73"/>
    <w:basedOn w:val="a0"/>
    <w:rsid w:val="00807A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4">
    <w:name w:val="xl74"/>
    <w:basedOn w:val="a0"/>
    <w:rsid w:val="00807A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5">
    <w:name w:val="xl75"/>
    <w:basedOn w:val="a0"/>
    <w:rsid w:val="00807AF9"/>
    <w:pP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6">
    <w:name w:val="xl76"/>
    <w:basedOn w:val="a0"/>
    <w:rsid w:val="00807A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7">
    <w:name w:val="xl77"/>
    <w:basedOn w:val="a0"/>
    <w:rsid w:val="00807A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8">
    <w:name w:val="xl78"/>
    <w:basedOn w:val="a0"/>
    <w:rsid w:val="00807AF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79">
    <w:name w:val="xl79"/>
    <w:basedOn w:val="a0"/>
    <w:rsid w:val="00807A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80">
    <w:name w:val="xl80"/>
    <w:basedOn w:val="a0"/>
    <w:rsid w:val="00807AF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1">
    <w:name w:val="xl81"/>
    <w:basedOn w:val="a0"/>
    <w:rsid w:val="00807A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Symbol" w:eastAsia="Times New Roman" w:hAnsi="Symbol" w:cs="Times New Roman"/>
      <w:sz w:val="20"/>
      <w:szCs w:val="20"/>
      <w:lang w:eastAsia="ru-RU"/>
    </w:rPr>
  </w:style>
  <w:style w:type="paragraph" w:customStyle="1" w:styleId="xl82">
    <w:name w:val="xl82"/>
    <w:basedOn w:val="a0"/>
    <w:rsid w:val="00807A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3">
    <w:name w:val="xl83"/>
    <w:basedOn w:val="a0"/>
    <w:rsid w:val="00807AF9"/>
    <w:pPr>
      <w:pBdr>
        <w:top w:val="single" w:sz="4"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4">
    <w:name w:val="xl84"/>
    <w:basedOn w:val="a0"/>
    <w:rsid w:val="00807AF9"/>
    <w:pPr>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5">
    <w:name w:val="xl85"/>
    <w:basedOn w:val="a0"/>
    <w:rsid w:val="00807AF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86">
    <w:name w:val="xl86"/>
    <w:basedOn w:val="a0"/>
    <w:rsid w:val="00807AF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87">
    <w:name w:val="xl87"/>
    <w:basedOn w:val="a0"/>
    <w:rsid w:val="00807AF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88">
    <w:name w:val="xl88"/>
    <w:basedOn w:val="a0"/>
    <w:rsid w:val="00807AF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89">
    <w:name w:val="xl89"/>
    <w:basedOn w:val="a0"/>
    <w:rsid w:val="00807AF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90">
    <w:name w:val="xl90"/>
    <w:basedOn w:val="a0"/>
    <w:rsid w:val="00807AF9"/>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91">
    <w:name w:val="xl91"/>
    <w:basedOn w:val="a0"/>
    <w:rsid w:val="00807AF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2">
    <w:name w:val="xl92"/>
    <w:basedOn w:val="a0"/>
    <w:rsid w:val="00807AF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3">
    <w:name w:val="xl93"/>
    <w:basedOn w:val="a0"/>
    <w:rsid w:val="00807AF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4">
    <w:name w:val="xl94"/>
    <w:basedOn w:val="a0"/>
    <w:rsid w:val="00807AF9"/>
    <w:pPr>
      <w:pBdr>
        <w:top w:val="single" w:sz="4" w:space="0" w:color="auto"/>
        <w:left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95">
    <w:name w:val="xl95"/>
    <w:basedOn w:val="a0"/>
    <w:rsid w:val="00807AF9"/>
    <w:pPr>
      <w:pBdr>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96">
    <w:name w:val="xl96"/>
    <w:basedOn w:val="a0"/>
    <w:rsid w:val="00807AF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7">
    <w:name w:val="xl97"/>
    <w:basedOn w:val="a0"/>
    <w:rsid w:val="00807AF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8">
    <w:name w:val="xl98"/>
    <w:basedOn w:val="a0"/>
    <w:rsid w:val="00807AF9"/>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99">
    <w:name w:val="xl99"/>
    <w:basedOn w:val="a0"/>
    <w:rsid w:val="00807AF9"/>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00">
    <w:name w:val="xl100"/>
    <w:basedOn w:val="a0"/>
    <w:rsid w:val="00807AF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01">
    <w:name w:val="xl101"/>
    <w:basedOn w:val="a0"/>
    <w:rsid w:val="00807AF9"/>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02">
    <w:name w:val="xl102"/>
    <w:basedOn w:val="a0"/>
    <w:rsid w:val="00807AF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03">
    <w:name w:val="xl103"/>
    <w:basedOn w:val="a0"/>
    <w:rsid w:val="00807AF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04">
    <w:name w:val="xl104"/>
    <w:basedOn w:val="a0"/>
    <w:rsid w:val="00807AF9"/>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05">
    <w:name w:val="xl105"/>
    <w:basedOn w:val="a0"/>
    <w:rsid w:val="00807AF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06">
    <w:name w:val="xl106"/>
    <w:basedOn w:val="a0"/>
    <w:rsid w:val="00807AF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07">
    <w:name w:val="xl107"/>
    <w:basedOn w:val="a0"/>
    <w:rsid w:val="00807AF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08">
    <w:name w:val="xl108"/>
    <w:basedOn w:val="a0"/>
    <w:rsid w:val="00807AF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09">
    <w:name w:val="xl109"/>
    <w:basedOn w:val="a0"/>
    <w:rsid w:val="00807AF9"/>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0">
    <w:name w:val="xl110"/>
    <w:basedOn w:val="a0"/>
    <w:rsid w:val="00807AF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1">
    <w:name w:val="xl111"/>
    <w:basedOn w:val="a0"/>
    <w:rsid w:val="00807AF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2">
    <w:name w:val="xl112"/>
    <w:basedOn w:val="a0"/>
    <w:rsid w:val="00807AF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3">
    <w:name w:val="xl113"/>
    <w:basedOn w:val="a0"/>
    <w:rsid w:val="00807AF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4">
    <w:name w:val="xl114"/>
    <w:basedOn w:val="a0"/>
    <w:rsid w:val="00807AF9"/>
    <w:pPr>
      <w:pBdr>
        <w:left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15">
    <w:name w:val="xl115"/>
    <w:basedOn w:val="a0"/>
    <w:rsid w:val="00807AF9"/>
    <w:pPr>
      <w:pBdr>
        <w:left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6">
    <w:name w:val="xl116"/>
    <w:basedOn w:val="a0"/>
    <w:rsid w:val="00807AF9"/>
    <w:pPr>
      <w:pBdr>
        <w:top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7">
    <w:name w:val="xl117"/>
    <w:basedOn w:val="a0"/>
    <w:rsid w:val="00807AF9"/>
    <w:pPr>
      <w:pBdr>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8">
    <w:name w:val="xl118"/>
    <w:basedOn w:val="a0"/>
    <w:rsid w:val="00807AF9"/>
    <w:pPr>
      <w:pBdr>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19">
    <w:name w:val="xl119"/>
    <w:basedOn w:val="a0"/>
    <w:rsid w:val="00807A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20">
    <w:name w:val="xl120"/>
    <w:basedOn w:val="a0"/>
    <w:rsid w:val="00807AF9"/>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21">
    <w:name w:val="xl121"/>
    <w:basedOn w:val="a0"/>
    <w:rsid w:val="00807AF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S">
    <w:name w:val="S_Обычный"/>
    <w:basedOn w:val="a0"/>
    <w:link w:val="S0"/>
    <w:rsid w:val="00807AF9"/>
    <w:pPr>
      <w:spacing w:line="360" w:lineRule="auto"/>
    </w:pPr>
    <w:rPr>
      <w:rFonts w:eastAsia="Times New Roman" w:cs="Times New Roman"/>
      <w:szCs w:val="24"/>
      <w:lang w:eastAsia="ru-RU"/>
    </w:rPr>
  </w:style>
  <w:style w:type="character" w:customStyle="1" w:styleId="S0">
    <w:name w:val="S_Обычный Знак"/>
    <w:basedOn w:val="a1"/>
    <w:link w:val="S"/>
    <w:rsid w:val="00807AF9"/>
    <w:rPr>
      <w:rFonts w:ascii="Times New Roman" w:eastAsia="Times New Roman" w:hAnsi="Times New Roman" w:cs="Times New Roman"/>
      <w:sz w:val="24"/>
      <w:szCs w:val="24"/>
      <w:lang w:eastAsia="ru-RU"/>
    </w:rPr>
  </w:style>
  <w:style w:type="paragraph" w:styleId="afe">
    <w:name w:val="Body Text Indent"/>
    <w:basedOn w:val="a0"/>
    <w:link w:val="aff"/>
    <w:rsid w:val="00807AF9"/>
    <w:pPr>
      <w:widowControl w:val="0"/>
      <w:spacing w:line="240" w:lineRule="auto"/>
      <w:ind w:left="720" w:firstLine="720"/>
    </w:pPr>
    <w:rPr>
      <w:rFonts w:eastAsia="Times New Roman" w:cs="Times New Roman"/>
      <w:szCs w:val="24"/>
      <w:lang w:eastAsia="ru-RU"/>
    </w:rPr>
  </w:style>
  <w:style w:type="character" w:customStyle="1" w:styleId="aff">
    <w:name w:val="Основной текст с отступом Знак"/>
    <w:basedOn w:val="a1"/>
    <w:link w:val="afe"/>
    <w:rsid w:val="00807AF9"/>
    <w:rPr>
      <w:rFonts w:ascii="Times New Roman" w:eastAsia="Times New Roman" w:hAnsi="Times New Roman" w:cs="Times New Roman"/>
      <w:sz w:val="24"/>
      <w:szCs w:val="24"/>
      <w:lang w:eastAsia="ru-RU"/>
    </w:rPr>
  </w:style>
  <w:style w:type="character" w:customStyle="1" w:styleId="ConsPlusNormal0">
    <w:name w:val="ConsPlusNormal Знак"/>
    <w:basedOn w:val="a1"/>
    <w:link w:val="ConsPlusNormal"/>
    <w:locked/>
    <w:rsid w:val="00807AF9"/>
    <w:rPr>
      <w:rFonts w:ascii="Arial" w:eastAsia="Times New Roman" w:hAnsi="Arial" w:cs="Arial"/>
      <w:sz w:val="20"/>
      <w:szCs w:val="20"/>
      <w:lang w:eastAsia="ru-RU"/>
    </w:rPr>
  </w:style>
  <w:style w:type="character" w:customStyle="1" w:styleId="aff0">
    <w:name w:val="Текст сноски Знак"/>
    <w:basedOn w:val="a1"/>
    <w:link w:val="aff1"/>
    <w:uiPriority w:val="99"/>
    <w:semiHidden/>
    <w:rsid w:val="00807AF9"/>
    <w:rPr>
      <w:sz w:val="20"/>
      <w:szCs w:val="20"/>
    </w:rPr>
  </w:style>
  <w:style w:type="paragraph" w:styleId="aff1">
    <w:name w:val="footnote text"/>
    <w:basedOn w:val="a0"/>
    <w:link w:val="aff0"/>
    <w:uiPriority w:val="99"/>
    <w:semiHidden/>
    <w:unhideWhenUsed/>
    <w:rsid w:val="00807AF9"/>
    <w:pPr>
      <w:spacing w:line="240" w:lineRule="auto"/>
      <w:ind w:firstLine="0"/>
      <w:jc w:val="left"/>
    </w:pPr>
    <w:rPr>
      <w:rFonts w:asciiTheme="minorHAnsi" w:hAnsiTheme="minorHAnsi"/>
      <w:sz w:val="20"/>
      <w:szCs w:val="20"/>
    </w:rPr>
  </w:style>
  <w:style w:type="character" w:customStyle="1" w:styleId="18">
    <w:name w:val="Текст сноски Знак1"/>
    <w:basedOn w:val="a1"/>
    <w:link w:val="aff1"/>
    <w:uiPriority w:val="99"/>
    <w:semiHidden/>
    <w:rsid w:val="00807AF9"/>
    <w:rPr>
      <w:rFonts w:ascii="Times New Roman" w:hAnsi="Times New Roman"/>
      <w:sz w:val="20"/>
      <w:szCs w:val="20"/>
    </w:rPr>
  </w:style>
  <w:style w:type="paragraph" w:customStyle="1" w:styleId="ConsPlusTitle">
    <w:name w:val="ConsPlusTitle"/>
    <w:uiPriority w:val="99"/>
    <w:rsid w:val="00807AF9"/>
    <w:pPr>
      <w:widowControl w:val="0"/>
      <w:autoSpaceDE w:val="0"/>
      <w:autoSpaceDN w:val="0"/>
      <w:adjustRightInd w:val="0"/>
      <w:spacing w:after="0" w:line="240" w:lineRule="auto"/>
    </w:pPr>
    <w:rPr>
      <w:rFonts w:ascii="Calibri" w:eastAsiaTheme="minorEastAsia" w:hAnsi="Calibri" w:cs="Calibri"/>
      <w:b/>
      <w:bCs/>
      <w:lang w:eastAsia="ru-RU"/>
    </w:rPr>
  </w:style>
  <w:style w:type="character" w:customStyle="1" w:styleId="aff2">
    <w:name w:val="Текст концевой сноски Знак"/>
    <w:basedOn w:val="a1"/>
    <w:link w:val="aff3"/>
    <w:uiPriority w:val="99"/>
    <w:semiHidden/>
    <w:rsid w:val="00807AF9"/>
    <w:rPr>
      <w:sz w:val="20"/>
      <w:szCs w:val="20"/>
    </w:rPr>
  </w:style>
  <w:style w:type="paragraph" w:styleId="aff3">
    <w:name w:val="endnote text"/>
    <w:basedOn w:val="a0"/>
    <w:link w:val="aff2"/>
    <w:uiPriority w:val="99"/>
    <w:semiHidden/>
    <w:unhideWhenUsed/>
    <w:rsid w:val="00807AF9"/>
    <w:pPr>
      <w:spacing w:line="240" w:lineRule="auto"/>
      <w:ind w:firstLine="0"/>
      <w:jc w:val="left"/>
    </w:pPr>
    <w:rPr>
      <w:rFonts w:asciiTheme="minorHAnsi" w:hAnsiTheme="minorHAnsi"/>
      <w:sz w:val="20"/>
      <w:szCs w:val="20"/>
    </w:rPr>
  </w:style>
  <w:style w:type="character" w:customStyle="1" w:styleId="19">
    <w:name w:val="Текст концевой сноски Знак1"/>
    <w:basedOn w:val="a1"/>
    <w:link w:val="aff3"/>
    <w:uiPriority w:val="99"/>
    <w:semiHidden/>
    <w:rsid w:val="00807AF9"/>
    <w:rPr>
      <w:rFonts w:ascii="Times New Roman" w:hAnsi="Times New Roman"/>
      <w:sz w:val="20"/>
      <w:szCs w:val="20"/>
    </w:rPr>
  </w:style>
  <w:style w:type="paragraph" w:styleId="26">
    <w:name w:val="Body Text Indent 2"/>
    <w:aliases w:val="Основной текст с отступом 2 Знак1, Знак1 Знак1,Знак1 Знак1,Основной текст с отступом 2 Знак Знак, Знак1 Знак Знак,Знак1 Знак, Знак1 Знак, Знак1 Знак Знак1"/>
    <w:basedOn w:val="a0"/>
    <w:link w:val="27"/>
    <w:rsid w:val="00807AF9"/>
    <w:pPr>
      <w:spacing w:after="120" w:line="480" w:lineRule="auto"/>
      <w:ind w:left="283" w:firstLine="0"/>
      <w:jc w:val="left"/>
    </w:pPr>
    <w:rPr>
      <w:rFonts w:eastAsia="Times New Roman" w:cs="Times New Roman"/>
      <w:szCs w:val="24"/>
      <w:lang w:eastAsia="ru-RU"/>
    </w:rPr>
  </w:style>
  <w:style w:type="character" w:customStyle="1" w:styleId="27">
    <w:name w:val="Основной текст с отступом 2 Знак"/>
    <w:basedOn w:val="a1"/>
    <w:link w:val="26"/>
    <w:rsid w:val="00807AF9"/>
    <w:rPr>
      <w:rFonts w:ascii="Times New Roman" w:eastAsia="Times New Roman" w:hAnsi="Times New Roman" w:cs="Times New Roman"/>
      <w:sz w:val="24"/>
      <w:szCs w:val="24"/>
      <w:lang w:eastAsia="ru-RU"/>
    </w:rPr>
  </w:style>
  <w:style w:type="character" w:customStyle="1" w:styleId="221">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 Знак1 Знак Знак Знак,Знак1 Знак Знак1, Знак1 Знак Знак2, Знак1 Знак2,Знак1 Знак2"/>
    <w:basedOn w:val="a1"/>
    <w:rsid w:val="00807AF9"/>
    <w:rPr>
      <w:rFonts w:ascii="Times New Roman" w:eastAsia="Times New Roman" w:hAnsi="Times New Roman" w:cs="Times New Roman"/>
      <w:sz w:val="24"/>
      <w:szCs w:val="24"/>
      <w:lang w:eastAsia="ru-RU"/>
    </w:rPr>
  </w:style>
  <w:style w:type="character" w:customStyle="1" w:styleId="aff4">
    <w:name w:val="Схема документа Знак"/>
    <w:basedOn w:val="a1"/>
    <w:link w:val="aff5"/>
    <w:uiPriority w:val="99"/>
    <w:semiHidden/>
    <w:rsid w:val="00807AF9"/>
    <w:rPr>
      <w:rFonts w:ascii="Tahoma" w:hAnsi="Tahoma" w:cs="Tahoma"/>
      <w:sz w:val="16"/>
      <w:szCs w:val="16"/>
    </w:rPr>
  </w:style>
  <w:style w:type="paragraph" w:styleId="aff5">
    <w:name w:val="Document Map"/>
    <w:basedOn w:val="a0"/>
    <w:link w:val="aff4"/>
    <w:uiPriority w:val="99"/>
    <w:semiHidden/>
    <w:unhideWhenUsed/>
    <w:rsid w:val="00807AF9"/>
    <w:pPr>
      <w:spacing w:line="240" w:lineRule="auto"/>
      <w:ind w:firstLine="0"/>
      <w:jc w:val="left"/>
    </w:pPr>
    <w:rPr>
      <w:rFonts w:ascii="Tahoma" w:hAnsi="Tahoma" w:cs="Tahoma"/>
      <w:sz w:val="16"/>
      <w:szCs w:val="16"/>
    </w:rPr>
  </w:style>
  <w:style w:type="character" w:customStyle="1" w:styleId="1a">
    <w:name w:val="Схема документа Знак1"/>
    <w:basedOn w:val="a1"/>
    <w:link w:val="aff5"/>
    <w:uiPriority w:val="99"/>
    <w:semiHidden/>
    <w:rsid w:val="00807AF9"/>
    <w:rPr>
      <w:rFonts w:ascii="Tahoma" w:hAnsi="Tahoma" w:cs="Tahoma"/>
      <w:sz w:val="16"/>
      <w:szCs w:val="16"/>
    </w:rPr>
  </w:style>
  <w:style w:type="paragraph" w:customStyle="1" w:styleId="xl122">
    <w:name w:val="xl122"/>
    <w:basedOn w:val="a0"/>
    <w:rsid w:val="00807AF9"/>
    <w:pPr>
      <w:pBdr>
        <w:bottom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23">
    <w:name w:val="xl123"/>
    <w:basedOn w:val="a0"/>
    <w:rsid w:val="00807AF9"/>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24">
    <w:name w:val="xl124"/>
    <w:basedOn w:val="a0"/>
    <w:rsid w:val="00807AF9"/>
    <w:pPr>
      <w:pBdr>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25">
    <w:name w:val="xl125"/>
    <w:basedOn w:val="a0"/>
    <w:rsid w:val="00807A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26">
    <w:name w:val="xl126"/>
    <w:basedOn w:val="a0"/>
    <w:rsid w:val="00807AF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27">
    <w:name w:val="xl127"/>
    <w:basedOn w:val="a0"/>
    <w:rsid w:val="00807AF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28">
    <w:name w:val="xl128"/>
    <w:basedOn w:val="a0"/>
    <w:rsid w:val="00807AF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29">
    <w:name w:val="xl129"/>
    <w:basedOn w:val="a0"/>
    <w:rsid w:val="00807AF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30">
    <w:name w:val="xl130"/>
    <w:basedOn w:val="a0"/>
    <w:rsid w:val="00807AF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31">
    <w:name w:val="xl131"/>
    <w:basedOn w:val="a0"/>
    <w:rsid w:val="00807AF9"/>
    <w:pPr>
      <w:pBdr>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32">
    <w:name w:val="xl132"/>
    <w:basedOn w:val="a0"/>
    <w:rsid w:val="00807AF9"/>
    <w:pPr>
      <w:pBdr>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33">
    <w:name w:val="xl133"/>
    <w:basedOn w:val="a0"/>
    <w:rsid w:val="00807AF9"/>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34">
    <w:name w:val="xl134"/>
    <w:basedOn w:val="a0"/>
    <w:rsid w:val="00807A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35">
    <w:name w:val="xl135"/>
    <w:basedOn w:val="a0"/>
    <w:rsid w:val="00807AF9"/>
    <w:pPr>
      <w:pBdr>
        <w:top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36">
    <w:name w:val="xl136"/>
    <w:basedOn w:val="a0"/>
    <w:rsid w:val="00807AF9"/>
    <w:pPr>
      <w:pBdr>
        <w:bottom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37">
    <w:name w:val="xl137"/>
    <w:basedOn w:val="a0"/>
    <w:rsid w:val="00807AF9"/>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38">
    <w:name w:val="xl138"/>
    <w:basedOn w:val="a0"/>
    <w:rsid w:val="00807AF9"/>
    <w:pPr>
      <w:pBdr>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39">
    <w:name w:val="xl139"/>
    <w:basedOn w:val="a0"/>
    <w:rsid w:val="00807AF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40">
    <w:name w:val="xl140"/>
    <w:basedOn w:val="a0"/>
    <w:rsid w:val="00807AF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41">
    <w:name w:val="xl141"/>
    <w:basedOn w:val="a0"/>
    <w:rsid w:val="00807AF9"/>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142">
    <w:name w:val="xl142"/>
    <w:basedOn w:val="a0"/>
    <w:rsid w:val="00807AF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character" w:styleId="aff6">
    <w:name w:val="FollowedHyperlink"/>
    <w:basedOn w:val="a1"/>
    <w:uiPriority w:val="99"/>
    <w:semiHidden/>
    <w:unhideWhenUsed/>
    <w:rsid w:val="00807AF9"/>
    <w:rPr>
      <w:color w:val="800080"/>
      <w:u w:val="single"/>
    </w:rPr>
  </w:style>
  <w:style w:type="character" w:styleId="aff7">
    <w:name w:val="footnote reference"/>
    <w:basedOn w:val="a1"/>
    <w:uiPriority w:val="99"/>
    <w:semiHidden/>
    <w:unhideWhenUsed/>
    <w:rsid w:val="00807AF9"/>
    <w:rPr>
      <w:vertAlign w:val="superscript"/>
    </w:rPr>
  </w:style>
  <w:style w:type="character" w:styleId="aff8">
    <w:name w:val="endnote reference"/>
    <w:basedOn w:val="a1"/>
    <w:uiPriority w:val="99"/>
    <w:semiHidden/>
    <w:unhideWhenUsed/>
    <w:rsid w:val="00807AF9"/>
    <w:rPr>
      <w:vertAlign w:val="superscript"/>
    </w:rPr>
  </w:style>
  <w:style w:type="paragraph" w:styleId="aff9">
    <w:name w:val="envelope address"/>
    <w:basedOn w:val="a0"/>
    <w:semiHidden/>
    <w:rsid w:val="00807AF9"/>
    <w:pPr>
      <w:framePr w:w="7920" w:h="1980" w:hRule="exact" w:hSpace="180" w:wrap="auto" w:hAnchor="page" w:xAlign="center" w:yAlign="bottom"/>
      <w:spacing w:line="240" w:lineRule="auto"/>
      <w:ind w:left="2880" w:firstLine="0"/>
      <w:jc w:val="left"/>
    </w:pPr>
    <w:rPr>
      <w:rFonts w:ascii="Arial" w:eastAsia="Times New Roman" w:hAnsi="Arial" w:cs="Arial"/>
      <w:szCs w:val="24"/>
      <w:lang w:eastAsia="ru-RU"/>
    </w:rPr>
  </w:style>
  <w:style w:type="table" w:customStyle="1" w:styleId="TableNormal">
    <w:name w:val="Table Normal"/>
    <w:uiPriority w:val="2"/>
    <w:semiHidden/>
    <w:unhideWhenUsed/>
    <w:qFormat/>
    <w:rsid w:val="00807AF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07AF9"/>
    <w:pPr>
      <w:widowControl w:val="0"/>
      <w:spacing w:line="240" w:lineRule="auto"/>
      <w:ind w:firstLine="0"/>
      <w:jc w:val="left"/>
    </w:pPr>
    <w:rPr>
      <w:rFonts w:asciiTheme="minorHAnsi" w:hAnsiTheme="minorHAnsi"/>
      <w:sz w:val="22"/>
      <w:lang w:val="en-US"/>
    </w:rPr>
  </w:style>
  <w:style w:type="paragraph" w:customStyle="1" w:styleId="affa">
    <w:name w:val="Для таблицы"/>
    <w:basedOn w:val="a0"/>
    <w:next w:val="a0"/>
    <w:qFormat/>
    <w:rsid w:val="00807AF9"/>
    <w:pPr>
      <w:spacing w:line="240" w:lineRule="auto"/>
      <w:ind w:firstLine="0"/>
      <w:jc w:val="center"/>
    </w:pPr>
    <w:rPr>
      <w:rFonts w:eastAsia="Calibri" w:cs="Times New Roman"/>
      <w:sz w:val="20"/>
    </w:rPr>
  </w:style>
  <w:style w:type="paragraph" w:customStyle="1" w:styleId="affb">
    <w:name w:val="Выделение внутри заголовка"/>
    <w:basedOn w:val="a0"/>
    <w:next w:val="a0"/>
    <w:qFormat/>
    <w:rsid w:val="00807AF9"/>
    <w:pPr>
      <w:spacing w:before="240" w:after="120" w:line="360" w:lineRule="auto"/>
    </w:pPr>
    <w:rPr>
      <w:rFonts w:eastAsia="Calibri" w:cs="Times New Roman"/>
      <w:b/>
      <w:sz w:val="26"/>
    </w:rPr>
  </w:style>
  <w:style w:type="paragraph" w:customStyle="1" w:styleId="a">
    <w:name w:val="Заголовок"/>
    <w:basedOn w:val="10"/>
    <w:next w:val="af2"/>
    <w:rsid w:val="00807AF9"/>
    <w:pPr>
      <w:keepNext/>
      <w:pageBreakBefore/>
      <w:numPr>
        <w:numId w:val="18"/>
      </w:numPr>
      <w:tabs>
        <w:tab w:val="num" w:pos="360"/>
      </w:tabs>
      <w:spacing w:before="120" w:line="360" w:lineRule="auto"/>
      <w:ind w:left="0" w:firstLine="425"/>
    </w:pPr>
    <w:rPr>
      <w:rFonts w:eastAsia="Times New Roman"/>
      <w:kern w:val="32"/>
      <w:sz w:val="26"/>
      <w:szCs w:val="32"/>
    </w:rPr>
  </w:style>
  <w:style w:type="paragraph" w:customStyle="1" w:styleId="ConsPlusNonformat">
    <w:name w:val="ConsPlusNonformat"/>
    <w:rsid w:val="00807A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b">
    <w:name w:val="Абзац списка1"/>
    <w:basedOn w:val="a0"/>
    <w:rsid w:val="00807AF9"/>
    <w:pPr>
      <w:spacing w:before="120" w:after="200"/>
      <w:ind w:left="720" w:firstLine="425"/>
      <w:contextualSpacing/>
    </w:pPr>
    <w:rPr>
      <w:rFonts w:ascii="Calibri" w:eastAsia="Times New Roman" w:hAnsi="Calibri" w:cs="Times New Roman"/>
      <w:sz w:val="22"/>
      <w:lang w:eastAsia="ru-RU"/>
    </w:rPr>
  </w:style>
  <w:style w:type="paragraph" w:customStyle="1" w:styleId="affc">
    <w:name w:val="Обычн"/>
    <w:basedOn w:val="a0"/>
    <w:link w:val="affd"/>
    <w:qFormat/>
    <w:rsid w:val="00807AF9"/>
    <w:pPr>
      <w:spacing w:line="240" w:lineRule="auto"/>
    </w:pPr>
    <w:rPr>
      <w:rFonts w:eastAsia="Times New Roman" w:cs="Times New Roman"/>
      <w:szCs w:val="36"/>
      <w:lang w:eastAsia="ru-RU"/>
    </w:rPr>
  </w:style>
  <w:style w:type="character" w:customStyle="1" w:styleId="affd">
    <w:name w:val="Обычн Знак"/>
    <w:basedOn w:val="a1"/>
    <w:link w:val="affc"/>
    <w:rsid w:val="00807AF9"/>
    <w:rPr>
      <w:rFonts w:ascii="Times New Roman" w:eastAsia="Times New Roman" w:hAnsi="Times New Roman" w:cs="Times New Roman"/>
      <w:sz w:val="24"/>
      <w:szCs w:val="36"/>
      <w:lang w:eastAsia="ru-RU"/>
    </w:rPr>
  </w:style>
  <w:style w:type="paragraph" w:customStyle="1" w:styleId="42">
    <w:name w:val="Знак Знак Знак Знак Знак Знак Знак4"/>
    <w:basedOn w:val="a0"/>
    <w:rsid w:val="00807AF9"/>
    <w:pPr>
      <w:spacing w:after="160" w:line="240" w:lineRule="exact"/>
      <w:ind w:firstLine="0"/>
      <w:jc w:val="left"/>
    </w:pPr>
    <w:rPr>
      <w:rFonts w:ascii="Verdana" w:eastAsia="Times New Roman" w:hAnsi="Verdana" w:cs="Times New Roman"/>
      <w:sz w:val="20"/>
      <w:szCs w:val="20"/>
      <w:lang w:val="en-US"/>
    </w:rPr>
  </w:style>
  <w:style w:type="paragraph" w:customStyle="1" w:styleId="affe">
    <w:name w:val="Обычный + По ширине"/>
    <w:aliases w:val="Междустр.интервал:  одинарный + Междустр.интервал:  одина..."/>
    <w:basedOn w:val="a0"/>
    <w:rsid w:val="00807AF9"/>
    <w:pPr>
      <w:spacing w:line="360" w:lineRule="auto"/>
      <w:ind w:firstLine="0"/>
    </w:pPr>
    <w:rPr>
      <w:rFonts w:eastAsia="Times New Roman" w:cs="Times New Roman"/>
      <w:szCs w:val="24"/>
      <w:lang w:eastAsia="ru-RU"/>
    </w:rPr>
  </w:style>
  <w:style w:type="paragraph" w:customStyle="1" w:styleId="60">
    <w:name w:val="Основной текст6"/>
    <w:basedOn w:val="a0"/>
    <w:uiPriority w:val="99"/>
    <w:rsid w:val="00807AF9"/>
    <w:pPr>
      <w:keepNext/>
      <w:shd w:val="clear" w:color="auto" w:fill="FFFFFF"/>
      <w:spacing w:before="3840" w:line="240" w:lineRule="atLeast"/>
      <w:ind w:hanging="340"/>
      <w:jc w:val="left"/>
    </w:pPr>
    <w:rPr>
      <w:rFonts w:ascii="Arial" w:eastAsia="Calibri" w:hAnsi="Arial" w:cs="Arial"/>
      <w:sz w:val="23"/>
      <w:szCs w:val="23"/>
    </w:rPr>
  </w:style>
  <w:style w:type="character" w:customStyle="1" w:styleId="43">
    <w:name w:val="Основной текст4"/>
    <w:uiPriority w:val="99"/>
    <w:rsid w:val="00807AF9"/>
    <w:rPr>
      <w:rFonts w:ascii="Arial" w:hAnsi="Arial" w:cs="Arial" w:hint="default"/>
      <w:spacing w:val="0"/>
      <w:sz w:val="23"/>
      <w:szCs w:val="23"/>
      <w:shd w:val="clear" w:color="auto" w:fill="FFFFFF"/>
    </w:rPr>
  </w:style>
  <w:style w:type="character" w:customStyle="1" w:styleId="FontStyle11">
    <w:name w:val="Font Style11"/>
    <w:rsid w:val="00807AF9"/>
    <w:rPr>
      <w:rFonts w:ascii="Times New Roman" w:hAnsi="Times New Roman" w:cs="Times New Roman" w:hint="default"/>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184E"/>
    <w:pPr>
      <w:spacing w:after="0"/>
      <w:ind w:firstLine="709"/>
      <w:jc w:val="both"/>
    </w:pPr>
    <w:rPr>
      <w:rFonts w:ascii="Times New Roman" w:hAnsi="Times New Roman"/>
      <w:sz w:val="24"/>
    </w:rPr>
  </w:style>
  <w:style w:type="paragraph" w:styleId="1">
    <w:name w:val="heading 1"/>
    <w:aliases w:val="Пункт общий"/>
    <w:basedOn w:val="a"/>
    <w:link w:val="10"/>
    <w:uiPriority w:val="9"/>
    <w:qFormat/>
    <w:rsid w:val="0041241C"/>
    <w:pPr>
      <w:spacing w:after="120"/>
      <w:ind w:firstLine="0"/>
      <w:jc w:val="center"/>
      <w:outlineLvl w:val="0"/>
    </w:pPr>
    <w:rPr>
      <w:rFonts w:eastAsia="Calibri" w:cs="Times New Roman"/>
      <w:b/>
      <w:bCs/>
      <w:kern w:val="36"/>
      <w:sz w:val="32"/>
      <w:szCs w:val="48"/>
      <w:lang w:eastAsia="ru-RU"/>
    </w:rPr>
  </w:style>
  <w:style w:type="paragraph" w:styleId="2">
    <w:name w:val="heading 2"/>
    <w:basedOn w:val="a"/>
    <w:next w:val="a"/>
    <w:link w:val="20"/>
    <w:uiPriority w:val="9"/>
    <w:semiHidden/>
    <w:unhideWhenUsed/>
    <w:qFormat/>
    <w:rsid w:val="001C27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C275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C275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ункт общий Знак"/>
    <w:basedOn w:val="a0"/>
    <w:link w:val="1"/>
    <w:uiPriority w:val="9"/>
    <w:rsid w:val="0041241C"/>
    <w:rPr>
      <w:rFonts w:ascii="Times New Roman" w:eastAsia="Calibri" w:hAnsi="Times New Roman" w:cs="Times New Roman"/>
      <w:b/>
      <w:bCs/>
      <w:kern w:val="36"/>
      <w:sz w:val="32"/>
      <w:szCs w:val="48"/>
      <w:lang w:eastAsia="ru-RU"/>
    </w:rPr>
  </w:style>
  <w:style w:type="character" w:styleId="a3">
    <w:name w:val="Strong"/>
    <w:aliases w:val="Раздел"/>
    <w:basedOn w:val="10"/>
    <w:uiPriority w:val="22"/>
    <w:qFormat/>
    <w:rsid w:val="001C275E"/>
    <w:rPr>
      <w:rFonts w:ascii="Times New Roman" w:eastAsia="Calibri" w:hAnsi="Times New Roman" w:cs="Times New Roman"/>
      <w:b w:val="0"/>
      <w:bCs w:val="0"/>
      <w:color w:val="auto"/>
      <w:kern w:val="36"/>
      <w:sz w:val="32"/>
      <w:szCs w:val="48"/>
      <w:lang w:eastAsia="ru-RU"/>
    </w:rPr>
  </w:style>
  <w:style w:type="paragraph" w:customStyle="1" w:styleId="11">
    <w:name w:val="Пункт 1"/>
    <w:basedOn w:val="2"/>
    <w:link w:val="12"/>
    <w:qFormat/>
    <w:rsid w:val="001C275E"/>
    <w:pPr>
      <w:spacing w:line="240" w:lineRule="auto"/>
      <w:ind w:left="709"/>
    </w:pPr>
    <w:rPr>
      <w:rFonts w:ascii="Times New Roman" w:hAnsi="Times New Roman"/>
      <w:sz w:val="32"/>
      <w:lang w:eastAsia="ru-RU"/>
    </w:rPr>
  </w:style>
  <w:style w:type="character" w:customStyle="1" w:styleId="12">
    <w:name w:val="Пункт 1 Знак"/>
    <w:basedOn w:val="20"/>
    <w:link w:val="11"/>
    <w:rsid w:val="001C275E"/>
    <w:rPr>
      <w:rFonts w:ascii="Times New Roman" w:eastAsiaTheme="majorEastAsia" w:hAnsi="Times New Roman" w:cstheme="majorBidi"/>
      <w:b/>
      <w:bCs/>
      <w:color w:val="4F81BD" w:themeColor="accent1"/>
      <w:sz w:val="32"/>
      <w:szCs w:val="26"/>
      <w:lang w:eastAsia="ru-RU"/>
    </w:rPr>
  </w:style>
  <w:style w:type="character" w:customStyle="1" w:styleId="20">
    <w:name w:val="Заголовок 2 Знак"/>
    <w:basedOn w:val="a0"/>
    <w:link w:val="2"/>
    <w:uiPriority w:val="9"/>
    <w:semiHidden/>
    <w:rsid w:val="001C275E"/>
    <w:rPr>
      <w:rFonts w:asciiTheme="majorHAnsi" w:eastAsiaTheme="majorEastAsia" w:hAnsiTheme="majorHAnsi" w:cstheme="majorBidi"/>
      <w:b/>
      <w:bCs/>
      <w:color w:val="4F81BD" w:themeColor="accent1"/>
      <w:sz w:val="26"/>
      <w:szCs w:val="26"/>
    </w:rPr>
  </w:style>
  <w:style w:type="paragraph" w:customStyle="1" w:styleId="21">
    <w:name w:val="Подпункт 2"/>
    <w:basedOn w:val="4"/>
    <w:link w:val="22"/>
    <w:qFormat/>
    <w:rsid w:val="0041241C"/>
    <w:pPr>
      <w:spacing w:before="0"/>
    </w:pPr>
    <w:rPr>
      <w:rFonts w:ascii="Times New Roman" w:eastAsia="Calibri" w:hAnsi="Times New Roman" w:cs="Times New Roman"/>
      <w:b w:val="0"/>
      <w:i w:val="0"/>
      <w:color w:val="000000" w:themeColor="text1"/>
      <w:szCs w:val="24"/>
      <w:u w:val="single"/>
      <w:lang w:eastAsia="ru-RU"/>
    </w:rPr>
  </w:style>
  <w:style w:type="character" w:customStyle="1" w:styleId="22">
    <w:name w:val="Подпункт 2 Знак"/>
    <w:basedOn w:val="40"/>
    <w:link w:val="21"/>
    <w:rsid w:val="0027171C"/>
    <w:rPr>
      <w:rFonts w:ascii="Times New Roman" w:eastAsia="Calibri" w:hAnsi="Times New Roman" w:cs="Times New Roman"/>
      <w:b w:val="0"/>
      <w:bCs/>
      <w:i w:val="0"/>
      <w:iCs/>
      <w:color w:val="000000" w:themeColor="text1"/>
      <w:sz w:val="24"/>
      <w:szCs w:val="24"/>
      <w:u w:val="single"/>
      <w:lang w:eastAsia="ru-RU"/>
    </w:rPr>
  </w:style>
  <w:style w:type="character" w:customStyle="1" w:styleId="40">
    <w:name w:val="Заголовок 4 Знак"/>
    <w:basedOn w:val="a0"/>
    <w:link w:val="4"/>
    <w:uiPriority w:val="9"/>
    <w:semiHidden/>
    <w:rsid w:val="001C275E"/>
    <w:rPr>
      <w:rFonts w:asciiTheme="majorHAnsi" w:eastAsiaTheme="majorEastAsia" w:hAnsiTheme="majorHAnsi" w:cstheme="majorBidi"/>
      <w:b/>
      <w:bCs/>
      <w:i/>
      <w:iCs/>
      <w:color w:val="4F81BD" w:themeColor="accent1"/>
    </w:rPr>
  </w:style>
  <w:style w:type="paragraph" w:customStyle="1" w:styleId="13">
    <w:name w:val="Подпункт 1"/>
    <w:basedOn w:val="3"/>
    <w:link w:val="14"/>
    <w:qFormat/>
    <w:rsid w:val="0041241C"/>
    <w:pPr>
      <w:spacing w:before="0" w:after="60"/>
    </w:pPr>
    <w:rPr>
      <w:rFonts w:ascii="Times New Roman" w:hAnsi="Times New Roman"/>
      <w:color w:val="auto"/>
      <w:sz w:val="28"/>
      <w:szCs w:val="24"/>
      <w:lang w:eastAsia="ru-RU"/>
    </w:rPr>
  </w:style>
  <w:style w:type="character" w:customStyle="1" w:styleId="14">
    <w:name w:val="Подпункт 1 Знак"/>
    <w:basedOn w:val="30"/>
    <w:link w:val="13"/>
    <w:rsid w:val="0041241C"/>
    <w:rPr>
      <w:rFonts w:ascii="Times New Roman" w:eastAsiaTheme="majorEastAsia" w:hAnsi="Times New Roman" w:cstheme="majorBidi"/>
      <w:b/>
      <w:bCs/>
      <w:color w:val="4F81BD" w:themeColor="accent1"/>
      <w:sz w:val="28"/>
      <w:szCs w:val="24"/>
      <w:lang w:eastAsia="ru-RU"/>
    </w:rPr>
  </w:style>
  <w:style w:type="character" w:customStyle="1" w:styleId="30">
    <w:name w:val="Заголовок 3 Знак"/>
    <w:basedOn w:val="a0"/>
    <w:link w:val="3"/>
    <w:uiPriority w:val="9"/>
    <w:semiHidden/>
    <w:rsid w:val="001C275E"/>
    <w:rPr>
      <w:rFonts w:asciiTheme="majorHAnsi" w:eastAsiaTheme="majorEastAsia" w:hAnsiTheme="majorHAnsi" w:cstheme="majorBidi"/>
      <w:b/>
      <w:bCs/>
      <w:color w:val="4F81BD" w:themeColor="accent1"/>
    </w:rPr>
  </w:style>
  <w:style w:type="character" w:styleId="a4">
    <w:name w:val="Hyperlink"/>
    <w:basedOn w:val="a0"/>
    <w:uiPriority w:val="99"/>
    <w:unhideWhenUsed/>
    <w:rsid w:val="00A40089"/>
    <w:rPr>
      <w:color w:val="0000FF" w:themeColor="hyperlink"/>
      <w:u w:val="single"/>
    </w:rPr>
  </w:style>
  <w:style w:type="paragraph" w:styleId="a5">
    <w:name w:val="List Paragraph"/>
    <w:aliases w:val="Таблицы"/>
    <w:basedOn w:val="a"/>
    <w:next w:val="a"/>
    <w:uiPriority w:val="34"/>
    <w:qFormat/>
    <w:rsid w:val="00D07169"/>
    <w:pPr>
      <w:spacing w:line="240" w:lineRule="auto"/>
      <w:ind w:firstLine="0"/>
      <w:contextualSpacing/>
      <w:jc w:val="center"/>
    </w:pPr>
    <w:rPr>
      <w:sz w:val="22"/>
    </w:rPr>
  </w:style>
  <w:style w:type="paragraph" w:customStyle="1" w:styleId="ConsPlusNormal">
    <w:name w:val="ConsPlusNormal"/>
    <w:rsid w:val="0071184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Balloon Text"/>
    <w:basedOn w:val="a"/>
    <w:link w:val="a7"/>
    <w:uiPriority w:val="99"/>
    <w:semiHidden/>
    <w:unhideWhenUsed/>
    <w:rsid w:val="003E6718"/>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3E6718"/>
    <w:rPr>
      <w:rFonts w:ascii="Tahoma" w:hAnsi="Tahoma" w:cs="Tahoma"/>
      <w:sz w:val="16"/>
      <w:szCs w:val="16"/>
    </w:rPr>
  </w:style>
  <w:style w:type="paragraph" w:customStyle="1" w:styleId="a8">
    <w:name w:val="для таблицы шапка"/>
    <w:basedOn w:val="a"/>
    <w:qFormat/>
    <w:rsid w:val="006E02F4"/>
    <w:pPr>
      <w:spacing w:line="240" w:lineRule="auto"/>
      <w:ind w:firstLine="0"/>
      <w:jc w:val="center"/>
    </w:pPr>
    <w:rPr>
      <w:rFonts w:eastAsia="Calibri" w:cs="Times New Roman"/>
      <w:b/>
      <w:sz w:val="20"/>
      <w:lang w:eastAsia="ru-RU"/>
    </w:rPr>
  </w:style>
  <w:style w:type="character" w:customStyle="1" w:styleId="a9">
    <w:name w:val="Текст_Обычный"/>
    <w:qFormat/>
    <w:rsid w:val="00876283"/>
    <w:rPr>
      <w:b w:val="0"/>
    </w:rPr>
  </w:style>
  <w:style w:type="paragraph" w:styleId="aa">
    <w:name w:val="header"/>
    <w:basedOn w:val="a"/>
    <w:link w:val="ab"/>
    <w:uiPriority w:val="99"/>
    <w:unhideWhenUsed/>
    <w:rsid w:val="00876283"/>
    <w:pPr>
      <w:tabs>
        <w:tab w:val="center" w:pos="4677"/>
        <w:tab w:val="right" w:pos="9355"/>
      </w:tabs>
      <w:spacing w:line="240" w:lineRule="auto"/>
    </w:pPr>
  </w:style>
  <w:style w:type="character" w:customStyle="1" w:styleId="ab">
    <w:name w:val="Верхний колонтитул Знак"/>
    <w:basedOn w:val="a0"/>
    <w:link w:val="aa"/>
    <w:uiPriority w:val="99"/>
    <w:rsid w:val="00876283"/>
    <w:rPr>
      <w:rFonts w:ascii="Times New Roman" w:hAnsi="Times New Roman"/>
      <w:sz w:val="24"/>
    </w:rPr>
  </w:style>
  <w:style w:type="paragraph" w:styleId="ac">
    <w:name w:val="footer"/>
    <w:basedOn w:val="a"/>
    <w:link w:val="ad"/>
    <w:uiPriority w:val="99"/>
    <w:unhideWhenUsed/>
    <w:rsid w:val="00876283"/>
    <w:pPr>
      <w:tabs>
        <w:tab w:val="center" w:pos="4677"/>
        <w:tab w:val="right" w:pos="9355"/>
      </w:tabs>
      <w:spacing w:line="240" w:lineRule="auto"/>
    </w:pPr>
  </w:style>
  <w:style w:type="character" w:customStyle="1" w:styleId="ad">
    <w:name w:val="Нижний колонтитул Знак"/>
    <w:basedOn w:val="a0"/>
    <w:link w:val="ac"/>
    <w:uiPriority w:val="99"/>
    <w:rsid w:val="00876283"/>
    <w:rPr>
      <w:rFonts w:ascii="Times New Roman" w:hAnsi="Times New Roman"/>
      <w:sz w:val="24"/>
    </w:rPr>
  </w:style>
  <w:style w:type="paragraph" w:styleId="ae">
    <w:name w:val="No Spacing"/>
    <w:link w:val="af"/>
    <w:uiPriority w:val="1"/>
    <w:qFormat/>
    <w:rsid w:val="005B6B9A"/>
    <w:pPr>
      <w:spacing w:after="0" w:line="240" w:lineRule="auto"/>
      <w:ind w:firstLine="709"/>
      <w:jc w:val="both"/>
    </w:pPr>
    <w:rPr>
      <w:rFonts w:ascii="Times New Roman" w:hAnsi="Times New Roman"/>
      <w:sz w:val="24"/>
    </w:rPr>
  </w:style>
  <w:style w:type="character" w:customStyle="1" w:styleId="Bodytext3">
    <w:name w:val="Body text (3)_"/>
    <w:link w:val="Bodytext30"/>
    <w:rsid w:val="006C5AF5"/>
    <w:rPr>
      <w:sz w:val="27"/>
      <w:szCs w:val="27"/>
      <w:shd w:val="clear" w:color="auto" w:fill="FFFFFF"/>
    </w:rPr>
  </w:style>
  <w:style w:type="paragraph" w:customStyle="1" w:styleId="Bodytext30">
    <w:name w:val="Body text (3)"/>
    <w:basedOn w:val="a"/>
    <w:link w:val="Bodytext3"/>
    <w:rsid w:val="006C5AF5"/>
    <w:pPr>
      <w:shd w:val="clear" w:color="auto" w:fill="FFFFFF"/>
      <w:spacing w:after="2160" w:line="0" w:lineRule="atLeast"/>
      <w:ind w:hanging="2100"/>
      <w:jc w:val="center"/>
    </w:pPr>
    <w:rPr>
      <w:rFonts w:asciiTheme="minorHAnsi" w:hAnsiTheme="minorHAnsi"/>
      <w:sz w:val="27"/>
      <w:szCs w:val="27"/>
    </w:rPr>
  </w:style>
  <w:style w:type="character" w:customStyle="1" w:styleId="Heading22">
    <w:name w:val="Heading #2 (2)"/>
    <w:rsid w:val="006C5AF5"/>
    <w:rPr>
      <w:rFonts w:ascii="Times New Roman" w:eastAsia="Times New Roman" w:hAnsi="Times New Roman" w:cs="Times New Roman"/>
      <w:b w:val="0"/>
      <w:bCs w:val="0"/>
      <w:i w:val="0"/>
      <w:iCs w:val="0"/>
      <w:smallCaps w:val="0"/>
      <w:strike w:val="0"/>
      <w:spacing w:val="0"/>
      <w:sz w:val="27"/>
      <w:szCs w:val="27"/>
    </w:rPr>
  </w:style>
  <w:style w:type="paragraph" w:styleId="af0">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
    <w:link w:val="af1"/>
    <w:rsid w:val="006C5AF5"/>
    <w:pPr>
      <w:spacing w:after="120" w:line="240" w:lineRule="auto"/>
      <w:ind w:firstLine="0"/>
      <w:jc w:val="left"/>
    </w:pPr>
    <w:rPr>
      <w:rFonts w:eastAsia="Times New Roman" w:cs="Times New Roman"/>
      <w:szCs w:val="24"/>
      <w:lang w:val="x-none" w:eastAsia="x-none"/>
    </w:rPr>
  </w:style>
  <w:style w:type="character" w:customStyle="1" w:styleId="af1">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0"/>
    <w:link w:val="af0"/>
    <w:rsid w:val="006C5AF5"/>
    <w:rPr>
      <w:rFonts w:ascii="Times New Roman" w:eastAsia="Times New Roman" w:hAnsi="Times New Roman" w:cs="Times New Roman"/>
      <w:sz w:val="24"/>
      <w:szCs w:val="24"/>
      <w:lang w:val="x-none" w:eastAsia="x-none"/>
    </w:rPr>
  </w:style>
  <w:style w:type="paragraph" w:customStyle="1" w:styleId="110">
    <w:name w:val="Табличный_боковик_11"/>
    <w:link w:val="111"/>
    <w:qFormat/>
    <w:rsid w:val="00C87FA8"/>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C87FA8"/>
    <w:rPr>
      <w:rFonts w:ascii="Times New Roman" w:eastAsia="Times New Roman" w:hAnsi="Times New Roman" w:cs="Times New Roman"/>
      <w:szCs w:val="24"/>
      <w:lang w:eastAsia="ru-RU"/>
    </w:rPr>
  </w:style>
  <w:style w:type="paragraph" w:styleId="af2">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
    <w:basedOn w:val="a"/>
    <w:next w:val="a"/>
    <w:link w:val="af3"/>
    <w:qFormat/>
    <w:rsid w:val="008E0511"/>
    <w:pPr>
      <w:spacing w:before="120" w:after="120" w:line="360" w:lineRule="auto"/>
      <w:ind w:firstLine="720"/>
    </w:pPr>
    <w:rPr>
      <w:rFonts w:eastAsia="Times New Roman" w:cs="Times New Roman"/>
      <w:b/>
      <w:bCs/>
      <w:sz w:val="20"/>
      <w:szCs w:val="20"/>
      <w:lang w:val="x-none" w:eastAsia="x-none"/>
    </w:rPr>
  </w:style>
  <w:style w:type="character" w:customStyle="1" w:styleId="af3">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
    <w:link w:val="af2"/>
    <w:rsid w:val="008E0511"/>
    <w:rPr>
      <w:rFonts w:ascii="Times New Roman" w:eastAsia="Times New Roman" w:hAnsi="Times New Roman" w:cs="Times New Roman"/>
      <w:b/>
      <w:bCs/>
      <w:sz w:val="20"/>
      <w:szCs w:val="20"/>
      <w:lang w:val="x-none" w:eastAsia="x-none"/>
    </w:rPr>
  </w:style>
  <w:style w:type="character" w:customStyle="1" w:styleId="af">
    <w:name w:val="Без интервала Знак"/>
    <w:link w:val="ae"/>
    <w:uiPriority w:val="1"/>
    <w:rsid w:val="008E0511"/>
    <w:rPr>
      <w:rFonts w:ascii="Times New Roman" w:hAnsi="Times New Roman"/>
      <w:sz w:val="24"/>
    </w:rPr>
  </w:style>
  <w:style w:type="table" w:styleId="af4">
    <w:name w:val="Table Grid"/>
    <w:basedOn w:val="a1"/>
    <w:uiPriority w:val="59"/>
    <w:rsid w:val="00C62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OC Heading"/>
    <w:basedOn w:val="1"/>
    <w:next w:val="a"/>
    <w:uiPriority w:val="39"/>
    <w:semiHidden/>
    <w:unhideWhenUsed/>
    <w:qFormat/>
    <w:rsid w:val="008E2E44"/>
    <w:pPr>
      <w:keepNext/>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paragraph" w:styleId="15">
    <w:name w:val="toc 1"/>
    <w:basedOn w:val="a"/>
    <w:next w:val="a"/>
    <w:autoRedefine/>
    <w:uiPriority w:val="39"/>
    <w:unhideWhenUsed/>
    <w:rsid w:val="008E2E44"/>
    <w:pPr>
      <w:spacing w:after="100"/>
    </w:pPr>
  </w:style>
  <w:style w:type="paragraph" w:styleId="31">
    <w:name w:val="toc 3"/>
    <w:basedOn w:val="a"/>
    <w:next w:val="a"/>
    <w:autoRedefine/>
    <w:uiPriority w:val="39"/>
    <w:unhideWhenUsed/>
    <w:rsid w:val="008E2E44"/>
    <w:pPr>
      <w:spacing w:after="100"/>
      <w:ind w:left="480"/>
    </w:pPr>
  </w:style>
</w:styles>
</file>

<file path=word/webSettings.xml><?xml version="1.0" encoding="utf-8"?>
<w:webSettings xmlns:r="http://schemas.openxmlformats.org/officeDocument/2006/relationships" xmlns:w="http://schemas.openxmlformats.org/wordprocessingml/2006/main">
  <w:divs>
    <w:div w:id="45878278">
      <w:bodyDiv w:val="1"/>
      <w:marLeft w:val="0"/>
      <w:marRight w:val="0"/>
      <w:marTop w:val="0"/>
      <w:marBottom w:val="0"/>
      <w:divBdr>
        <w:top w:val="none" w:sz="0" w:space="0" w:color="auto"/>
        <w:left w:val="none" w:sz="0" w:space="0" w:color="auto"/>
        <w:bottom w:val="none" w:sz="0" w:space="0" w:color="auto"/>
        <w:right w:val="none" w:sz="0" w:space="0" w:color="auto"/>
      </w:divBdr>
    </w:div>
    <w:div w:id="52394056">
      <w:bodyDiv w:val="1"/>
      <w:marLeft w:val="0"/>
      <w:marRight w:val="0"/>
      <w:marTop w:val="0"/>
      <w:marBottom w:val="0"/>
      <w:divBdr>
        <w:top w:val="none" w:sz="0" w:space="0" w:color="auto"/>
        <w:left w:val="none" w:sz="0" w:space="0" w:color="auto"/>
        <w:bottom w:val="none" w:sz="0" w:space="0" w:color="auto"/>
        <w:right w:val="none" w:sz="0" w:space="0" w:color="auto"/>
      </w:divBdr>
    </w:div>
    <w:div w:id="72751290">
      <w:bodyDiv w:val="1"/>
      <w:marLeft w:val="0"/>
      <w:marRight w:val="0"/>
      <w:marTop w:val="0"/>
      <w:marBottom w:val="0"/>
      <w:divBdr>
        <w:top w:val="none" w:sz="0" w:space="0" w:color="auto"/>
        <w:left w:val="none" w:sz="0" w:space="0" w:color="auto"/>
        <w:bottom w:val="none" w:sz="0" w:space="0" w:color="auto"/>
        <w:right w:val="none" w:sz="0" w:space="0" w:color="auto"/>
      </w:divBdr>
    </w:div>
    <w:div w:id="234706051">
      <w:bodyDiv w:val="1"/>
      <w:marLeft w:val="0"/>
      <w:marRight w:val="0"/>
      <w:marTop w:val="0"/>
      <w:marBottom w:val="0"/>
      <w:divBdr>
        <w:top w:val="none" w:sz="0" w:space="0" w:color="auto"/>
        <w:left w:val="none" w:sz="0" w:space="0" w:color="auto"/>
        <w:bottom w:val="none" w:sz="0" w:space="0" w:color="auto"/>
        <w:right w:val="none" w:sz="0" w:space="0" w:color="auto"/>
      </w:divBdr>
    </w:div>
    <w:div w:id="390275933">
      <w:bodyDiv w:val="1"/>
      <w:marLeft w:val="0"/>
      <w:marRight w:val="0"/>
      <w:marTop w:val="0"/>
      <w:marBottom w:val="0"/>
      <w:divBdr>
        <w:top w:val="none" w:sz="0" w:space="0" w:color="auto"/>
        <w:left w:val="none" w:sz="0" w:space="0" w:color="auto"/>
        <w:bottom w:val="none" w:sz="0" w:space="0" w:color="auto"/>
        <w:right w:val="none" w:sz="0" w:space="0" w:color="auto"/>
      </w:divBdr>
    </w:div>
    <w:div w:id="471025119">
      <w:bodyDiv w:val="1"/>
      <w:marLeft w:val="0"/>
      <w:marRight w:val="0"/>
      <w:marTop w:val="0"/>
      <w:marBottom w:val="0"/>
      <w:divBdr>
        <w:top w:val="none" w:sz="0" w:space="0" w:color="auto"/>
        <w:left w:val="none" w:sz="0" w:space="0" w:color="auto"/>
        <w:bottom w:val="none" w:sz="0" w:space="0" w:color="auto"/>
        <w:right w:val="none" w:sz="0" w:space="0" w:color="auto"/>
      </w:divBdr>
    </w:div>
    <w:div w:id="487481126">
      <w:bodyDiv w:val="1"/>
      <w:marLeft w:val="0"/>
      <w:marRight w:val="0"/>
      <w:marTop w:val="0"/>
      <w:marBottom w:val="0"/>
      <w:divBdr>
        <w:top w:val="none" w:sz="0" w:space="0" w:color="auto"/>
        <w:left w:val="none" w:sz="0" w:space="0" w:color="auto"/>
        <w:bottom w:val="none" w:sz="0" w:space="0" w:color="auto"/>
        <w:right w:val="none" w:sz="0" w:space="0" w:color="auto"/>
      </w:divBdr>
    </w:div>
    <w:div w:id="540288296">
      <w:bodyDiv w:val="1"/>
      <w:marLeft w:val="0"/>
      <w:marRight w:val="0"/>
      <w:marTop w:val="0"/>
      <w:marBottom w:val="0"/>
      <w:divBdr>
        <w:top w:val="none" w:sz="0" w:space="0" w:color="auto"/>
        <w:left w:val="none" w:sz="0" w:space="0" w:color="auto"/>
        <w:bottom w:val="none" w:sz="0" w:space="0" w:color="auto"/>
        <w:right w:val="none" w:sz="0" w:space="0" w:color="auto"/>
      </w:divBdr>
    </w:div>
    <w:div w:id="860168305">
      <w:bodyDiv w:val="1"/>
      <w:marLeft w:val="0"/>
      <w:marRight w:val="0"/>
      <w:marTop w:val="0"/>
      <w:marBottom w:val="0"/>
      <w:divBdr>
        <w:top w:val="none" w:sz="0" w:space="0" w:color="auto"/>
        <w:left w:val="none" w:sz="0" w:space="0" w:color="auto"/>
        <w:bottom w:val="none" w:sz="0" w:space="0" w:color="auto"/>
        <w:right w:val="none" w:sz="0" w:space="0" w:color="auto"/>
      </w:divBdr>
    </w:div>
    <w:div w:id="979647561">
      <w:bodyDiv w:val="1"/>
      <w:marLeft w:val="0"/>
      <w:marRight w:val="0"/>
      <w:marTop w:val="0"/>
      <w:marBottom w:val="0"/>
      <w:divBdr>
        <w:top w:val="none" w:sz="0" w:space="0" w:color="auto"/>
        <w:left w:val="none" w:sz="0" w:space="0" w:color="auto"/>
        <w:bottom w:val="none" w:sz="0" w:space="0" w:color="auto"/>
        <w:right w:val="none" w:sz="0" w:space="0" w:color="auto"/>
      </w:divBdr>
    </w:div>
    <w:div w:id="1234438606">
      <w:bodyDiv w:val="1"/>
      <w:marLeft w:val="0"/>
      <w:marRight w:val="0"/>
      <w:marTop w:val="0"/>
      <w:marBottom w:val="0"/>
      <w:divBdr>
        <w:top w:val="none" w:sz="0" w:space="0" w:color="auto"/>
        <w:left w:val="none" w:sz="0" w:space="0" w:color="auto"/>
        <w:bottom w:val="none" w:sz="0" w:space="0" w:color="auto"/>
        <w:right w:val="none" w:sz="0" w:space="0" w:color="auto"/>
      </w:divBdr>
    </w:div>
    <w:div w:id="1403141033">
      <w:bodyDiv w:val="1"/>
      <w:marLeft w:val="0"/>
      <w:marRight w:val="0"/>
      <w:marTop w:val="0"/>
      <w:marBottom w:val="0"/>
      <w:divBdr>
        <w:top w:val="none" w:sz="0" w:space="0" w:color="auto"/>
        <w:left w:val="none" w:sz="0" w:space="0" w:color="auto"/>
        <w:bottom w:val="none" w:sz="0" w:space="0" w:color="auto"/>
        <w:right w:val="none" w:sz="0" w:space="0" w:color="auto"/>
      </w:divBdr>
    </w:div>
    <w:div w:id="1446315342">
      <w:bodyDiv w:val="1"/>
      <w:marLeft w:val="0"/>
      <w:marRight w:val="0"/>
      <w:marTop w:val="0"/>
      <w:marBottom w:val="0"/>
      <w:divBdr>
        <w:top w:val="none" w:sz="0" w:space="0" w:color="auto"/>
        <w:left w:val="none" w:sz="0" w:space="0" w:color="auto"/>
        <w:bottom w:val="none" w:sz="0" w:space="0" w:color="auto"/>
        <w:right w:val="none" w:sz="0" w:space="0" w:color="auto"/>
      </w:divBdr>
    </w:div>
    <w:div w:id="1572306776">
      <w:bodyDiv w:val="1"/>
      <w:marLeft w:val="0"/>
      <w:marRight w:val="0"/>
      <w:marTop w:val="0"/>
      <w:marBottom w:val="0"/>
      <w:divBdr>
        <w:top w:val="none" w:sz="0" w:space="0" w:color="auto"/>
        <w:left w:val="none" w:sz="0" w:space="0" w:color="auto"/>
        <w:bottom w:val="none" w:sz="0" w:space="0" w:color="auto"/>
        <w:right w:val="none" w:sz="0" w:space="0" w:color="auto"/>
      </w:divBdr>
    </w:div>
    <w:div w:id="1591043986">
      <w:bodyDiv w:val="1"/>
      <w:marLeft w:val="0"/>
      <w:marRight w:val="0"/>
      <w:marTop w:val="0"/>
      <w:marBottom w:val="0"/>
      <w:divBdr>
        <w:top w:val="none" w:sz="0" w:space="0" w:color="auto"/>
        <w:left w:val="none" w:sz="0" w:space="0" w:color="auto"/>
        <w:bottom w:val="none" w:sz="0" w:space="0" w:color="auto"/>
        <w:right w:val="none" w:sz="0" w:space="0" w:color="auto"/>
      </w:divBdr>
    </w:div>
    <w:div w:id="1742407333">
      <w:bodyDiv w:val="1"/>
      <w:marLeft w:val="0"/>
      <w:marRight w:val="0"/>
      <w:marTop w:val="0"/>
      <w:marBottom w:val="0"/>
      <w:divBdr>
        <w:top w:val="none" w:sz="0" w:space="0" w:color="auto"/>
        <w:left w:val="none" w:sz="0" w:space="0" w:color="auto"/>
        <w:bottom w:val="none" w:sz="0" w:space="0" w:color="auto"/>
        <w:right w:val="none" w:sz="0" w:space="0" w:color="auto"/>
      </w:divBdr>
    </w:div>
    <w:div w:id="1749187053">
      <w:bodyDiv w:val="1"/>
      <w:marLeft w:val="0"/>
      <w:marRight w:val="0"/>
      <w:marTop w:val="0"/>
      <w:marBottom w:val="0"/>
      <w:divBdr>
        <w:top w:val="none" w:sz="0" w:space="0" w:color="auto"/>
        <w:left w:val="none" w:sz="0" w:space="0" w:color="auto"/>
        <w:bottom w:val="none" w:sz="0" w:space="0" w:color="auto"/>
        <w:right w:val="none" w:sz="0" w:space="0" w:color="auto"/>
      </w:divBdr>
    </w:div>
    <w:div w:id="1917863474">
      <w:bodyDiv w:val="1"/>
      <w:marLeft w:val="0"/>
      <w:marRight w:val="0"/>
      <w:marTop w:val="0"/>
      <w:marBottom w:val="0"/>
      <w:divBdr>
        <w:top w:val="none" w:sz="0" w:space="0" w:color="auto"/>
        <w:left w:val="none" w:sz="0" w:space="0" w:color="auto"/>
        <w:bottom w:val="none" w:sz="0" w:space="0" w:color="auto"/>
        <w:right w:val="none" w:sz="0" w:space="0" w:color="auto"/>
      </w:divBdr>
    </w:div>
    <w:div w:id="204802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hyperlink" Target="consultantplus://offline/ref=F596ABD421B5BF05147DC6DCC3FDE50641AC801D2228D4E750FA93B8BEA54029CBB976427B16A407v2I9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5.jpeg"/><Relationship Id="rId47" Type="http://schemas.openxmlformats.org/officeDocument/2006/relationships/image" Target="media/image30.jpeg"/><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hyperlink" Target="consultantplus://offline/ref=F596ABD421B5BF05147DC6DCC3FDE50641AC801D2228D4E750FA93B8BEA54029CBB976427B16A406v2I9M" TargetMode="External"/><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image" Target="media/image16.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hyperlink" Target="consultantplus://offline/ref=F596ABD421B5BF05147DC6DCC3FDE50641AC801D2228D4E750FA93B8BEA54029CBB976427B16A409v2IBM" TargetMode="External"/><Relationship Id="rId40" Type="http://schemas.openxmlformats.org/officeDocument/2006/relationships/hyperlink" Target="consultantplus://offline/ref=F596ABD421B5BF05147DC6DCC3FDE50641AC801D2228D4E750FA93B8BEA54029CBB976427B16A70Ev2IEM" TargetMode="External"/><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2.xml"/><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yperlink" Target="http://www.corpus-consulting.ru" TargetMode="External"/><Relationship Id="rId19" Type="http://schemas.openxmlformats.org/officeDocument/2006/relationships/image" Target="media/image8.emf"/><Relationship Id="rId31" Type="http://schemas.openxmlformats.org/officeDocument/2006/relationships/image" Target="media/image18.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www.corpus-consulting.ru" TargetMode="Externa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6.jpeg"/><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v>Т прямой воды</c:v>
          </c:tx>
          <c:spPr>
            <a:ln>
              <a:solidFill>
                <a:schemeClr val="accent2"/>
              </a:solidFill>
            </a:ln>
          </c:spPr>
          <c:marker>
            <c:symbol val="none"/>
          </c:marker>
          <c:cat>
            <c:numRef>
              <c:f>Лист1!$B$4:$B$51</c:f>
              <c:numCache>
                <c:formatCode>General</c:formatCode>
                <c:ptCount val="48"/>
                <c:pt idx="0">
                  <c:v>10</c:v>
                </c:pt>
                <c:pt idx="1">
                  <c:v>8</c:v>
                </c:pt>
                <c:pt idx="2">
                  <c:v>5</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-32</c:v>
                </c:pt>
                <c:pt idx="35">
                  <c:v>-33</c:v>
                </c:pt>
                <c:pt idx="36">
                  <c:v>-34</c:v>
                </c:pt>
                <c:pt idx="37">
                  <c:v>-35</c:v>
                </c:pt>
                <c:pt idx="38">
                  <c:v>-36</c:v>
                </c:pt>
                <c:pt idx="39">
                  <c:v>-37</c:v>
                </c:pt>
                <c:pt idx="40">
                  <c:v>-38</c:v>
                </c:pt>
                <c:pt idx="41">
                  <c:v>-39</c:v>
                </c:pt>
                <c:pt idx="42">
                  <c:v>-40</c:v>
                </c:pt>
                <c:pt idx="43">
                  <c:v>-41</c:v>
                </c:pt>
                <c:pt idx="44">
                  <c:v>-42</c:v>
                </c:pt>
                <c:pt idx="45">
                  <c:v>-43</c:v>
                </c:pt>
                <c:pt idx="46">
                  <c:v>-44</c:v>
                </c:pt>
                <c:pt idx="47">
                  <c:v>-45</c:v>
                </c:pt>
              </c:numCache>
            </c:numRef>
          </c:cat>
          <c:val>
            <c:numRef>
              <c:f>Лист1!$C$4:$C$51</c:f>
              <c:numCache>
                <c:formatCode>0</c:formatCode>
                <c:ptCount val="48"/>
                <c:pt idx="0">
                  <c:v>36.300000000000004</c:v>
                </c:pt>
                <c:pt idx="1">
                  <c:v>40.200000000000003</c:v>
                </c:pt>
                <c:pt idx="2">
                  <c:v>42.8</c:v>
                </c:pt>
                <c:pt idx="3">
                  <c:v>48.9</c:v>
                </c:pt>
                <c:pt idx="4">
                  <c:v>50.1</c:v>
                </c:pt>
                <c:pt idx="5">
                  <c:v>51.3</c:v>
                </c:pt>
                <c:pt idx="6">
                  <c:v>52.2</c:v>
                </c:pt>
                <c:pt idx="7">
                  <c:v>53.7</c:v>
                </c:pt>
                <c:pt idx="8">
                  <c:v>54.8</c:v>
                </c:pt>
                <c:pt idx="9">
                  <c:v>55.9</c:v>
                </c:pt>
                <c:pt idx="10">
                  <c:v>57</c:v>
                </c:pt>
                <c:pt idx="11">
                  <c:v>58.1</c:v>
                </c:pt>
                <c:pt idx="12">
                  <c:v>59.2</c:v>
                </c:pt>
                <c:pt idx="13">
                  <c:v>60.5</c:v>
                </c:pt>
                <c:pt idx="14">
                  <c:v>61.6</c:v>
                </c:pt>
                <c:pt idx="15">
                  <c:v>62.8</c:v>
                </c:pt>
                <c:pt idx="16">
                  <c:v>63.8</c:v>
                </c:pt>
                <c:pt idx="17">
                  <c:v>64.900000000000006</c:v>
                </c:pt>
                <c:pt idx="18">
                  <c:v>66</c:v>
                </c:pt>
                <c:pt idx="19">
                  <c:v>68.2</c:v>
                </c:pt>
                <c:pt idx="20">
                  <c:v>69.3</c:v>
                </c:pt>
                <c:pt idx="21">
                  <c:v>70.400000000000006</c:v>
                </c:pt>
                <c:pt idx="22">
                  <c:v>71.400000000000006</c:v>
                </c:pt>
                <c:pt idx="23">
                  <c:v>72.5</c:v>
                </c:pt>
                <c:pt idx="24">
                  <c:v>73.599999999999994</c:v>
                </c:pt>
                <c:pt idx="25">
                  <c:v>74.7</c:v>
                </c:pt>
                <c:pt idx="26">
                  <c:v>75.8</c:v>
                </c:pt>
                <c:pt idx="27">
                  <c:v>76.7</c:v>
                </c:pt>
                <c:pt idx="28">
                  <c:v>77.7</c:v>
                </c:pt>
                <c:pt idx="29">
                  <c:v>78.7</c:v>
                </c:pt>
                <c:pt idx="30">
                  <c:v>79.7</c:v>
                </c:pt>
                <c:pt idx="31">
                  <c:v>80.8</c:v>
                </c:pt>
                <c:pt idx="32">
                  <c:v>81.900000000000006</c:v>
                </c:pt>
                <c:pt idx="33">
                  <c:v>82.9</c:v>
                </c:pt>
                <c:pt idx="34">
                  <c:v>83.9</c:v>
                </c:pt>
                <c:pt idx="35">
                  <c:v>84.9</c:v>
                </c:pt>
                <c:pt idx="36">
                  <c:v>85.9</c:v>
                </c:pt>
                <c:pt idx="37">
                  <c:v>87</c:v>
                </c:pt>
                <c:pt idx="38">
                  <c:v>88</c:v>
                </c:pt>
                <c:pt idx="39">
                  <c:v>89</c:v>
                </c:pt>
                <c:pt idx="40">
                  <c:v>90</c:v>
                </c:pt>
                <c:pt idx="41">
                  <c:v>91</c:v>
                </c:pt>
                <c:pt idx="42">
                  <c:v>92</c:v>
                </c:pt>
                <c:pt idx="43">
                  <c:v>93</c:v>
                </c:pt>
                <c:pt idx="44">
                  <c:v>94</c:v>
                </c:pt>
                <c:pt idx="45">
                  <c:v>95</c:v>
                </c:pt>
                <c:pt idx="46">
                  <c:v>95</c:v>
                </c:pt>
                <c:pt idx="47">
                  <c:v>95</c:v>
                </c:pt>
              </c:numCache>
            </c:numRef>
          </c:val>
        </c:ser>
        <c:ser>
          <c:idx val="1"/>
          <c:order val="1"/>
          <c:tx>
            <c:v>Т обратной воды</c:v>
          </c:tx>
          <c:spPr>
            <a:ln>
              <a:solidFill>
                <a:schemeClr val="accent1"/>
              </a:solidFill>
            </a:ln>
          </c:spPr>
          <c:marker>
            <c:symbol val="none"/>
          </c:marker>
          <c:cat>
            <c:numRef>
              <c:f>Лист1!$B$4:$B$51</c:f>
              <c:numCache>
                <c:formatCode>General</c:formatCode>
                <c:ptCount val="48"/>
                <c:pt idx="0">
                  <c:v>10</c:v>
                </c:pt>
                <c:pt idx="1">
                  <c:v>8</c:v>
                </c:pt>
                <c:pt idx="2">
                  <c:v>5</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-32</c:v>
                </c:pt>
                <c:pt idx="35">
                  <c:v>-33</c:v>
                </c:pt>
                <c:pt idx="36">
                  <c:v>-34</c:v>
                </c:pt>
                <c:pt idx="37">
                  <c:v>-35</c:v>
                </c:pt>
                <c:pt idx="38">
                  <c:v>-36</c:v>
                </c:pt>
                <c:pt idx="39">
                  <c:v>-37</c:v>
                </c:pt>
                <c:pt idx="40">
                  <c:v>-38</c:v>
                </c:pt>
                <c:pt idx="41">
                  <c:v>-39</c:v>
                </c:pt>
                <c:pt idx="42">
                  <c:v>-40</c:v>
                </c:pt>
                <c:pt idx="43">
                  <c:v>-41</c:v>
                </c:pt>
                <c:pt idx="44">
                  <c:v>-42</c:v>
                </c:pt>
                <c:pt idx="45">
                  <c:v>-43</c:v>
                </c:pt>
                <c:pt idx="46">
                  <c:v>-44</c:v>
                </c:pt>
                <c:pt idx="47">
                  <c:v>-45</c:v>
                </c:pt>
              </c:numCache>
            </c:numRef>
          </c:cat>
          <c:val>
            <c:numRef>
              <c:f>Лист1!$D$4:$D$51</c:f>
              <c:numCache>
                <c:formatCode>0</c:formatCode>
                <c:ptCount val="48"/>
                <c:pt idx="0">
                  <c:v>32.4</c:v>
                </c:pt>
                <c:pt idx="1">
                  <c:v>35.1</c:v>
                </c:pt>
                <c:pt idx="2">
                  <c:v>36.9</c:v>
                </c:pt>
                <c:pt idx="3">
                  <c:v>41</c:v>
                </c:pt>
                <c:pt idx="4">
                  <c:v>41.9</c:v>
                </c:pt>
                <c:pt idx="5">
                  <c:v>42.8</c:v>
                </c:pt>
                <c:pt idx="6">
                  <c:v>43.7</c:v>
                </c:pt>
                <c:pt idx="7">
                  <c:v>44.6</c:v>
                </c:pt>
                <c:pt idx="8">
                  <c:v>44.9</c:v>
                </c:pt>
                <c:pt idx="9">
                  <c:v>45.6</c:v>
                </c:pt>
                <c:pt idx="10">
                  <c:v>46.3</c:v>
                </c:pt>
                <c:pt idx="11">
                  <c:v>47</c:v>
                </c:pt>
                <c:pt idx="12">
                  <c:v>47.7</c:v>
                </c:pt>
                <c:pt idx="13">
                  <c:v>48.6</c:v>
                </c:pt>
                <c:pt idx="14">
                  <c:v>49.3</c:v>
                </c:pt>
                <c:pt idx="15">
                  <c:v>50</c:v>
                </c:pt>
                <c:pt idx="16">
                  <c:v>50.7</c:v>
                </c:pt>
                <c:pt idx="17">
                  <c:v>51.4</c:v>
                </c:pt>
                <c:pt idx="18">
                  <c:v>52.1</c:v>
                </c:pt>
                <c:pt idx="19">
                  <c:v>53.5</c:v>
                </c:pt>
                <c:pt idx="20">
                  <c:v>54.1</c:v>
                </c:pt>
                <c:pt idx="21">
                  <c:v>54.8</c:v>
                </c:pt>
                <c:pt idx="22">
                  <c:v>55.5</c:v>
                </c:pt>
                <c:pt idx="23">
                  <c:v>56.1</c:v>
                </c:pt>
                <c:pt idx="24">
                  <c:v>56.7</c:v>
                </c:pt>
                <c:pt idx="25">
                  <c:v>57.3</c:v>
                </c:pt>
                <c:pt idx="26">
                  <c:v>58</c:v>
                </c:pt>
                <c:pt idx="27">
                  <c:v>58.8</c:v>
                </c:pt>
                <c:pt idx="28">
                  <c:v>59.4</c:v>
                </c:pt>
                <c:pt idx="29">
                  <c:v>60</c:v>
                </c:pt>
                <c:pt idx="30">
                  <c:v>60.6</c:v>
                </c:pt>
                <c:pt idx="31">
                  <c:v>61.2</c:v>
                </c:pt>
                <c:pt idx="32">
                  <c:v>62</c:v>
                </c:pt>
                <c:pt idx="33">
                  <c:v>62.6</c:v>
                </c:pt>
                <c:pt idx="34">
                  <c:v>63.2</c:v>
                </c:pt>
                <c:pt idx="35">
                  <c:v>63.8</c:v>
                </c:pt>
                <c:pt idx="36">
                  <c:v>64.8</c:v>
                </c:pt>
                <c:pt idx="37">
                  <c:v>65.2</c:v>
                </c:pt>
                <c:pt idx="38">
                  <c:v>65.8</c:v>
                </c:pt>
                <c:pt idx="39">
                  <c:v>66.400000000000006</c:v>
                </c:pt>
                <c:pt idx="40">
                  <c:v>67</c:v>
                </c:pt>
                <c:pt idx="41">
                  <c:v>67.599999999999994</c:v>
                </c:pt>
                <c:pt idx="42">
                  <c:v>68.2</c:v>
                </c:pt>
                <c:pt idx="43">
                  <c:v>68.8</c:v>
                </c:pt>
                <c:pt idx="44">
                  <c:v>69.400000000000006</c:v>
                </c:pt>
                <c:pt idx="45">
                  <c:v>70</c:v>
                </c:pt>
                <c:pt idx="46">
                  <c:v>70</c:v>
                </c:pt>
                <c:pt idx="47">
                  <c:v>70</c:v>
                </c:pt>
              </c:numCache>
            </c:numRef>
          </c:val>
        </c:ser>
        <c:marker val="1"/>
        <c:axId val="169564416"/>
        <c:axId val="169566208"/>
      </c:lineChart>
      <c:catAx>
        <c:axId val="169564416"/>
        <c:scaling>
          <c:orientation val="minMax"/>
        </c:scaling>
        <c:axPos val="b"/>
        <c:numFmt formatCode="General" sourceLinked="1"/>
        <c:majorTickMark val="none"/>
        <c:tickLblPos val="nextTo"/>
        <c:crossAx val="169566208"/>
        <c:crosses val="autoZero"/>
        <c:auto val="1"/>
        <c:lblAlgn val="ctr"/>
        <c:lblOffset val="100"/>
      </c:catAx>
      <c:valAx>
        <c:axId val="169566208"/>
        <c:scaling>
          <c:orientation val="minMax"/>
        </c:scaling>
        <c:axPos val="l"/>
        <c:majorGridlines/>
        <c:title>
          <c:tx>
            <c:rich>
              <a:bodyPr/>
              <a:lstStyle/>
              <a:p>
                <a:pPr>
                  <a:defRPr/>
                </a:pPr>
                <a:r>
                  <a:rPr lang="ru-RU"/>
                  <a:t>Температура теплоносителя</a:t>
                </a:r>
              </a:p>
            </c:rich>
          </c:tx>
        </c:title>
        <c:numFmt formatCode="0" sourceLinked="1"/>
        <c:majorTickMark val="none"/>
        <c:tickLblPos val="nextTo"/>
        <c:crossAx val="169564416"/>
        <c:crosses val="autoZero"/>
        <c:crossBetween val="between"/>
      </c:valAx>
      <c:dTable>
        <c:showHorzBorder val="1"/>
        <c:showVertBorder val="1"/>
        <c:showOutline val="1"/>
        <c:showKeys val="1"/>
      </c:dTable>
    </c:plotArea>
    <c:plotVisOnly val="1"/>
    <c:dispBlanksAs val="gap"/>
  </c:chart>
  <c:txPr>
    <a:bodyPr/>
    <a:lstStyle/>
    <a:p>
      <a:pPr>
        <a:defRPr sz="900" baseline="0">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v>Т прямой воды</c:v>
          </c:tx>
          <c:spPr>
            <a:ln>
              <a:solidFill>
                <a:schemeClr val="accent2"/>
              </a:solidFill>
            </a:ln>
          </c:spPr>
          <c:marker>
            <c:symbol val="none"/>
          </c:marker>
          <c:cat>
            <c:numRef>
              <c:f>Лист1!$B$4:$B$51</c:f>
              <c:numCache>
                <c:formatCode>General</c:formatCode>
                <c:ptCount val="48"/>
                <c:pt idx="0">
                  <c:v>10</c:v>
                </c:pt>
                <c:pt idx="1">
                  <c:v>8</c:v>
                </c:pt>
                <c:pt idx="2">
                  <c:v>5</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-32</c:v>
                </c:pt>
                <c:pt idx="35">
                  <c:v>-33</c:v>
                </c:pt>
                <c:pt idx="36">
                  <c:v>-34</c:v>
                </c:pt>
                <c:pt idx="37">
                  <c:v>-35</c:v>
                </c:pt>
                <c:pt idx="38">
                  <c:v>-36</c:v>
                </c:pt>
                <c:pt idx="39">
                  <c:v>-37</c:v>
                </c:pt>
                <c:pt idx="40">
                  <c:v>-38</c:v>
                </c:pt>
                <c:pt idx="41">
                  <c:v>-39</c:v>
                </c:pt>
                <c:pt idx="42">
                  <c:v>-40</c:v>
                </c:pt>
                <c:pt idx="43">
                  <c:v>-41</c:v>
                </c:pt>
                <c:pt idx="44">
                  <c:v>-42</c:v>
                </c:pt>
                <c:pt idx="45">
                  <c:v>-43</c:v>
                </c:pt>
                <c:pt idx="46">
                  <c:v>-44</c:v>
                </c:pt>
                <c:pt idx="47">
                  <c:v>-45</c:v>
                </c:pt>
              </c:numCache>
            </c:numRef>
          </c:cat>
          <c:val>
            <c:numRef>
              <c:f>Лист1!$C$4:$C$51</c:f>
              <c:numCache>
                <c:formatCode>0</c:formatCode>
                <c:ptCount val="48"/>
                <c:pt idx="0">
                  <c:v>36.300000000000004</c:v>
                </c:pt>
                <c:pt idx="1">
                  <c:v>40.200000000000003</c:v>
                </c:pt>
                <c:pt idx="2">
                  <c:v>42.8</c:v>
                </c:pt>
                <c:pt idx="3">
                  <c:v>48.9</c:v>
                </c:pt>
                <c:pt idx="4">
                  <c:v>50.1</c:v>
                </c:pt>
                <c:pt idx="5">
                  <c:v>51.3</c:v>
                </c:pt>
                <c:pt idx="6">
                  <c:v>52.2</c:v>
                </c:pt>
                <c:pt idx="7">
                  <c:v>53.7</c:v>
                </c:pt>
                <c:pt idx="8">
                  <c:v>54.8</c:v>
                </c:pt>
                <c:pt idx="9">
                  <c:v>55.9</c:v>
                </c:pt>
                <c:pt idx="10">
                  <c:v>57</c:v>
                </c:pt>
                <c:pt idx="11">
                  <c:v>58.1</c:v>
                </c:pt>
                <c:pt idx="12">
                  <c:v>59.2</c:v>
                </c:pt>
                <c:pt idx="13">
                  <c:v>60.5</c:v>
                </c:pt>
                <c:pt idx="14">
                  <c:v>61.6</c:v>
                </c:pt>
                <c:pt idx="15">
                  <c:v>62.8</c:v>
                </c:pt>
                <c:pt idx="16">
                  <c:v>63.8</c:v>
                </c:pt>
                <c:pt idx="17">
                  <c:v>64.900000000000006</c:v>
                </c:pt>
                <c:pt idx="18">
                  <c:v>66</c:v>
                </c:pt>
                <c:pt idx="19">
                  <c:v>68.2</c:v>
                </c:pt>
                <c:pt idx="20">
                  <c:v>69.3</c:v>
                </c:pt>
                <c:pt idx="21">
                  <c:v>70.400000000000006</c:v>
                </c:pt>
                <c:pt idx="22">
                  <c:v>71.400000000000006</c:v>
                </c:pt>
                <c:pt idx="23">
                  <c:v>72.5</c:v>
                </c:pt>
                <c:pt idx="24">
                  <c:v>73.599999999999994</c:v>
                </c:pt>
                <c:pt idx="25">
                  <c:v>74.7</c:v>
                </c:pt>
                <c:pt idx="26">
                  <c:v>75.8</c:v>
                </c:pt>
                <c:pt idx="27">
                  <c:v>76.7</c:v>
                </c:pt>
                <c:pt idx="28">
                  <c:v>77.7</c:v>
                </c:pt>
                <c:pt idx="29">
                  <c:v>78.7</c:v>
                </c:pt>
                <c:pt idx="30">
                  <c:v>79.7</c:v>
                </c:pt>
                <c:pt idx="31">
                  <c:v>80.8</c:v>
                </c:pt>
                <c:pt idx="32">
                  <c:v>81.900000000000006</c:v>
                </c:pt>
                <c:pt idx="33">
                  <c:v>82.9</c:v>
                </c:pt>
                <c:pt idx="34">
                  <c:v>83.9</c:v>
                </c:pt>
                <c:pt idx="35">
                  <c:v>84.9</c:v>
                </c:pt>
                <c:pt idx="36">
                  <c:v>85.9</c:v>
                </c:pt>
                <c:pt idx="37">
                  <c:v>87</c:v>
                </c:pt>
                <c:pt idx="38">
                  <c:v>88</c:v>
                </c:pt>
                <c:pt idx="39">
                  <c:v>89</c:v>
                </c:pt>
                <c:pt idx="40">
                  <c:v>90</c:v>
                </c:pt>
                <c:pt idx="41">
                  <c:v>91</c:v>
                </c:pt>
                <c:pt idx="42">
                  <c:v>92</c:v>
                </c:pt>
                <c:pt idx="43">
                  <c:v>93</c:v>
                </c:pt>
                <c:pt idx="44">
                  <c:v>94</c:v>
                </c:pt>
                <c:pt idx="45">
                  <c:v>95</c:v>
                </c:pt>
                <c:pt idx="46">
                  <c:v>95</c:v>
                </c:pt>
                <c:pt idx="47">
                  <c:v>95</c:v>
                </c:pt>
              </c:numCache>
            </c:numRef>
          </c:val>
        </c:ser>
        <c:ser>
          <c:idx val="1"/>
          <c:order val="1"/>
          <c:tx>
            <c:v>Т обратной воды</c:v>
          </c:tx>
          <c:spPr>
            <a:ln>
              <a:solidFill>
                <a:schemeClr val="accent1"/>
              </a:solidFill>
            </a:ln>
          </c:spPr>
          <c:marker>
            <c:symbol val="none"/>
          </c:marker>
          <c:cat>
            <c:numRef>
              <c:f>Лист1!$B$4:$B$51</c:f>
              <c:numCache>
                <c:formatCode>General</c:formatCode>
                <c:ptCount val="48"/>
                <c:pt idx="0">
                  <c:v>10</c:v>
                </c:pt>
                <c:pt idx="1">
                  <c:v>8</c:v>
                </c:pt>
                <c:pt idx="2">
                  <c:v>5</c:v>
                </c:pt>
                <c:pt idx="3">
                  <c:v>0</c:v>
                </c:pt>
                <c:pt idx="4">
                  <c:v>-1</c:v>
                </c:pt>
                <c:pt idx="5">
                  <c:v>-2</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-17</c:v>
                </c:pt>
                <c:pt idx="20">
                  <c:v>-18</c:v>
                </c:pt>
                <c:pt idx="21">
                  <c:v>-19</c:v>
                </c:pt>
                <c:pt idx="22">
                  <c:v>-20</c:v>
                </c:pt>
                <c:pt idx="23">
                  <c:v>-21</c:v>
                </c:pt>
                <c:pt idx="24">
                  <c:v>-22</c:v>
                </c:pt>
                <c:pt idx="25">
                  <c:v>-23</c:v>
                </c:pt>
                <c:pt idx="26">
                  <c:v>-24</c:v>
                </c:pt>
                <c:pt idx="27">
                  <c:v>-25</c:v>
                </c:pt>
                <c:pt idx="28">
                  <c:v>-26</c:v>
                </c:pt>
                <c:pt idx="29">
                  <c:v>-27</c:v>
                </c:pt>
                <c:pt idx="30">
                  <c:v>-28</c:v>
                </c:pt>
                <c:pt idx="31">
                  <c:v>-29</c:v>
                </c:pt>
                <c:pt idx="32">
                  <c:v>-30</c:v>
                </c:pt>
                <c:pt idx="33">
                  <c:v>-31</c:v>
                </c:pt>
                <c:pt idx="34">
                  <c:v>-32</c:v>
                </c:pt>
                <c:pt idx="35">
                  <c:v>-33</c:v>
                </c:pt>
                <c:pt idx="36">
                  <c:v>-34</c:v>
                </c:pt>
                <c:pt idx="37">
                  <c:v>-35</c:v>
                </c:pt>
                <c:pt idx="38">
                  <c:v>-36</c:v>
                </c:pt>
                <c:pt idx="39">
                  <c:v>-37</c:v>
                </c:pt>
                <c:pt idx="40">
                  <c:v>-38</c:v>
                </c:pt>
                <c:pt idx="41">
                  <c:v>-39</c:v>
                </c:pt>
                <c:pt idx="42">
                  <c:v>-40</c:v>
                </c:pt>
                <c:pt idx="43">
                  <c:v>-41</c:v>
                </c:pt>
                <c:pt idx="44">
                  <c:v>-42</c:v>
                </c:pt>
                <c:pt idx="45">
                  <c:v>-43</c:v>
                </c:pt>
                <c:pt idx="46">
                  <c:v>-44</c:v>
                </c:pt>
                <c:pt idx="47">
                  <c:v>-45</c:v>
                </c:pt>
              </c:numCache>
            </c:numRef>
          </c:cat>
          <c:val>
            <c:numRef>
              <c:f>Лист1!$D$4:$D$51</c:f>
              <c:numCache>
                <c:formatCode>0</c:formatCode>
                <c:ptCount val="48"/>
                <c:pt idx="0">
                  <c:v>32.4</c:v>
                </c:pt>
                <c:pt idx="1">
                  <c:v>35.1</c:v>
                </c:pt>
                <c:pt idx="2">
                  <c:v>36.9</c:v>
                </c:pt>
                <c:pt idx="3">
                  <c:v>41</c:v>
                </c:pt>
                <c:pt idx="4">
                  <c:v>41.9</c:v>
                </c:pt>
                <c:pt idx="5">
                  <c:v>42.8</c:v>
                </c:pt>
                <c:pt idx="6">
                  <c:v>43.7</c:v>
                </c:pt>
                <c:pt idx="7">
                  <c:v>44.6</c:v>
                </c:pt>
                <c:pt idx="8">
                  <c:v>44.9</c:v>
                </c:pt>
                <c:pt idx="9">
                  <c:v>45.6</c:v>
                </c:pt>
                <c:pt idx="10">
                  <c:v>46.3</c:v>
                </c:pt>
                <c:pt idx="11">
                  <c:v>47</c:v>
                </c:pt>
                <c:pt idx="12">
                  <c:v>47.7</c:v>
                </c:pt>
                <c:pt idx="13">
                  <c:v>48.6</c:v>
                </c:pt>
                <c:pt idx="14">
                  <c:v>49.3</c:v>
                </c:pt>
                <c:pt idx="15">
                  <c:v>50</c:v>
                </c:pt>
                <c:pt idx="16">
                  <c:v>50.7</c:v>
                </c:pt>
                <c:pt idx="17">
                  <c:v>51.4</c:v>
                </c:pt>
                <c:pt idx="18">
                  <c:v>52.1</c:v>
                </c:pt>
                <c:pt idx="19">
                  <c:v>53.5</c:v>
                </c:pt>
                <c:pt idx="20">
                  <c:v>54.1</c:v>
                </c:pt>
                <c:pt idx="21">
                  <c:v>54.8</c:v>
                </c:pt>
                <c:pt idx="22">
                  <c:v>55.5</c:v>
                </c:pt>
                <c:pt idx="23">
                  <c:v>56.1</c:v>
                </c:pt>
                <c:pt idx="24">
                  <c:v>56.7</c:v>
                </c:pt>
                <c:pt idx="25">
                  <c:v>57.3</c:v>
                </c:pt>
                <c:pt idx="26">
                  <c:v>58</c:v>
                </c:pt>
                <c:pt idx="27">
                  <c:v>58.8</c:v>
                </c:pt>
                <c:pt idx="28">
                  <c:v>59.4</c:v>
                </c:pt>
                <c:pt idx="29">
                  <c:v>60</c:v>
                </c:pt>
                <c:pt idx="30">
                  <c:v>60.6</c:v>
                </c:pt>
                <c:pt idx="31">
                  <c:v>61.2</c:v>
                </c:pt>
                <c:pt idx="32">
                  <c:v>62</c:v>
                </c:pt>
                <c:pt idx="33">
                  <c:v>62.6</c:v>
                </c:pt>
                <c:pt idx="34">
                  <c:v>63.2</c:v>
                </c:pt>
                <c:pt idx="35">
                  <c:v>63.8</c:v>
                </c:pt>
                <c:pt idx="36">
                  <c:v>64.8</c:v>
                </c:pt>
                <c:pt idx="37">
                  <c:v>65.2</c:v>
                </c:pt>
                <c:pt idx="38">
                  <c:v>65.8</c:v>
                </c:pt>
                <c:pt idx="39">
                  <c:v>66.400000000000006</c:v>
                </c:pt>
                <c:pt idx="40">
                  <c:v>67</c:v>
                </c:pt>
                <c:pt idx="41">
                  <c:v>67.599999999999994</c:v>
                </c:pt>
                <c:pt idx="42">
                  <c:v>68.2</c:v>
                </c:pt>
                <c:pt idx="43">
                  <c:v>68.8</c:v>
                </c:pt>
                <c:pt idx="44">
                  <c:v>69.400000000000006</c:v>
                </c:pt>
                <c:pt idx="45">
                  <c:v>70</c:v>
                </c:pt>
                <c:pt idx="46">
                  <c:v>70</c:v>
                </c:pt>
                <c:pt idx="47">
                  <c:v>70</c:v>
                </c:pt>
              </c:numCache>
            </c:numRef>
          </c:val>
        </c:ser>
        <c:marker val="1"/>
        <c:axId val="169581568"/>
        <c:axId val="169587456"/>
      </c:lineChart>
      <c:catAx>
        <c:axId val="169581568"/>
        <c:scaling>
          <c:orientation val="minMax"/>
        </c:scaling>
        <c:axPos val="b"/>
        <c:numFmt formatCode="General" sourceLinked="1"/>
        <c:majorTickMark val="none"/>
        <c:tickLblPos val="nextTo"/>
        <c:crossAx val="169587456"/>
        <c:crosses val="autoZero"/>
        <c:auto val="1"/>
        <c:lblAlgn val="ctr"/>
        <c:lblOffset val="100"/>
      </c:catAx>
      <c:valAx>
        <c:axId val="169587456"/>
        <c:scaling>
          <c:orientation val="minMax"/>
        </c:scaling>
        <c:axPos val="l"/>
        <c:majorGridlines/>
        <c:title>
          <c:tx>
            <c:rich>
              <a:bodyPr/>
              <a:lstStyle/>
              <a:p>
                <a:pPr>
                  <a:defRPr/>
                </a:pPr>
                <a:r>
                  <a:rPr lang="ru-RU"/>
                  <a:t>Температура теплоносителя</a:t>
                </a:r>
              </a:p>
            </c:rich>
          </c:tx>
        </c:title>
        <c:numFmt formatCode="0" sourceLinked="1"/>
        <c:majorTickMark val="none"/>
        <c:tickLblPos val="nextTo"/>
        <c:crossAx val="169581568"/>
        <c:crosses val="autoZero"/>
        <c:crossBetween val="between"/>
      </c:valAx>
      <c:dTable>
        <c:showHorzBorder val="1"/>
        <c:showVertBorder val="1"/>
        <c:showOutline val="1"/>
        <c:showKeys val="1"/>
      </c:dTable>
    </c:plotArea>
    <c:plotVisOnly val="1"/>
    <c:dispBlanksAs val="gap"/>
  </c:chart>
  <c:txPr>
    <a:bodyPr/>
    <a:lstStyle/>
    <a:p>
      <a:pPr>
        <a:defRPr sz="900" baseline="0">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86700-0E6B-467C-A3BA-D7132CB76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127</Pages>
  <Words>30707</Words>
  <Characters>175032</Characters>
  <Application>Microsoft Office Word</Application>
  <DocSecurity>0</DocSecurity>
  <Lines>1458</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Vasileva</dc:creator>
  <cp:lastModifiedBy>KABANOVAON</cp:lastModifiedBy>
  <cp:revision>7</cp:revision>
  <cp:lastPrinted>2017-12-21T07:38:00Z</cp:lastPrinted>
  <dcterms:created xsi:type="dcterms:W3CDTF">2017-12-21T03:03:00Z</dcterms:created>
  <dcterms:modified xsi:type="dcterms:W3CDTF">2017-12-28T05:46:00Z</dcterms:modified>
</cp:coreProperties>
</file>