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42709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850EB5">
              <w:t>26.06.2014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850EB5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850EB5">
              <w:t>1216</w:t>
            </w:r>
            <w:r w:rsidRPr="00360CF1">
              <w:t xml:space="preserve">          </w:t>
            </w:r>
          </w:p>
        </w:tc>
      </w:tr>
    </w:tbl>
    <w:p w:rsidR="00BD2690" w:rsidRDefault="00BD2690" w:rsidP="00167607">
      <w:pPr>
        <w:pStyle w:val="22"/>
        <w:spacing w:after="0" w:line="240" w:lineRule="auto"/>
        <w:ind w:firstLine="709"/>
        <w:jc w:val="both"/>
      </w:pPr>
    </w:p>
    <w:p w:rsidR="007213E9" w:rsidRDefault="007213E9" w:rsidP="00167607">
      <w:pPr>
        <w:pStyle w:val="22"/>
        <w:spacing w:after="0" w:line="240" w:lineRule="auto"/>
        <w:ind w:firstLine="709"/>
        <w:jc w:val="both"/>
      </w:pPr>
    </w:p>
    <w:p w:rsidR="009848A5" w:rsidRDefault="007213E9" w:rsidP="007213E9">
      <w:pPr>
        <w:ind w:right="5102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Об утверждении схемы теплосна</w:t>
      </w:r>
      <w:r>
        <w:rPr>
          <w:lang w:eastAsia="en-US"/>
        </w:rPr>
        <w:t>б</w:t>
      </w:r>
      <w:r>
        <w:rPr>
          <w:lang w:eastAsia="en-US"/>
        </w:rPr>
        <w:t>жения городского поселения Изл</w:t>
      </w:r>
      <w:r>
        <w:rPr>
          <w:lang w:eastAsia="en-US"/>
        </w:rPr>
        <w:t>у</w:t>
      </w:r>
      <w:r>
        <w:rPr>
          <w:lang w:eastAsia="en-US"/>
        </w:rPr>
        <w:t>чинск и определении единых тепл</w:t>
      </w:r>
      <w:r>
        <w:rPr>
          <w:lang w:eastAsia="en-US"/>
        </w:rPr>
        <w:t>о</w:t>
      </w:r>
      <w:r>
        <w:rPr>
          <w:lang w:eastAsia="en-US"/>
        </w:rPr>
        <w:t>снабжающих организаций</w:t>
      </w:r>
    </w:p>
    <w:p w:rsidR="007213E9" w:rsidRDefault="007213E9" w:rsidP="007213E9">
      <w:pPr>
        <w:ind w:right="5102" w:firstLine="709"/>
        <w:jc w:val="both"/>
        <w:rPr>
          <w:lang w:eastAsia="en-US"/>
        </w:rPr>
      </w:pPr>
    </w:p>
    <w:p w:rsidR="007213E9" w:rsidRDefault="007213E9" w:rsidP="007213E9">
      <w:pPr>
        <w:ind w:firstLine="709"/>
        <w:jc w:val="both"/>
      </w:pPr>
    </w:p>
    <w:p w:rsidR="009848A5" w:rsidRDefault="009848A5" w:rsidP="007213E9">
      <w:pPr>
        <w:autoSpaceDE w:val="0"/>
        <w:autoSpaceDN w:val="0"/>
        <w:adjustRightInd w:val="0"/>
        <w:ind w:firstLine="709"/>
        <w:jc w:val="both"/>
      </w:pPr>
      <w:r>
        <w:t>В целях обеспечения условий для устойчивого развития территории м</w:t>
      </w:r>
      <w:r>
        <w:t>у</w:t>
      </w:r>
      <w:r>
        <w:t>ниципального образования Нижневартовский район, руководствуясь Федерал</w:t>
      </w:r>
      <w:r>
        <w:t>ь</w:t>
      </w:r>
      <w:r>
        <w:t>ным законом от 27.07.2010 № 190-ФЗ «О теплоснабжении», в соответствии</w:t>
      </w:r>
      <w:r w:rsidR="007213E9">
        <w:t xml:space="preserve">         с п</w:t>
      </w:r>
      <w:r>
        <w:t>остановлениями Правительства Российской Федерации от 22.02.2012 № 154 «О требованиях к схемам теплоснабжения, порядку их разработки и утвержд</w:t>
      </w:r>
      <w:r>
        <w:t>е</w:t>
      </w:r>
      <w:r>
        <w:t>ния», от 08.08.2012 № 808 «</w:t>
      </w:r>
      <w:r>
        <w:rPr>
          <w:rFonts w:eastAsiaTheme="minorHAnsi"/>
          <w:lang w:eastAsia="en-US"/>
        </w:rPr>
        <w:t>Об организации теплоснабжения в Российской Ф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дерации и о внесении изменений в некоторые акты Правительства Российской Федерации»</w:t>
      </w:r>
      <w:r>
        <w:t>, учитывая протокол публичных слушаний и заключение о резул</w:t>
      </w:r>
      <w:r>
        <w:t>ь</w:t>
      </w:r>
      <w:r>
        <w:t>татах публичных слушаний по проекту схем теплоснабжения городского пос</w:t>
      </w:r>
      <w:r>
        <w:t>е</w:t>
      </w:r>
      <w:r>
        <w:t>ления Излучинск:</w:t>
      </w:r>
    </w:p>
    <w:p w:rsidR="009848A5" w:rsidRDefault="009848A5" w:rsidP="007213E9">
      <w:pPr>
        <w:ind w:firstLine="709"/>
        <w:jc w:val="both"/>
      </w:pP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8A5">
        <w:rPr>
          <w:sz w:val="28"/>
          <w:szCs w:val="28"/>
        </w:rPr>
        <w:t>Утвердить схему теплоснабжения</w:t>
      </w:r>
      <w:r>
        <w:rPr>
          <w:sz w:val="28"/>
          <w:szCs w:val="28"/>
        </w:rPr>
        <w:t xml:space="preserve"> городского поселения Излучинск</w:t>
      </w:r>
      <w:r w:rsidR="009848A5">
        <w:rPr>
          <w:sz w:val="28"/>
          <w:szCs w:val="28"/>
        </w:rPr>
        <w:t xml:space="preserve"> с</w:t>
      </w:r>
      <w:r w:rsidR="009848A5">
        <w:rPr>
          <w:sz w:val="28"/>
          <w:szCs w:val="28"/>
        </w:rPr>
        <w:t>о</w:t>
      </w:r>
      <w:r w:rsidR="009848A5">
        <w:rPr>
          <w:sz w:val="28"/>
          <w:szCs w:val="28"/>
        </w:rPr>
        <w:t>гласно приложению.</w:t>
      </w:r>
    </w:p>
    <w:p w:rsidR="009848A5" w:rsidRDefault="009848A5" w:rsidP="007213E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8A5">
        <w:rPr>
          <w:sz w:val="28"/>
          <w:szCs w:val="28"/>
        </w:rPr>
        <w:t>Определить единую теплоснабжающую организацию:</w:t>
      </w: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848A5">
        <w:rPr>
          <w:sz w:val="28"/>
          <w:szCs w:val="28"/>
        </w:rPr>
        <w:t>В системе теплоснабжения пгт. Излучинск</w:t>
      </w:r>
      <w:r>
        <w:rPr>
          <w:sz w:val="28"/>
          <w:szCs w:val="28"/>
        </w:rPr>
        <w:t>а</w:t>
      </w:r>
      <w:r w:rsidR="009848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848A5">
        <w:rPr>
          <w:sz w:val="28"/>
          <w:szCs w:val="28"/>
        </w:rPr>
        <w:t xml:space="preserve"> закрытое акционерное </w:t>
      </w:r>
      <w:r>
        <w:rPr>
          <w:sz w:val="28"/>
          <w:szCs w:val="28"/>
        </w:rPr>
        <w:t>общество «Нижневартовская ГРЭС».</w:t>
      </w: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48A5">
        <w:rPr>
          <w:sz w:val="28"/>
          <w:szCs w:val="28"/>
        </w:rPr>
        <w:t xml:space="preserve">В системе теплоснабжения с. Большетархово </w:t>
      </w:r>
      <w:r>
        <w:rPr>
          <w:sz w:val="28"/>
          <w:szCs w:val="28"/>
        </w:rPr>
        <w:t xml:space="preserve">– </w:t>
      </w:r>
      <w:r w:rsidR="009848A5">
        <w:rPr>
          <w:sz w:val="28"/>
          <w:szCs w:val="28"/>
        </w:rPr>
        <w:t>муниципальное ун</w:t>
      </w:r>
      <w:r w:rsidR="009848A5">
        <w:rPr>
          <w:sz w:val="28"/>
          <w:szCs w:val="28"/>
        </w:rPr>
        <w:t>и</w:t>
      </w:r>
      <w:r w:rsidR="009848A5">
        <w:rPr>
          <w:sz w:val="28"/>
          <w:szCs w:val="28"/>
        </w:rPr>
        <w:t>тарное предприятие «Сельское жилищно-коммунальное хозяйство».</w:t>
      </w:r>
    </w:p>
    <w:p w:rsidR="009848A5" w:rsidRDefault="009848A5" w:rsidP="007213E9">
      <w:pPr>
        <w:ind w:firstLine="709"/>
        <w:jc w:val="both"/>
      </w:pP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="009848A5">
        <w:rPr>
          <w:sz w:val="28"/>
          <w:szCs w:val="28"/>
        </w:rPr>
        <w:t xml:space="preserve">остановление администрации района </w:t>
      </w:r>
      <w:r>
        <w:rPr>
          <w:sz w:val="28"/>
          <w:szCs w:val="28"/>
        </w:rPr>
        <w:t xml:space="preserve">              </w:t>
      </w:r>
      <w:r w:rsidR="009848A5">
        <w:rPr>
          <w:sz w:val="28"/>
          <w:szCs w:val="28"/>
        </w:rPr>
        <w:t>от 20.05.2014 № 934 «О присвоении статуса единой теплоснабжающей орган</w:t>
      </w:r>
      <w:r w:rsidR="009848A5">
        <w:rPr>
          <w:sz w:val="28"/>
          <w:szCs w:val="28"/>
        </w:rPr>
        <w:t>и</w:t>
      </w:r>
      <w:r w:rsidR="009848A5">
        <w:rPr>
          <w:sz w:val="28"/>
          <w:szCs w:val="28"/>
        </w:rPr>
        <w:t>зации».</w:t>
      </w:r>
    </w:p>
    <w:p w:rsidR="009848A5" w:rsidRDefault="009848A5" w:rsidP="007213E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848A5">
        <w:rPr>
          <w:sz w:val="28"/>
          <w:szCs w:val="28"/>
        </w:rPr>
        <w:t>Пресс-службе администрации района (А.Н.</w:t>
      </w:r>
      <w:r>
        <w:rPr>
          <w:sz w:val="28"/>
          <w:szCs w:val="28"/>
        </w:rPr>
        <w:t xml:space="preserve"> Королё</w:t>
      </w:r>
      <w:r w:rsidR="009848A5">
        <w:rPr>
          <w:sz w:val="28"/>
          <w:szCs w:val="28"/>
        </w:rPr>
        <w:t>ва) опубликовать</w:t>
      </w:r>
      <w:r>
        <w:rPr>
          <w:sz w:val="28"/>
          <w:szCs w:val="28"/>
        </w:rPr>
        <w:t xml:space="preserve">            </w:t>
      </w:r>
      <w:r w:rsidR="0098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размещении схемы теплоснабжения </w:t>
      </w:r>
      <w:r w:rsidR="000858B5">
        <w:rPr>
          <w:sz w:val="28"/>
          <w:szCs w:val="28"/>
        </w:rPr>
        <w:t>на официальном веб-сайте а</w:t>
      </w:r>
      <w:r w:rsidR="000858B5">
        <w:rPr>
          <w:sz w:val="28"/>
          <w:szCs w:val="28"/>
        </w:rPr>
        <w:t>д</w:t>
      </w:r>
      <w:r w:rsidR="000858B5">
        <w:rPr>
          <w:sz w:val="28"/>
          <w:szCs w:val="28"/>
        </w:rPr>
        <w:t xml:space="preserve">министрации района </w:t>
      </w:r>
      <w:r w:rsidR="009848A5">
        <w:rPr>
          <w:sz w:val="28"/>
          <w:szCs w:val="28"/>
        </w:rPr>
        <w:t>в районной газете «Новости Приобья».</w:t>
      </w:r>
    </w:p>
    <w:p w:rsidR="009848A5" w:rsidRDefault="009848A5" w:rsidP="007213E9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848A5" w:rsidRDefault="007213E9" w:rsidP="007213E9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48A5">
        <w:rPr>
          <w:sz w:val="28"/>
          <w:szCs w:val="28"/>
        </w:rPr>
        <w:t>Контроль за выполнением постановления возложить на заместителя главы администрации района по жилищно-коммунальному хозяйству и стро</w:t>
      </w:r>
      <w:r w:rsidR="009848A5">
        <w:rPr>
          <w:sz w:val="28"/>
          <w:szCs w:val="28"/>
        </w:rPr>
        <w:t>и</w:t>
      </w:r>
      <w:r w:rsidR="009848A5">
        <w:rPr>
          <w:sz w:val="28"/>
          <w:szCs w:val="28"/>
        </w:rPr>
        <w:t>тельству А.Ю. Бурылова.</w:t>
      </w:r>
    </w:p>
    <w:p w:rsidR="009848A5" w:rsidRDefault="009848A5" w:rsidP="007213E9">
      <w:pPr>
        <w:ind w:firstLine="709"/>
        <w:jc w:val="both"/>
      </w:pPr>
    </w:p>
    <w:p w:rsidR="007213E9" w:rsidRDefault="007213E9" w:rsidP="007213E9">
      <w:pPr>
        <w:ind w:firstLine="709"/>
        <w:jc w:val="both"/>
      </w:pPr>
    </w:p>
    <w:p w:rsidR="007213E9" w:rsidRDefault="007213E9" w:rsidP="007213E9">
      <w:pPr>
        <w:ind w:firstLine="709"/>
        <w:jc w:val="both"/>
      </w:pPr>
    </w:p>
    <w:p w:rsidR="009848A5" w:rsidRDefault="009848A5" w:rsidP="007213E9">
      <w:pPr>
        <w:jc w:val="both"/>
      </w:pPr>
      <w:r>
        <w:t xml:space="preserve">Глава администрации района         </w:t>
      </w:r>
      <w:r w:rsidR="007213E9">
        <w:t xml:space="preserve"> </w:t>
      </w:r>
      <w:r>
        <w:t xml:space="preserve">              </w:t>
      </w:r>
      <w:r w:rsidR="007213E9">
        <w:t xml:space="preserve"> </w:t>
      </w:r>
      <w:r>
        <w:t xml:space="preserve">          </w:t>
      </w:r>
      <w:r w:rsidR="007213E9">
        <w:t xml:space="preserve">            </w:t>
      </w:r>
      <w:r>
        <w:t xml:space="preserve">             Б.А.</w:t>
      </w:r>
      <w:r w:rsidR="007213E9">
        <w:t xml:space="preserve"> </w:t>
      </w:r>
      <w:r>
        <w:t>Саломатин</w:t>
      </w:r>
    </w:p>
    <w:p w:rsidR="009848A5" w:rsidRDefault="009848A5" w:rsidP="007213E9">
      <w:pPr>
        <w:ind w:firstLine="709"/>
        <w:jc w:val="both"/>
        <w:rPr>
          <w:b/>
          <w:sz w:val="24"/>
          <w:szCs w:val="24"/>
        </w:rPr>
      </w:pPr>
    </w:p>
    <w:p w:rsidR="00662119" w:rsidRPr="00505FFA" w:rsidRDefault="00662119" w:rsidP="007213E9">
      <w:pPr>
        <w:pStyle w:val="22"/>
        <w:spacing w:after="0" w:line="240" w:lineRule="auto"/>
        <w:ind w:firstLine="709"/>
        <w:jc w:val="both"/>
      </w:pPr>
    </w:p>
    <w:sectPr w:rsidR="00662119" w:rsidRPr="00505FFA" w:rsidSect="00505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3F" w:rsidRDefault="00EC013F">
      <w:r>
        <w:separator/>
      </w:r>
    </w:p>
  </w:endnote>
  <w:endnote w:type="continuationSeparator" w:id="0">
    <w:p w:rsidR="00EC013F" w:rsidRDefault="00EC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4E" w:rsidRDefault="00CB71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4E" w:rsidRDefault="00CB71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4E" w:rsidRDefault="00CB71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3F" w:rsidRDefault="00EC013F">
      <w:r>
        <w:separator/>
      </w:r>
    </w:p>
  </w:footnote>
  <w:footnote w:type="continuationSeparator" w:id="0">
    <w:p w:rsidR="00EC013F" w:rsidRDefault="00EC0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4E" w:rsidRDefault="00CB71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3F" w:rsidRDefault="00042709" w:rsidP="00D401FC">
    <w:pPr>
      <w:pStyle w:val="a4"/>
      <w:jc w:val="center"/>
    </w:pPr>
    <w:r>
      <w:fldChar w:fldCharType="begin"/>
    </w:r>
    <w:r w:rsidR="00E72FE7">
      <w:instrText xml:space="preserve"> PAGE   \* MERGEFORMAT </w:instrText>
    </w:r>
    <w:r>
      <w:fldChar w:fldCharType="separate"/>
    </w:r>
    <w:r w:rsidR="00850EB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4E" w:rsidRDefault="00CB71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20FF"/>
    <w:multiLevelType w:val="hybridMultilevel"/>
    <w:tmpl w:val="5A107ADA"/>
    <w:lvl w:ilvl="0" w:tplc="6EDC86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25A1A"/>
    <w:multiLevelType w:val="hybridMultilevel"/>
    <w:tmpl w:val="7F80D0AA"/>
    <w:lvl w:ilvl="0" w:tplc="FBC41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DC786B"/>
    <w:multiLevelType w:val="multilevel"/>
    <w:tmpl w:val="454C08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4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4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5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4"/>
  </w:num>
  <w:num w:numId="20">
    <w:abstractNumId w:val="33"/>
  </w:num>
  <w:num w:numId="21">
    <w:abstractNumId w:val="23"/>
  </w:num>
  <w:num w:numId="22">
    <w:abstractNumId w:val="17"/>
  </w:num>
  <w:num w:numId="23">
    <w:abstractNumId w:val="46"/>
  </w:num>
  <w:num w:numId="24">
    <w:abstractNumId w:val="20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8"/>
  </w:num>
  <w:num w:numId="35">
    <w:abstractNumId w:val="11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4"/>
  </w:num>
  <w:num w:numId="49">
    <w:abstractNumId w:val="40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15e6d57b-0fb9-4e81-bec2-3aab77f39400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2709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58B5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85D56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19B6"/>
    <w:rsid w:val="00712FE7"/>
    <w:rsid w:val="0071392A"/>
    <w:rsid w:val="00717CC0"/>
    <w:rsid w:val="00721326"/>
    <w:rsid w:val="007213E9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0EB5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48A5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B714E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C7FD-2006-4D8A-8E8D-8BDF63AB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Чиликина Евгения Михайловна</cp:lastModifiedBy>
  <cp:revision>2</cp:revision>
  <cp:lastPrinted>2014-07-03T10:14:00Z</cp:lastPrinted>
  <dcterms:created xsi:type="dcterms:W3CDTF">2014-07-04T04:44:00Z</dcterms:created>
  <dcterms:modified xsi:type="dcterms:W3CDTF">2014-07-04T04:44:00Z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15e6d57b-0fb9-4e81-bec2-3aab77f39400</vt:lpwstr>
  </property>
</Properties>
</file>