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A21690" w14:textId="77777777" w:rsidR="00AA0B7B" w:rsidRDefault="00AA0B7B" w:rsidP="00AA0B7B">
      <w:pPr>
        <w:jc w:val="center"/>
        <w:rPr>
          <w:sz w:val="28"/>
          <w:szCs w:val="28"/>
        </w:rPr>
      </w:pPr>
      <w:r>
        <w:rPr>
          <w:sz w:val="28"/>
          <w:szCs w:val="28"/>
        </w:rPr>
        <w:t>Уважаемые арендаторы земельных участков!</w:t>
      </w:r>
    </w:p>
    <w:p w14:paraId="7B485751" w14:textId="77777777" w:rsidR="00AA0B7B" w:rsidRDefault="00AA0B7B" w:rsidP="00AA0B7B">
      <w:pPr>
        <w:jc w:val="center"/>
        <w:rPr>
          <w:sz w:val="28"/>
          <w:szCs w:val="28"/>
        </w:rPr>
      </w:pPr>
    </w:p>
    <w:p w14:paraId="214AC9CB" w14:textId="77777777" w:rsidR="00AA0B7B" w:rsidRDefault="00AA0B7B" w:rsidP="00AA0B7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        Информируем Вас о том, что с 01.01.2021 изменились реквизиты для перечисления арендной платы за земельные участки, расположенные на территории Нижневартовского района:</w:t>
      </w:r>
    </w:p>
    <w:p w14:paraId="4D2C44E4" w14:textId="77777777" w:rsidR="00AA0B7B" w:rsidRDefault="00AA0B7B" w:rsidP="00AA0B7B">
      <w:pPr>
        <w:jc w:val="both"/>
        <w:rPr>
          <w:color w:val="000000"/>
          <w:sz w:val="28"/>
          <w:szCs w:val="28"/>
        </w:rPr>
      </w:pPr>
    </w:p>
    <w:p w14:paraId="365BB7FE" w14:textId="77777777" w:rsidR="00AA0B7B" w:rsidRDefault="00AA0B7B" w:rsidP="00AA0B7B">
      <w:pPr>
        <w:pStyle w:val="aa"/>
        <w:numPr>
          <w:ilvl w:val="0"/>
          <w:numId w:val="2"/>
        </w:numPr>
        <w:autoSpaceDE w:val="0"/>
        <w:autoSpaceDN w:val="0"/>
        <w:jc w:val="both"/>
        <w:rPr>
          <w:sz w:val="28"/>
          <w:szCs w:val="28"/>
        </w:rPr>
      </w:pPr>
      <w:r>
        <w:rPr>
          <w:b/>
          <w:bCs/>
        </w:rPr>
        <w:t>ИНН</w:t>
      </w:r>
      <w:r>
        <w:t xml:space="preserve"> 8620008290</w:t>
      </w:r>
    </w:p>
    <w:p w14:paraId="77AE6AF4" w14:textId="77777777" w:rsidR="00AA0B7B" w:rsidRDefault="00AA0B7B" w:rsidP="00AA0B7B">
      <w:pPr>
        <w:pStyle w:val="aa"/>
        <w:numPr>
          <w:ilvl w:val="0"/>
          <w:numId w:val="2"/>
        </w:numPr>
        <w:autoSpaceDE w:val="0"/>
        <w:autoSpaceDN w:val="0"/>
        <w:jc w:val="both"/>
      </w:pPr>
      <w:r>
        <w:rPr>
          <w:b/>
          <w:bCs/>
        </w:rPr>
        <w:t>КПП</w:t>
      </w:r>
      <w:r>
        <w:t xml:space="preserve"> 860301001</w:t>
      </w:r>
    </w:p>
    <w:p w14:paraId="794A111E" w14:textId="77777777" w:rsidR="00AA0B7B" w:rsidRDefault="00AA0B7B" w:rsidP="00AA0B7B">
      <w:pPr>
        <w:pStyle w:val="aa"/>
        <w:numPr>
          <w:ilvl w:val="0"/>
          <w:numId w:val="2"/>
        </w:numPr>
        <w:autoSpaceDE w:val="0"/>
        <w:autoSpaceDN w:val="0"/>
        <w:jc w:val="both"/>
      </w:pPr>
      <w:r>
        <w:rPr>
          <w:b/>
          <w:bCs/>
        </w:rPr>
        <w:t>Получатель</w:t>
      </w:r>
      <w:r>
        <w:t xml:space="preserve"> УФК по Ханты-Мансийскому автономному округу- Югре (Администрация Нижневартовского района л/с 04873030300)</w:t>
      </w:r>
    </w:p>
    <w:p w14:paraId="297F9D1E" w14:textId="77777777" w:rsidR="00AA0B7B" w:rsidRDefault="00AA0B7B" w:rsidP="00AA0B7B">
      <w:pPr>
        <w:pStyle w:val="aa"/>
        <w:numPr>
          <w:ilvl w:val="0"/>
          <w:numId w:val="2"/>
        </w:numPr>
        <w:autoSpaceDE w:val="0"/>
        <w:autoSpaceDN w:val="0"/>
        <w:jc w:val="both"/>
      </w:pPr>
      <w:r>
        <w:rPr>
          <w:b/>
          <w:bCs/>
        </w:rPr>
        <w:t>Банк получателя</w:t>
      </w:r>
      <w:r>
        <w:t xml:space="preserve"> РКЦ ХАНТЫ-МАНСИЙСК//УФК по Ханты-Мансийскому автономному округу – Югре г. Ханты-Мансийск</w:t>
      </w:r>
    </w:p>
    <w:p w14:paraId="1FBB4D0F" w14:textId="77777777" w:rsidR="00AA0B7B" w:rsidRDefault="00AA0B7B" w:rsidP="00AA0B7B">
      <w:pPr>
        <w:pStyle w:val="aa"/>
        <w:numPr>
          <w:ilvl w:val="0"/>
          <w:numId w:val="2"/>
        </w:numPr>
        <w:autoSpaceDE w:val="0"/>
        <w:autoSpaceDN w:val="0"/>
        <w:jc w:val="both"/>
      </w:pPr>
      <w:r>
        <w:rPr>
          <w:b/>
          <w:bCs/>
        </w:rPr>
        <w:t>Номер счета получателя</w:t>
      </w:r>
      <w:r>
        <w:t xml:space="preserve"> (номер казначейского счета (поле 17))</w:t>
      </w:r>
    </w:p>
    <w:p w14:paraId="6F880506" w14:textId="77777777" w:rsidR="00AA0B7B" w:rsidRDefault="00AA0B7B" w:rsidP="00AA0B7B">
      <w:pPr>
        <w:pStyle w:val="aa"/>
        <w:autoSpaceDE w:val="0"/>
        <w:autoSpaceDN w:val="0"/>
        <w:ind w:left="900"/>
        <w:jc w:val="both"/>
      </w:pPr>
      <w:r>
        <w:rPr>
          <w:b/>
          <w:bCs/>
        </w:rPr>
        <w:t>03100643000000018700</w:t>
      </w:r>
    </w:p>
    <w:p w14:paraId="5035A972" w14:textId="77777777" w:rsidR="00AA0B7B" w:rsidRDefault="00AA0B7B" w:rsidP="00AA0B7B">
      <w:pPr>
        <w:pStyle w:val="aa"/>
        <w:numPr>
          <w:ilvl w:val="0"/>
          <w:numId w:val="2"/>
        </w:numPr>
        <w:autoSpaceDE w:val="0"/>
        <w:autoSpaceDN w:val="0"/>
        <w:jc w:val="both"/>
      </w:pPr>
      <w:r>
        <w:rPr>
          <w:b/>
          <w:bCs/>
        </w:rPr>
        <w:t xml:space="preserve">Номер счета банка получателя средств </w:t>
      </w:r>
      <w:r>
        <w:t xml:space="preserve">(номер банковского счета, входящего в состав единого казначейского счета (ЕКС) </w:t>
      </w:r>
      <w:proofErr w:type="gramStart"/>
      <w:r>
        <w:t>( поле</w:t>
      </w:r>
      <w:proofErr w:type="gramEnd"/>
      <w:r>
        <w:t xml:space="preserve"> 15))</w:t>
      </w:r>
    </w:p>
    <w:p w14:paraId="35B25467" w14:textId="77777777" w:rsidR="00AA0B7B" w:rsidRDefault="00AA0B7B" w:rsidP="00AA0B7B">
      <w:pPr>
        <w:pStyle w:val="aa"/>
        <w:autoSpaceDE w:val="0"/>
        <w:autoSpaceDN w:val="0"/>
        <w:ind w:left="900"/>
        <w:jc w:val="both"/>
      </w:pPr>
      <w:r>
        <w:rPr>
          <w:b/>
          <w:bCs/>
        </w:rPr>
        <w:t>40102810245370000007</w:t>
      </w:r>
    </w:p>
    <w:p w14:paraId="155CD308" w14:textId="77777777" w:rsidR="00AA0B7B" w:rsidRDefault="00AA0B7B" w:rsidP="00AA0B7B">
      <w:pPr>
        <w:pStyle w:val="aa"/>
        <w:numPr>
          <w:ilvl w:val="0"/>
          <w:numId w:val="2"/>
        </w:numPr>
        <w:autoSpaceDE w:val="0"/>
        <w:autoSpaceDN w:val="0"/>
        <w:jc w:val="both"/>
      </w:pPr>
      <w:r>
        <w:rPr>
          <w:b/>
          <w:bCs/>
        </w:rPr>
        <w:t>БИК</w:t>
      </w:r>
      <w:r>
        <w:t xml:space="preserve"> </w:t>
      </w:r>
      <w:r>
        <w:rPr>
          <w:b/>
          <w:bCs/>
          <w:lang w:val="en-US"/>
        </w:rPr>
        <w:t>007162163</w:t>
      </w:r>
    </w:p>
    <w:p w14:paraId="251884B1" w14:textId="77777777" w:rsidR="00AA0B7B" w:rsidRDefault="00AA0B7B" w:rsidP="00AA0B7B">
      <w:pPr>
        <w:pStyle w:val="aa"/>
        <w:numPr>
          <w:ilvl w:val="0"/>
          <w:numId w:val="2"/>
        </w:numPr>
        <w:autoSpaceDE w:val="0"/>
        <w:autoSpaceDN w:val="0"/>
        <w:jc w:val="both"/>
      </w:pPr>
      <w:r>
        <w:rPr>
          <w:b/>
          <w:bCs/>
        </w:rPr>
        <w:t>ОКТМО</w:t>
      </w:r>
    </w:p>
    <w:tbl>
      <w:tblPr>
        <w:tblW w:w="0" w:type="auto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4"/>
        <w:gridCol w:w="2331"/>
      </w:tblGrid>
      <w:tr w:rsidR="00AA0B7B" w14:paraId="5F4E36FE" w14:textId="77777777" w:rsidTr="00AA0B7B">
        <w:trPr>
          <w:trHeight w:val="292"/>
        </w:trPr>
        <w:tc>
          <w:tcPr>
            <w:tcW w:w="4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A74947" w14:textId="77777777" w:rsidR="00AA0B7B" w:rsidRDefault="00AA0B7B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гп</w:t>
            </w:r>
            <w:proofErr w:type="spellEnd"/>
            <w:r>
              <w:rPr>
                <w:sz w:val="28"/>
                <w:szCs w:val="28"/>
              </w:rPr>
              <w:t xml:space="preserve"> Излучинск</w:t>
            </w:r>
          </w:p>
        </w:tc>
        <w:tc>
          <w:tcPr>
            <w:tcW w:w="23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B2ED82" w14:textId="77777777" w:rsidR="00AA0B7B" w:rsidRDefault="00AA0B7B">
            <w:pPr>
              <w:autoSpaceDE w:val="0"/>
              <w:autoSpaceDN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71819153</w:t>
            </w:r>
          </w:p>
        </w:tc>
      </w:tr>
      <w:tr w:rsidR="00AA0B7B" w14:paraId="049B64E7" w14:textId="77777777" w:rsidTr="00AA0B7B">
        <w:trPr>
          <w:trHeight w:val="292"/>
        </w:trPr>
        <w:tc>
          <w:tcPr>
            <w:tcW w:w="44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A092E7" w14:textId="77777777" w:rsidR="00AA0B7B" w:rsidRDefault="00AA0B7B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гп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Новоаганск</w:t>
            </w:r>
            <w:proofErr w:type="spellEnd"/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307F95" w14:textId="77777777" w:rsidR="00AA0B7B" w:rsidRDefault="00AA0B7B">
            <w:pPr>
              <w:autoSpaceDE w:val="0"/>
              <w:autoSpaceDN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71819156</w:t>
            </w:r>
          </w:p>
        </w:tc>
      </w:tr>
      <w:tr w:rsidR="00AA0B7B" w14:paraId="0E2AE662" w14:textId="77777777" w:rsidTr="00AA0B7B">
        <w:trPr>
          <w:trHeight w:val="292"/>
        </w:trPr>
        <w:tc>
          <w:tcPr>
            <w:tcW w:w="44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7AA95D" w14:textId="77777777" w:rsidR="00AA0B7B" w:rsidRDefault="00AA0B7B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сп</w:t>
            </w:r>
            <w:proofErr w:type="spellEnd"/>
            <w:r>
              <w:rPr>
                <w:sz w:val="28"/>
                <w:szCs w:val="28"/>
              </w:rPr>
              <w:t xml:space="preserve"> Аган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C03E82" w14:textId="77777777" w:rsidR="00AA0B7B" w:rsidRDefault="00AA0B7B">
            <w:pPr>
              <w:autoSpaceDE w:val="0"/>
              <w:autoSpaceDN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71819402</w:t>
            </w:r>
          </w:p>
        </w:tc>
      </w:tr>
      <w:tr w:rsidR="00AA0B7B" w14:paraId="41BBED55" w14:textId="77777777" w:rsidTr="00AA0B7B">
        <w:trPr>
          <w:trHeight w:val="306"/>
        </w:trPr>
        <w:tc>
          <w:tcPr>
            <w:tcW w:w="44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D4F979" w14:textId="77777777" w:rsidR="00AA0B7B" w:rsidRDefault="00AA0B7B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сп</w:t>
            </w:r>
            <w:proofErr w:type="spellEnd"/>
            <w:r>
              <w:rPr>
                <w:sz w:val="28"/>
                <w:szCs w:val="28"/>
              </w:rPr>
              <w:t xml:space="preserve"> Покур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734F73" w14:textId="77777777" w:rsidR="00AA0B7B" w:rsidRDefault="00AA0B7B">
            <w:pPr>
              <w:autoSpaceDE w:val="0"/>
              <w:autoSpaceDN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71819427</w:t>
            </w:r>
          </w:p>
        </w:tc>
      </w:tr>
      <w:tr w:rsidR="00AA0B7B" w14:paraId="542583EE" w14:textId="77777777" w:rsidTr="00AA0B7B">
        <w:trPr>
          <w:trHeight w:val="292"/>
        </w:trPr>
        <w:tc>
          <w:tcPr>
            <w:tcW w:w="44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8CA7C6" w14:textId="77777777" w:rsidR="00AA0B7B" w:rsidRDefault="00AA0B7B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сп</w:t>
            </w:r>
            <w:proofErr w:type="spellEnd"/>
            <w:r>
              <w:rPr>
                <w:sz w:val="28"/>
                <w:szCs w:val="28"/>
              </w:rPr>
              <w:t xml:space="preserve"> Вата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0D4539" w14:textId="77777777" w:rsidR="00AA0B7B" w:rsidRDefault="00AA0B7B">
            <w:pPr>
              <w:autoSpaceDE w:val="0"/>
              <w:autoSpaceDN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71819403</w:t>
            </w:r>
          </w:p>
        </w:tc>
      </w:tr>
      <w:tr w:rsidR="00AA0B7B" w14:paraId="18A47829" w14:textId="77777777" w:rsidTr="00AA0B7B">
        <w:trPr>
          <w:trHeight w:val="306"/>
        </w:trPr>
        <w:tc>
          <w:tcPr>
            <w:tcW w:w="44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4334C7" w14:textId="77777777" w:rsidR="00AA0B7B" w:rsidRDefault="00AA0B7B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сп</w:t>
            </w:r>
            <w:proofErr w:type="spellEnd"/>
            <w:r>
              <w:rPr>
                <w:sz w:val="28"/>
                <w:szCs w:val="28"/>
              </w:rPr>
              <w:t xml:space="preserve"> Зайцева Речка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4C7EAD" w14:textId="77777777" w:rsidR="00AA0B7B" w:rsidRDefault="00AA0B7B">
            <w:pPr>
              <w:autoSpaceDE w:val="0"/>
              <w:autoSpaceDN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71819412</w:t>
            </w:r>
          </w:p>
        </w:tc>
      </w:tr>
      <w:tr w:rsidR="00AA0B7B" w14:paraId="0CAFA38F" w14:textId="77777777" w:rsidTr="00AA0B7B">
        <w:trPr>
          <w:trHeight w:val="292"/>
        </w:trPr>
        <w:tc>
          <w:tcPr>
            <w:tcW w:w="44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A2710B" w14:textId="77777777" w:rsidR="00AA0B7B" w:rsidRDefault="00AA0B7B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сп</w:t>
            </w:r>
            <w:proofErr w:type="spellEnd"/>
            <w:r>
              <w:rPr>
                <w:sz w:val="28"/>
                <w:szCs w:val="28"/>
              </w:rPr>
              <w:t xml:space="preserve"> Ларьяк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D79D06" w14:textId="77777777" w:rsidR="00AA0B7B" w:rsidRDefault="00AA0B7B">
            <w:pPr>
              <w:autoSpaceDE w:val="0"/>
              <w:autoSpaceDN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71819420</w:t>
            </w:r>
          </w:p>
        </w:tc>
      </w:tr>
      <w:tr w:rsidR="00AA0B7B" w14:paraId="64BA6B50" w14:textId="77777777" w:rsidTr="00AA0B7B">
        <w:trPr>
          <w:trHeight w:val="292"/>
        </w:trPr>
        <w:tc>
          <w:tcPr>
            <w:tcW w:w="44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225727" w14:textId="77777777" w:rsidR="00AA0B7B" w:rsidRDefault="00AA0B7B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сп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Ваховск</w:t>
            </w:r>
            <w:proofErr w:type="spellEnd"/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764178" w14:textId="77777777" w:rsidR="00AA0B7B" w:rsidRDefault="00AA0B7B">
            <w:pPr>
              <w:autoSpaceDE w:val="0"/>
              <w:autoSpaceDN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71819405</w:t>
            </w:r>
          </w:p>
        </w:tc>
      </w:tr>
      <w:tr w:rsidR="00AA0B7B" w14:paraId="43636C81" w14:textId="77777777" w:rsidTr="00AA0B7B">
        <w:trPr>
          <w:trHeight w:val="306"/>
        </w:trPr>
        <w:tc>
          <w:tcPr>
            <w:tcW w:w="44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B3CA48" w14:textId="77777777" w:rsidR="00AA0B7B" w:rsidRDefault="00AA0B7B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 Нижневартовский район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640D6A" w14:textId="77777777" w:rsidR="00AA0B7B" w:rsidRDefault="00AA0B7B">
            <w:pPr>
              <w:autoSpaceDE w:val="0"/>
              <w:autoSpaceDN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71819000</w:t>
            </w:r>
          </w:p>
        </w:tc>
      </w:tr>
    </w:tbl>
    <w:p w14:paraId="58467843" w14:textId="77777777" w:rsidR="00AA0B7B" w:rsidRDefault="00AA0B7B" w:rsidP="00AA0B7B">
      <w:pPr>
        <w:autoSpaceDE w:val="0"/>
        <w:autoSpaceDN w:val="0"/>
        <w:jc w:val="both"/>
        <w:rPr>
          <w:rFonts w:ascii="Calibri" w:eastAsiaTheme="minorHAnsi" w:hAnsi="Calibri"/>
          <w:b/>
          <w:bCs/>
        </w:rPr>
      </w:pPr>
    </w:p>
    <w:p w14:paraId="228095A8" w14:textId="77777777" w:rsidR="00AA0B7B" w:rsidRDefault="00AA0B7B" w:rsidP="00AA0B7B">
      <w:pPr>
        <w:pStyle w:val="aa"/>
        <w:numPr>
          <w:ilvl w:val="0"/>
          <w:numId w:val="2"/>
        </w:numPr>
        <w:autoSpaceDE w:val="0"/>
        <w:autoSpaceDN w:val="0"/>
        <w:jc w:val="both"/>
        <w:rPr>
          <w:sz w:val="28"/>
          <w:szCs w:val="28"/>
        </w:rPr>
      </w:pPr>
      <w:r>
        <w:rPr>
          <w:b/>
          <w:bCs/>
        </w:rPr>
        <w:t>Коды бюджетной классификации</w:t>
      </w:r>
      <w:r>
        <w:rPr>
          <w:b/>
          <w:bCs/>
          <w:lang w:val="en-US"/>
        </w:rPr>
        <w:t>:</w:t>
      </w:r>
      <w:r>
        <w:rPr>
          <w:lang w:val="en-US"/>
        </w:rPr>
        <w:t xml:space="preserve"> </w:t>
      </w:r>
    </w:p>
    <w:p w14:paraId="39FA166A" w14:textId="77777777" w:rsidR="00AA0B7B" w:rsidRDefault="00AA0B7B" w:rsidP="00AA0B7B">
      <w:pPr>
        <w:autoSpaceDE w:val="0"/>
        <w:autoSpaceDN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            </w:t>
      </w:r>
    </w:p>
    <w:tbl>
      <w:tblPr>
        <w:tblW w:w="0" w:type="auto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2"/>
        <w:gridCol w:w="4927"/>
      </w:tblGrid>
      <w:tr w:rsidR="00AA0B7B" w14:paraId="378E3BB6" w14:textId="77777777" w:rsidTr="00AA0B7B"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3AA5D1" w14:textId="77777777" w:rsidR="00AA0B7B" w:rsidRDefault="00AA0B7B">
            <w:pPr>
              <w:autoSpaceDE w:val="0"/>
              <w:autoSpaceDN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040 1 11 05013 05 0000 120</w:t>
            </w:r>
          </w:p>
        </w:tc>
        <w:tc>
          <w:tcPr>
            <w:tcW w:w="49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F81D70" w14:textId="77777777" w:rsidR="00AA0B7B" w:rsidRDefault="00AA0B7B">
            <w:pPr>
              <w:autoSpaceDE w:val="0"/>
              <w:autoSpaceDN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</w:tr>
      <w:tr w:rsidR="00AA0B7B" w14:paraId="7A9E3908" w14:textId="77777777" w:rsidTr="00AA0B7B">
        <w:tc>
          <w:tcPr>
            <w:tcW w:w="4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958FC7" w14:textId="77777777" w:rsidR="00AA0B7B" w:rsidRDefault="00AA0B7B">
            <w:pPr>
              <w:autoSpaceDE w:val="0"/>
              <w:autoSpaceDN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040 1 11 05013 13 0000 120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B9BD42" w14:textId="77777777" w:rsidR="00AA0B7B" w:rsidRDefault="00AA0B7B">
            <w:pPr>
              <w:autoSpaceDE w:val="0"/>
              <w:autoSpaceDN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</w:t>
            </w:r>
            <w:r>
              <w:rPr>
                <w:sz w:val="28"/>
                <w:szCs w:val="28"/>
              </w:rPr>
              <w:lastRenderedPageBreak/>
              <w:t>земельных участков</w:t>
            </w:r>
          </w:p>
        </w:tc>
      </w:tr>
    </w:tbl>
    <w:p w14:paraId="22FEE09E" w14:textId="77777777" w:rsidR="00AA0B7B" w:rsidRDefault="00AA0B7B" w:rsidP="00AA0B7B">
      <w:pPr>
        <w:rPr>
          <w:rFonts w:ascii="Calibri" w:eastAsiaTheme="minorHAnsi" w:hAnsi="Calibri"/>
          <w:sz w:val="28"/>
          <w:szCs w:val="28"/>
        </w:rPr>
      </w:pPr>
    </w:p>
    <w:p w14:paraId="26FBD8DA" w14:textId="77777777" w:rsidR="00AA0B7B" w:rsidRDefault="00AA0B7B" w:rsidP="00AA0B7B">
      <w:pPr>
        <w:pStyle w:val="ab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вопросам начисления и сверки платежей за аренду земли обращаться по адресу: г. Нижневартовск, ул. Дзержинского, 19а,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>. 8 или по тел. 44-66-38.</w:t>
      </w:r>
    </w:p>
    <w:p w14:paraId="032D2AE0" w14:textId="77777777" w:rsidR="00635D03" w:rsidRPr="00507E8B" w:rsidRDefault="00635D03" w:rsidP="00635D03">
      <w:pPr>
        <w:jc w:val="center"/>
        <w:rPr>
          <w:bCs/>
          <w:sz w:val="28"/>
          <w:szCs w:val="28"/>
        </w:rPr>
      </w:pPr>
      <w:bookmarkStart w:id="0" w:name="_GoBack"/>
      <w:bookmarkEnd w:id="0"/>
    </w:p>
    <w:sectPr w:rsidR="00635D03" w:rsidRPr="00507E8B" w:rsidSect="001B6EAF">
      <w:pgSz w:w="11906" w:h="16838"/>
      <w:pgMar w:top="567" w:right="45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BB97CB" w14:textId="77777777" w:rsidR="00B37F1A" w:rsidRDefault="00B37F1A" w:rsidP="00C918E7">
      <w:r>
        <w:separator/>
      </w:r>
    </w:p>
  </w:endnote>
  <w:endnote w:type="continuationSeparator" w:id="0">
    <w:p w14:paraId="6300C1A1" w14:textId="77777777" w:rsidR="00B37F1A" w:rsidRDefault="00B37F1A" w:rsidP="00C91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F01A2E" w14:textId="77777777" w:rsidR="00B37F1A" w:rsidRDefault="00B37F1A" w:rsidP="00C918E7">
      <w:r>
        <w:separator/>
      </w:r>
    </w:p>
  </w:footnote>
  <w:footnote w:type="continuationSeparator" w:id="0">
    <w:p w14:paraId="05DBB8FF" w14:textId="77777777" w:rsidR="00B37F1A" w:rsidRDefault="00B37F1A" w:rsidP="00C918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422B2"/>
    <w:multiLevelType w:val="multilevel"/>
    <w:tmpl w:val="08A60312"/>
    <w:lvl w:ilvl="0">
      <w:start w:val="1"/>
      <w:numFmt w:val="decimal"/>
      <w:lvlText w:val="%1."/>
      <w:lvlJc w:val="left"/>
      <w:pPr>
        <w:ind w:left="1019" w:hanging="6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9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1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7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9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7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799" w:hanging="2160"/>
      </w:pPr>
      <w:rPr>
        <w:rFonts w:hint="default"/>
      </w:rPr>
    </w:lvl>
  </w:abstractNum>
  <w:abstractNum w:abstractNumId="1" w15:restartNumberingAfterBreak="0">
    <w:nsid w:val="64C6433B"/>
    <w:multiLevelType w:val="hybridMultilevel"/>
    <w:tmpl w:val="6B2E4082"/>
    <w:lvl w:ilvl="0" w:tplc="0BDAE8B2">
      <w:start w:val="1"/>
      <w:numFmt w:val="decimal"/>
      <w:lvlText w:val="%1."/>
      <w:lvlJc w:val="left"/>
      <w:pPr>
        <w:ind w:left="90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9F6"/>
    <w:rsid w:val="000104A8"/>
    <w:rsid w:val="00026DD7"/>
    <w:rsid w:val="0003067D"/>
    <w:rsid w:val="001B4888"/>
    <w:rsid w:val="001B6A34"/>
    <w:rsid w:val="001B6EAF"/>
    <w:rsid w:val="001C3D76"/>
    <w:rsid w:val="001D426C"/>
    <w:rsid w:val="001F3657"/>
    <w:rsid w:val="00207625"/>
    <w:rsid w:val="0022459A"/>
    <w:rsid w:val="00277666"/>
    <w:rsid w:val="00286417"/>
    <w:rsid w:val="00297BCD"/>
    <w:rsid w:val="002F5F95"/>
    <w:rsid w:val="003441FC"/>
    <w:rsid w:val="003444C6"/>
    <w:rsid w:val="00370ACD"/>
    <w:rsid w:val="003A684C"/>
    <w:rsid w:val="003C399F"/>
    <w:rsid w:val="003E61FE"/>
    <w:rsid w:val="00445BAB"/>
    <w:rsid w:val="00446556"/>
    <w:rsid w:val="00450540"/>
    <w:rsid w:val="004C0037"/>
    <w:rsid w:val="00504E8D"/>
    <w:rsid w:val="00507E8B"/>
    <w:rsid w:val="00542D4E"/>
    <w:rsid w:val="00572040"/>
    <w:rsid w:val="00574810"/>
    <w:rsid w:val="00583914"/>
    <w:rsid w:val="005E0A8C"/>
    <w:rsid w:val="00635A56"/>
    <w:rsid w:val="00635D03"/>
    <w:rsid w:val="006431A9"/>
    <w:rsid w:val="006754C4"/>
    <w:rsid w:val="006940AE"/>
    <w:rsid w:val="006C6EAA"/>
    <w:rsid w:val="00712A39"/>
    <w:rsid w:val="00720E8B"/>
    <w:rsid w:val="007216CC"/>
    <w:rsid w:val="00731846"/>
    <w:rsid w:val="00734F6D"/>
    <w:rsid w:val="00756AEB"/>
    <w:rsid w:val="007A1655"/>
    <w:rsid w:val="008267FA"/>
    <w:rsid w:val="00840728"/>
    <w:rsid w:val="00855671"/>
    <w:rsid w:val="008645E0"/>
    <w:rsid w:val="00877D68"/>
    <w:rsid w:val="008B4E2F"/>
    <w:rsid w:val="008B740F"/>
    <w:rsid w:val="008C4106"/>
    <w:rsid w:val="009104FD"/>
    <w:rsid w:val="0092148A"/>
    <w:rsid w:val="00923BD1"/>
    <w:rsid w:val="0092538B"/>
    <w:rsid w:val="00941551"/>
    <w:rsid w:val="009C5523"/>
    <w:rsid w:val="009C57B5"/>
    <w:rsid w:val="009F6F8F"/>
    <w:rsid w:val="00A26FC9"/>
    <w:rsid w:val="00A82BDE"/>
    <w:rsid w:val="00A9179C"/>
    <w:rsid w:val="00A924AF"/>
    <w:rsid w:val="00AA0B7B"/>
    <w:rsid w:val="00AE51DA"/>
    <w:rsid w:val="00AE5D0B"/>
    <w:rsid w:val="00AE63B5"/>
    <w:rsid w:val="00AE6AC2"/>
    <w:rsid w:val="00B16992"/>
    <w:rsid w:val="00B37F1A"/>
    <w:rsid w:val="00B406EE"/>
    <w:rsid w:val="00B41F98"/>
    <w:rsid w:val="00B47BD9"/>
    <w:rsid w:val="00B51039"/>
    <w:rsid w:val="00B76C88"/>
    <w:rsid w:val="00B86032"/>
    <w:rsid w:val="00C25C1D"/>
    <w:rsid w:val="00C27593"/>
    <w:rsid w:val="00C349F6"/>
    <w:rsid w:val="00C42607"/>
    <w:rsid w:val="00C50A8A"/>
    <w:rsid w:val="00C65486"/>
    <w:rsid w:val="00C81325"/>
    <w:rsid w:val="00C918E7"/>
    <w:rsid w:val="00C92B56"/>
    <w:rsid w:val="00D14639"/>
    <w:rsid w:val="00D47FF8"/>
    <w:rsid w:val="00D64F77"/>
    <w:rsid w:val="00D974C8"/>
    <w:rsid w:val="00DD3B86"/>
    <w:rsid w:val="00DE179F"/>
    <w:rsid w:val="00E168F7"/>
    <w:rsid w:val="00E423ED"/>
    <w:rsid w:val="00EA06C4"/>
    <w:rsid w:val="00F10F5F"/>
    <w:rsid w:val="00FB2D19"/>
    <w:rsid w:val="00FC35AE"/>
    <w:rsid w:val="00FE38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2EF76"/>
  <w15:docId w15:val="{9DA36696-CF1D-45E9-8B37-50F9F5873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10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0104A8"/>
    <w:pPr>
      <w:keepNext/>
      <w:jc w:val="both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104A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unhideWhenUsed/>
    <w:rsid w:val="000104A8"/>
    <w:rPr>
      <w:color w:val="0000FF"/>
      <w:u w:val="single"/>
    </w:rPr>
  </w:style>
  <w:style w:type="paragraph" w:styleId="a4">
    <w:name w:val="Title"/>
    <w:basedOn w:val="a"/>
    <w:link w:val="a5"/>
    <w:qFormat/>
    <w:rsid w:val="000104A8"/>
    <w:pPr>
      <w:jc w:val="center"/>
    </w:pPr>
    <w:rPr>
      <w:b/>
      <w:sz w:val="20"/>
      <w:szCs w:val="20"/>
    </w:rPr>
  </w:style>
  <w:style w:type="character" w:customStyle="1" w:styleId="a5">
    <w:name w:val="Заголовок Знак"/>
    <w:basedOn w:val="a0"/>
    <w:link w:val="a4"/>
    <w:rsid w:val="000104A8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6">
    <w:name w:val="header"/>
    <w:basedOn w:val="a"/>
    <w:link w:val="a7"/>
    <w:unhideWhenUsed/>
    <w:rsid w:val="00C918E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C918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918E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918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450540"/>
    <w:pPr>
      <w:ind w:left="720"/>
      <w:contextualSpacing/>
    </w:pPr>
  </w:style>
  <w:style w:type="paragraph" w:styleId="ab">
    <w:name w:val="Body Text Indent"/>
    <w:basedOn w:val="a"/>
    <w:link w:val="ac"/>
    <w:uiPriority w:val="99"/>
    <w:semiHidden/>
    <w:unhideWhenUsed/>
    <w:rsid w:val="00AA0B7B"/>
    <w:pPr>
      <w:spacing w:after="120"/>
      <w:ind w:left="283"/>
    </w:pPr>
    <w:rPr>
      <w:rFonts w:eastAsiaTheme="minorHAnsi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AA0B7B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38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Гонохин Борис Николаевич</dc:creator>
  <cp:lastModifiedBy>Солодченко Александр Анатольеви</cp:lastModifiedBy>
  <cp:revision>2</cp:revision>
  <cp:lastPrinted>2018-05-29T05:12:00Z</cp:lastPrinted>
  <dcterms:created xsi:type="dcterms:W3CDTF">2021-02-25T09:02:00Z</dcterms:created>
  <dcterms:modified xsi:type="dcterms:W3CDTF">2021-02-25T09:02:00Z</dcterms:modified>
</cp:coreProperties>
</file>