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A9" w:rsidRDefault="00106CA9" w:rsidP="00106CA9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  <w:t>Обьявление</w:t>
      </w:r>
    </w:p>
    <w:p w:rsidR="00106CA9" w:rsidRPr="00106CA9" w:rsidRDefault="00106CA9" w:rsidP="00106CA9">
      <w:pPr>
        <w:widowControl w:val="0"/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 xml:space="preserve">О проведении отбора посредством запроса предложений на </w:t>
      </w:r>
      <w:r w:rsidRPr="00106CA9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 xml:space="preserve">предоставление субсидий </w:t>
      </w:r>
      <w:r w:rsidRPr="00106CA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  <w:t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</w:p>
    <w:p w:rsidR="004A00FA" w:rsidRDefault="004A00FA" w:rsidP="004A0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1176C" w:rsidRPr="004A0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Отбора:</w:t>
      </w:r>
    </w:p>
    <w:p w:rsidR="00E46C59" w:rsidRPr="004A00FA" w:rsidRDefault="0041176C" w:rsidP="004A0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подачи (приё</w:t>
      </w:r>
      <w:r w:rsidR="00E46C59" w:rsidRP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ма) предложений – 09.00 часов,  20 апреля 2022</w:t>
      </w:r>
      <w:r w:rsidRP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41176C" w:rsidRPr="00C11FF3" w:rsidRDefault="0041176C" w:rsidP="004A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подачи (приём</w:t>
      </w:r>
      <w:r w:rsid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предложений – 16</w:t>
      </w:r>
      <w:r w:rsidR="0010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.59 часов,</w:t>
      </w:r>
      <w:r w:rsidR="00E4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октября 2022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1176C" w:rsidRPr="001D7DA2" w:rsidRDefault="0041176C" w:rsidP="004A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Уполномоченный орган по предоставлению субсидии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продукцию охоты за счёт субвенций из бюджета Ханты-Мансийского автономного округа –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Почтовый адрес: 628600 Тюменская область, Ханты-Мансийский автономный округ –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Югра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Нижневартовск, ул. Ленина дом 6, каб.414 отдел по развитию коренных малочисленных народов Севера управления культуры и спорта администрации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Контактные лица: Галкина Оксана Васильевна, тел. 8(3466) 49 87 04;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="004A00FA" w:rsidRPr="00780A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GalkinaOV@NVraion.ru</w:t>
        </w:r>
      </w:hyperlink>
      <w:r w:rsidR="004A0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4A00FA" w:rsidRP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Зарбалиева Элла Михайловна</w:t>
      </w:r>
      <w:r w:rsidRP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8(3466) 49 87 03</w:t>
      </w:r>
      <w:r w:rsidR="004A00FA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4A00FA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="004A00FA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1D7DA2" w:rsidRPr="001D7DA2">
        <w:rPr>
          <w:rFonts w:ascii="Times New Roman" w:eastAsia="Calibri" w:hAnsi="Times New Roman" w:cs="Times New Roman"/>
          <w:color w:val="0070C0"/>
          <w:sz w:val="28"/>
          <w:szCs w:val="28"/>
        </w:rPr>
        <w:t>ZarbalievaEM@NVraion.ru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Требования к заявителям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получение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за счёт субвенций из бюджета Ханты-Мансийского автономного округа –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Заявитель):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получением Субсидии вправе обратиться Заявитель, соответствующий в совокупности на дату подачи предложения для участия в Отборе (далее - предложение) следующим критериям: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Юридическое лицо: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имеет соглашений с пользователями недр;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включено в Реестр организаций или соответствует следующим критериям: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один из учредителей относится к лицам из числа коренных малочисленных     народов Севера, проживающих в автономном округе;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регистрация в качестве юридического лица в автономном округе;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актами, и иную просроченную задолженность перед бюджетом автономного округа;</w:t>
      </w:r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зоны) в отношении таких</w:t>
      </w:r>
      <w:proofErr w:type="gramEnd"/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лиц, в совокупности превышает 50%;</w:t>
      </w:r>
    </w:p>
    <w:p w:rsidR="0041176C" w:rsidRPr="00C11FF3" w:rsidRDefault="005230C2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76C"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получать средства из бюджета автономного округа на основании иных нормативных правовых актов на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лицо: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числа коренных малочисленных народов Севера автономного округа;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зарегистрировано по месту жительства в автономном округе;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включено в Реестр территорий традиционного природопользования;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имеет соглашений с пользователями недр.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получать средства из бюджета автономного округа на основании иных нормативных правовых актов на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Перечень документов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представляемых Заявителем для получения Субсидии: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Отборе Заявитель представляет в Уполномоченный орган предложение, которое содержит: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заявку о предоставлении Субсидии,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включающую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согласие на обработку персональных данных для физического лица, по форме и содержанию, установленными приказом Департамента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недропользования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ресурсов автономного округа, размещаемым на его официальном сайте в информационно-телекоммуникационной сети Интернет по адресу </w:t>
      </w:r>
      <w:hyperlink r:id="rId6" w:history="1">
        <w:r w:rsidRPr="00C11FF3">
          <w:rPr>
            <w:rStyle w:val="a3"/>
            <w:rFonts w:ascii="Times New Roman" w:eastAsia="Times New Roman" w:hAnsi="Times New Roman" w:cs="Times New Roman"/>
            <w:color w:val="225E91"/>
            <w:sz w:val="28"/>
            <w:szCs w:val="28"/>
            <w:lang w:eastAsia="ru-RU"/>
          </w:rPr>
          <w:t>https://www.depprirod.admhmao.ru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заявка);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кассовый (фискальный) чек на приобретенно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материально-техническое(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средство(а), товарный чек (в случае если кассовый чек не содержит наименование, количество и стоимость каждого товара); в случае оплаты товара электронным способом кассовый (фискальный) чек дополняется терминальным чеком; в случае оплаты товара безналичным способом предоставляется банковский документ о перечислении финансовых сре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пр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копия паспорта технического средства либо иной документ, где указано наименование завода-изготовителя и (или) серийный (идентификационный) номер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приобретенных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квадроцикла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бензопилы, а также при наличии указанного документа на пилораму.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- юридическое лицо дополнительно представляет в предложении: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адресу </w:t>
      </w:r>
      <w:hyperlink r:id="rId7" w:history="1">
        <w:r w:rsidRPr="00C11FF3">
          <w:rPr>
            <w:rStyle w:val="a3"/>
            <w:rFonts w:ascii="Times New Roman" w:eastAsia="Times New Roman" w:hAnsi="Times New Roman" w:cs="Times New Roman"/>
            <w:color w:val="225E91"/>
            <w:sz w:val="28"/>
            <w:szCs w:val="28"/>
            <w:lang w:eastAsia="ru-RU"/>
          </w:rPr>
          <w:t>http://www.depfin.admhmao.ru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копии свидетельства о рождении, подтверждающего принадлежность к коренным малочисленным народам Севера автономного округа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  <w:proofErr w:type="gramEnd"/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справку о сумме выручки за предыдущий год по видам деятельности по форме, установленной приказом Департамента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недропользования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ресурсов автономного округа, размещенном на его официальном сайте в информационно-телекоммуникационной сети Интернет по адресу </w:t>
      </w:r>
      <w:hyperlink r:id="rId8" w:history="1">
        <w:r w:rsidRPr="00C11FF3">
          <w:rPr>
            <w:rStyle w:val="a3"/>
            <w:rFonts w:ascii="Times New Roman" w:eastAsia="Times New Roman" w:hAnsi="Times New Roman" w:cs="Times New Roman"/>
            <w:color w:val="225E91"/>
            <w:sz w:val="28"/>
            <w:szCs w:val="28"/>
            <w:lang w:eastAsia="ru-RU"/>
          </w:rPr>
          <w:t>https://www.depprirod.admhmao.ru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Заявитель не состоит в Реестре организаций.</w:t>
      </w:r>
      <w:proofErr w:type="gramEnd"/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- физическое лицо дополнительно представляет в предложении: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копию паспорта с отметкой о регистрации по месту жительства;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копию свидетельства о рождении,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устанавливающего национальность Заявителя.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получения Субсидии Заявитель по собственной инициативе может представить следующие документы: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- юридическое лицо: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Реестра территорий традиционного природопользования или копию договора аренды лесного участка, предназначенного для ведения традиционной хозяйственной деятельности;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выписку из Реестра организаций;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копию документа, подтверждающего государственную регистрацию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квадроцикла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установленных действующим законодательством случаях;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выписку из Единого государственного реестра юридических лиц.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- физическое лицо: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Реестра территорий традиционного природопользования;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копию документа, подтверждающего государственную регистрацию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квадроцикла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установленных действующим законодательством случаях.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Требования по форме и содержанию предложений. Порядок подачи заявления.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подаёт заявку о предоставлении Субсидии,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включающую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согласие на обработку персональных данных для физического лица, по форме и содержанию, установленными приказом Департамента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недропользования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ресурсов автономного округа, размещаемым на его официальном сайте в информационно-телекоммуникационной сети Интернет по адресу </w:t>
      </w:r>
      <w:hyperlink r:id="rId9" w:history="1">
        <w:r w:rsidRPr="00C11FF3">
          <w:rPr>
            <w:rStyle w:val="a3"/>
            <w:rFonts w:ascii="Times New Roman" w:eastAsia="Times New Roman" w:hAnsi="Times New Roman" w:cs="Times New Roman"/>
            <w:color w:val="225E91"/>
            <w:sz w:val="28"/>
            <w:szCs w:val="28"/>
            <w:lang w:eastAsia="ru-RU"/>
          </w:rPr>
          <w:t>https://www.depprirod.admhmao.ru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заявка)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документы, указанные в </w:t>
      </w:r>
      <w:hyperlink r:id="rId10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4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Объявления, Заявитель представляет (направляет):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в Уполномоченный орган или в многофункциональный центр предоставления государственных и муниципальных услуг, расположенный в автономном округе, или его территориально-обособленное структурное подразделение, в поселке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Излучинск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Таежная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6;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в Уполномоченный орган.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Порядок отзыва предложений, их возврата, в том числе основания для такого возврата, порядок внесения в них изменений.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критериям и требованиям, установленным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2.2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лицо: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</w:r>
    </w:p>
    <w:p w:rsidR="0041176C" w:rsidRPr="005230C2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имеет соглашение с пользователями недр;</w:t>
      </w:r>
    </w:p>
    <w:p w:rsidR="0041176C" w:rsidRPr="005230C2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включено в Реестр организаций;</w:t>
      </w:r>
    </w:p>
    <w:p w:rsidR="0041176C" w:rsidRPr="005230C2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 учредителей, относящихся к лицам из числа коренных малочисленных народов Севера, проживающих в автономном округе;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выручка от основного вида традиционной хозяйственной деятельности коренных малочисленных народов Севера, составляет менее 70%;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менее половины рабочих мест занято лицами из числа коренных малочисленных народов Севера, проживающих в автономном округе;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организационно-правовыми формами юридического лица являются не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регистрация в качестве юридического лица за пределами Ханты-Мансийского автономного округа – </w:t>
      </w:r>
      <w:proofErr w:type="spell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имеет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имеет просроченную задолженность по возврату в бюджет автономного округа субсидий, бюджетных инвестиций, </w:t>
      </w:r>
      <w:proofErr w:type="gram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актами, и иную просроченную задолженность перед бюджетом автономного округа;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имеет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зоны) в отношении таких</w:t>
      </w:r>
      <w:proofErr w:type="gramEnd"/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лиц, в совокупности превышает 50%;</w:t>
      </w:r>
    </w:p>
    <w:p w:rsidR="0041176C" w:rsidRPr="005230C2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получает средства из бюджета автономного округа на основании иных нормативных правовых актов на цели, установленные в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</w:t>
      </w:r>
      <w:r w:rsid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Порядка.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Физическое лицо: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 является гражданином из числа коренных малочисленных народов Севера                Ханты-Мансийского автономного округа -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 зарегистрировано по месту жительства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                округе -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Югре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включено в Реестр территорий традиционного природопользования;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имеет соглашения с пользователями недр.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недостоверность информации, содержащейся в представленных документах, в том числе о месте нахождения и адресе Заявителя;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подача Заявителем предложения после даты и (или) времени,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 подачи;</w:t>
      </w:r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заявленных видов материально-технических средств на возмещение части фактически понесенных затрат на их приобретение установленным в </w:t>
      </w:r>
      <w:hyperlink r:id="rId12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1.6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Порядка;</w:t>
      </w:r>
      <w:proofErr w:type="gramEnd"/>
    </w:p>
    <w:p w:rsidR="0041176C" w:rsidRPr="00C11FF3" w:rsidRDefault="0041176C" w:rsidP="0052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получает средства из бюджета автономного округа на основании иных нормативных правовых актов на цели, установленные в </w:t>
      </w:r>
      <w:hyperlink r:id="rId13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1.3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Правила рассмотрения и оценки предложений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течение 30 рабочих дней со дня регистрации предложения: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Заявителя критериям и требованиям, установленным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</w:t>
      </w:r>
      <w:r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2.2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предусмотренных </w:t>
      </w:r>
      <w:hyperlink r:id="rId15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2.3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2.4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2.5</w:t>
      </w:r>
      <w:r w:rsidR="004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2.6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 документов и достоверность указанных в них сведений (в соответствии с установленными полномочиями), соблюдение требований к ним;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заседания принимает решение, указанное в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</w:t>
      </w:r>
      <w:r w:rsid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Порядка, которое оформляет протоколом.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Комиссией, носят рекомендательный характер.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 течение 5 рабочих дней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Комиссии принимает решение в форме акта, содержащего сведения о Заявителях, признанных Получателями, сведения о Заявителях, которым отказано в предоставлении Субсидии (с изложением оснований отказа).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критериям и требованиям, установленным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8" w:history="1">
        <w:r w:rsidRPr="00C11FF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2.2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Заявителем предложения после даты и (или) времени,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 подачи;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заявленных видов материально-технических средств на возмещение части фактически понесенных затрат на их приобретение установленным в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4F00F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1.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5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Порядка.</w:t>
      </w:r>
      <w:proofErr w:type="gramEnd"/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Порядок предоставления Заявителям разъяснений объявления о проведении Отбора, дата начала и окончания срока такого предоставления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решении, указанном в Уполномоченный орган в течение 5 рабочих дней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Комиссии принимает решение в форме акта, содержащего сведения о Заявителях, признанных Получателями, сведения о Заявителях, которым отказано в предоставлении Субсидии (с изложением оснований отказа).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Порядка, Уполномоченный орган письменно извещает Заявителя в течение 3 рабочих дней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принятия (в случае отказа в предоставлении субсидии с изложением оснований отказа), одновременно направляя Получателю Соглашение для подписания.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Срок, в течение которого Получатели должны подписать Соглашение.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в течение 15 рабочих дней со дня получения Соглашения подписывает его и представляет в Уполномоченный орган.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 течение 10 рабочих дней </w:t>
      </w:r>
      <w:proofErr w:type="gram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подписывает его при отсутствии оснований, указанных в </w:t>
      </w:r>
      <w:r w:rsidRPr="004F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4F00F9" w:rsidRPr="004F00F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2.15</w:t>
      </w: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Порядка, и направляет заявку на финансирование в Департамент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недропользования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ресурсов              Ханты-Мансийского автономного округа -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 Условия признания Получателей </w:t>
      </w:r>
      <w:proofErr w:type="gramStart"/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уклонившимися</w:t>
      </w:r>
      <w:proofErr w:type="gramEnd"/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заключения Соглашения.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подписывает его и представляет в Уполномоченный орган. В случае непредставления Получателем Соглашения в течение 15 рабочих дней со дня получения Соглашения,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 Дата размещения результатов Отбора на едином портале (при наличии технической возможности) на официальном сайте органов местного самоуправления </w:t>
      </w:r>
      <w:proofErr w:type="spellStart"/>
      <w:r w:rsidRPr="00C11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Нижневартовского</w:t>
      </w:r>
      <w:proofErr w:type="spellEnd"/>
      <w:r w:rsidRPr="00C11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C1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 течение 10 дней после принятия решения в форме акта, содержащего сведения о Заявителях, признанных Получателями размещает на официальном сайте органов местного самоуправления </w:t>
      </w:r>
      <w:proofErr w:type="spellStart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proofErr w:type="spellEnd"/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  <w:hyperlink r:id="rId19" w:history="1">
        <w:r w:rsidRPr="00C11F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https://www.nvraion.ru</w:t>
        </w:r>
      </w:hyperlink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о результатах рассмотрения предложений, включающую следующие сведения: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рассмотрения предложений;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Заявителях, предложения которых были рассмотрены;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1176C" w:rsidRPr="00C11FF3" w:rsidRDefault="0041176C" w:rsidP="00411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Получателей, с которыми заключаются Соглашения, и размер предоставляемой Субсидии.</w:t>
      </w:r>
    </w:p>
    <w:p w:rsidR="0041176C" w:rsidRPr="00C11FF3" w:rsidRDefault="0041176C" w:rsidP="00411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058" w:rsidRPr="00C11FF3" w:rsidRDefault="00FC1D05">
      <w:pPr>
        <w:rPr>
          <w:sz w:val="28"/>
          <w:szCs w:val="28"/>
        </w:rPr>
      </w:pPr>
    </w:p>
    <w:sectPr w:rsidR="00373058" w:rsidRPr="00C11FF3" w:rsidSect="008F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5D2A"/>
    <w:multiLevelType w:val="hybridMultilevel"/>
    <w:tmpl w:val="01FA36CC"/>
    <w:lvl w:ilvl="0" w:tplc="81E8185C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6C"/>
    <w:rsid w:val="00106CA9"/>
    <w:rsid w:val="00147B28"/>
    <w:rsid w:val="001D7DA2"/>
    <w:rsid w:val="002B34A9"/>
    <w:rsid w:val="00351568"/>
    <w:rsid w:val="003574C9"/>
    <w:rsid w:val="0041176C"/>
    <w:rsid w:val="004A00FA"/>
    <w:rsid w:val="004F00F9"/>
    <w:rsid w:val="005230C2"/>
    <w:rsid w:val="0067302A"/>
    <w:rsid w:val="00852AD9"/>
    <w:rsid w:val="008F64AB"/>
    <w:rsid w:val="00B75E6A"/>
    <w:rsid w:val="00BC5249"/>
    <w:rsid w:val="00C11FF3"/>
    <w:rsid w:val="00D17507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7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prirod.admhmao.ru/" TargetMode="External"/><Relationship Id="rId13" Type="http://schemas.openxmlformats.org/officeDocument/2006/relationships/hyperlink" Target="consultantplus://offline/ref=84EC63B97F0245536B5677AD1AD7A00E00F91A9693EA9C3AC0BE9598718C5D1008B639DF273A82BB7AA9D1509067F5BB8B9D55B744C0889749FE60D4u9o8G" TargetMode="External"/><Relationship Id="rId18" Type="http://schemas.openxmlformats.org/officeDocument/2006/relationships/hyperlink" Target="consultantplus://offline/ref=E73DCA0C42445F86E9D529D94EDAAAF5BE3654A1B38C3BFED4FB5ABBC6D1E53DA2A565DB66149F167BFDAEB5866FC484ABA9DD246FC568A2B703DC72B4MA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epfin.admhmao.ru/" TargetMode="External"/><Relationship Id="rId12" Type="http://schemas.openxmlformats.org/officeDocument/2006/relationships/hyperlink" Target="consultantplus://offline/ref=D408D007B0ACB8B5692D84FA612AB0CB44C63D3A0C56256C9D9BF60D68D08DAE3B35C6B3D3F5335891A05A39025953F89C011B30DEFFC30E5425364968XAG" TargetMode="External"/><Relationship Id="rId17" Type="http://schemas.openxmlformats.org/officeDocument/2006/relationships/hyperlink" Target="consultantplus://offline/ref=E73DCA0C42445F86E9D529D94EDAAAF5BE3654A1B38C3BFED4FB5ABBC6D1E53DA2A565DB66149F167BFDAEB1836FC484ABA9DD246FC568A2B703DC72B4M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3DCA0C42445F86E9D529D94EDAAAF5BE3654A1B38C3BFED4FB5ABBC6D1E53DA2A565DB66149F167BFDAEB3866FC484ABA9DD246FC568A2B703DC72B4MA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pprirod.admhmao.ru/" TargetMode="External"/><Relationship Id="rId11" Type="http://schemas.openxmlformats.org/officeDocument/2006/relationships/hyperlink" Target="consultantplus://offline/ref=D408D007B0ACB8B5692D84FA612AB0CB44C63D3A0C56256C9D9BF60D68D08DAE3B35C6B3D3F5335891A05A3B065953F89C011B30DEFFC30E5425364968XAG" TargetMode="External"/><Relationship Id="rId5" Type="http://schemas.openxmlformats.org/officeDocument/2006/relationships/hyperlink" Target="mailto:GalkinaOV@NVraion.ru" TargetMode="External"/><Relationship Id="rId15" Type="http://schemas.openxmlformats.org/officeDocument/2006/relationships/hyperlink" Target="consultantplus://offline/ref=E73DCA0C42445F86E9D529D94EDAAAF5BE3654A1B38C3BFED4FB5ABBC6D1E53DA2A565DB66149F167BFDAEB2856FC484ABA9DD246FC568A2B703DC72B4MAG" TargetMode="External"/><Relationship Id="rId10" Type="http://schemas.openxmlformats.org/officeDocument/2006/relationships/hyperlink" Target="consultantplus://offline/ref=222288E2C7E0A8877F38DE30C39EDA43348F7CFF7EE491933F8E2EB737BC328D0E42782306C103BF36265D81AF68982A5A5471C0959685A6DC4EC274R0o9F" TargetMode="External"/><Relationship Id="rId19" Type="http://schemas.openxmlformats.org/officeDocument/2006/relationships/hyperlink" Target="https://www.nv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prirod.admhmao.ru/" TargetMode="External"/><Relationship Id="rId14" Type="http://schemas.openxmlformats.org/officeDocument/2006/relationships/hyperlink" Target="consultantplus://offline/ref=E73DCA0C42445F86E9D529D94EDAAAF5BE3654A1B38C3BFED4FB5ABBC6D1E53DA2A565DB66149F167BFDAEB5866FC484ABA9DD246FC568A2B703DC72B4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3043</Words>
  <Characters>17346</Characters>
  <Application>Microsoft Office Word</Application>
  <DocSecurity>0</DocSecurity>
  <Lines>144</Lines>
  <Paragraphs>40</Paragraphs>
  <ScaleCrop>false</ScaleCrop>
  <Company>Microsoft</Company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ZarbalievaEM</dc:creator>
  <cp:keywords/>
  <dc:description/>
  <cp:lastModifiedBy>ZarbalievaEM</cp:lastModifiedBy>
  <cp:revision>14</cp:revision>
  <dcterms:created xsi:type="dcterms:W3CDTF">2022-06-01T10:49:00Z</dcterms:created>
  <dcterms:modified xsi:type="dcterms:W3CDTF">2022-06-03T04:32:00Z</dcterms:modified>
</cp:coreProperties>
</file>