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5F" w:rsidRPr="004525AB" w:rsidRDefault="00A11A5F" w:rsidP="004525AB">
      <w:pPr>
        <w:ind w:left="9356"/>
        <w:rPr>
          <w:b/>
          <w:szCs w:val="28"/>
        </w:rPr>
      </w:pPr>
      <w:r w:rsidRPr="004525AB">
        <w:rPr>
          <w:b/>
          <w:szCs w:val="28"/>
        </w:rPr>
        <w:t>УТВЕРЖДАЮ</w:t>
      </w:r>
    </w:p>
    <w:p w:rsidR="00A11A5F" w:rsidRPr="004525AB" w:rsidRDefault="00A11A5F" w:rsidP="004525AB">
      <w:pPr>
        <w:pStyle w:val="a5"/>
        <w:ind w:left="9356"/>
        <w:rPr>
          <w:rFonts w:ascii="Times New Roman" w:hAnsi="Times New Roman"/>
          <w:bCs/>
          <w:sz w:val="24"/>
          <w:szCs w:val="28"/>
          <w:lang w:val="ru-RU"/>
        </w:rPr>
      </w:pPr>
      <w:r w:rsidRPr="004525AB">
        <w:rPr>
          <w:rFonts w:ascii="Times New Roman" w:hAnsi="Times New Roman"/>
          <w:bCs/>
          <w:sz w:val="24"/>
          <w:szCs w:val="28"/>
          <w:lang w:val="ru-RU"/>
        </w:rPr>
        <w:t>Заместитель Председателя Антитеррористической комиссии Нижневартовского района</w:t>
      </w:r>
    </w:p>
    <w:p w:rsidR="00A11A5F" w:rsidRPr="004525AB" w:rsidRDefault="00A11A5F" w:rsidP="004525AB">
      <w:pPr>
        <w:pStyle w:val="a5"/>
        <w:ind w:left="9356"/>
        <w:rPr>
          <w:rFonts w:ascii="Times New Roman" w:hAnsi="Times New Roman"/>
          <w:bCs/>
          <w:sz w:val="24"/>
          <w:szCs w:val="28"/>
          <w:lang w:val="ru-RU"/>
        </w:rPr>
      </w:pPr>
      <w:r w:rsidRPr="004525AB">
        <w:rPr>
          <w:rFonts w:ascii="Times New Roman" w:hAnsi="Times New Roman"/>
          <w:bCs/>
          <w:sz w:val="24"/>
          <w:szCs w:val="28"/>
          <w:lang w:val="ru-RU"/>
        </w:rPr>
        <w:t>_________________У.П. Иванова</w:t>
      </w:r>
    </w:p>
    <w:p w:rsidR="00A11A5F" w:rsidRPr="004525AB" w:rsidRDefault="00A11A5F" w:rsidP="004525AB">
      <w:pPr>
        <w:pStyle w:val="a5"/>
        <w:ind w:left="9356"/>
        <w:rPr>
          <w:rFonts w:ascii="Times New Roman" w:hAnsi="Times New Roman"/>
          <w:bCs/>
          <w:sz w:val="24"/>
          <w:szCs w:val="28"/>
          <w:lang w:val="ru-RU"/>
        </w:rPr>
      </w:pPr>
    </w:p>
    <w:p w:rsidR="00A11A5F" w:rsidRPr="004525AB" w:rsidRDefault="00A11A5F" w:rsidP="004525AB">
      <w:pPr>
        <w:ind w:left="9356"/>
        <w:rPr>
          <w:b/>
          <w:szCs w:val="28"/>
        </w:rPr>
      </w:pPr>
      <w:r w:rsidRPr="004525AB">
        <w:rPr>
          <w:bCs/>
          <w:szCs w:val="28"/>
        </w:rPr>
        <w:t>«</w:t>
      </w:r>
      <w:r w:rsidR="00CA4434" w:rsidRPr="004525AB">
        <w:rPr>
          <w:bCs/>
          <w:szCs w:val="28"/>
        </w:rPr>
        <w:t>24</w:t>
      </w:r>
      <w:r w:rsidRPr="004525AB">
        <w:rPr>
          <w:bCs/>
          <w:szCs w:val="28"/>
        </w:rPr>
        <w:t>» декабря 2013 года</w:t>
      </w:r>
    </w:p>
    <w:p w:rsidR="00A11A5F" w:rsidRPr="004525AB" w:rsidRDefault="00A11A5F" w:rsidP="004525AB">
      <w:pPr>
        <w:jc w:val="center"/>
        <w:rPr>
          <w:szCs w:val="26"/>
        </w:rPr>
      </w:pPr>
      <w:r w:rsidRPr="004525AB">
        <w:rPr>
          <w:b/>
          <w:szCs w:val="28"/>
        </w:rPr>
        <w:t>ПЛАН</w:t>
      </w:r>
    </w:p>
    <w:p w:rsidR="00A11A5F" w:rsidRPr="004525AB" w:rsidRDefault="00A11A5F" w:rsidP="004525AB">
      <w:pPr>
        <w:jc w:val="center"/>
        <w:rPr>
          <w:szCs w:val="28"/>
        </w:rPr>
      </w:pPr>
      <w:r w:rsidRPr="004525AB">
        <w:rPr>
          <w:szCs w:val="28"/>
        </w:rPr>
        <w:t>заседаний Антитеррористической комиссии Нижневартовского района на 2014 год</w:t>
      </w:r>
    </w:p>
    <w:p w:rsidR="00A11A5F" w:rsidRPr="004525AB" w:rsidRDefault="00A11A5F" w:rsidP="004525AB">
      <w:pPr>
        <w:jc w:val="center"/>
        <w:rPr>
          <w:sz w:val="18"/>
          <w:szCs w:val="20"/>
        </w:rPr>
      </w:pPr>
    </w:p>
    <w:tbl>
      <w:tblPr>
        <w:tblW w:w="15597" w:type="dxa"/>
        <w:jc w:val="center"/>
        <w:tblCellSpacing w:w="0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5"/>
        <w:gridCol w:w="5055"/>
        <w:gridCol w:w="14"/>
        <w:gridCol w:w="1898"/>
        <w:gridCol w:w="5349"/>
        <w:gridCol w:w="2676"/>
      </w:tblGrid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</w:pPr>
            <w:r w:rsidRPr="004525AB">
              <w:rPr>
                <w:b/>
                <w:bCs/>
                <w:sz w:val="22"/>
              </w:rPr>
              <w:t>№ п/п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</w:pPr>
            <w:r w:rsidRPr="004525AB">
              <w:rPr>
                <w:b/>
                <w:bCs/>
                <w:sz w:val="22"/>
              </w:rPr>
              <w:t>Наименование рассматриваемого вопроса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</w:pPr>
            <w:r w:rsidRPr="004525AB">
              <w:rPr>
                <w:b/>
                <w:bCs/>
                <w:sz w:val="22"/>
              </w:rPr>
              <w:t>Срок рассмотрения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center"/>
            </w:pPr>
            <w:r w:rsidRPr="004525AB">
              <w:rPr>
                <w:b/>
                <w:bCs/>
                <w:sz w:val="22"/>
              </w:rPr>
              <w:t>Наименование территориального органа федерального органа исполнительной власти и органа местного самоуправления, ответственного за подготовку вопроса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</w:pPr>
            <w:r w:rsidRPr="004525AB">
              <w:rPr>
                <w:b/>
                <w:bCs/>
                <w:sz w:val="22"/>
              </w:rPr>
              <w:t>Вопрос вносит</w:t>
            </w:r>
          </w:p>
        </w:tc>
      </w:tr>
      <w:tr w:rsidR="00A11A5F" w:rsidRPr="004525AB" w:rsidTr="00EA7302">
        <w:trPr>
          <w:tblHeader/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1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2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3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4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5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1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 состоянии и мерах по повышению антитеррористической защищённости и эффективности охраны объектов ТЭК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февраль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proofErr w:type="spellStart"/>
            <w:r w:rsidRPr="004525AB">
              <w:rPr>
                <w:b/>
                <w:szCs w:val="28"/>
              </w:rPr>
              <w:t>Галеев</w:t>
            </w:r>
            <w:proofErr w:type="spellEnd"/>
            <w:r w:rsidRPr="004525AB">
              <w:rPr>
                <w:b/>
                <w:szCs w:val="28"/>
              </w:rPr>
              <w:t xml:space="preserve"> Р.А. – </w:t>
            </w:r>
            <w:r w:rsidRPr="004525AB">
              <w:rPr>
                <w:szCs w:val="28"/>
              </w:rPr>
              <w:t>начальник Нижневартовского управления магистральных нефтепроводов, филиал открытого акционерного общества «Сибнефтепровод»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Злобин В.Н.</w:t>
            </w:r>
            <w:r w:rsidRPr="004525AB">
              <w:rPr>
                <w:szCs w:val="28"/>
              </w:rPr>
              <w:t xml:space="preserve"> – генеральный директор общества с ограниченной ответственностью «Белозерный ГПК»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Овчинников И.В.</w:t>
            </w:r>
            <w:r w:rsidRPr="004525AB">
              <w:rPr>
                <w:szCs w:val="28"/>
              </w:rPr>
              <w:t xml:space="preserve"> – начальник  службы безопасности закрытого акционерного общества «Нижневартовская ГРЭС»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Татриев Х.К.</w:t>
            </w:r>
            <w:r w:rsidRPr="004525AB">
              <w:rPr>
                <w:szCs w:val="28"/>
              </w:rPr>
              <w:t xml:space="preserve"> –генеральный директор  открытого акционерного общества «Самотлорнефтегаз»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Чепурнов С.В.</w:t>
            </w:r>
            <w:r w:rsidRPr="004525AB">
              <w:rPr>
                <w:szCs w:val="28"/>
              </w:rPr>
              <w:t xml:space="preserve"> – генеральный директор  общества с ограниченной ответственностью «Нижневартовское нефтеперерабатывающее объединение»</w:t>
            </w:r>
          </w:p>
          <w:p w:rsidR="004D7C91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 xml:space="preserve">Теренин К.Б. – </w:t>
            </w:r>
            <w:r w:rsidRPr="004525AB">
              <w:rPr>
                <w:szCs w:val="28"/>
              </w:rPr>
              <w:t>генеральный директор открытого акционерного общества Многопрофильной компании «</w:t>
            </w:r>
            <w:proofErr w:type="spellStart"/>
            <w:r w:rsidRPr="004525AB">
              <w:rPr>
                <w:szCs w:val="28"/>
              </w:rPr>
              <w:t>Аганефтегазгеология</w:t>
            </w:r>
            <w:proofErr w:type="spellEnd"/>
            <w:r w:rsidRPr="004525AB">
              <w:rPr>
                <w:szCs w:val="28"/>
              </w:rPr>
              <w:t>»</w:t>
            </w:r>
            <w:r w:rsidR="00B55A42" w:rsidRPr="004525AB">
              <w:rPr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2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 реализации мероприятий по совершенствованию антитеррористической защищённости объектов ЖКХ и объектов транспортной инфраструктуры, внесенных в Реестр объектов возможных террористических посягательств, расположенных на территории Нижневартовского района.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февраль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Лебедев А.Ф. – </w:t>
            </w:r>
            <w:r w:rsidRPr="004525AB">
              <w:rPr>
                <w:szCs w:val="28"/>
              </w:rPr>
              <w:t>заместитель главы администрации района по жилищно-коммунальному хозяйству и строительству</w:t>
            </w:r>
          </w:p>
          <w:p w:rsidR="004D7C91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Хабибулин Е.Ю.</w:t>
            </w:r>
            <w:r w:rsidRPr="004525AB">
              <w:rPr>
                <w:szCs w:val="28"/>
              </w:rPr>
              <w:t xml:space="preserve"> – специалист – эксперт отдела транспорта и связи администрации района 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 АТК Нижневартовского района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3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Об обеспечении антитеррористической безопасности объектов жизнеобеспечения и массового пребывания людей в период подготовки и проведения праздничных мероприятий, посвященных Празднику весны и труда и 69-й годовщине Победы в Великой Отечественной войне 1941-1945 годов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апрель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Зинченко С.Н. – </w:t>
            </w:r>
            <w:r w:rsidRPr="004525AB">
              <w:rPr>
                <w:szCs w:val="28"/>
              </w:rPr>
              <w:t>начальник ОМВД России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Аникеев А.В. – </w:t>
            </w:r>
            <w:r w:rsidRPr="004525AB">
              <w:rPr>
                <w:szCs w:val="28"/>
              </w:rPr>
              <w:t xml:space="preserve">начальник отдела надзорной деятельности по Нижневартовскому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- Югре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Лебедев А.Ф. – </w:t>
            </w:r>
            <w:r w:rsidRPr="004525AB">
              <w:rPr>
                <w:szCs w:val="28"/>
              </w:rPr>
              <w:t>заместитель главы администрации района по жилищно-коммунальному хозяйству и строительству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/>
                <w:bCs/>
                <w:szCs w:val="28"/>
              </w:rPr>
            </w:pPr>
          </w:p>
          <w:p w:rsidR="00A11A5F" w:rsidRPr="004525AB" w:rsidRDefault="00A11A5F" w:rsidP="00052364">
            <w:pPr>
              <w:ind w:left="107" w:right="111"/>
              <w:jc w:val="both"/>
              <w:rPr>
                <w:bCs/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Любомирская М.В. </w:t>
            </w:r>
            <w:r w:rsidRPr="004525AB">
              <w:rPr>
                <w:bCs/>
                <w:szCs w:val="28"/>
              </w:rPr>
              <w:t xml:space="preserve">– начальник управления образования и молодежной политики администрации района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Алексеенок Н.В.</w:t>
            </w:r>
            <w:r w:rsidRPr="004525AB">
              <w:rPr>
                <w:szCs w:val="28"/>
              </w:rPr>
              <w:t xml:space="preserve"> – начальник управления культуры администрации района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 xml:space="preserve">Белянкин С.Г. </w:t>
            </w:r>
            <w:r w:rsidRPr="004525AB">
              <w:rPr>
                <w:szCs w:val="28"/>
              </w:rPr>
              <w:t xml:space="preserve">– главный специалист отдела по физической культуре и спорту администрации района 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4</w:t>
            </w:r>
          </w:p>
        </w:tc>
        <w:tc>
          <w:tcPr>
            <w:tcW w:w="5069" w:type="dxa"/>
            <w:gridSpan w:val="2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 готовности сил и средств оперативных и аварийно-спасательных служб Нижневартовского района к локализации террористических угроз и минимизации их последствий в ходе подготовки и проведения праздничных мероприятий, посвящённых Празднику весны и труда и 69-й годовщине Победы в Великой Отечественной войне 1941-1945 годов</w:t>
            </w:r>
          </w:p>
        </w:tc>
        <w:tc>
          <w:tcPr>
            <w:tcW w:w="1898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апрель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Зинченко С.Н. – </w:t>
            </w:r>
            <w:r w:rsidRPr="004525AB">
              <w:rPr>
                <w:szCs w:val="28"/>
              </w:rPr>
              <w:t>начальник ОМВД России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Аникеев А.В. – </w:t>
            </w:r>
            <w:r w:rsidRPr="004525AB">
              <w:rPr>
                <w:szCs w:val="28"/>
              </w:rPr>
              <w:t xml:space="preserve">начальник отдела надзорной деятельности по Нижневартовскому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- Югре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Cs/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Золотухин Н.В. – </w:t>
            </w:r>
            <w:r w:rsidRPr="004525AB">
              <w:rPr>
                <w:bCs/>
                <w:szCs w:val="28"/>
              </w:rPr>
              <w:t>директор филиала казенного учреждения Ханты-Мансийского автономного округа - Югры</w:t>
            </w:r>
            <w:r w:rsidRPr="004525AB">
              <w:rPr>
                <w:b/>
                <w:bCs/>
                <w:szCs w:val="28"/>
              </w:rPr>
              <w:t xml:space="preserve"> </w:t>
            </w:r>
            <w:r w:rsidRPr="004525AB">
              <w:rPr>
                <w:bCs/>
                <w:szCs w:val="28"/>
              </w:rPr>
              <w:t>«Центроспас – Югория» по Нижневартовскому району</w:t>
            </w:r>
          </w:p>
          <w:p w:rsidR="004D7C91" w:rsidRPr="004525AB" w:rsidRDefault="004D7C91" w:rsidP="00052364">
            <w:pPr>
              <w:ind w:left="107" w:right="111"/>
              <w:jc w:val="both"/>
              <w:rPr>
                <w:szCs w:val="28"/>
              </w:rPr>
            </w:pP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5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Об обеспечении антитеррористической безопасности образовательных учреждений в период подготовки и проведения праздничных мероприятий, посвященных Дню знаний 1 сентября.</w:t>
            </w: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август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Зинченко С.Н. </w:t>
            </w:r>
            <w:r w:rsidRPr="004525AB">
              <w:rPr>
                <w:bCs/>
                <w:szCs w:val="28"/>
              </w:rPr>
              <w:t xml:space="preserve">– </w:t>
            </w:r>
            <w:r w:rsidRPr="004525AB">
              <w:rPr>
                <w:szCs w:val="28"/>
              </w:rPr>
              <w:t>начальник ОМВД России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/>
                <w:bCs/>
                <w:szCs w:val="28"/>
              </w:rPr>
            </w:pP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Аникеев А.В. – </w:t>
            </w:r>
            <w:r w:rsidRPr="004525AB">
              <w:rPr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/>
                <w:bCs/>
                <w:szCs w:val="28"/>
              </w:rPr>
            </w:pP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Любомирская М.В. </w:t>
            </w:r>
            <w:r w:rsidRPr="004525AB">
              <w:rPr>
                <w:bCs/>
                <w:szCs w:val="28"/>
              </w:rPr>
              <w:t xml:space="preserve">– начальник управления образования и молодежной политики администрации района 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6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Об обеспечении антитеррористической безопасности объектов жизнеобеспечения и массового пребывания людей в период подготовки и проведения праздничных мероприятий, посвященных Дню знаний 1 сентября</w:t>
            </w: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август</w:t>
            </w:r>
          </w:p>
        </w:tc>
        <w:tc>
          <w:tcPr>
            <w:tcW w:w="5349" w:type="dxa"/>
          </w:tcPr>
          <w:p w:rsidR="00A623DE" w:rsidRPr="004525AB" w:rsidRDefault="00A623DE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Зинченко С.Н. </w:t>
            </w:r>
            <w:r w:rsidRPr="004525AB">
              <w:rPr>
                <w:bCs/>
                <w:szCs w:val="28"/>
              </w:rPr>
              <w:t xml:space="preserve">– </w:t>
            </w:r>
            <w:r w:rsidRPr="004525AB">
              <w:rPr>
                <w:szCs w:val="28"/>
              </w:rPr>
              <w:t>начальник ОМВД России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Аникеев А.В. – </w:t>
            </w:r>
            <w:r w:rsidRPr="004525AB">
              <w:rPr>
                <w:szCs w:val="28"/>
              </w:rPr>
              <w:t xml:space="preserve">начальник отдела надзорной деятельности по Нижневартовскому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- Югре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Лебедев А.</w:t>
            </w:r>
            <w:r w:rsidRPr="004525AB">
              <w:rPr>
                <w:szCs w:val="28"/>
              </w:rPr>
              <w:t>Ф. – заместитель  главы администрации района по жилищно-коммунальному хозяйству и строительству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Алексеенок Н.В.</w:t>
            </w:r>
            <w:r w:rsidRPr="004525AB">
              <w:rPr>
                <w:szCs w:val="28"/>
              </w:rPr>
              <w:t xml:space="preserve"> – начальник управления культуры администрации района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7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 xml:space="preserve">О состоянии антитеррористической защищенности объектов с массовым пребыванием граждан (учреждения культуры, здравоохранения, спорта, образования, социальной сферы), включенных в Реестр объектов возможного террористического посягательства.  </w:t>
            </w: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август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Шляхтина Н.А.</w:t>
            </w:r>
            <w:r w:rsidRPr="004525AB">
              <w:rPr>
                <w:szCs w:val="28"/>
              </w:rPr>
              <w:t xml:space="preserve"> – руководитель органа здравоохранения Нижневартовского района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Алексеенок Н.В.</w:t>
            </w:r>
            <w:r w:rsidRPr="004525AB">
              <w:rPr>
                <w:szCs w:val="28"/>
              </w:rPr>
              <w:t xml:space="preserve"> – начальник управления культуры администрации района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Белянкин С.Г.</w:t>
            </w:r>
            <w:r w:rsidRPr="004525AB">
              <w:rPr>
                <w:szCs w:val="28"/>
              </w:rPr>
              <w:t xml:space="preserve"> – главный специалист отдела по физической культуре и спорту администрации района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Cs/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Любомирская М.В. </w:t>
            </w:r>
            <w:r w:rsidRPr="004525AB">
              <w:rPr>
                <w:bCs/>
                <w:szCs w:val="28"/>
              </w:rPr>
              <w:t>– начальник управления образования и молодежной политики администрации района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>Давиденко С.</w:t>
            </w:r>
            <w:r w:rsidRPr="004525AB">
              <w:rPr>
                <w:b/>
                <w:szCs w:val="28"/>
              </w:rPr>
              <w:t>А.</w:t>
            </w:r>
            <w:r w:rsidRPr="004525AB">
              <w:rPr>
                <w:szCs w:val="28"/>
              </w:rPr>
              <w:t xml:space="preserve"> – начальник управления социальной защиты населения по г. Нижневартовску и Нижневартовскому району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 </w:t>
            </w:r>
          </w:p>
        </w:tc>
      </w:tr>
      <w:tr w:rsidR="002D74A3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2D74A3" w:rsidRPr="00071D4C" w:rsidRDefault="00665163" w:rsidP="004525AB">
            <w:pPr>
              <w:jc w:val="center"/>
              <w:rPr>
                <w:color w:val="FF0000"/>
                <w:szCs w:val="28"/>
              </w:rPr>
            </w:pPr>
            <w:r w:rsidRPr="00071D4C">
              <w:rPr>
                <w:color w:val="FF0000"/>
                <w:szCs w:val="28"/>
              </w:rPr>
              <w:t>8</w:t>
            </w:r>
          </w:p>
        </w:tc>
        <w:tc>
          <w:tcPr>
            <w:tcW w:w="5055" w:type="dxa"/>
          </w:tcPr>
          <w:p w:rsidR="002D74A3" w:rsidRPr="00071D4C" w:rsidRDefault="002D74A3" w:rsidP="002D74A3">
            <w:pPr>
              <w:ind w:left="128" w:right="97"/>
              <w:jc w:val="both"/>
              <w:rPr>
                <w:color w:val="FF0000"/>
                <w:szCs w:val="28"/>
              </w:rPr>
            </w:pPr>
            <w:r w:rsidRPr="00071D4C">
              <w:rPr>
                <w:color w:val="FF0000"/>
                <w:szCs w:val="28"/>
              </w:rPr>
              <w:t>Об обеспечении безопасности функционирования критически важных объектов, расположенных на территории Нижневартовского района.</w:t>
            </w:r>
          </w:p>
        </w:tc>
        <w:tc>
          <w:tcPr>
            <w:tcW w:w="1912" w:type="dxa"/>
            <w:gridSpan w:val="2"/>
          </w:tcPr>
          <w:p w:rsidR="002D74A3" w:rsidRPr="00071D4C" w:rsidRDefault="002D74A3" w:rsidP="004525AB">
            <w:pPr>
              <w:ind w:left="128" w:right="97"/>
              <w:jc w:val="center"/>
              <w:rPr>
                <w:color w:val="FF0000"/>
                <w:szCs w:val="28"/>
              </w:rPr>
            </w:pPr>
            <w:r w:rsidRPr="00071D4C">
              <w:rPr>
                <w:color w:val="FF0000"/>
                <w:szCs w:val="28"/>
              </w:rPr>
              <w:t>август</w:t>
            </w:r>
          </w:p>
        </w:tc>
        <w:tc>
          <w:tcPr>
            <w:tcW w:w="5349" w:type="dxa"/>
          </w:tcPr>
          <w:p w:rsidR="002D74A3" w:rsidRPr="00071D4C" w:rsidRDefault="002D74A3" w:rsidP="002D74A3">
            <w:pPr>
              <w:ind w:left="107" w:right="111"/>
              <w:jc w:val="both"/>
              <w:rPr>
                <w:color w:val="FF0000"/>
                <w:szCs w:val="28"/>
              </w:rPr>
            </w:pPr>
            <w:r w:rsidRPr="00071D4C">
              <w:rPr>
                <w:b/>
                <w:color w:val="FF0000"/>
                <w:szCs w:val="28"/>
              </w:rPr>
              <w:t>Овчинников И.В.</w:t>
            </w:r>
            <w:r w:rsidRPr="00071D4C">
              <w:rPr>
                <w:color w:val="FF0000"/>
                <w:szCs w:val="28"/>
              </w:rPr>
              <w:t xml:space="preserve"> – начальник службы безопасности закрытого акционерного общества «Нижневартовская ГРЭС»</w:t>
            </w:r>
          </w:p>
          <w:p w:rsidR="002D74A3" w:rsidRPr="00071D4C" w:rsidRDefault="002D74A3" w:rsidP="00052364">
            <w:pPr>
              <w:ind w:left="107" w:right="111"/>
              <w:jc w:val="both"/>
              <w:rPr>
                <w:b/>
                <w:color w:val="FF0000"/>
                <w:szCs w:val="28"/>
              </w:rPr>
            </w:pPr>
            <w:proofErr w:type="spellStart"/>
            <w:r w:rsidRPr="00071D4C">
              <w:rPr>
                <w:b/>
                <w:color w:val="FF0000"/>
                <w:szCs w:val="28"/>
              </w:rPr>
              <w:t>Галеев</w:t>
            </w:r>
            <w:proofErr w:type="spellEnd"/>
            <w:r w:rsidRPr="00071D4C">
              <w:rPr>
                <w:b/>
                <w:color w:val="FF0000"/>
                <w:szCs w:val="28"/>
              </w:rPr>
              <w:t xml:space="preserve"> Р.А. – </w:t>
            </w:r>
            <w:r w:rsidRPr="00071D4C">
              <w:rPr>
                <w:color w:val="FF0000"/>
                <w:szCs w:val="28"/>
              </w:rPr>
              <w:t>начальник Нижневартовского управления магистральных нефтепроводов, филиал открытого акционерного общества «Сибнефтепровод»</w:t>
            </w:r>
          </w:p>
        </w:tc>
        <w:tc>
          <w:tcPr>
            <w:tcW w:w="2676" w:type="dxa"/>
          </w:tcPr>
          <w:p w:rsidR="002D74A3" w:rsidRPr="00071D4C" w:rsidRDefault="002D74A3" w:rsidP="004525AB">
            <w:pPr>
              <w:jc w:val="center"/>
              <w:rPr>
                <w:color w:val="FF0000"/>
                <w:szCs w:val="28"/>
              </w:rPr>
            </w:pPr>
            <w:r w:rsidRPr="00071D4C">
              <w:rPr>
                <w:color w:val="FF0000"/>
                <w:szCs w:val="28"/>
              </w:rPr>
              <w:t> 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pStyle w:val="a5"/>
              <w:ind w:left="128" w:right="97"/>
              <w:jc w:val="both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525AB">
              <w:rPr>
                <w:rFonts w:ascii="Times New Roman" w:hAnsi="Times New Roman"/>
                <w:sz w:val="24"/>
                <w:szCs w:val="28"/>
                <w:lang w:val="ru-RU" w:eastAsia="ru-RU"/>
              </w:rPr>
              <w:t>О дополнительных мерах по обеспечению антитеррористической безопасности на территории Нижневартовского района и в местах массового пребывания граждан в ходе подготовки и проведения Новогодних и Рождественских праздников.</w:t>
            </w:r>
          </w:p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декабрь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Зинченко С.Н. </w:t>
            </w:r>
            <w:r w:rsidRPr="004525AB">
              <w:rPr>
                <w:bCs/>
                <w:szCs w:val="28"/>
              </w:rPr>
              <w:t xml:space="preserve">– </w:t>
            </w:r>
            <w:r w:rsidRPr="004525AB">
              <w:rPr>
                <w:szCs w:val="28"/>
              </w:rPr>
              <w:t>начальник ОМВД России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/>
                <w:bCs/>
                <w:szCs w:val="28"/>
              </w:rPr>
            </w:pP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Аникеев А.В. – </w:t>
            </w:r>
            <w:r w:rsidRPr="004525AB">
              <w:rPr>
                <w:szCs w:val="28"/>
              </w:rPr>
              <w:t>начальник отдела надзорной деятельности по Нижневартовскому району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Алексеенок Н.В.</w:t>
            </w:r>
            <w:r w:rsidRPr="004525AB">
              <w:rPr>
                <w:szCs w:val="28"/>
              </w:rPr>
              <w:t xml:space="preserve"> – начальник управления культуры администрации района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Белянкин С.Г.</w:t>
            </w:r>
            <w:r w:rsidRPr="004525AB">
              <w:rPr>
                <w:szCs w:val="28"/>
              </w:rPr>
              <w:t xml:space="preserve"> – главный специалист отдела по физической культуре и спорту администрации района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bCs/>
                <w:szCs w:val="28"/>
              </w:rPr>
            </w:pPr>
            <w:r w:rsidRPr="004525AB">
              <w:rPr>
                <w:b/>
                <w:bCs/>
                <w:szCs w:val="28"/>
              </w:rPr>
              <w:t xml:space="preserve">Любомирская М.В. </w:t>
            </w:r>
            <w:r w:rsidRPr="004525AB">
              <w:rPr>
                <w:bCs/>
                <w:szCs w:val="28"/>
              </w:rPr>
              <w:t>– начальник управления образования и молодежной политики администрации района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Об обеспечении антитеррористической безопасности критически важных объектов, объектов жизнеобеспечения, энергоснабжения в ходе подготовки и проведения Новогодних и Рождественских праздников.</w:t>
            </w:r>
          </w:p>
        </w:tc>
        <w:tc>
          <w:tcPr>
            <w:tcW w:w="1912" w:type="dxa"/>
            <w:gridSpan w:val="2"/>
          </w:tcPr>
          <w:p w:rsidR="00A11A5F" w:rsidRPr="004525AB" w:rsidRDefault="00DF6194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декабрь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proofErr w:type="spellStart"/>
            <w:r w:rsidRPr="004525AB">
              <w:rPr>
                <w:b/>
                <w:szCs w:val="28"/>
              </w:rPr>
              <w:t>Галеев</w:t>
            </w:r>
            <w:proofErr w:type="spellEnd"/>
            <w:r w:rsidRPr="004525AB">
              <w:rPr>
                <w:b/>
                <w:szCs w:val="28"/>
              </w:rPr>
              <w:t xml:space="preserve"> Р.А. – </w:t>
            </w:r>
            <w:r w:rsidRPr="004525AB">
              <w:rPr>
                <w:szCs w:val="28"/>
              </w:rPr>
              <w:t>начальник Нижневартовского управления магистральных нефтепроводов, филиал открытого акционерного общества «Сибнефтепровод»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Злобин В.Н.</w:t>
            </w:r>
            <w:r w:rsidRPr="004525AB">
              <w:rPr>
                <w:szCs w:val="28"/>
              </w:rPr>
              <w:t xml:space="preserve"> – генеральный директор общества с ограниченной ответственностью «Белозерный ГПК»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Овчинников И.В.</w:t>
            </w:r>
            <w:r w:rsidRPr="004525AB">
              <w:rPr>
                <w:szCs w:val="28"/>
              </w:rPr>
              <w:t xml:space="preserve"> – начальник  службы безопасности закрытого акционерного общества «Нижневартовская ГРЭС»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Татриев Х.К.</w:t>
            </w:r>
            <w:r w:rsidRPr="004525AB">
              <w:rPr>
                <w:szCs w:val="28"/>
              </w:rPr>
              <w:t xml:space="preserve"> –генеральный директор  открытого акционерного общества «Самотлорнефтегаз»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Чепурнов С.В.</w:t>
            </w:r>
            <w:r w:rsidRPr="004525AB">
              <w:rPr>
                <w:szCs w:val="28"/>
              </w:rPr>
              <w:t xml:space="preserve"> – генеральный директор  общества с ограниченной ответственностью «Нижневартовское нефтеперерабатывающее объединение»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 xml:space="preserve">Теренин К.Б. – </w:t>
            </w:r>
            <w:r w:rsidRPr="004525AB">
              <w:rPr>
                <w:szCs w:val="28"/>
              </w:rPr>
              <w:t>генеральный директор открытого акционерного общества Многопрофильной компании «</w:t>
            </w:r>
            <w:proofErr w:type="spellStart"/>
            <w:r w:rsidRPr="004525AB">
              <w:rPr>
                <w:szCs w:val="28"/>
              </w:rPr>
              <w:t>Аганефтегазгеология</w:t>
            </w:r>
            <w:proofErr w:type="spellEnd"/>
            <w:r w:rsidRPr="004525AB">
              <w:rPr>
                <w:szCs w:val="28"/>
              </w:rPr>
              <w:t>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Плотников Я.Ф.</w:t>
            </w:r>
            <w:r w:rsidRPr="004525AB">
              <w:rPr>
                <w:szCs w:val="28"/>
              </w:rPr>
              <w:t xml:space="preserve"> – директор открытого акционерного общества «Югорская территориальная энергетическая компания»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Лебедев А.Ф.</w:t>
            </w:r>
            <w:r w:rsidRPr="004525AB">
              <w:rPr>
                <w:szCs w:val="28"/>
              </w:rPr>
              <w:t xml:space="preserve"> – заместитель главы администрации района по жилищно-коммунальному хозяйству и строительству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 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A11A5F" w:rsidP="00665163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1</w:t>
            </w:r>
            <w:r w:rsidR="00665163">
              <w:rPr>
                <w:szCs w:val="28"/>
              </w:rPr>
              <w:t>1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 готовности сил и средств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мероприятий.</w:t>
            </w:r>
          </w:p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декабрь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Зинченко С.Н.</w:t>
            </w:r>
            <w:r w:rsidRPr="004525AB">
              <w:rPr>
                <w:szCs w:val="28"/>
              </w:rPr>
              <w:t xml:space="preserve"> – начальник отдела Министерства внутренних дел Российской Федерации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Шляхтина Н.А.</w:t>
            </w:r>
            <w:r w:rsidRPr="004525AB">
              <w:rPr>
                <w:szCs w:val="28"/>
              </w:rPr>
              <w:t xml:space="preserve"> – главный врач муниципального учреждения «Центральная районная больница муниципального образования Нижневартовский район».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Медведев С.В.</w:t>
            </w:r>
            <w:r w:rsidRPr="004525AB">
              <w:rPr>
                <w:szCs w:val="28"/>
              </w:rPr>
              <w:t xml:space="preserve"> – федеральное казенное учреждение «13 отряд федеральной противопожарной службы государственной противопожарной службы по Ханты-Мансийскому автономному округу – Югре (договорной)» 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Жуков В.В.</w:t>
            </w:r>
            <w:r w:rsidRPr="004525AB">
              <w:rPr>
                <w:szCs w:val="28"/>
              </w:rPr>
              <w:t xml:space="preserve"> – начальник зонального поисково-спасательного отряда казенного учреждения Ханты-Мансийского автономного округа – Югры  «</w:t>
            </w:r>
            <w:proofErr w:type="spellStart"/>
            <w:r w:rsidRPr="004525AB">
              <w:rPr>
                <w:szCs w:val="28"/>
              </w:rPr>
              <w:t>ЦентроСпас-Югория</w:t>
            </w:r>
            <w:proofErr w:type="spellEnd"/>
            <w:r w:rsidRPr="004525AB">
              <w:rPr>
                <w:szCs w:val="28"/>
              </w:rPr>
              <w:t xml:space="preserve">» по Нижневартовскому району 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Золотухин Н.В.</w:t>
            </w:r>
            <w:r w:rsidRPr="004525AB">
              <w:rPr>
                <w:szCs w:val="28"/>
              </w:rPr>
              <w:t xml:space="preserve"> – директор филиала казенного учреждения Ханты-Мансийского автономного округа – Югры «</w:t>
            </w:r>
            <w:proofErr w:type="spellStart"/>
            <w:r w:rsidRPr="004525AB">
              <w:rPr>
                <w:szCs w:val="28"/>
              </w:rPr>
              <w:t>ЦентроСпас-Югория</w:t>
            </w:r>
            <w:proofErr w:type="spellEnd"/>
            <w:r w:rsidRPr="004525AB">
              <w:rPr>
                <w:szCs w:val="28"/>
              </w:rPr>
              <w:t>» по Нижневартовскому району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Марченко А.А.</w:t>
            </w:r>
            <w:r w:rsidRPr="004525AB">
              <w:rPr>
                <w:szCs w:val="28"/>
              </w:rPr>
              <w:t xml:space="preserve"> – директор муниципального казенного учреждения Нижневартовского района «Управление по делам гражданской обороны и чрезвычайным ситуациям»</w:t>
            </w:r>
          </w:p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Майер А.В.</w:t>
            </w:r>
            <w:r w:rsidRPr="004525AB">
              <w:rPr>
                <w:szCs w:val="28"/>
              </w:rPr>
              <w:t xml:space="preserve"> – директор открытого акционерного общества  «Северсвязь». 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 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 xml:space="preserve">Об итогах работы Антитеррористической комиссии Нижневартовского района в 2014 году. </w:t>
            </w:r>
          </w:p>
          <w:p w:rsidR="00FB71FA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Об утверждении плана работы антитеррористической комиссии на 2015 год.</w:t>
            </w:r>
          </w:p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декабрь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Мичкова А.Ю.</w:t>
            </w:r>
            <w:r w:rsidRPr="004525AB">
              <w:rPr>
                <w:szCs w:val="28"/>
              </w:rPr>
              <w:t xml:space="preserve"> – руководитель Аппарата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Антитеррористической комиссии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Нижневартовского района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 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 xml:space="preserve">О реализации мероприятий по </w:t>
            </w:r>
            <w:r w:rsidR="00337D8F" w:rsidRPr="004525AB">
              <w:rPr>
                <w:szCs w:val="28"/>
              </w:rPr>
              <w:t xml:space="preserve">информационному </w:t>
            </w:r>
            <w:r w:rsidRPr="004525AB">
              <w:rPr>
                <w:szCs w:val="28"/>
              </w:rPr>
              <w:t xml:space="preserve">противодействию идеологии терроризма на территории Нижневартовского района </w:t>
            </w:r>
          </w:p>
        </w:tc>
        <w:tc>
          <w:tcPr>
            <w:tcW w:w="1912" w:type="dxa"/>
            <w:gridSpan w:val="2"/>
          </w:tcPr>
          <w:p w:rsidR="00A11A5F" w:rsidRPr="004525AB" w:rsidRDefault="008B4AA3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декабрь</w:t>
            </w:r>
          </w:p>
        </w:tc>
        <w:tc>
          <w:tcPr>
            <w:tcW w:w="5349" w:type="dxa"/>
          </w:tcPr>
          <w:p w:rsidR="00A11A5F" w:rsidRPr="004525AB" w:rsidRDefault="00A11A5F" w:rsidP="00052364">
            <w:pPr>
              <w:ind w:left="107" w:right="111"/>
              <w:jc w:val="both"/>
              <w:rPr>
                <w:b/>
                <w:szCs w:val="28"/>
              </w:rPr>
            </w:pPr>
            <w:r w:rsidRPr="004525AB">
              <w:rPr>
                <w:szCs w:val="28"/>
              </w:rPr>
              <w:t>Руководитель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ПДРГ по информационному противодействию терроризму при АТК Нижневартовского района</w:t>
            </w:r>
            <w:r w:rsidRPr="004525AB">
              <w:rPr>
                <w:b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A11A5F" w:rsidRPr="004525AB" w:rsidRDefault="00A11A5F" w:rsidP="000F3FE3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Руководитель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ПДРГ по ИПТ</w:t>
            </w:r>
            <w:r w:rsidR="000F3FE3">
              <w:rPr>
                <w:szCs w:val="28"/>
              </w:rPr>
              <w:t xml:space="preserve"> </w:t>
            </w:r>
            <w:r w:rsidRPr="004525AB">
              <w:rPr>
                <w:szCs w:val="28"/>
              </w:rPr>
              <w:t>при АТК Нижневартовского района</w:t>
            </w:r>
          </w:p>
        </w:tc>
      </w:tr>
      <w:tr w:rsidR="00A11A5F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11A5F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55" w:type="dxa"/>
          </w:tcPr>
          <w:p w:rsidR="00A11A5F" w:rsidRPr="004525AB" w:rsidRDefault="00A11A5F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Рассмотрение вопросов об исполнении протокольных поручений Антитеррористической комиссии  Ханты-Мансийского автономного округа - Югры и Антитеррористической комиссии  Нижневартовского района</w:t>
            </w:r>
          </w:p>
        </w:tc>
        <w:tc>
          <w:tcPr>
            <w:tcW w:w="1912" w:type="dxa"/>
            <w:gridSpan w:val="2"/>
          </w:tcPr>
          <w:p w:rsidR="00A11A5F" w:rsidRPr="004525AB" w:rsidRDefault="00A11A5F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ежеквартально</w:t>
            </w:r>
          </w:p>
        </w:tc>
        <w:tc>
          <w:tcPr>
            <w:tcW w:w="5349" w:type="dxa"/>
          </w:tcPr>
          <w:p w:rsidR="00A11A5F" w:rsidRPr="004525AB" w:rsidRDefault="00880044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Мичкова А.Ю.</w:t>
            </w:r>
            <w:r w:rsidRPr="004525AB">
              <w:rPr>
                <w:szCs w:val="28"/>
              </w:rPr>
              <w:t xml:space="preserve"> – руководитель Аппарата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Антитеррористической комиссии</w:t>
            </w:r>
            <w:r w:rsidRPr="004525AB">
              <w:rPr>
                <w:b/>
                <w:szCs w:val="28"/>
              </w:rPr>
              <w:t xml:space="preserve"> </w:t>
            </w:r>
            <w:r w:rsidRPr="004525AB">
              <w:rPr>
                <w:szCs w:val="28"/>
              </w:rPr>
              <w:t>Нижневартовского района</w:t>
            </w:r>
          </w:p>
        </w:tc>
        <w:tc>
          <w:tcPr>
            <w:tcW w:w="2676" w:type="dxa"/>
          </w:tcPr>
          <w:p w:rsidR="00A11A5F" w:rsidRPr="004525AB" w:rsidRDefault="00A11A5F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</w:t>
            </w:r>
          </w:p>
        </w:tc>
      </w:tr>
      <w:tr w:rsidR="00836144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836144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55" w:type="dxa"/>
          </w:tcPr>
          <w:p w:rsidR="00836144" w:rsidRPr="004525AB" w:rsidRDefault="00836144" w:rsidP="004525AB">
            <w:pPr>
              <w:ind w:left="128" w:right="97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>О ходе реализации мероприятий по противодействию идеологии терроризма на территории Нижневартовского района</w:t>
            </w:r>
          </w:p>
        </w:tc>
        <w:tc>
          <w:tcPr>
            <w:tcW w:w="1912" w:type="dxa"/>
            <w:gridSpan w:val="2"/>
          </w:tcPr>
          <w:p w:rsidR="00836144" w:rsidRPr="004525AB" w:rsidRDefault="00836144" w:rsidP="004525AB">
            <w:pPr>
              <w:ind w:left="128" w:right="97"/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ежеквартально</w:t>
            </w:r>
          </w:p>
        </w:tc>
        <w:tc>
          <w:tcPr>
            <w:tcW w:w="5349" w:type="dxa"/>
          </w:tcPr>
          <w:p w:rsidR="00836144" w:rsidRPr="004525AB" w:rsidRDefault="00836144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szCs w:val="28"/>
              </w:rPr>
              <w:t xml:space="preserve">Исполнители Комплексного плана мероприятий по информационному противодействию терроризму </w:t>
            </w:r>
            <w:proofErr w:type="gramStart"/>
            <w:r w:rsidRPr="004525AB">
              <w:rPr>
                <w:szCs w:val="28"/>
              </w:rPr>
              <w:t>в</w:t>
            </w:r>
            <w:proofErr w:type="gramEnd"/>
            <w:r w:rsidRPr="004525AB">
              <w:rPr>
                <w:szCs w:val="28"/>
              </w:rPr>
              <w:t xml:space="preserve"> </w:t>
            </w:r>
            <w:proofErr w:type="gramStart"/>
            <w:r w:rsidRPr="004525AB">
              <w:rPr>
                <w:szCs w:val="28"/>
              </w:rPr>
              <w:t>Нижневартовском</w:t>
            </w:r>
            <w:proofErr w:type="gramEnd"/>
            <w:r w:rsidRPr="004525AB">
              <w:rPr>
                <w:szCs w:val="28"/>
              </w:rPr>
              <w:t xml:space="preserve"> районе</w:t>
            </w:r>
          </w:p>
        </w:tc>
        <w:tc>
          <w:tcPr>
            <w:tcW w:w="2676" w:type="dxa"/>
          </w:tcPr>
          <w:p w:rsidR="00836144" w:rsidRPr="004525AB" w:rsidRDefault="00836144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</w:t>
            </w:r>
          </w:p>
        </w:tc>
      </w:tr>
      <w:tr w:rsidR="00A63798" w:rsidRPr="004525AB" w:rsidTr="00EA7302">
        <w:trPr>
          <w:tblCellSpacing w:w="0" w:type="dxa"/>
          <w:jc w:val="center"/>
        </w:trPr>
        <w:tc>
          <w:tcPr>
            <w:tcW w:w="605" w:type="dxa"/>
          </w:tcPr>
          <w:p w:rsidR="00A63798" w:rsidRPr="004525AB" w:rsidRDefault="00665163" w:rsidP="00452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55" w:type="dxa"/>
          </w:tcPr>
          <w:p w:rsidR="00A63798" w:rsidRPr="00A63798" w:rsidRDefault="00A63798" w:rsidP="004525AB">
            <w:pPr>
              <w:ind w:left="128" w:right="97"/>
              <w:jc w:val="both"/>
              <w:rPr>
                <w:szCs w:val="28"/>
              </w:rPr>
            </w:pPr>
            <w:r w:rsidRPr="00A63798">
              <w:rPr>
                <w:szCs w:val="28"/>
              </w:rPr>
              <w:t xml:space="preserve">О проведении </w:t>
            </w:r>
            <w:r w:rsidRPr="0069773D">
              <w:rPr>
                <w:szCs w:val="28"/>
              </w:rPr>
              <w:t xml:space="preserve">совместных практических занятий </w:t>
            </w:r>
            <w:r w:rsidRPr="0069773D">
              <w:rPr>
                <w:i/>
                <w:szCs w:val="28"/>
              </w:rPr>
              <w:t>(тренировок)</w:t>
            </w:r>
            <w:r w:rsidRPr="0069773D">
              <w:rPr>
                <w:szCs w:val="28"/>
              </w:rPr>
              <w:t xml:space="preserve"> с</w:t>
            </w:r>
            <w:r w:rsidRPr="00A63798">
              <w:rPr>
                <w:szCs w:val="28"/>
              </w:rPr>
              <w:t> </w:t>
            </w:r>
            <w:r w:rsidRPr="0069773D">
              <w:rPr>
                <w:szCs w:val="28"/>
              </w:rPr>
              <w:t xml:space="preserve">руководящим составом и персоналом </w:t>
            </w:r>
            <w:r w:rsidRPr="0069773D">
              <w:rPr>
                <w:bCs/>
                <w:szCs w:val="28"/>
              </w:rPr>
              <w:t>транспортных предприятий и объектов</w:t>
            </w:r>
            <w:r w:rsidRPr="0069773D">
              <w:rPr>
                <w:b/>
                <w:bCs/>
                <w:szCs w:val="28"/>
              </w:rPr>
              <w:t xml:space="preserve"> </w:t>
            </w:r>
            <w:r w:rsidRPr="0069773D">
              <w:rPr>
                <w:szCs w:val="28"/>
              </w:rPr>
              <w:t xml:space="preserve">транспортной инфраструктуры, расположенных на территории </w:t>
            </w:r>
            <w:r w:rsidRPr="00A63798">
              <w:rPr>
                <w:szCs w:val="28"/>
              </w:rPr>
              <w:t>Нижневартовского района</w:t>
            </w:r>
            <w:r w:rsidRPr="0069773D">
              <w:rPr>
                <w:szCs w:val="28"/>
              </w:rPr>
              <w:t xml:space="preserve">, по отработке порядка действий при эвакуации </w:t>
            </w:r>
            <w:r w:rsidRPr="0069773D">
              <w:rPr>
                <w:i/>
                <w:szCs w:val="28"/>
              </w:rPr>
              <w:t>(в том числе в случае возникновения чрезвычайной ситуации террористического характера)</w:t>
            </w:r>
            <w:r w:rsidRPr="0069773D">
              <w:rPr>
                <w:szCs w:val="28"/>
              </w:rPr>
              <w:t xml:space="preserve"> с моделированием различных ситуаций</w:t>
            </w:r>
          </w:p>
        </w:tc>
        <w:tc>
          <w:tcPr>
            <w:tcW w:w="1912" w:type="dxa"/>
            <w:gridSpan w:val="2"/>
          </w:tcPr>
          <w:p w:rsidR="00A63798" w:rsidRPr="004525AB" w:rsidRDefault="00A63798" w:rsidP="004525AB">
            <w:pPr>
              <w:ind w:left="128" w:right="97"/>
              <w:jc w:val="center"/>
              <w:rPr>
                <w:szCs w:val="28"/>
              </w:rPr>
            </w:pPr>
            <w:r>
              <w:rPr>
                <w:szCs w:val="28"/>
              </w:rPr>
              <w:t>1 раз в полугодие</w:t>
            </w:r>
          </w:p>
        </w:tc>
        <w:tc>
          <w:tcPr>
            <w:tcW w:w="5349" w:type="dxa"/>
          </w:tcPr>
          <w:p w:rsidR="006410DD" w:rsidRPr="006410DD" w:rsidRDefault="006410DD" w:rsidP="00052364">
            <w:pPr>
              <w:ind w:left="107" w:right="11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Пичугин С.М. - </w:t>
            </w:r>
            <w:r w:rsidRPr="006410DD">
              <w:rPr>
                <w:szCs w:val="28"/>
              </w:rPr>
              <w:t>Заместитель главы администрации района по потребительскому рынку, местной промышленности, транспорту и связи</w:t>
            </w:r>
          </w:p>
          <w:p w:rsidR="00A63798" w:rsidRPr="004525AB" w:rsidRDefault="006410DD" w:rsidP="00052364">
            <w:pPr>
              <w:ind w:left="107" w:right="111"/>
              <w:jc w:val="both"/>
              <w:rPr>
                <w:szCs w:val="28"/>
              </w:rPr>
            </w:pPr>
            <w:r w:rsidRPr="004525AB">
              <w:rPr>
                <w:b/>
                <w:szCs w:val="28"/>
              </w:rPr>
              <w:t>Хабибулин Е.Ю.</w:t>
            </w:r>
            <w:r w:rsidRPr="004525AB">
              <w:rPr>
                <w:szCs w:val="28"/>
              </w:rPr>
              <w:t xml:space="preserve"> – специалист – эксперт отдела транспорта и связи администрации района</w:t>
            </w:r>
          </w:p>
        </w:tc>
        <w:tc>
          <w:tcPr>
            <w:tcW w:w="2676" w:type="dxa"/>
          </w:tcPr>
          <w:p w:rsidR="00A63798" w:rsidRPr="004525AB" w:rsidRDefault="001C5506" w:rsidP="004525AB">
            <w:pPr>
              <w:jc w:val="center"/>
              <w:rPr>
                <w:szCs w:val="28"/>
              </w:rPr>
            </w:pPr>
            <w:r w:rsidRPr="004525AB">
              <w:rPr>
                <w:szCs w:val="28"/>
              </w:rPr>
              <w:t>АТК Нижневартовского района</w:t>
            </w:r>
          </w:p>
        </w:tc>
      </w:tr>
    </w:tbl>
    <w:p w:rsidR="00A11A5F" w:rsidRPr="004525AB" w:rsidRDefault="00A11A5F" w:rsidP="004525AB">
      <w:pPr>
        <w:rPr>
          <w:sz w:val="22"/>
        </w:rPr>
      </w:pPr>
    </w:p>
    <w:p w:rsidR="00A11A5F" w:rsidRPr="004525AB" w:rsidRDefault="00A11A5F" w:rsidP="004525AB">
      <w:pPr>
        <w:ind w:left="567"/>
        <w:rPr>
          <w:szCs w:val="28"/>
        </w:rPr>
      </w:pPr>
      <w:r w:rsidRPr="004525AB">
        <w:rPr>
          <w:szCs w:val="28"/>
        </w:rPr>
        <w:t>Руководитель Аппарата</w:t>
      </w:r>
      <w:r w:rsidRPr="004525AB">
        <w:rPr>
          <w:b/>
          <w:szCs w:val="28"/>
        </w:rPr>
        <w:t xml:space="preserve"> </w:t>
      </w:r>
      <w:proofErr w:type="gramStart"/>
      <w:r w:rsidRPr="004525AB">
        <w:rPr>
          <w:szCs w:val="28"/>
        </w:rPr>
        <w:t>Антитеррористической</w:t>
      </w:r>
      <w:proofErr w:type="gramEnd"/>
      <w:r w:rsidRPr="004525AB">
        <w:rPr>
          <w:szCs w:val="28"/>
        </w:rPr>
        <w:t xml:space="preserve"> </w:t>
      </w:r>
    </w:p>
    <w:p w:rsidR="00E315BE" w:rsidRDefault="00A11A5F" w:rsidP="004525AB">
      <w:pPr>
        <w:ind w:left="567"/>
        <w:rPr>
          <w:b/>
          <w:szCs w:val="28"/>
        </w:rPr>
      </w:pPr>
      <w:r w:rsidRPr="004525AB">
        <w:rPr>
          <w:szCs w:val="28"/>
        </w:rPr>
        <w:t>комиссии</w:t>
      </w:r>
      <w:r w:rsidRPr="004525AB">
        <w:rPr>
          <w:b/>
          <w:szCs w:val="28"/>
        </w:rPr>
        <w:t xml:space="preserve"> </w:t>
      </w:r>
      <w:r w:rsidRPr="004525AB">
        <w:rPr>
          <w:szCs w:val="28"/>
        </w:rPr>
        <w:t>Нижневартовского района</w:t>
      </w:r>
      <w:r w:rsidRPr="004525AB">
        <w:rPr>
          <w:b/>
          <w:szCs w:val="28"/>
        </w:rPr>
        <w:t xml:space="preserve"> </w:t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b/>
          <w:szCs w:val="28"/>
        </w:rPr>
        <w:tab/>
      </w:r>
      <w:r w:rsidRPr="004525AB">
        <w:rPr>
          <w:szCs w:val="28"/>
        </w:rPr>
        <w:t>А.Ю. Мичкова</w:t>
      </w:r>
      <w:r w:rsidRPr="004525AB">
        <w:rPr>
          <w:b/>
          <w:szCs w:val="28"/>
        </w:rPr>
        <w:t xml:space="preserve"> </w:t>
      </w:r>
    </w:p>
    <w:p w:rsidR="00E315BE" w:rsidRDefault="00E315B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315BE" w:rsidRDefault="00E315BE" w:rsidP="004525AB">
      <w:pPr>
        <w:ind w:left="567"/>
        <w:rPr>
          <w:sz w:val="22"/>
        </w:rPr>
        <w:sectPr w:rsidR="00E315BE" w:rsidSect="00EA7302">
          <w:pgSz w:w="16838" w:h="11906" w:orient="landscape" w:code="9"/>
          <w:pgMar w:top="289" w:right="346" w:bottom="0" w:left="340" w:header="709" w:footer="709" w:gutter="0"/>
          <w:cols w:space="708"/>
          <w:docGrid w:linePitch="360"/>
        </w:sectPr>
      </w:pPr>
    </w:p>
    <w:p w:rsidR="00E315BE" w:rsidRPr="00E315BE" w:rsidRDefault="00E315BE" w:rsidP="00E315BE">
      <w:pPr>
        <w:keepNext/>
        <w:jc w:val="center"/>
        <w:outlineLvl w:val="4"/>
        <w:rPr>
          <w:b/>
          <w:caps/>
          <w:sz w:val="36"/>
          <w:szCs w:val="36"/>
        </w:rPr>
      </w:pPr>
      <w:r w:rsidRPr="00E315BE">
        <w:rPr>
          <w:b/>
          <w:caps/>
          <w:sz w:val="36"/>
          <w:szCs w:val="36"/>
        </w:rPr>
        <w:t>АДМИНИСТРАЦИЯ Нижневартовского района</w:t>
      </w:r>
    </w:p>
    <w:p w:rsidR="00E315BE" w:rsidRPr="00E315BE" w:rsidRDefault="00E315BE" w:rsidP="00E315BE">
      <w:pPr>
        <w:keepNext/>
        <w:jc w:val="center"/>
        <w:outlineLvl w:val="1"/>
        <w:rPr>
          <w:b/>
        </w:rPr>
      </w:pPr>
      <w:r w:rsidRPr="00E315BE">
        <w:rPr>
          <w:b/>
        </w:rPr>
        <w:t xml:space="preserve">Ханты-Мансийского автономного округа – Югры </w:t>
      </w:r>
    </w:p>
    <w:p w:rsidR="00E315BE" w:rsidRPr="00E315BE" w:rsidRDefault="00E315BE" w:rsidP="00E315BE">
      <w:pPr>
        <w:spacing w:before="240"/>
        <w:jc w:val="center"/>
        <w:rPr>
          <w:b/>
          <w:sz w:val="30"/>
          <w:szCs w:val="30"/>
        </w:rPr>
      </w:pPr>
      <w:r w:rsidRPr="00E315BE">
        <w:rPr>
          <w:b/>
          <w:sz w:val="30"/>
          <w:szCs w:val="30"/>
        </w:rPr>
        <w:t xml:space="preserve">ОТДЕЛ ПО ВОПРОСАМ ОБЩЕСТВЕННОЙ БЕЗОПАСНОСТИ </w:t>
      </w:r>
    </w:p>
    <w:p w:rsidR="00E315BE" w:rsidRPr="00E315BE" w:rsidRDefault="00E315BE" w:rsidP="00E315BE">
      <w:pPr>
        <w:spacing w:after="60"/>
        <w:jc w:val="center"/>
        <w:rPr>
          <w:b/>
          <w:sz w:val="30"/>
          <w:szCs w:val="30"/>
        </w:rPr>
      </w:pPr>
      <w:r w:rsidRPr="00E315BE">
        <w:rPr>
          <w:b/>
          <w:sz w:val="30"/>
          <w:szCs w:val="30"/>
        </w:rPr>
        <w:t>АДМИНИСТРАЦИИ РАЙОНА</w:t>
      </w:r>
    </w:p>
    <w:p w:rsidR="00E315BE" w:rsidRPr="00E315BE" w:rsidRDefault="00E315BE" w:rsidP="00E315BE">
      <w:pPr>
        <w:keepNext/>
        <w:spacing w:before="240" w:after="60"/>
        <w:jc w:val="center"/>
        <w:outlineLvl w:val="5"/>
        <w:rPr>
          <w:bCs/>
          <w:sz w:val="20"/>
          <w:szCs w:val="20"/>
        </w:rPr>
      </w:pPr>
      <w:r w:rsidRPr="00E315BE">
        <w:rPr>
          <w:bCs/>
          <w:sz w:val="20"/>
          <w:szCs w:val="20"/>
        </w:rPr>
        <w:t xml:space="preserve">ул. Ленина, 6, г. Нижневартовск, Ханты-Мансийский автономный округ – Югра (Тюменская область), 628616 Телефон: (3466) 49-86-91, </w:t>
      </w:r>
      <w:r w:rsidRPr="00E315BE">
        <w:rPr>
          <w:bCs/>
          <w:sz w:val="20"/>
          <w:szCs w:val="20"/>
          <w:lang w:val="en-US"/>
        </w:rPr>
        <w:t>e</w:t>
      </w:r>
      <w:r w:rsidRPr="00E315BE">
        <w:rPr>
          <w:bCs/>
          <w:sz w:val="20"/>
          <w:szCs w:val="20"/>
        </w:rPr>
        <w:t>-</w:t>
      </w:r>
      <w:r w:rsidRPr="00E315BE">
        <w:rPr>
          <w:bCs/>
          <w:sz w:val="20"/>
          <w:szCs w:val="20"/>
          <w:lang w:val="en-US"/>
        </w:rPr>
        <w:t>mail</w:t>
      </w:r>
      <w:r w:rsidRPr="00E315BE">
        <w:rPr>
          <w:bCs/>
          <w:sz w:val="20"/>
          <w:szCs w:val="20"/>
        </w:rPr>
        <w:t xml:space="preserve">: </w:t>
      </w:r>
      <w:r w:rsidRPr="00E315BE">
        <w:rPr>
          <w:bCs/>
          <w:sz w:val="20"/>
          <w:szCs w:val="20"/>
          <w:lang w:val="en-US"/>
        </w:rPr>
        <w:t>cs</w:t>
      </w:r>
      <w:r w:rsidRPr="00E315BE">
        <w:rPr>
          <w:bCs/>
          <w:sz w:val="20"/>
          <w:szCs w:val="20"/>
        </w:rPr>
        <w:t>@</w:t>
      </w:r>
      <w:r w:rsidRPr="00E315BE">
        <w:rPr>
          <w:bCs/>
          <w:sz w:val="20"/>
          <w:szCs w:val="20"/>
          <w:lang w:val="en-US"/>
        </w:rPr>
        <w:t>nvraion</w:t>
      </w:r>
      <w:r w:rsidRPr="00E315BE">
        <w:rPr>
          <w:bCs/>
          <w:sz w:val="20"/>
          <w:szCs w:val="20"/>
        </w:rPr>
        <w:t>.</w:t>
      </w:r>
      <w:r w:rsidRPr="00E315BE">
        <w:rPr>
          <w:bCs/>
          <w:sz w:val="20"/>
          <w:szCs w:val="20"/>
          <w:lang w:val="en-US"/>
        </w:rPr>
        <w:t>ru</w:t>
      </w:r>
    </w:p>
    <w:p w:rsidR="00E315BE" w:rsidRPr="00E315BE" w:rsidRDefault="00E315BE" w:rsidP="00E315BE">
      <w:pPr>
        <w:rPr>
          <w:b/>
          <w:bCs/>
        </w:rPr>
      </w:pPr>
    </w:p>
    <w:p w:rsidR="00E315BE" w:rsidRPr="00E315BE" w:rsidRDefault="00E315BE" w:rsidP="00E315BE">
      <w:pPr>
        <w:rPr>
          <w:b/>
          <w:bCs/>
        </w:rPr>
      </w:pPr>
    </w:p>
    <w:p w:rsidR="00E315BE" w:rsidRPr="00E315BE" w:rsidRDefault="00E315BE" w:rsidP="00E315BE">
      <w:pPr>
        <w:spacing w:line="360" w:lineRule="auto"/>
        <w:ind w:right="5931"/>
        <w:rPr>
          <w:b/>
        </w:rPr>
      </w:pPr>
    </w:p>
    <w:p w:rsidR="00E315BE" w:rsidRPr="00E315BE" w:rsidRDefault="003F6540" w:rsidP="00E315BE">
      <w:pPr>
        <w:spacing w:line="360" w:lineRule="auto"/>
        <w:ind w:right="5931"/>
        <w:rPr>
          <w:b/>
          <w:u w:val="single"/>
        </w:rPr>
      </w:pPr>
      <w:r w:rsidRPr="003F6540">
        <w:rPr>
          <w:b/>
        </w:rPr>
        <w:t xml:space="preserve">№ </w:t>
      </w:r>
      <w:r w:rsidRPr="003F6540">
        <w:rPr>
          <w:u w:val="single"/>
        </w:rPr>
        <w:t>___</w:t>
      </w:r>
      <w:r w:rsidR="00D416B0" w:rsidRPr="00D416B0">
        <w:rPr>
          <w:b/>
          <w:u w:val="single"/>
        </w:rPr>
        <w:t>454/14</w:t>
      </w:r>
      <w:r>
        <w:rPr>
          <w:b/>
          <w:u w:val="single"/>
        </w:rPr>
        <w:t>___</w:t>
      </w:r>
      <w:r w:rsidR="00E315BE" w:rsidRPr="00E315BE">
        <w:rPr>
          <w:b/>
          <w:u w:val="single"/>
        </w:rPr>
        <w:t xml:space="preserve"> </w:t>
      </w:r>
      <w:r w:rsidR="00E315BE" w:rsidRPr="00E315BE">
        <w:rPr>
          <w:b/>
        </w:rPr>
        <w:t>от</w:t>
      </w:r>
      <w:r w:rsidR="00E315BE" w:rsidRPr="00E315BE">
        <w:rPr>
          <w:b/>
          <w:u w:val="single"/>
        </w:rPr>
        <w:t xml:space="preserve"> </w:t>
      </w:r>
      <w:r w:rsidR="00D416B0">
        <w:rPr>
          <w:b/>
          <w:u w:val="single"/>
        </w:rPr>
        <w:t>22</w:t>
      </w:r>
      <w:r w:rsidR="00E315BE" w:rsidRPr="00E315BE">
        <w:rPr>
          <w:b/>
          <w:u w:val="single"/>
        </w:rPr>
        <w:t>.0</w:t>
      </w:r>
      <w:r w:rsidR="00D416B0">
        <w:rPr>
          <w:b/>
          <w:u w:val="single"/>
        </w:rPr>
        <w:t>4</w:t>
      </w:r>
      <w:r w:rsidR="00E315BE" w:rsidRPr="00E315BE">
        <w:rPr>
          <w:b/>
          <w:u w:val="single"/>
        </w:rPr>
        <w:t>.2014</w:t>
      </w:r>
    </w:p>
    <w:p w:rsidR="00E315BE" w:rsidRPr="00E315BE" w:rsidRDefault="00E315BE" w:rsidP="00E315BE">
      <w:pPr>
        <w:spacing w:line="360" w:lineRule="auto"/>
        <w:ind w:right="5931"/>
        <w:rPr>
          <w:b/>
          <w:bCs/>
        </w:rPr>
      </w:pPr>
      <w:r w:rsidRPr="00E315BE">
        <w:rPr>
          <w:b/>
          <w:bCs/>
        </w:rPr>
        <w:t>На ___________ от ________</w:t>
      </w:r>
    </w:p>
    <w:p w:rsidR="00E315BE" w:rsidRDefault="00E315BE" w:rsidP="00E315BE">
      <w:pPr>
        <w:jc w:val="both"/>
        <w:rPr>
          <w:sz w:val="28"/>
          <w:szCs w:val="28"/>
        </w:rPr>
      </w:pPr>
    </w:p>
    <w:p w:rsidR="00D90820" w:rsidRDefault="00D90820" w:rsidP="00D908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района </w:t>
      </w:r>
    </w:p>
    <w:p w:rsidR="00D90820" w:rsidRDefault="00D90820" w:rsidP="00D908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Б.А. Саломатину</w:t>
      </w:r>
    </w:p>
    <w:p w:rsidR="00D90820" w:rsidRDefault="00D90820" w:rsidP="00D90820">
      <w:pPr>
        <w:ind w:left="4536"/>
        <w:jc w:val="both"/>
        <w:rPr>
          <w:sz w:val="28"/>
          <w:szCs w:val="28"/>
        </w:rPr>
      </w:pPr>
    </w:p>
    <w:p w:rsidR="00D90820" w:rsidRDefault="00D90820" w:rsidP="00D90820">
      <w:pPr>
        <w:ind w:left="4536"/>
        <w:jc w:val="both"/>
        <w:rPr>
          <w:sz w:val="28"/>
          <w:szCs w:val="28"/>
        </w:rPr>
      </w:pPr>
    </w:p>
    <w:p w:rsidR="00D90820" w:rsidRDefault="00D90820" w:rsidP="00D9082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Борис Александрович!</w:t>
      </w:r>
    </w:p>
    <w:p w:rsidR="00D90820" w:rsidRPr="00E315BE" w:rsidRDefault="00D90820" w:rsidP="00D90820">
      <w:pPr>
        <w:ind w:firstLine="709"/>
        <w:jc w:val="both"/>
        <w:rPr>
          <w:sz w:val="28"/>
          <w:szCs w:val="28"/>
        </w:rPr>
      </w:pPr>
    </w:p>
    <w:p w:rsidR="00D90820" w:rsidRPr="00D90820" w:rsidRDefault="00D90820" w:rsidP="00D90820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</w:t>
      </w:r>
      <w:r w:rsidRPr="00D90820">
        <w:rPr>
          <w:sz w:val="28"/>
          <w:szCs w:val="28"/>
        </w:rPr>
        <w:t xml:space="preserve">совместного заседания Антитеррористической комиссии Ханты-Мансийского автономного округа – Югры и Оперативного штаба </w:t>
      </w:r>
      <w:proofErr w:type="gramStart"/>
      <w:r w:rsidRPr="00D90820">
        <w:rPr>
          <w:sz w:val="28"/>
          <w:szCs w:val="28"/>
        </w:rPr>
        <w:t>в</w:t>
      </w:r>
      <w:proofErr w:type="gramEnd"/>
      <w:r w:rsidRPr="00D90820">
        <w:rPr>
          <w:sz w:val="28"/>
          <w:szCs w:val="28"/>
        </w:rPr>
        <w:t xml:space="preserve"> </w:t>
      </w:r>
      <w:proofErr w:type="gramStart"/>
      <w:r w:rsidRPr="00D90820">
        <w:rPr>
          <w:sz w:val="28"/>
          <w:szCs w:val="28"/>
        </w:rPr>
        <w:t>Ханты-Мансийском</w:t>
      </w:r>
      <w:proofErr w:type="gramEnd"/>
      <w:r w:rsidRPr="00D90820">
        <w:rPr>
          <w:sz w:val="28"/>
          <w:szCs w:val="28"/>
        </w:rPr>
        <w:t xml:space="preserve"> автономном округе – Югре </w:t>
      </w:r>
      <w:r w:rsidRPr="00D90820">
        <w:rPr>
          <w:i/>
          <w:sz w:val="28"/>
          <w:szCs w:val="28"/>
        </w:rPr>
        <w:t>(протокол от</w:t>
      </w:r>
      <w:r w:rsidR="002B7097">
        <w:rPr>
          <w:i/>
          <w:sz w:val="28"/>
          <w:szCs w:val="28"/>
        </w:rPr>
        <w:t> </w:t>
      </w:r>
      <w:r w:rsidRPr="00D90820">
        <w:rPr>
          <w:i/>
          <w:sz w:val="28"/>
          <w:szCs w:val="28"/>
        </w:rPr>
        <w:t>08.04.2014 № 57/25)</w:t>
      </w:r>
      <w:r w:rsidRPr="00D90820">
        <w:rPr>
          <w:sz w:val="28"/>
          <w:szCs w:val="28"/>
        </w:rPr>
        <w:t xml:space="preserve"> </w:t>
      </w:r>
      <w:r w:rsidR="002B7097">
        <w:rPr>
          <w:sz w:val="28"/>
          <w:szCs w:val="28"/>
        </w:rPr>
        <w:t xml:space="preserve">прошу Вас согласовать дополнение </w:t>
      </w:r>
      <w:r w:rsidRPr="00D90820">
        <w:rPr>
          <w:sz w:val="28"/>
          <w:szCs w:val="28"/>
        </w:rPr>
        <w:t>План</w:t>
      </w:r>
      <w:r w:rsidR="002B7097">
        <w:rPr>
          <w:sz w:val="28"/>
          <w:szCs w:val="28"/>
        </w:rPr>
        <w:t>а</w:t>
      </w:r>
      <w:r w:rsidRPr="00D90820">
        <w:rPr>
          <w:sz w:val="28"/>
          <w:szCs w:val="28"/>
        </w:rPr>
        <w:t xml:space="preserve"> работы Антитеррористической комиссии Нижневартовского района на 2014 год следующим пунктом:</w:t>
      </w:r>
    </w:p>
    <w:p w:rsidR="002B7097" w:rsidRDefault="00D90820" w:rsidP="00D90820">
      <w:pPr>
        <w:ind w:firstLine="709"/>
        <w:jc w:val="both"/>
        <w:rPr>
          <w:sz w:val="28"/>
          <w:szCs w:val="28"/>
        </w:rPr>
      </w:pPr>
      <w:r w:rsidRPr="00D90820">
        <w:rPr>
          <w:sz w:val="28"/>
          <w:szCs w:val="28"/>
        </w:rPr>
        <w:t xml:space="preserve">«О проведении </w:t>
      </w:r>
      <w:r w:rsidR="001E287A">
        <w:rPr>
          <w:sz w:val="28"/>
          <w:szCs w:val="28"/>
        </w:rPr>
        <w:t xml:space="preserve">не реже 1 раза в полугодие </w:t>
      </w:r>
      <w:r w:rsidRPr="00D90820">
        <w:rPr>
          <w:sz w:val="28"/>
          <w:szCs w:val="28"/>
        </w:rPr>
        <w:t xml:space="preserve">совместных практических занятий </w:t>
      </w:r>
      <w:r w:rsidRPr="00D90820">
        <w:rPr>
          <w:i/>
          <w:sz w:val="28"/>
          <w:szCs w:val="28"/>
        </w:rPr>
        <w:t>(тренировок)</w:t>
      </w:r>
      <w:r w:rsidRPr="00D90820">
        <w:rPr>
          <w:sz w:val="28"/>
          <w:szCs w:val="28"/>
        </w:rPr>
        <w:t xml:space="preserve"> с руководящим составом и персоналом </w:t>
      </w:r>
      <w:r w:rsidRPr="00D90820">
        <w:rPr>
          <w:bCs/>
          <w:sz w:val="28"/>
          <w:szCs w:val="28"/>
        </w:rPr>
        <w:t>транспортных предприятий и объектов</w:t>
      </w:r>
      <w:r w:rsidRPr="00D90820">
        <w:rPr>
          <w:b/>
          <w:bCs/>
          <w:sz w:val="28"/>
          <w:szCs w:val="28"/>
        </w:rPr>
        <w:t xml:space="preserve"> </w:t>
      </w:r>
      <w:r w:rsidRPr="00D90820">
        <w:rPr>
          <w:sz w:val="28"/>
          <w:szCs w:val="28"/>
        </w:rPr>
        <w:t>транспортной инфраструктуры, расположенных на</w:t>
      </w:r>
      <w:r w:rsidR="00EA5566">
        <w:rPr>
          <w:sz w:val="28"/>
          <w:szCs w:val="28"/>
        </w:rPr>
        <w:t> </w:t>
      </w:r>
      <w:r w:rsidRPr="00D90820">
        <w:rPr>
          <w:sz w:val="28"/>
          <w:szCs w:val="28"/>
        </w:rPr>
        <w:t>территории Нижневартовского района, по отработке порядка действий при</w:t>
      </w:r>
      <w:r w:rsidR="00EA5566">
        <w:rPr>
          <w:sz w:val="28"/>
          <w:szCs w:val="28"/>
        </w:rPr>
        <w:t> </w:t>
      </w:r>
      <w:r w:rsidRPr="00D90820">
        <w:rPr>
          <w:sz w:val="28"/>
          <w:szCs w:val="28"/>
        </w:rPr>
        <w:t xml:space="preserve">эвакуации </w:t>
      </w:r>
      <w:r w:rsidRPr="00D90820">
        <w:rPr>
          <w:i/>
          <w:sz w:val="28"/>
          <w:szCs w:val="28"/>
        </w:rPr>
        <w:t>(в том числе в случае возникновения чрезвычайной ситуации террористического характера)</w:t>
      </w:r>
      <w:r w:rsidRPr="00D90820">
        <w:rPr>
          <w:sz w:val="28"/>
          <w:szCs w:val="28"/>
        </w:rPr>
        <w:t xml:space="preserve"> с моделированием различных ситуаций»</w:t>
      </w:r>
      <w:r w:rsidR="008D5320">
        <w:rPr>
          <w:sz w:val="28"/>
          <w:szCs w:val="28"/>
        </w:rPr>
        <w:t>.</w:t>
      </w:r>
      <w:r w:rsidRPr="00D90820">
        <w:rPr>
          <w:sz w:val="28"/>
          <w:szCs w:val="28"/>
        </w:rPr>
        <w:t xml:space="preserve"> </w:t>
      </w:r>
    </w:p>
    <w:p w:rsidR="00D90820" w:rsidRDefault="00D90820" w:rsidP="00D90820">
      <w:pPr>
        <w:ind w:firstLine="709"/>
        <w:jc w:val="both"/>
        <w:rPr>
          <w:sz w:val="28"/>
          <w:szCs w:val="28"/>
        </w:rPr>
      </w:pPr>
      <w:r w:rsidRPr="00D90820">
        <w:rPr>
          <w:sz w:val="28"/>
          <w:szCs w:val="28"/>
        </w:rPr>
        <w:t>Срок рассмотрения –</w:t>
      </w:r>
      <w:r w:rsidR="00556AE1">
        <w:rPr>
          <w:sz w:val="28"/>
          <w:szCs w:val="28"/>
        </w:rPr>
        <w:t xml:space="preserve"> на очередном заседании Антитеррористической комиссии после проведения заняти</w:t>
      </w:r>
      <w:r w:rsidR="0074765F">
        <w:rPr>
          <w:sz w:val="28"/>
          <w:szCs w:val="28"/>
        </w:rPr>
        <w:t>я</w:t>
      </w:r>
      <w:r w:rsidR="00556AE1">
        <w:rPr>
          <w:sz w:val="28"/>
          <w:szCs w:val="28"/>
        </w:rPr>
        <w:t xml:space="preserve"> (тренировк</w:t>
      </w:r>
      <w:r w:rsidR="0074765F">
        <w:rPr>
          <w:sz w:val="28"/>
          <w:szCs w:val="28"/>
        </w:rPr>
        <w:t>и</w:t>
      </w:r>
      <w:r w:rsidR="00556AE1">
        <w:rPr>
          <w:sz w:val="28"/>
          <w:szCs w:val="28"/>
        </w:rPr>
        <w:t>)</w:t>
      </w:r>
      <w:r w:rsidRPr="00D90820">
        <w:rPr>
          <w:sz w:val="28"/>
          <w:szCs w:val="28"/>
        </w:rPr>
        <w:t>.</w:t>
      </w:r>
    </w:p>
    <w:p w:rsidR="00EC4ED1" w:rsidRDefault="00EC4ED1" w:rsidP="00EC4ED1">
      <w:pPr>
        <w:jc w:val="both"/>
        <w:rPr>
          <w:sz w:val="28"/>
          <w:szCs w:val="28"/>
        </w:rPr>
      </w:pPr>
    </w:p>
    <w:p w:rsidR="00EC4ED1" w:rsidRDefault="00EC4ED1" w:rsidP="00EC4ED1">
      <w:pPr>
        <w:jc w:val="both"/>
        <w:rPr>
          <w:sz w:val="28"/>
          <w:szCs w:val="28"/>
        </w:rPr>
      </w:pPr>
    </w:p>
    <w:p w:rsidR="00EC4ED1" w:rsidRDefault="00EC4ED1" w:rsidP="00EC4ED1">
      <w:pPr>
        <w:jc w:val="both"/>
        <w:rPr>
          <w:sz w:val="28"/>
          <w:szCs w:val="28"/>
        </w:rPr>
      </w:pPr>
    </w:p>
    <w:p w:rsidR="00EC4ED1" w:rsidRDefault="00EC4ED1" w:rsidP="00EC4E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="0074765F">
        <w:rPr>
          <w:sz w:val="28"/>
          <w:szCs w:val="28"/>
        </w:rPr>
        <w:t xml:space="preserve">обязанности </w:t>
      </w:r>
    </w:p>
    <w:p w:rsidR="0074765F" w:rsidRPr="00D90820" w:rsidRDefault="0074765F" w:rsidP="00EC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Мичкова</w:t>
      </w:r>
    </w:p>
    <w:p w:rsidR="00A11A5F" w:rsidRDefault="00A11A5F" w:rsidP="00E315BE">
      <w:pPr>
        <w:rPr>
          <w:sz w:val="22"/>
        </w:rPr>
      </w:pPr>
    </w:p>
    <w:p w:rsidR="007A7DD8" w:rsidRDefault="007A7DD8" w:rsidP="00E315BE">
      <w:pPr>
        <w:rPr>
          <w:sz w:val="22"/>
        </w:rPr>
      </w:pPr>
    </w:p>
    <w:p w:rsidR="00761974" w:rsidRDefault="00761974" w:rsidP="00E315BE">
      <w:pPr>
        <w:rPr>
          <w:sz w:val="22"/>
        </w:rPr>
      </w:pPr>
    </w:p>
    <w:p w:rsidR="00761974" w:rsidRPr="00761974" w:rsidRDefault="00761974" w:rsidP="00E315BE">
      <w:pPr>
        <w:rPr>
          <w:sz w:val="28"/>
        </w:rPr>
      </w:pPr>
      <w:r w:rsidRPr="00761974">
        <w:rPr>
          <w:sz w:val="28"/>
        </w:rPr>
        <w:t>Согласовано</w:t>
      </w:r>
    </w:p>
    <w:p w:rsidR="00761974" w:rsidRPr="00761974" w:rsidRDefault="00761974" w:rsidP="00E315BE">
      <w:pPr>
        <w:rPr>
          <w:sz w:val="28"/>
        </w:rPr>
      </w:pPr>
      <w:r w:rsidRPr="00761974">
        <w:rPr>
          <w:sz w:val="28"/>
        </w:rPr>
        <w:t xml:space="preserve">Заместитель главы администрации </w:t>
      </w:r>
    </w:p>
    <w:p w:rsidR="00761974" w:rsidRPr="00761974" w:rsidRDefault="00761974" w:rsidP="00E315BE">
      <w:pPr>
        <w:rPr>
          <w:sz w:val="28"/>
        </w:rPr>
      </w:pPr>
      <w:r w:rsidRPr="00761974">
        <w:rPr>
          <w:sz w:val="28"/>
        </w:rPr>
        <w:t xml:space="preserve">района по управлению делами </w:t>
      </w:r>
    </w:p>
    <w:p w:rsidR="00761974" w:rsidRPr="00761974" w:rsidRDefault="00761974" w:rsidP="00E315BE">
      <w:pPr>
        <w:rPr>
          <w:sz w:val="28"/>
        </w:rPr>
      </w:pPr>
      <w:r w:rsidRPr="00761974">
        <w:rPr>
          <w:sz w:val="28"/>
        </w:rPr>
        <w:t xml:space="preserve">___________________У.П. Иванова </w:t>
      </w:r>
    </w:p>
    <w:sectPr w:rsidR="00761974" w:rsidRPr="00761974" w:rsidSect="00E315BE">
      <w:pgSz w:w="11906" w:h="16838" w:code="9"/>
      <w:pgMar w:top="567" w:right="566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2EFA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D1AF2"/>
    <w:multiLevelType w:val="multilevel"/>
    <w:tmpl w:val="6090D9F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517"/>
    <w:rsid w:val="00001366"/>
    <w:rsid w:val="00014D16"/>
    <w:rsid w:val="000203A3"/>
    <w:rsid w:val="000208CC"/>
    <w:rsid w:val="000273CC"/>
    <w:rsid w:val="00050453"/>
    <w:rsid w:val="00052364"/>
    <w:rsid w:val="00052B25"/>
    <w:rsid w:val="00055A5B"/>
    <w:rsid w:val="00057F53"/>
    <w:rsid w:val="00063E93"/>
    <w:rsid w:val="00071D4C"/>
    <w:rsid w:val="00075040"/>
    <w:rsid w:val="0008169C"/>
    <w:rsid w:val="000843D2"/>
    <w:rsid w:val="00085224"/>
    <w:rsid w:val="000968FD"/>
    <w:rsid w:val="000B1CA2"/>
    <w:rsid w:val="000C1615"/>
    <w:rsid w:val="000C1A5D"/>
    <w:rsid w:val="000C4528"/>
    <w:rsid w:val="000C51A3"/>
    <w:rsid w:val="000C5248"/>
    <w:rsid w:val="000D448B"/>
    <w:rsid w:val="000D5D10"/>
    <w:rsid w:val="000E1520"/>
    <w:rsid w:val="000E2ADC"/>
    <w:rsid w:val="000E3579"/>
    <w:rsid w:val="000F1983"/>
    <w:rsid w:val="000F3FE3"/>
    <w:rsid w:val="00110ADE"/>
    <w:rsid w:val="00111187"/>
    <w:rsid w:val="00112F3A"/>
    <w:rsid w:val="0012510C"/>
    <w:rsid w:val="00125BDB"/>
    <w:rsid w:val="001314A3"/>
    <w:rsid w:val="00136457"/>
    <w:rsid w:val="001418DD"/>
    <w:rsid w:val="00142376"/>
    <w:rsid w:val="00156A46"/>
    <w:rsid w:val="00157BB4"/>
    <w:rsid w:val="0016716A"/>
    <w:rsid w:val="001807FF"/>
    <w:rsid w:val="001943F6"/>
    <w:rsid w:val="001967A6"/>
    <w:rsid w:val="001A1CB9"/>
    <w:rsid w:val="001A3235"/>
    <w:rsid w:val="001A4F65"/>
    <w:rsid w:val="001A52BD"/>
    <w:rsid w:val="001B1431"/>
    <w:rsid w:val="001C5506"/>
    <w:rsid w:val="001E287A"/>
    <w:rsid w:val="001E49FC"/>
    <w:rsid w:val="001F2615"/>
    <w:rsid w:val="001F4087"/>
    <w:rsid w:val="001F5F16"/>
    <w:rsid w:val="001F756A"/>
    <w:rsid w:val="0021535A"/>
    <w:rsid w:val="00226077"/>
    <w:rsid w:val="00227F39"/>
    <w:rsid w:val="00231666"/>
    <w:rsid w:val="002565EE"/>
    <w:rsid w:val="002576EC"/>
    <w:rsid w:val="00273C62"/>
    <w:rsid w:val="00274238"/>
    <w:rsid w:val="0027785A"/>
    <w:rsid w:val="00292FCF"/>
    <w:rsid w:val="00295F09"/>
    <w:rsid w:val="00296984"/>
    <w:rsid w:val="002971E2"/>
    <w:rsid w:val="002B7097"/>
    <w:rsid w:val="002C3B17"/>
    <w:rsid w:val="002D74A3"/>
    <w:rsid w:val="002E18B5"/>
    <w:rsid w:val="002E1DB4"/>
    <w:rsid w:val="002E3CC4"/>
    <w:rsid w:val="002E51F5"/>
    <w:rsid w:val="002F064B"/>
    <w:rsid w:val="002F2813"/>
    <w:rsid w:val="003219BB"/>
    <w:rsid w:val="0032626C"/>
    <w:rsid w:val="00333FD4"/>
    <w:rsid w:val="00337D8F"/>
    <w:rsid w:val="00340D7C"/>
    <w:rsid w:val="00360433"/>
    <w:rsid w:val="00363F84"/>
    <w:rsid w:val="0036511C"/>
    <w:rsid w:val="003840A3"/>
    <w:rsid w:val="00385ED6"/>
    <w:rsid w:val="00387FBF"/>
    <w:rsid w:val="003948B2"/>
    <w:rsid w:val="003A56E4"/>
    <w:rsid w:val="003A6595"/>
    <w:rsid w:val="003B769B"/>
    <w:rsid w:val="003C2266"/>
    <w:rsid w:val="003D4D50"/>
    <w:rsid w:val="003E1A09"/>
    <w:rsid w:val="003F0EEF"/>
    <w:rsid w:val="003F34C4"/>
    <w:rsid w:val="003F6540"/>
    <w:rsid w:val="003F6BAA"/>
    <w:rsid w:val="0040678E"/>
    <w:rsid w:val="00420B2A"/>
    <w:rsid w:val="004227DA"/>
    <w:rsid w:val="00434714"/>
    <w:rsid w:val="00435AB3"/>
    <w:rsid w:val="004427FE"/>
    <w:rsid w:val="004525AB"/>
    <w:rsid w:val="0047713F"/>
    <w:rsid w:val="004845B3"/>
    <w:rsid w:val="00484C28"/>
    <w:rsid w:val="0048554E"/>
    <w:rsid w:val="00485D0F"/>
    <w:rsid w:val="004A29AA"/>
    <w:rsid w:val="004A67CC"/>
    <w:rsid w:val="004B375F"/>
    <w:rsid w:val="004D7C91"/>
    <w:rsid w:val="005035BC"/>
    <w:rsid w:val="0050689D"/>
    <w:rsid w:val="00506BDA"/>
    <w:rsid w:val="00513DAA"/>
    <w:rsid w:val="005515A4"/>
    <w:rsid w:val="00556AE1"/>
    <w:rsid w:val="00571D43"/>
    <w:rsid w:val="00577D03"/>
    <w:rsid w:val="0058245F"/>
    <w:rsid w:val="00585BA9"/>
    <w:rsid w:val="00595FB8"/>
    <w:rsid w:val="00596DCB"/>
    <w:rsid w:val="005B1A44"/>
    <w:rsid w:val="005B7E85"/>
    <w:rsid w:val="005C221D"/>
    <w:rsid w:val="005C4A6E"/>
    <w:rsid w:val="0060044C"/>
    <w:rsid w:val="006011DB"/>
    <w:rsid w:val="006015D1"/>
    <w:rsid w:val="00602491"/>
    <w:rsid w:val="0060575E"/>
    <w:rsid w:val="00605DCF"/>
    <w:rsid w:val="006100D1"/>
    <w:rsid w:val="00612DB4"/>
    <w:rsid w:val="0063248B"/>
    <w:rsid w:val="006410DD"/>
    <w:rsid w:val="006449D2"/>
    <w:rsid w:val="00647534"/>
    <w:rsid w:val="00653164"/>
    <w:rsid w:val="00653D4D"/>
    <w:rsid w:val="00655B1B"/>
    <w:rsid w:val="00661344"/>
    <w:rsid w:val="006648D0"/>
    <w:rsid w:val="00665163"/>
    <w:rsid w:val="0066517E"/>
    <w:rsid w:val="00680959"/>
    <w:rsid w:val="0068510B"/>
    <w:rsid w:val="006A73FF"/>
    <w:rsid w:val="006C45AF"/>
    <w:rsid w:val="00702C1D"/>
    <w:rsid w:val="00724ABF"/>
    <w:rsid w:val="00725C56"/>
    <w:rsid w:val="00727878"/>
    <w:rsid w:val="00735D48"/>
    <w:rsid w:val="00737841"/>
    <w:rsid w:val="00745C87"/>
    <w:rsid w:val="0074765F"/>
    <w:rsid w:val="0075265F"/>
    <w:rsid w:val="00753D4F"/>
    <w:rsid w:val="00761974"/>
    <w:rsid w:val="007669F9"/>
    <w:rsid w:val="007751CB"/>
    <w:rsid w:val="007822C4"/>
    <w:rsid w:val="0079121B"/>
    <w:rsid w:val="00795096"/>
    <w:rsid w:val="007A3FB4"/>
    <w:rsid w:val="007A439A"/>
    <w:rsid w:val="007A693C"/>
    <w:rsid w:val="007A7DD8"/>
    <w:rsid w:val="007B1576"/>
    <w:rsid w:val="007B2032"/>
    <w:rsid w:val="007B54F1"/>
    <w:rsid w:val="007D61E4"/>
    <w:rsid w:val="007E04A0"/>
    <w:rsid w:val="007E113E"/>
    <w:rsid w:val="007E3794"/>
    <w:rsid w:val="007E3EA2"/>
    <w:rsid w:val="007E4429"/>
    <w:rsid w:val="007E7CA9"/>
    <w:rsid w:val="007F3D21"/>
    <w:rsid w:val="008214FE"/>
    <w:rsid w:val="00827646"/>
    <w:rsid w:val="00836144"/>
    <w:rsid w:val="008401ED"/>
    <w:rsid w:val="00844C50"/>
    <w:rsid w:val="00845634"/>
    <w:rsid w:val="008518F6"/>
    <w:rsid w:val="00854A5C"/>
    <w:rsid w:val="00866B55"/>
    <w:rsid w:val="00874FE3"/>
    <w:rsid w:val="00880044"/>
    <w:rsid w:val="00884480"/>
    <w:rsid w:val="008942FD"/>
    <w:rsid w:val="008B098C"/>
    <w:rsid w:val="008B3B7A"/>
    <w:rsid w:val="008B4AA3"/>
    <w:rsid w:val="008C0A2B"/>
    <w:rsid w:val="008C3986"/>
    <w:rsid w:val="008D5320"/>
    <w:rsid w:val="008E1A69"/>
    <w:rsid w:val="008E23C5"/>
    <w:rsid w:val="008E6185"/>
    <w:rsid w:val="008F2A49"/>
    <w:rsid w:val="008F65B3"/>
    <w:rsid w:val="009102A1"/>
    <w:rsid w:val="0091522A"/>
    <w:rsid w:val="00924B09"/>
    <w:rsid w:val="00926F97"/>
    <w:rsid w:val="009721CD"/>
    <w:rsid w:val="009A34CE"/>
    <w:rsid w:val="009B05F1"/>
    <w:rsid w:val="009B56E5"/>
    <w:rsid w:val="009C1408"/>
    <w:rsid w:val="009C450A"/>
    <w:rsid w:val="009C7470"/>
    <w:rsid w:val="009D187E"/>
    <w:rsid w:val="009D2EA8"/>
    <w:rsid w:val="009E6E6E"/>
    <w:rsid w:val="009F42BB"/>
    <w:rsid w:val="00A00010"/>
    <w:rsid w:val="00A11A5F"/>
    <w:rsid w:val="00A135BE"/>
    <w:rsid w:val="00A24717"/>
    <w:rsid w:val="00A31DDE"/>
    <w:rsid w:val="00A33787"/>
    <w:rsid w:val="00A36BF4"/>
    <w:rsid w:val="00A47FD9"/>
    <w:rsid w:val="00A50662"/>
    <w:rsid w:val="00A50BF7"/>
    <w:rsid w:val="00A52744"/>
    <w:rsid w:val="00A623DE"/>
    <w:rsid w:val="00A63517"/>
    <w:rsid w:val="00A63798"/>
    <w:rsid w:val="00A671C2"/>
    <w:rsid w:val="00A67258"/>
    <w:rsid w:val="00A85677"/>
    <w:rsid w:val="00AB1516"/>
    <w:rsid w:val="00AB2428"/>
    <w:rsid w:val="00AB37B6"/>
    <w:rsid w:val="00AC64DF"/>
    <w:rsid w:val="00AD342F"/>
    <w:rsid w:val="00AD545A"/>
    <w:rsid w:val="00AE469C"/>
    <w:rsid w:val="00B02713"/>
    <w:rsid w:val="00B13059"/>
    <w:rsid w:val="00B162E9"/>
    <w:rsid w:val="00B243F4"/>
    <w:rsid w:val="00B271AD"/>
    <w:rsid w:val="00B278BB"/>
    <w:rsid w:val="00B4328E"/>
    <w:rsid w:val="00B50D30"/>
    <w:rsid w:val="00B55A42"/>
    <w:rsid w:val="00B62B7C"/>
    <w:rsid w:val="00B762EC"/>
    <w:rsid w:val="00B83708"/>
    <w:rsid w:val="00B9069C"/>
    <w:rsid w:val="00BA5F53"/>
    <w:rsid w:val="00BA71F5"/>
    <w:rsid w:val="00BC557B"/>
    <w:rsid w:val="00BD18CB"/>
    <w:rsid w:val="00BF20CA"/>
    <w:rsid w:val="00BF3147"/>
    <w:rsid w:val="00BF703A"/>
    <w:rsid w:val="00C10BB2"/>
    <w:rsid w:val="00C129D2"/>
    <w:rsid w:val="00C26B07"/>
    <w:rsid w:val="00C26C3A"/>
    <w:rsid w:val="00C37679"/>
    <w:rsid w:val="00C569EC"/>
    <w:rsid w:val="00C95286"/>
    <w:rsid w:val="00CA2C3F"/>
    <w:rsid w:val="00CA2D91"/>
    <w:rsid w:val="00CA4434"/>
    <w:rsid w:val="00CC57B0"/>
    <w:rsid w:val="00CD1D41"/>
    <w:rsid w:val="00CE1FDF"/>
    <w:rsid w:val="00CF54A0"/>
    <w:rsid w:val="00D0341D"/>
    <w:rsid w:val="00D12224"/>
    <w:rsid w:val="00D17E79"/>
    <w:rsid w:val="00D251FE"/>
    <w:rsid w:val="00D27C35"/>
    <w:rsid w:val="00D3271E"/>
    <w:rsid w:val="00D32B9E"/>
    <w:rsid w:val="00D34978"/>
    <w:rsid w:val="00D416B0"/>
    <w:rsid w:val="00D460B6"/>
    <w:rsid w:val="00D5161E"/>
    <w:rsid w:val="00D51AE8"/>
    <w:rsid w:val="00D647CD"/>
    <w:rsid w:val="00D90820"/>
    <w:rsid w:val="00D93C0C"/>
    <w:rsid w:val="00D95A29"/>
    <w:rsid w:val="00D97CCD"/>
    <w:rsid w:val="00DA089B"/>
    <w:rsid w:val="00DC2E92"/>
    <w:rsid w:val="00DD66F7"/>
    <w:rsid w:val="00DE6421"/>
    <w:rsid w:val="00DF3971"/>
    <w:rsid w:val="00DF6194"/>
    <w:rsid w:val="00DF75D8"/>
    <w:rsid w:val="00E067A3"/>
    <w:rsid w:val="00E11D9C"/>
    <w:rsid w:val="00E30A2C"/>
    <w:rsid w:val="00E315BE"/>
    <w:rsid w:val="00E360D8"/>
    <w:rsid w:val="00E51280"/>
    <w:rsid w:val="00E5290E"/>
    <w:rsid w:val="00E537C0"/>
    <w:rsid w:val="00E613D6"/>
    <w:rsid w:val="00E7109D"/>
    <w:rsid w:val="00E976DD"/>
    <w:rsid w:val="00EA5566"/>
    <w:rsid w:val="00EA7302"/>
    <w:rsid w:val="00EB2BE6"/>
    <w:rsid w:val="00EB3022"/>
    <w:rsid w:val="00EB6552"/>
    <w:rsid w:val="00EC4ED1"/>
    <w:rsid w:val="00ED666E"/>
    <w:rsid w:val="00EF08AD"/>
    <w:rsid w:val="00F12373"/>
    <w:rsid w:val="00F24B67"/>
    <w:rsid w:val="00F36244"/>
    <w:rsid w:val="00F52372"/>
    <w:rsid w:val="00F5559C"/>
    <w:rsid w:val="00F574C4"/>
    <w:rsid w:val="00F63A7F"/>
    <w:rsid w:val="00F67347"/>
    <w:rsid w:val="00F67692"/>
    <w:rsid w:val="00F7088D"/>
    <w:rsid w:val="00F723A5"/>
    <w:rsid w:val="00F754C0"/>
    <w:rsid w:val="00F77C7F"/>
    <w:rsid w:val="00F826C6"/>
    <w:rsid w:val="00FA11A5"/>
    <w:rsid w:val="00FB71FA"/>
    <w:rsid w:val="00FD15A8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6351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99"/>
    <w:rsid w:val="00A635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99"/>
    <w:qFormat/>
    <w:rsid w:val="0027785A"/>
    <w:rPr>
      <w:rFonts w:ascii="Cambria" w:hAnsi="Cambria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3E1A0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C57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7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16</cp:revision>
  <cp:lastPrinted>2014-04-22T10:43:00Z</cp:lastPrinted>
  <dcterms:created xsi:type="dcterms:W3CDTF">2013-12-24T10:51:00Z</dcterms:created>
  <dcterms:modified xsi:type="dcterms:W3CDTF">2014-09-22T11:31:00Z</dcterms:modified>
</cp:coreProperties>
</file>