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AB" w:rsidRDefault="00D04AAB">
      <w:pPr>
        <w:widowControl w:val="0"/>
        <w:autoSpaceDE w:val="0"/>
        <w:autoSpaceDN w:val="0"/>
        <w:adjustRightInd w:val="0"/>
        <w:spacing w:after="0" w:line="240" w:lineRule="auto"/>
        <w:jc w:val="both"/>
        <w:outlineLvl w:val="0"/>
        <w:rPr>
          <w:rFonts w:ascii="Calibri" w:hAnsi="Calibri" w:cs="Calibri"/>
        </w:rPr>
      </w:pP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21 февраля 2007 года N 2-оз</w:t>
      </w:r>
      <w:r>
        <w:rPr>
          <w:rFonts w:ascii="Calibri" w:hAnsi="Calibri" w:cs="Calibri"/>
        </w:rPr>
        <w:br/>
      </w: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jc w:val="center"/>
        <w:rPr>
          <w:rFonts w:ascii="Calibri" w:hAnsi="Calibri" w:cs="Calibri"/>
        </w:rPr>
      </w:pPr>
    </w:p>
    <w:p w:rsidR="00D04AAB" w:rsidRDefault="00D04A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04AAB" w:rsidRDefault="00D04A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D04AAB" w:rsidRDefault="00D04AAB">
      <w:pPr>
        <w:widowControl w:val="0"/>
        <w:autoSpaceDE w:val="0"/>
        <w:autoSpaceDN w:val="0"/>
        <w:adjustRightInd w:val="0"/>
        <w:spacing w:after="0" w:line="240" w:lineRule="auto"/>
        <w:jc w:val="center"/>
        <w:rPr>
          <w:rFonts w:ascii="Calibri" w:hAnsi="Calibri" w:cs="Calibri"/>
          <w:b/>
          <w:bCs/>
        </w:rPr>
      </w:pPr>
    </w:p>
    <w:p w:rsidR="00D04AAB" w:rsidRDefault="00D04A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КОМПЕНСАЦИИ ЧАСТИ РОДИТЕЛЬСКОЙ ПЛАТЫ ЗА ПРИСМОТР И УХОД</w:t>
      </w:r>
    </w:p>
    <w:p w:rsidR="00D04AAB" w:rsidRDefault="00D04A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ДЕТЬМИ В ОБРАЗОВАТЕЛЬНЫХ ОРГАНИЗАЦИЯХ, РЕАЛИЗУЮЩИХ</w:t>
      </w:r>
    </w:p>
    <w:p w:rsidR="00D04AAB" w:rsidRDefault="00D04A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ОБРАЗОВАТЕЛЬНЫЕ ПРОГРАММЫ ДОШКОЛЬНОГО ОБРАЗОВАНИЯ</w:t>
      </w:r>
    </w:p>
    <w:p w:rsidR="00D04AAB" w:rsidRDefault="00D04AAB">
      <w:pPr>
        <w:widowControl w:val="0"/>
        <w:autoSpaceDE w:val="0"/>
        <w:autoSpaceDN w:val="0"/>
        <w:adjustRightInd w:val="0"/>
        <w:spacing w:after="0" w:line="240" w:lineRule="auto"/>
        <w:jc w:val="center"/>
        <w:rPr>
          <w:rFonts w:ascii="Calibri" w:hAnsi="Calibri" w:cs="Calibri"/>
        </w:rPr>
      </w:pPr>
    </w:p>
    <w:p w:rsidR="00D04AAB" w:rsidRDefault="00D04AAB">
      <w:pPr>
        <w:widowControl w:val="0"/>
        <w:autoSpaceDE w:val="0"/>
        <w:autoSpaceDN w:val="0"/>
        <w:adjustRightInd w:val="0"/>
        <w:spacing w:after="0" w:line="240" w:lineRule="auto"/>
        <w:jc w:val="center"/>
        <w:rPr>
          <w:rFonts w:ascii="Calibri" w:hAnsi="Calibri" w:cs="Calibri"/>
        </w:rPr>
      </w:pPr>
      <w:r>
        <w:rPr>
          <w:rFonts w:ascii="Calibri" w:hAnsi="Calibri" w:cs="Calibri"/>
        </w:rPr>
        <w:t>Принят Думой Ханты-Мансийского</w:t>
      </w:r>
    </w:p>
    <w:p w:rsidR="00D04AAB" w:rsidRDefault="00D04AAB">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15 февраля 2007 года</w:t>
      </w:r>
    </w:p>
    <w:p w:rsidR="00D04AAB" w:rsidRDefault="00D04AAB">
      <w:pPr>
        <w:widowControl w:val="0"/>
        <w:autoSpaceDE w:val="0"/>
        <w:autoSpaceDN w:val="0"/>
        <w:adjustRightInd w:val="0"/>
        <w:spacing w:after="0" w:line="240" w:lineRule="auto"/>
        <w:jc w:val="center"/>
        <w:rPr>
          <w:rFonts w:ascii="Calibri" w:hAnsi="Calibri" w:cs="Calibri"/>
        </w:rPr>
      </w:pPr>
    </w:p>
    <w:p w:rsidR="00D04AAB" w:rsidRDefault="00D04AAB">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ХМАО - Югры</w:t>
      </w:r>
    </w:p>
    <w:p w:rsidR="00D04AAB" w:rsidRDefault="00D04A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30.10.2007 </w:t>
      </w:r>
      <w:hyperlink r:id="rId5" w:history="1">
        <w:r>
          <w:rPr>
            <w:rFonts w:ascii="Calibri" w:hAnsi="Calibri" w:cs="Calibri"/>
            <w:color w:val="0000FF"/>
          </w:rPr>
          <w:t>N 150-оз</w:t>
        </w:r>
      </w:hyperlink>
      <w:r>
        <w:rPr>
          <w:rFonts w:ascii="Calibri" w:hAnsi="Calibri" w:cs="Calibri"/>
        </w:rPr>
        <w:t xml:space="preserve">, от 30.12.2008 </w:t>
      </w:r>
      <w:hyperlink r:id="rId6" w:history="1">
        <w:r>
          <w:rPr>
            <w:rFonts w:ascii="Calibri" w:hAnsi="Calibri" w:cs="Calibri"/>
            <w:color w:val="0000FF"/>
          </w:rPr>
          <w:t>N 175-оз</w:t>
        </w:r>
      </w:hyperlink>
      <w:r>
        <w:rPr>
          <w:rFonts w:ascii="Calibri" w:hAnsi="Calibri" w:cs="Calibri"/>
        </w:rPr>
        <w:t>,</w:t>
      </w:r>
    </w:p>
    <w:p w:rsidR="00D04AAB" w:rsidRDefault="00D04A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31.03.2009 </w:t>
      </w:r>
      <w:hyperlink r:id="rId7" w:history="1">
        <w:r>
          <w:rPr>
            <w:rFonts w:ascii="Calibri" w:hAnsi="Calibri" w:cs="Calibri"/>
            <w:color w:val="0000FF"/>
          </w:rPr>
          <w:t>N 50-оз</w:t>
        </w:r>
      </w:hyperlink>
      <w:r>
        <w:rPr>
          <w:rFonts w:ascii="Calibri" w:hAnsi="Calibri" w:cs="Calibri"/>
        </w:rPr>
        <w:t xml:space="preserve">, от 09.11.2009 </w:t>
      </w:r>
      <w:hyperlink r:id="rId8" w:history="1">
        <w:r>
          <w:rPr>
            <w:rFonts w:ascii="Calibri" w:hAnsi="Calibri" w:cs="Calibri"/>
            <w:color w:val="0000FF"/>
          </w:rPr>
          <w:t>N 200-оз</w:t>
        </w:r>
      </w:hyperlink>
      <w:r>
        <w:rPr>
          <w:rFonts w:ascii="Calibri" w:hAnsi="Calibri" w:cs="Calibri"/>
        </w:rPr>
        <w:t>,</w:t>
      </w:r>
    </w:p>
    <w:p w:rsidR="00D04AAB" w:rsidRDefault="00D04A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08.04.2010 </w:t>
      </w:r>
      <w:hyperlink r:id="rId9" w:history="1">
        <w:r>
          <w:rPr>
            <w:rFonts w:ascii="Calibri" w:hAnsi="Calibri" w:cs="Calibri"/>
            <w:color w:val="0000FF"/>
          </w:rPr>
          <w:t>N 66-оз</w:t>
        </w:r>
      </w:hyperlink>
      <w:r>
        <w:rPr>
          <w:rFonts w:ascii="Calibri" w:hAnsi="Calibri" w:cs="Calibri"/>
        </w:rPr>
        <w:t xml:space="preserve">, от 08.04.2010 </w:t>
      </w:r>
      <w:hyperlink r:id="rId10" w:history="1">
        <w:r>
          <w:rPr>
            <w:rFonts w:ascii="Calibri" w:hAnsi="Calibri" w:cs="Calibri"/>
            <w:color w:val="0000FF"/>
          </w:rPr>
          <w:t>N 70-оз</w:t>
        </w:r>
      </w:hyperlink>
      <w:r>
        <w:rPr>
          <w:rFonts w:ascii="Calibri" w:hAnsi="Calibri" w:cs="Calibri"/>
        </w:rPr>
        <w:t>,</w:t>
      </w:r>
    </w:p>
    <w:p w:rsidR="00D04AAB" w:rsidRDefault="00D04A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16.12.2010 </w:t>
      </w:r>
      <w:hyperlink r:id="rId11" w:history="1">
        <w:r>
          <w:rPr>
            <w:rFonts w:ascii="Calibri" w:hAnsi="Calibri" w:cs="Calibri"/>
            <w:color w:val="0000FF"/>
          </w:rPr>
          <w:t>N 234-оз</w:t>
        </w:r>
      </w:hyperlink>
      <w:r>
        <w:rPr>
          <w:rFonts w:ascii="Calibri" w:hAnsi="Calibri" w:cs="Calibri"/>
        </w:rPr>
        <w:t xml:space="preserve">, от 30.04.2011 </w:t>
      </w:r>
      <w:hyperlink r:id="rId12" w:history="1">
        <w:r>
          <w:rPr>
            <w:rFonts w:ascii="Calibri" w:hAnsi="Calibri" w:cs="Calibri"/>
            <w:color w:val="0000FF"/>
          </w:rPr>
          <w:t>N 24-оз</w:t>
        </w:r>
      </w:hyperlink>
      <w:r>
        <w:rPr>
          <w:rFonts w:ascii="Calibri" w:hAnsi="Calibri" w:cs="Calibri"/>
        </w:rPr>
        <w:t>,</w:t>
      </w:r>
    </w:p>
    <w:p w:rsidR="00D04AAB" w:rsidRDefault="00D04A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25.05.2012 </w:t>
      </w:r>
      <w:hyperlink r:id="rId13" w:history="1">
        <w:r>
          <w:rPr>
            <w:rFonts w:ascii="Calibri" w:hAnsi="Calibri" w:cs="Calibri"/>
            <w:color w:val="0000FF"/>
          </w:rPr>
          <w:t>N 63-оз</w:t>
        </w:r>
      </w:hyperlink>
      <w:r>
        <w:rPr>
          <w:rFonts w:ascii="Calibri" w:hAnsi="Calibri" w:cs="Calibri"/>
        </w:rPr>
        <w:t xml:space="preserve">, от 01.07.2013 </w:t>
      </w:r>
      <w:hyperlink r:id="rId14"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5" w:history="1">
        <w:r>
          <w:rPr>
            <w:rFonts w:ascii="Calibri" w:hAnsi="Calibri" w:cs="Calibri"/>
            <w:color w:val="0000FF"/>
          </w:rPr>
          <w:t>Законом</w:t>
        </w:r>
      </w:hyperlink>
      <w:r>
        <w:rPr>
          <w:rFonts w:ascii="Calibri" w:hAnsi="Calibri" w:cs="Calibri"/>
        </w:rPr>
        <w:t xml:space="preserve"> ХМАО - Югры</w:t>
      </w:r>
    </w:p>
    <w:p w:rsidR="00D04AAB" w:rsidRDefault="00D04AAB">
      <w:pPr>
        <w:widowControl w:val="0"/>
        <w:autoSpaceDE w:val="0"/>
        <w:autoSpaceDN w:val="0"/>
        <w:adjustRightInd w:val="0"/>
        <w:spacing w:after="0" w:line="240" w:lineRule="auto"/>
        <w:jc w:val="center"/>
        <w:rPr>
          <w:rFonts w:ascii="Calibri" w:hAnsi="Calibri" w:cs="Calibri"/>
        </w:rPr>
      </w:pPr>
      <w:r>
        <w:rPr>
          <w:rFonts w:ascii="Calibri" w:hAnsi="Calibri" w:cs="Calibri"/>
        </w:rPr>
        <w:t>от 09.11.2012 N 130-оз)</w:t>
      </w:r>
    </w:p>
    <w:p w:rsidR="00D04AAB" w:rsidRDefault="00D04AAB">
      <w:pPr>
        <w:widowControl w:val="0"/>
        <w:autoSpaceDE w:val="0"/>
        <w:autoSpaceDN w:val="0"/>
        <w:adjustRightInd w:val="0"/>
        <w:spacing w:after="0" w:line="240" w:lineRule="auto"/>
        <w:jc w:val="center"/>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регулирует правоотношения, возникающие в связи с компенсацией родителям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и наделяет органы местного самоуправления муниципальных образований Ханты-Мансийского автономного округа - Югры (далее - органы местного самоуправления) отдельным государственным полномочием по выплате компенсации родителям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(далее также - компенсация части родительской платы).</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09.11.2009 </w:t>
      </w:r>
      <w:hyperlink r:id="rId17" w:history="1">
        <w:r>
          <w:rPr>
            <w:rFonts w:ascii="Calibri" w:hAnsi="Calibri" w:cs="Calibri"/>
            <w:color w:val="0000FF"/>
          </w:rPr>
          <w:t>N 200-оз</w:t>
        </w:r>
      </w:hyperlink>
      <w:r>
        <w:rPr>
          <w:rFonts w:ascii="Calibri" w:hAnsi="Calibri" w:cs="Calibri"/>
        </w:rPr>
        <w:t xml:space="preserve">, от 25.05.2012 </w:t>
      </w:r>
      <w:hyperlink r:id="rId18" w:history="1">
        <w:r>
          <w:rPr>
            <w:rFonts w:ascii="Calibri" w:hAnsi="Calibri" w:cs="Calibri"/>
            <w:color w:val="0000FF"/>
          </w:rPr>
          <w:t>N 63-оз</w:t>
        </w:r>
      </w:hyperlink>
      <w:r>
        <w:rPr>
          <w:rFonts w:ascii="Calibri" w:hAnsi="Calibri" w:cs="Calibri"/>
        </w:rPr>
        <w:t xml:space="preserve">, от 01.07.2013 </w:t>
      </w:r>
      <w:hyperlink r:id="rId19"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20" w:history="1">
        <w:r>
          <w:rPr>
            <w:rFonts w:ascii="Calibri" w:hAnsi="Calibri" w:cs="Calibri"/>
            <w:color w:val="0000FF"/>
          </w:rPr>
          <w:t>N 63-оз</w:t>
        </w:r>
      </w:hyperlink>
      <w:r>
        <w:rPr>
          <w:rFonts w:ascii="Calibri" w:hAnsi="Calibri" w:cs="Calibri"/>
        </w:rPr>
        <w:t xml:space="preserve">, от 01.07.2013 </w:t>
      </w:r>
      <w:hyperlink r:id="rId21"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ХМАО - Югры от 30.04.2011 N 24-оз)</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(законным представителям) детей, посещающих государственные, муниципальные образовательные организации, реализующие основную общеобразовательную программу дошкольного образования, выплачивается компенсация на первого ребенка в размере 20 процентов размера внесенной родительской платы за присмотр и уход за ребенком в соответствующей образовательной организации, на второго ребенка - 50 процентов размера указанной платы, на третьего ребенка и последующих детей - 70 процентов размера указанной платы.</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23" w:history="1">
        <w:r>
          <w:rPr>
            <w:rFonts w:ascii="Calibri" w:hAnsi="Calibri" w:cs="Calibri"/>
            <w:color w:val="0000FF"/>
          </w:rPr>
          <w:t>N 63-оз</w:t>
        </w:r>
      </w:hyperlink>
      <w:r>
        <w:rPr>
          <w:rFonts w:ascii="Calibri" w:hAnsi="Calibri" w:cs="Calibri"/>
        </w:rPr>
        <w:t xml:space="preserve">, от 01.07.2013 </w:t>
      </w:r>
      <w:hyperlink r:id="rId24"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(законным представителям) детей, посещающих иные образовательные организации, реализующие основную общеобразовательную программу дошкольного образования, выплачивается компенсация на первого ребенка в размере 20 процентов среднего размера родительской платы за присмотр и уход за ребенком в государственных, муниципальных образовательных организациях, находящихся на территории Ханты-Мансийского автономного округа - Югры (далее также - автономный округ), на второго ребенка - 50 процентов размера указанной платы, на третьего ребенка и последующих детей - 70 процентов размера указанной платы.</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25" w:history="1">
        <w:r>
          <w:rPr>
            <w:rFonts w:ascii="Calibri" w:hAnsi="Calibri" w:cs="Calibri"/>
            <w:color w:val="0000FF"/>
          </w:rPr>
          <w:t>N 63-оз</w:t>
        </w:r>
      </w:hyperlink>
      <w:r>
        <w:rPr>
          <w:rFonts w:ascii="Calibri" w:hAnsi="Calibri" w:cs="Calibri"/>
        </w:rPr>
        <w:t xml:space="preserve">, от 01.07.2013 </w:t>
      </w:r>
      <w:hyperlink r:id="rId26"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Порядок</w:t>
        </w:r>
      </w:hyperlink>
      <w:r>
        <w:rPr>
          <w:rFonts w:ascii="Calibri" w:hAnsi="Calibri" w:cs="Calibri"/>
        </w:rPr>
        <w:t xml:space="preserve"> обращения за компенсацией части родительской платы, а также порядок ее выплаты устанавливается Правительством Ханты-Мансийского автономного округа - Югры.</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введена в действие с 1 января по 31 декабря 2013 года </w:t>
      </w:r>
      <w:hyperlink r:id="rId28" w:history="1">
        <w:r>
          <w:rPr>
            <w:rFonts w:ascii="Calibri" w:hAnsi="Calibri" w:cs="Calibri"/>
            <w:color w:val="0000FF"/>
          </w:rPr>
          <w:t>Законом</w:t>
        </w:r>
      </w:hyperlink>
      <w:r>
        <w:rPr>
          <w:rFonts w:ascii="Calibri" w:hAnsi="Calibri" w:cs="Calibri"/>
        </w:rPr>
        <w:t xml:space="preserve"> ХМАО - Югры от 09.11.2012 N 130-оз.</w:t>
      </w: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outlineLvl w:val="0"/>
        <w:rPr>
          <w:rFonts w:ascii="Calibri" w:hAnsi="Calibri" w:cs="Calibri"/>
        </w:rPr>
      </w:pPr>
      <w:bookmarkStart w:id="1" w:name="Par40"/>
      <w:bookmarkEnd w:id="1"/>
      <w:r>
        <w:rPr>
          <w:rFonts w:ascii="Calibri" w:hAnsi="Calibri" w:cs="Calibri"/>
        </w:rPr>
        <w:t>Статья 2. Органы местного самоуправления, наделяемые отдельным государственным полномочием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bookmarkStart w:id="2" w:name="Par42"/>
      <w:bookmarkEnd w:id="2"/>
      <w:r>
        <w:rPr>
          <w:rFonts w:ascii="Calibri" w:hAnsi="Calibri" w:cs="Calibri"/>
        </w:rPr>
        <w:t xml:space="preserve">1. Органы местного самоуправления на неограниченный срок наделяются отдельным </w:t>
      </w:r>
      <w:hyperlink r:id="rId29" w:history="1">
        <w:r>
          <w:rPr>
            <w:rFonts w:ascii="Calibri" w:hAnsi="Calibri" w:cs="Calibri"/>
            <w:color w:val="0000FF"/>
          </w:rPr>
          <w:t>государственным полномочием</w:t>
        </w:r>
      </w:hyperlink>
      <w:r>
        <w:rPr>
          <w:rFonts w:ascii="Calibri" w:hAnsi="Calibri" w:cs="Calibri"/>
        </w:rPr>
        <w:t xml:space="preserve">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Отдельным государственным полномочием, предусмотренным в </w:t>
      </w:r>
      <w:hyperlink w:anchor="Par42" w:history="1">
        <w:r>
          <w:rPr>
            <w:rFonts w:ascii="Calibri" w:hAnsi="Calibri" w:cs="Calibri"/>
            <w:color w:val="0000FF"/>
          </w:rPr>
          <w:t>пункте 1</w:t>
        </w:r>
      </w:hyperlink>
      <w:r>
        <w:rPr>
          <w:rFonts w:ascii="Calibri" w:hAnsi="Calibri" w:cs="Calibri"/>
        </w:rPr>
        <w:t xml:space="preserve"> настоящей статьи, наделяются органы местного самоуправления следующих муниципальных образований:</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Белоярский район;</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Березовский район;</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Кондинский район;</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Нефтеюганский район;</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Нижневартовский район;</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Октябрьский район;</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Советский район;</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Сургутский район;</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Ханты-Мансийский район;</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город Когалым;</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город Лангепас;</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город Мегион;</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город Нефтеюганск;</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город Нижневартовск;</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город Нягань;</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город Покачи;</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город Пыть-Ях;</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город Радужный;</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город Сургут;</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город Урай;</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город Югорск;</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город Ханты-Мансийск.</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 введена в действие с 1 января по 31 декабря 2013 года </w:t>
      </w:r>
      <w:hyperlink r:id="rId30" w:history="1">
        <w:r>
          <w:rPr>
            <w:rFonts w:ascii="Calibri" w:hAnsi="Calibri" w:cs="Calibri"/>
            <w:color w:val="0000FF"/>
          </w:rPr>
          <w:t>Законом</w:t>
        </w:r>
      </w:hyperlink>
      <w:r>
        <w:rPr>
          <w:rFonts w:ascii="Calibri" w:hAnsi="Calibri" w:cs="Calibri"/>
        </w:rPr>
        <w:t xml:space="preserve"> ХМАО - Югры от 09.11.2012 N 130-оз.</w:t>
      </w: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outlineLvl w:val="0"/>
        <w:rPr>
          <w:rFonts w:ascii="Calibri" w:hAnsi="Calibri" w:cs="Calibri"/>
        </w:rPr>
      </w:pPr>
      <w:bookmarkStart w:id="3" w:name="Par70"/>
      <w:bookmarkEnd w:id="3"/>
      <w:r>
        <w:rPr>
          <w:rFonts w:ascii="Calibri" w:hAnsi="Calibri" w:cs="Calibri"/>
        </w:rPr>
        <w:t>Статья 3. Финансовое обеспечение расходов, связанных с реализацией настоящего Закона</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ХМАО - Югры от 30.04.2011 N 24-оз)</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расходов, связанных с реализацией настоящего Закона, осуществляется в виде субвенций местным бюджетам муниципальных образований Ханты-Мансийского автономного округа - Югры в объеме, предусмотренном законом о бюджете автономного округа на очередной финансовый год и на плановый период.</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4 введена в действие с 1 января по 31 декабря 2013 года </w:t>
      </w:r>
      <w:hyperlink r:id="rId32" w:history="1">
        <w:r>
          <w:rPr>
            <w:rFonts w:ascii="Calibri" w:hAnsi="Calibri" w:cs="Calibri"/>
            <w:color w:val="0000FF"/>
          </w:rPr>
          <w:t>Законом</w:t>
        </w:r>
      </w:hyperlink>
      <w:r>
        <w:rPr>
          <w:rFonts w:ascii="Calibri" w:hAnsi="Calibri" w:cs="Calibri"/>
        </w:rPr>
        <w:t xml:space="preserve"> ХМАО - Югры от 09.11.2012 N 130-оз.</w:t>
      </w: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outlineLvl w:val="0"/>
        <w:rPr>
          <w:rFonts w:ascii="Calibri" w:hAnsi="Calibri" w:cs="Calibri"/>
        </w:rPr>
      </w:pPr>
      <w:bookmarkStart w:id="4" w:name="Par79"/>
      <w:bookmarkEnd w:id="4"/>
      <w:r>
        <w:rPr>
          <w:rFonts w:ascii="Calibri" w:hAnsi="Calibri" w:cs="Calibri"/>
        </w:rPr>
        <w:t>Статья 4. Методика расчета общего объема субвенций, предоставляемых местным бюджетам из бюджета автономного округа для осуществления органами местного самоуправления передаваемого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ХМАО - Югры от 31.03.2009 N 50-оз)</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субвенций, предоставляемых местным бюджетам из бюджета автономного округа для осуществления органами местного самоуправления передаваемого отдельного государственного полномочия по выплате компенсации части родительской платы, определяется по следующей формуле:</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 = Ком + Апп, где:</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 - размер субвенции;</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 - размер средств, выделяемых на выплату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34" w:history="1">
        <w:r>
          <w:rPr>
            <w:rFonts w:ascii="Calibri" w:hAnsi="Calibri" w:cs="Calibri"/>
            <w:color w:val="0000FF"/>
          </w:rPr>
          <w:t>N 63-оз</w:t>
        </w:r>
      </w:hyperlink>
      <w:r>
        <w:rPr>
          <w:rFonts w:ascii="Calibri" w:hAnsi="Calibri" w:cs="Calibri"/>
        </w:rPr>
        <w:t xml:space="preserve">, от 01.07.2013 </w:t>
      </w:r>
      <w:hyperlink r:id="rId35"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 - размер средств, выделяемых на администрирование передаваемого полномочия.</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6" w:history="1">
        <w:r>
          <w:rPr>
            <w:rFonts w:ascii="Calibri" w:hAnsi="Calibri" w:cs="Calibri"/>
            <w:color w:val="0000FF"/>
          </w:rPr>
          <w:t>Закона</w:t>
        </w:r>
      </w:hyperlink>
      <w:r>
        <w:rPr>
          <w:rFonts w:ascii="Calibri" w:hAnsi="Calibri" w:cs="Calibri"/>
        </w:rPr>
        <w:t xml:space="preserve"> ХМАО - Югры от 08.04.2010 N 70-оз)</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выделяемых на выплату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определяется по следующей формуле:</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37" w:history="1">
        <w:r>
          <w:rPr>
            <w:rFonts w:ascii="Calibri" w:hAnsi="Calibri" w:cs="Calibri"/>
            <w:color w:val="0000FF"/>
          </w:rPr>
          <w:t>N 63-оз</w:t>
        </w:r>
      </w:hyperlink>
      <w:r>
        <w:rPr>
          <w:rFonts w:ascii="Calibri" w:hAnsi="Calibri" w:cs="Calibri"/>
        </w:rPr>
        <w:t xml:space="preserve">, от 01.07.2013 </w:t>
      </w:r>
      <w:hyperlink r:id="rId38"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 = Кгм + Кио, где:</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Кгм - размер средств на выплату компенсации в государственных и муниципальных образовательных организациях, который определяется по следующей формуле:</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ХМАО - Югры от 01.07.2013 N 64-оз)</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Кгм = Рсуб x (0,2 x КI + 0,5 x КII + 0,7 x КIII) x 10 месяцев, где:</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Рсуб - средний размер родительской платы за присмотр и уход за ребенком в государственных и муниципальных образовательных организациях, реализующих основную общеобразовательную программу дошкольного образования, сложившийся по конкретному муниципальному образованию, в месяц;</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40" w:history="1">
        <w:r>
          <w:rPr>
            <w:rFonts w:ascii="Calibri" w:hAnsi="Calibri" w:cs="Calibri"/>
            <w:color w:val="0000FF"/>
          </w:rPr>
          <w:t>N 63-оз</w:t>
        </w:r>
      </w:hyperlink>
      <w:r>
        <w:rPr>
          <w:rFonts w:ascii="Calibri" w:hAnsi="Calibri" w:cs="Calibri"/>
        </w:rPr>
        <w:t xml:space="preserve">, от 01.07.2013 </w:t>
      </w:r>
      <w:hyperlink r:id="rId41"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0,2 - 20 процентов среднего размера родительской платы за присмотр и уход за ребенком в государственных и муниципальных образовательных организациях, реализующих основную общеобразовательную программу дошкольного образования, - на первого ребенка;</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42" w:history="1">
        <w:r>
          <w:rPr>
            <w:rFonts w:ascii="Calibri" w:hAnsi="Calibri" w:cs="Calibri"/>
            <w:color w:val="0000FF"/>
          </w:rPr>
          <w:t>N 63-оз</w:t>
        </w:r>
      </w:hyperlink>
      <w:r>
        <w:rPr>
          <w:rFonts w:ascii="Calibri" w:hAnsi="Calibri" w:cs="Calibri"/>
        </w:rPr>
        <w:t xml:space="preserve">, от 01.07.2013 </w:t>
      </w:r>
      <w:hyperlink r:id="rId43"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0,5 - 50 процентов среднего размера родительской платы за присмотр и уход за ребенком в государственных и муниципальных образовательных организациях, реализующих основную общеобразовательную программу дошкольного образования, - на второго ребенка;</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44" w:history="1">
        <w:r>
          <w:rPr>
            <w:rFonts w:ascii="Calibri" w:hAnsi="Calibri" w:cs="Calibri"/>
            <w:color w:val="0000FF"/>
          </w:rPr>
          <w:t>N 63-оз</w:t>
        </w:r>
      </w:hyperlink>
      <w:r>
        <w:rPr>
          <w:rFonts w:ascii="Calibri" w:hAnsi="Calibri" w:cs="Calibri"/>
        </w:rPr>
        <w:t xml:space="preserve">, от 01.07.2013 </w:t>
      </w:r>
      <w:hyperlink r:id="rId45"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0,7 - 70 процентов среднего размера родительской платы за присмотр и уход за ребенком в государственных и муниципальных образовательных организациях, реализующих основную общеобразовательную программу дошкольного образования, - на третьего и последующих детей в семье;</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46" w:history="1">
        <w:r>
          <w:rPr>
            <w:rFonts w:ascii="Calibri" w:hAnsi="Calibri" w:cs="Calibri"/>
            <w:color w:val="0000FF"/>
          </w:rPr>
          <w:t>N 63-оз</w:t>
        </w:r>
      </w:hyperlink>
      <w:r>
        <w:rPr>
          <w:rFonts w:ascii="Calibri" w:hAnsi="Calibri" w:cs="Calibri"/>
        </w:rPr>
        <w:t xml:space="preserve">, от 01.07.2013 </w:t>
      </w:r>
      <w:hyperlink r:id="rId47"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КI - количество в семьях первых детей, посещающих государственные и муниципальные образовательные организации, реализующие основную общеобразовательную программу дошкольного образования;</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ХМАО - Югры от 01.07.2013 N 64-оз)</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КII - количество в семьях вторых детей, посещающих государственные и муниципальные образовательные организации, реализующие основную общеобразовательную программу дошкольного образования;</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ХМАО - Югры от 01.07.2013 N 64-оз)</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КIII - количество в семьях третьих и последующих детей, посещающих государственные и муниципальные образовательные организации, реализующие основную общеобразовательную программу дошкольного образования;</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ХМАО - Югры от 01.07.2013 N 64-оз)</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месяцев - средняя посещаемость детьми государственных и муниципальных образовательных организаций, реализующих основную общеобразовательную программу дошкольного образования, с учетом пропусков по болезни, отпуска родителей и других причин;</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ХМАО - Югры от 01.07.2013 N 64-оз)</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 - размер средств на выплату компенсации в иных образовательных организациях, который определяется по следующей формуле:</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 = Рпл x (0,2 x К1 + 0,5 x К2 + 0,7 x К3) x 10 месяцев, где:</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Рпл - средний размер родительской платы за присмотр и уход за ребенком в государственных и муниципальных образовательных организациях, реализующих основную общеобразовательную программу дошкольного образования, сложившийся по Ханты-Мансийскому автономному округу - Югре, в месяц;</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52" w:history="1">
        <w:r>
          <w:rPr>
            <w:rFonts w:ascii="Calibri" w:hAnsi="Calibri" w:cs="Calibri"/>
            <w:color w:val="0000FF"/>
          </w:rPr>
          <w:t>N 63-оз</w:t>
        </w:r>
      </w:hyperlink>
      <w:r>
        <w:rPr>
          <w:rFonts w:ascii="Calibri" w:hAnsi="Calibri" w:cs="Calibri"/>
        </w:rPr>
        <w:t xml:space="preserve">, от 01.07.2013 </w:t>
      </w:r>
      <w:hyperlink r:id="rId53"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0,2 - 20 процентов среднего размера родительской платы за присмотр и уход за ребенком в иных образовательных организациях, реализующих основную общеобразовательную программу дошкольного образования, - на первого ребенка;</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54" w:history="1">
        <w:r>
          <w:rPr>
            <w:rFonts w:ascii="Calibri" w:hAnsi="Calibri" w:cs="Calibri"/>
            <w:color w:val="0000FF"/>
          </w:rPr>
          <w:t>N 63-оз</w:t>
        </w:r>
      </w:hyperlink>
      <w:r>
        <w:rPr>
          <w:rFonts w:ascii="Calibri" w:hAnsi="Calibri" w:cs="Calibri"/>
        </w:rPr>
        <w:t xml:space="preserve">, от 01.07.2013 </w:t>
      </w:r>
      <w:hyperlink r:id="rId55"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0,5 - 50 процентов среднего размера родительской платы за присмотр и уход за ребенком в иных образовательных организациях, реализующих основную общеобразовательную программу дошкольного образования, - на второго ребенка;</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56" w:history="1">
        <w:r>
          <w:rPr>
            <w:rFonts w:ascii="Calibri" w:hAnsi="Calibri" w:cs="Calibri"/>
            <w:color w:val="0000FF"/>
          </w:rPr>
          <w:t>N 63-оз</w:t>
        </w:r>
      </w:hyperlink>
      <w:r>
        <w:rPr>
          <w:rFonts w:ascii="Calibri" w:hAnsi="Calibri" w:cs="Calibri"/>
        </w:rPr>
        <w:t xml:space="preserve">, от 01.07.2013 </w:t>
      </w:r>
      <w:hyperlink r:id="rId57"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0,7 - 70 процентов среднего размера родительской платы за присмотр и уход за ребенком в иных образовательных организациях, реализующих основную общеобразовательную программу дошкольного образования, - на третьего и последующих детей в семье;</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58" w:history="1">
        <w:r>
          <w:rPr>
            <w:rFonts w:ascii="Calibri" w:hAnsi="Calibri" w:cs="Calibri"/>
            <w:color w:val="0000FF"/>
          </w:rPr>
          <w:t>N 63-оз</w:t>
        </w:r>
      </w:hyperlink>
      <w:r>
        <w:rPr>
          <w:rFonts w:ascii="Calibri" w:hAnsi="Calibri" w:cs="Calibri"/>
        </w:rPr>
        <w:t xml:space="preserve">, от 01.07.2013 </w:t>
      </w:r>
      <w:hyperlink r:id="rId59"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количество в семьях первых детей, посещающих иные образовательные организации, реализующие основную общеобразовательную программу дошкольного образования;</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 количество в семьях вторых детей, посещающих иные образовательные организации, реализующие основную общеобразовательную программу дошкольного образования;</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К3 - количество в семьях третьих и последующих детей, посещающих иные образовательные организации, реализующие основную общеобразовательную программу дошкольного образования;</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месяцев - средняя посещаемость детьми иных образовательных организаций, реализующих основную общеобразовательную программу дошкольного образования, с учетом пропусков по болезни, отпуска родителей и других причин.</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60" w:history="1">
        <w:r>
          <w:rPr>
            <w:rFonts w:ascii="Calibri" w:hAnsi="Calibri" w:cs="Calibri"/>
            <w:color w:val="0000FF"/>
          </w:rPr>
          <w:t>Закона</w:t>
        </w:r>
      </w:hyperlink>
      <w:r>
        <w:rPr>
          <w:rFonts w:ascii="Calibri" w:hAnsi="Calibri" w:cs="Calibri"/>
        </w:rPr>
        <w:t xml:space="preserve"> ХМАО - Югры от 08.04.2010 N 70-оз)</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средств, выделяемых на администрирование передаваемого полномочия, определяется по следующей формуле:</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 = (Нр1 x Чн1) + (Нр2 x Чн2), где:</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Нр1 - установленный Правительством автономного округа норматив расходов на одного ребенка, посещающего дошкольную организацию в городской местности, по сбору, обработке документов и перечислению средств;</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ХМАО - Югры от 01.07.2013 N 64-оз)</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Нр2 - установленный Правительством автономного округа норматив расходов на одного ребенка, посещающего дошкольную организацию в сельской местности, по сбору, обработке документов и перечислению средств;</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ХМАО - Югры от 01.07.2013 N 64-оз)</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Чн1 - численность детей от двух месяцев до семи лет, посещающих детские дошкольные организации в городской местности;</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ХМАО - Югры от 01.07.2013 N 64-оз)</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Чн2 - численность детей от двух месяцев до семи лет, посещающих детские дошкольные организации в сельской местности;</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ХМАО - Югры от 01.07.2013 N 64-оз)</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Нр1 и Нр2 подлежат индексации Правительством автономного округа не реже одного раза в год с учетом инфляционного коэффициента.</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65" w:history="1">
        <w:r>
          <w:rPr>
            <w:rFonts w:ascii="Calibri" w:hAnsi="Calibri" w:cs="Calibri"/>
            <w:color w:val="0000FF"/>
          </w:rPr>
          <w:t>Закона</w:t>
        </w:r>
      </w:hyperlink>
      <w:r>
        <w:rPr>
          <w:rFonts w:ascii="Calibri" w:hAnsi="Calibri" w:cs="Calibri"/>
        </w:rPr>
        <w:t xml:space="preserve"> ХМАО - Югры от 08.04.2010 N 70-оз)</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выделяемые на администрирование передаваемого отдельного государственного полномочия по выплате компенсации части родительской платы, направляются на:</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оплату труда работников, непосредственно связанных со сбором,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начисления на оплату труда работников, непосредственно связанных со сбором,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технических средств, канцелярских и расходных материалов для обеспечения функционирования работников, непосредственно связанных со сбором,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услуги кредитных организаций по зачислению компенсации родительской платы за присмотр и уход за ребенком в образовательных организациях, реализующих основную общеобразовательную программу дошкольного образования, на лицевые счета родителей (законных представителей);</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66" w:history="1">
        <w:r>
          <w:rPr>
            <w:rFonts w:ascii="Calibri" w:hAnsi="Calibri" w:cs="Calibri"/>
            <w:color w:val="0000FF"/>
          </w:rPr>
          <w:t>N 63-оз</w:t>
        </w:r>
      </w:hyperlink>
      <w:r>
        <w:rPr>
          <w:rFonts w:ascii="Calibri" w:hAnsi="Calibri" w:cs="Calibri"/>
        </w:rPr>
        <w:t xml:space="preserve">, от 01.07.2013 </w:t>
      </w:r>
      <w:hyperlink r:id="rId67"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программного обеспечения рабочих мест работников, непосредственно связанных со сбором, обработкой документов и перечислением средств на осуществление органами местного самоуправления передаваемого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68" w:history="1">
        <w:r>
          <w:rPr>
            <w:rFonts w:ascii="Calibri" w:hAnsi="Calibri" w:cs="Calibri"/>
            <w:color w:val="0000FF"/>
          </w:rPr>
          <w:t>Закона</w:t>
        </w:r>
      </w:hyperlink>
      <w:r>
        <w:rPr>
          <w:rFonts w:ascii="Calibri" w:hAnsi="Calibri" w:cs="Calibri"/>
        </w:rPr>
        <w:t xml:space="preserve"> ХМАО - Югры от 08.04.2010 N 70-оз)</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Установить средний размер родительской платы за присмотр и уход за ребенком в государственных и муниципальных образовательных организациях, реализующих основную общеобразовательную программу дошкольного образования, в Ханты-Мансийском автономном округе - Югре (далее - средний размер родительской платы) в сумме 1869 рублей в месяц.</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25.05.2012 </w:t>
      </w:r>
      <w:hyperlink r:id="rId69" w:history="1">
        <w:r>
          <w:rPr>
            <w:rFonts w:ascii="Calibri" w:hAnsi="Calibri" w:cs="Calibri"/>
            <w:color w:val="0000FF"/>
          </w:rPr>
          <w:t>N 63-оз</w:t>
        </w:r>
      </w:hyperlink>
      <w:r>
        <w:rPr>
          <w:rFonts w:ascii="Calibri" w:hAnsi="Calibri" w:cs="Calibri"/>
        </w:rPr>
        <w:t xml:space="preserve">, от 01.07.2013 </w:t>
      </w:r>
      <w:hyperlink r:id="rId70" w:history="1">
        <w:r>
          <w:rPr>
            <w:rFonts w:ascii="Calibri" w:hAnsi="Calibri" w:cs="Calibri"/>
            <w:color w:val="0000FF"/>
          </w:rPr>
          <w:t>N 64-оз</w:t>
        </w:r>
      </w:hyperlink>
      <w:r>
        <w:rPr>
          <w:rFonts w:ascii="Calibri" w:hAnsi="Calibri" w:cs="Calibri"/>
        </w:rPr>
        <w:t>)</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размер родительской платы, утвержденный настоящим Законом, подлежит индексации в порядке и сроки, установленные Правительством Ханты-Мансийского автономного округа - Югры.</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71" w:history="1">
        <w:r>
          <w:rPr>
            <w:rFonts w:ascii="Calibri" w:hAnsi="Calibri" w:cs="Calibri"/>
            <w:color w:val="0000FF"/>
          </w:rPr>
          <w:t>Законом</w:t>
        </w:r>
      </w:hyperlink>
      <w:r>
        <w:rPr>
          <w:rFonts w:ascii="Calibri" w:hAnsi="Calibri" w:cs="Calibri"/>
        </w:rPr>
        <w:t xml:space="preserve"> ХМАО - Югры от 09.11.2009 N 200-оз)</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 введена в действие с 1 января по 31 декабря 2013 года </w:t>
      </w:r>
      <w:hyperlink r:id="rId72" w:history="1">
        <w:r>
          <w:rPr>
            <w:rFonts w:ascii="Calibri" w:hAnsi="Calibri" w:cs="Calibri"/>
            <w:color w:val="0000FF"/>
          </w:rPr>
          <w:t>Законом</w:t>
        </w:r>
      </w:hyperlink>
      <w:r>
        <w:rPr>
          <w:rFonts w:ascii="Calibri" w:hAnsi="Calibri" w:cs="Calibri"/>
        </w:rPr>
        <w:t xml:space="preserve"> ХМАО - Югры от 09.11.2012 N 130-оз.</w:t>
      </w: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outlineLvl w:val="0"/>
        <w:rPr>
          <w:rFonts w:ascii="Calibri" w:hAnsi="Calibri" w:cs="Calibri"/>
        </w:rPr>
      </w:pPr>
      <w:bookmarkStart w:id="5" w:name="Par165"/>
      <w:bookmarkEnd w:id="5"/>
      <w:r>
        <w:rPr>
          <w:rFonts w:ascii="Calibri" w:hAnsi="Calibri" w:cs="Calibri"/>
        </w:rPr>
        <w:t>Статья 5. Передача финансовых средств органам местного самоуправления для осуществления переданного им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органам местного самоуправления для осуществления переданного им отдельного государственного полномочия по выплате компенсации части родительской платы, передаются органам местного самоуправления в виде субвенций.</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местного самоуправления запрещается использование на другие цели финансовых средств, полученных на осуществление переданного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6 введена в действие с 1 января по 31 декабря 2013 года </w:t>
      </w:r>
      <w:hyperlink r:id="rId73" w:history="1">
        <w:r>
          <w:rPr>
            <w:rFonts w:ascii="Calibri" w:hAnsi="Calibri" w:cs="Calibri"/>
            <w:color w:val="0000FF"/>
          </w:rPr>
          <w:t>Законом</w:t>
        </w:r>
      </w:hyperlink>
      <w:r>
        <w:rPr>
          <w:rFonts w:ascii="Calibri" w:hAnsi="Calibri" w:cs="Calibri"/>
        </w:rPr>
        <w:t xml:space="preserve"> ХМАО - Югры от 09.11.2012 N 130-оз.</w:t>
      </w: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outlineLvl w:val="0"/>
        <w:rPr>
          <w:rFonts w:ascii="Calibri" w:hAnsi="Calibri" w:cs="Calibri"/>
        </w:rPr>
      </w:pPr>
      <w:bookmarkStart w:id="6" w:name="Par173"/>
      <w:bookmarkEnd w:id="6"/>
      <w:r>
        <w:rPr>
          <w:rFonts w:ascii="Calibri" w:hAnsi="Calibri" w:cs="Calibri"/>
        </w:rPr>
        <w:t>Статья 6. Права и обязанности органов местного самоуправления при осуществлении ими переданного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в пределах переданного им настоящим Законом отдельного государственного полномочия имеют право:</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из бюджета автономного округа, предназначенные для финансирования переданного им отдельного государственного полномочия;</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разъяснения и рекомендации по вопросам осуществления переданного им отдельного государственного полномочия.</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обязаны:</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переданное им отдельное государственное полномочие в соответствии с законодательством Российской Федерации и Ханты-Мансийского автономного округа - Югры;</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по целевому назначению финансовые средства, передаваемые из бюджета автономного округа для осуществления отдельного государственного полномочия, в пределах предоставленных субвенций;</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выполнение нормативных правовых актов автономного округа по вопросам осуществления переданного им отдельного государственного полномочия;</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уполномоченным исполнительным органам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представление уполномоченным исполнительным органам государственной власти автономного округа по их письменному запросу документов и другой информации об осуществлении переданного им отдельного государственного полномочия в установленный в запросе срок;</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условия для беспрепятственного проведения уполномоченным исполнительным органом государственной власти автономного округа проверок осуществления переданного им отдельного государственного полномочия и использования предоставленных субвенций;</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исправлять недостатки, выявленные при проведении контроля за осуществлением переданного им отдельного государственного полномочия.</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 введена в действие с 1 января по 31 декабря 2013 года </w:t>
      </w:r>
      <w:hyperlink r:id="rId74" w:history="1">
        <w:r>
          <w:rPr>
            <w:rFonts w:ascii="Calibri" w:hAnsi="Calibri" w:cs="Calibri"/>
            <w:color w:val="0000FF"/>
          </w:rPr>
          <w:t>Законом</w:t>
        </w:r>
      </w:hyperlink>
      <w:r>
        <w:rPr>
          <w:rFonts w:ascii="Calibri" w:hAnsi="Calibri" w:cs="Calibri"/>
        </w:rPr>
        <w:t xml:space="preserve"> ХМАО - Югры от 09.11.2012 N 130-оз.</w:t>
      </w: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outlineLvl w:val="0"/>
        <w:rPr>
          <w:rFonts w:ascii="Calibri" w:hAnsi="Calibri" w:cs="Calibri"/>
        </w:rPr>
      </w:pPr>
      <w:bookmarkStart w:id="7" w:name="Par190"/>
      <w:bookmarkEnd w:id="7"/>
      <w:r>
        <w:rPr>
          <w:rFonts w:ascii="Calibri" w:hAnsi="Calibri" w:cs="Calibri"/>
        </w:rPr>
        <w:t>Статья 7. Права и обязанности органов государственной власти Ханты-Мансийского автономного округа - Югры при осуществлении органами местного самоуправления переданного им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автономного округа имеют право:</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своей компетенции издавать обязательные для исполнения нормативные правовые акты по вопросам осуществления переданного органам местного самоуправления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выявления нарушений требований законов по вопросам осуществления органами местного самоуправления или должностными лицами органов местного самоуправления переданного им отдельного государственного полномочия по выплате компенсации части родительской платы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форму отчетов органов местного самоуправления об осуществлении переданного им отдельного государственного полномочия по выплате компенсации части родительской платы и использовании предоставленных субвенций;</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переданного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взыскивать в установленном порядке использованные не по целевому назначению средства, предоставленные для осуществления переданного органам местного самоуправления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автономного округа обязаны:</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предусматривать в бюджете автономного округа средства, предоставляемые для осуществления органами местного самоуправления переданного им отдельного государственного полномочия по выплате компенсации части родительской платы, своевременно и в полном объеме перечислять их бюджетам муниципальных образований;</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контроль за осуществлением органами местного самоуправления переданного им отдельного государственного полномочия по выплате компенсации части родительской платы и целевым использованием предоставленных субвенций.</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 введена в действие с 1 января по 31 декабря 2013 года </w:t>
      </w:r>
      <w:hyperlink r:id="rId75" w:history="1">
        <w:r>
          <w:rPr>
            <w:rFonts w:ascii="Calibri" w:hAnsi="Calibri" w:cs="Calibri"/>
            <w:color w:val="0000FF"/>
          </w:rPr>
          <w:t>Законом</w:t>
        </w:r>
      </w:hyperlink>
      <w:r>
        <w:rPr>
          <w:rFonts w:ascii="Calibri" w:hAnsi="Calibri" w:cs="Calibri"/>
        </w:rPr>
        <w:t xml:space="preserve"> ХМАО - Югры от 09.11.2012 N 130-оз.</w:t>
      </w: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outlineLvl w:val="0"/>
        <w:rPr>
          <w:rFonts w:ascii="Calibri" w:hAnsi="Calibri" w:cs="Calibri"/>
        </w:rPr>
      </w:pPr>
      <w:bookmarkStart w:id="8" w:name="Par205"/>
      <w:bookmarkEnd w:id="8"/>
      <w:r>
        <w:rPr>
          <w:rFonts w:ascii="Calibri" w:hAnsi="Calibri" w:cs="Calibri"/>
        </w:rPr>
        <w:t>Статья 8. Контроль за осуществлением переданного органам местного самоуправления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контроля за осуществлением переданного органам местного самоуправления отдельного государственного полномочия по выплате компенсации части родительской платы является обеспечение соблюдения органами местного самоуправления требований законодательства Российской Федерации и Ханты-Мансийского автономного округа - Югры, настоящего Закона.</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Эффективность и полнота осуществления органами местного самоуправления отдельного государственного полномочия по выплате компенсации части родительской платы должны соответствовать требованиям, установленным нормативными правовыми актами Российской Федерации, Ханты-Мансийского автономного округа - Югры, иными нормативными правовыми актами, регулирующими правоотношения в сфере выплаты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Дума Ханты-Мансийского автономного округа - Югры и Правительство Ханты-Мансийского автономного округа - Югры, а также уполномоченные ими органы государственной власти автономного округа осуществляют контроль за соблюдением органами и должностными лицами органов местного самоуправления законодательства Российской Федерации и Ханты-Мансийского автономного округа - Югры при осуществлении ими переданного отдельного государственного полномочия по выплате компенсации части родительской платы, целевым использованием финансовых средств, выделенных органам местного самоуправления, в формах, установленных законом автономного округа, принимают меры по выявлению, предупреждению и оперативному устранению выявленных нарушений.</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выявления фактов ненадлежащего исполнения органами местного самоуправления переданного им отдельного государственного полномочия по выплате компенсации части родительской платы данное полномочие может быть полностью или частично отозвано у органов местного самоуправления в установленном порядке.</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и их должностные лица несут установленную законодательством ответственность за неисполнение или ненадлежащее исполнение переданного им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9 введена в действие с 1 января по 31 декабря 2013 года </w:t>
      </w:r>
      <w:hyperlink r:id="rId76" w:history="1">
        <w:r>
          <w:rPr>
            <w:rFonts w:ascii="Calibri" w:hAnsi="Calibri" w:cs="Calibri"/>
            <w:color w:val="0000FF"/>
          </w:rPr>
          <w:t>Законом</w:t>
        </w:r>
      </w:hyperlink>
      <w:r>
        <w:rPr>
          <w:rFonts w:ascii="Calibri" w:hAnsi="Calibri" w:cs="Calibri"/>
        </w:rPr>
        <w:t xml:space="preserve"> ХМАО - Югры от 09.11.2012 N 130-оз.</w:t>
      </w: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4AAB" w:rsidRDefault="00D04AAB">
      <w:pPr>
        <w:widowControl w:val="0"/>
        <w:autoSpaceDE w:val="0"/>
        <w:autoSpaceDN w:val="0"/>
        <w:adjustRightInd w:val="0"/>
        <w:spacing w:after="0" w:line="240" w:lineRule="auto"/>
        <w:ind w:firstLine="540"/>
        <w:jc w:val="both"/>
        <w:outlineLvl w:val="0"/>
        <w:rPr>
          <w:rFonts w:ascii="Calibri" w:hAnsi="Calibri" w:cs="Calibri"/>
        </w:rPr>
      </w:pPr>
      <w:bookmarkStart w:id="9" w:name="Par216"/>
      <w:bookmarkEnd w:id="9"/>
      <w:r>
        <w:rPr>
          <w:rFonts w:ascii="Calibri" w:hAnsi="Calibri" w:cs="Calibri"/>
        </w:rPr>
        <w:t>Статья 9. Порядок прекращения осуществления органами местного самоуправления переданного им отдельного государственного полномочия по выплате компенсации части родительской платы</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органами местного самоуправления переданного им отдельного государственного полномочия по выплате компенсации части родительской платы прекращается:</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ХМАО - Югры от 08.04.2010 N 66-оз)</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данное полномочие исключено из полномочий Ханты-Мансийского автономного округа - Югры;</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изъятия полномочия;</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законом о бюджете автономного округа на очередной финансовый год муниципальным образованиям не предоставлены субвенции на осуществление переданного им отдельного государственного полномочия.</w:t>
      </w: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осуществления переданного органам местного самоуправления отдельного государственного полномочия производится Законом Ханты-Мансийского автономного округа - Югры или путем внесения изменений в настоящий Закон.</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outlineLvl w:val="0"/>
        <w:rPr>
          <w:rFonts w:ascii="Calibri" w:hAnsi="Calibri" w:cs="Calibri"/>
        </w:rPr>
      </w:pPr>
      <w:bookmarkStart w:id="10" w:name="Par225"/>
      <w:bookmarkEnd w:id="10"/>
      <w:r>
        <w:rPr>
          <w:rFonts w:ascii="Calibri" w:hAnsi="Calibri" w:cs="Calibri"/>
        </w:rPr>
        <w:t>Статья 10. Вступление в силу настоящего Закона</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 и распространяет свое действие на правоотношения, возникшие с 1 января 2007 года.</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D04AAB" w:rsidRDefault="00D04AAB">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D04AAB" w:rsidRDefault="00D04AAB">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D04AAB" w:rsidRDefault="00D04AAB">
      <w:pPr>
        <w:widowControl w:val="0"/>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г. Ханты-Мансийск</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21 февраля 2007 года</w:t>
      </w:r>
    </w:p>
    <w:p w:rsidR="00D04AAB" w:rsidRDefault="00D04AAB">
      <w:pPr>
        <w:widowControl w:val="0"/>
        <w:autoSpaceDE w:val="0"/>
        <w:autoSpaceDN w:val="0"/>
        <w:adjustRightInd w:val="0"/>
        <w:spacing w:after="0" w:line="240" w:lineRule="auto"/>
        <w:jc w:val="both"/>
        <w:rPr>
          <w:rFonts w:ascii="Calibri" w:hAnsi="Calibri" w:cs="Calibri"/>
        </w:rPr>
      </w:pPr>
      <w:r>
        <w:rPr>
          <w:rFonts w:ascii="Calibri" w:hAnsi="Calibri" w:cs="Calibri"/>
        </w:rPr>
        <w:t>N 2-оз</w:t>
      </w: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autoSpaceDE w:val="0"/>
        <w:autoSpaceDN w:val="0"/>
        <w:adjustRightInd w:val="0"/>
        <w:spacing w:after="0" w:line="240" w:lineRule="auto"/>
        <w:ind w:firstLine="540"/>
        <w:jc w:val="both"/>
        <w:rPr>
          <w:rFonts w:ascii="Calibri" w:hAnsi="Calibri" w:cs="Calibri"/>
        </w:rPr>
      </w:pPr>
    </w:p>
    <w:p w:rsidR="00D04AAB" w:rsidRDefault="00D04A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10E5" w:rsidRDefault="00EB2618"/>
    <w:sectPr w:rsidR="00FC10E5" w:rsidSect="00A10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AB"/>
    <w:rsid w:val="000903E7"/>
    <w:rsid w:val="000A3D7E"/>
    <w:rsid w:val="001A4165"/>
    <w:rsid w:val="001D2E8E"/>
    <w:rsid w:val="001D6B38"/>
    <w:rsid w:val="002D79EE"/>
    <w:rsid w:val="00353628"/>
    <w:rsid w:val="00391F13"/>
    <w:rsid w:val="004A2964"/>
    <w:rsid w:val="005543DD"/>
    <w:rsid w:val="00566B37"/>
    <w:rsid w:val="005D4DE7"/>
    <w:rsid w:val="0062578D"/>
    <w:rsid w:val="006E4976"/>
    <w:rsid w:val="007C7788"/>
    <w:rsid w:val="008E778F"/>
    <w:rsid w:val="008F456F"/>
    <w:rsid w:val="00A90DD7"/>
    <w:rsid w:val="00AE1632"/>
    <w:rsid w:val="00B1735B"/>
    <w:rsid w:val="00D04AAB"/>
    <w:rsid w:val="00D70E3F"/>
    <w:rsid w:val="00F5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AE51C6179F1753306CD6B416D9E941F1D8F38C46F5B0EF1E836129A17C1AE7D93320623E4DCB6F215727G354E" TargetMode="External"/><Relationship Id="rId18" Type="http://schemas.openxmlformats.org/officeDocument/2006/relationships/hyperlink" Target="consultantplus://offline/ref=74AE51C6179F1753306CD6B416D9E941F1D8F38C46F5B0EF1E836129A17C1AE7D93320623E4DCB6F215727G35BE" TargetMode="External"/><Relationship Id="rId26" Type="http://schemas.openxmlformats.org/officeDocument/2006/relationships/hyperlink" Target="consultantplus://offline/ref=74AE51C6179F1753306CD6B416D9E941F1D8F38C48FCB7EE1F836129A17C1AE7D93320623E4DCB6F215720G351E" TargetMode="External"/><Relationship Id="rId39" Type="http://schemas.openxmlformats.org/officeDocument/2006/relationships/hyperlink" Target="consultantplus://offline/ref=74AE51C6179F1753306CD6B416D9E941F1D8F38C48FCB7EE1F836129A17C1AE7D93320623E4DCB6F215720G350E" TargetMode="External"/><Relationship Id="rId21" Type="http://schemas.openxmlformats.org/officeDocument/2006/relationships/hyperlink" Target="consultantplus://offline/ref=74AE51C6179F1753306CD6B416D9E941F1D8F38C48FCB7EE1F836129A17C1AE7D93320623E4DCB6F215720G352E" TargetMode="External"/><Relationship Id="rId34" Type="http://schemas.openxmlformats.org/officeDocument/2006/relationships/hyperlink" Target="consultantplus://offline/ref=74AE51C6179F1753306CD6B416D9E941F1D8F38C46F5B0EF1E836129A17C1AE7D93320623E4DCB6F215726G357E" TargetMode="External"/><Relationship Id="rId42" Type="http://schemas.openxmlformats.org/officeDocument/2006/relationships/hyperlink" Target="consultantplus://offline/ref=74AE51C6179F1753306CD6B416D9E941F1D8F38C46F5B0EF1E836129A17C1AE7D93320623E4DCB6F215726G357E" TargetMode="External"/><Relationship Id="rId47" Type="http://schemas.openxmlformats.org/officeDocument/2006/relationships/hyperlink" Target="consultantplus://offline/ref=74AE51C6179F1753306CD6B416D9E941F1D8F38C48FCB7EE1F836129A17C1AE7D93320623E4DCB6F215720G351E" TargetMode="External"/><Relationship Id="rId50" Type="http://schemas.openxmlformats.org/officeDocument/2006/relationships/hyperlink" Target="consultantplus://offline/ref=74AE51C6179F1753306CD6B416D9E941F1D8F38C48FCB7EE1F836129A17C1AE7D93320623E4DCB6F215720G350E" TargetMode="External"/><Relationship Id="rId55" Type="http://schemas.openxmlformats.org/officeDocument/2006/relationships/hyperlink" Target="consultantplus://offline/ref=74AE51C6179F1753306CD6B416D9E941F1D8F38C48FCB7EE1F836129A17C1AE7D93320623E4DCB6F215720G351E" TargetMode="External"/><Relationship Id="rId63" Type="http://schemas.openxmlformats.org/officeDocument/2006/relationships/hyperlink" Target="consultantplus://offline/ref=74AE51C6179F1753306CD6B416D9E941F1D8F38C48FCB7EE1F836129A17C1AE7D93320623E4DCB6F215720G357E" TargetMode="External"/><Relationship Id="rId68" Type="http://schemas.openxmlformats.org/officeDocument/2006/relationships/hyperlink" Target="consultantplus://offline/ref=74AE51C6179F1753306CD6B416D9E941F1D8F38C44F4B7E716836129A17C1AE7D93320623E4DCB6F215723G352E" TargetMode="External"/><Relationship Id="rId76" Type="http://schemas.openxmlformats.org/officeDocument/2006/relationships/hyperlink" Target="consultantplus://offline/ref=74AE51C6179F1753306CD6B416D9E941F1D8F38C48F8BFE117836129A17C1AE7D93320623E4DCB6F21562FG352E" TargetMode="External"/><Relationship Id="rId7" Type="http://schemas.openxmlformats.org/officeDocument/2006/relationships/hyperlink" Target="consultantplus://offline/ref=74AE51C6179F1753306CD6B416D9E941F1D8F38C44FCB6EF1B836129A17C1AE7D93320623E4DCB6F215727G355E" TargetMode="External"/><Relationship Id="rId71" Type="http://schemas.openxmlformats.org/officeDocument/2006/relationships/hyperlink" Target="consultantplus://offline/ref=74AE51C6179F1753306CD6B416D9E941F1D8F38C44F8B2E11E836129A17C1AE7D93320623E4DCB6F215724G35AE" TargetMode="External"/><Relationship Id="rId2" Type="http://schemas.microsoft.com/office/2007/relationships/stylesWithEffects" Target="stylesWithEffects.xml"/><Relationship Id="rId16" Type="http://schemas.openxmlformats.org/officeDocument/2006/relationships/hyperlink" Target="consultantplus://offline/ref=74AE51C6179F1753306CC8B900B5BE4EF6D7AD8446FBBCB143DC3A74F67510B09E7C79207A40CB6EG253E" TargetMode="External"/><Relationship Id="rId29" Type="http://schemas.openxmlformats.org/officeDocument/2006/relationships/hyperlink" Target="consultantplus://offline/ref=74AE51C6179F1753306CC8B900B5BE4EF6D6AB8841FABCB143DC3A74F67510B09E7C79207A41CB6CG255E" TargetMode="External"/><Relationship Id="rId11" Type="http://schemas.openxmlformats.org/officeDocument/2006/relationships/hyperlink" Target="consultantplus://offline/ref=74AE51C6179F1753306CD6B416D9E941F1D8F38C48FCB6EF1C836129A17C1AE7D93320623E4DCB6F215727G355E" TargetMode="External"/><Relationship Id="rId24" Type="http://schemas.openxmlformats.org/officeDocument/2006/relationships/hyperlink" Target="consultantplus://offline/ref=74AE51C6179F1753306CD6B416D9E941F1D8F38C48FCB7EE1F836129A17C1AE7D93320623E4DCB6F215720G351E" TargetMode="External"/><Relationship Id="rId32" Type="http://schemas.openxmlformats.org/officeDocument/2006/relationships/hyperlink" Target="consultantplus://offline/ref=74AE51C6179F1753306CD6B416D9E941F1D8F38C48F8BFE117836129A17C1AE7D93320623E4DCB6F21562FG352E" TargetMode="External"/><Relationship Id="rId37" Type="http://schemas.openxmlformats.org/officeDocument/2006/relationships/hyperlink" Target="consultantplus://offline/ref=74AE51C6179F1753306CD6B416D9E941F1D8F38C46F5B0EF1E836129A17C1AE7D93320623E4DCB6F215726G357E" TargetMode="External"/><Relationship Id="rId40" Type="http://schemas.openxmlformats.org/officeDocument/2006/relationships/hyperlink" Target="consultantplus://offline/ref=74AE51C6179F1753306CD6B416D9E941F1D8F38C46F5B0EF1E836129A17C1AE7D93320623E4DCB6F215726G357E" TargetMode="External"/><Relationship Id="rId45" Type="http://schemas.openxmlformats.org/officeDocument/2006/relationships/hyperlink" Target="consultantplus://offline/ref=74AE51C6179F1753306CD6B416D9E941F1D8F38C48FCB7EE1F836129A17C1AE7D93320623E4DCB6F215720G351E" TargetMode="External"/><Relationship Id="rId53" Type="http://schemas.openxmlformats.org/officeDocument/2006/relationships/hyperlink" Target="consultantplus://offline/ref=74AE51C6179F1753306CD6B416D9E941F1D8F38C48FCB7EE1F836129A17C1AE7D93320623E4DCB6F215720G351E" TargetMode="External"/><Relationship Id="rId58" Type="http://schemas.openxmlformats.org/officeDocument/2006/relationships/hyperlink" Target="consultantplus://offline/ref=74AE51C6179F1753306CD6B416D9E941F1D8F38C46F5B0EF1E836129A17C1AE7D93320623E4DCB6F215726G357E" TargetMode="External"/><Relationship Id="rId66" Type="http://schemas.openxmlformats.org/officeDocument/2006/relationships/hyperlink" Target="consultantplus://offline/ref=74AE51C6179F1753306CD6B416D9E941F1D8F38C46F5B0EF1E836129A17C1AE7D93320623E4DCB6F215726G357E" TargetMode="External"/><Relationship Id="rId74" Type="http://schemas.openxmlformats.org/officeDocument/2006/relationships/hyperlink" Target="consultantplus://offline/ref=74AE51C6179F1753306CD6B416D9E941F1D8F38C48F8BFE117836129A17C1AE7D93320623E4DCB6F21562FG352E" TargetMode="External"/><Relationship Id="rId79" Type="http://schemas.openxmlformats.org/officeDocument/2006/relationships/theme" Target="theme/theme1.xml"/><Relationship Id="rId5" Type="http://schemas.openxmlformats.org/officeDocument/2006/relationships/hyperlink" Target="consultantplus://offline/ref=74AE51C6179F1753306CD6B416D9E941F1D8F38C45FCB3EF1E836129A17C1AE7D93320623E4DCB6F215727G355E" TargetMode="External"/><Relationship Id="rId61" Type="http://schemas.openxmlformats.org/officeDocument/2006/relationships/hyperlink" Target="consultantplus://offline/ref=74AE51C6179F1753306CD6B416D9E941F1D8F38C48FCB7EE1F836129A17C1AE7D93320623E4DCB6F215720G357E" TargetMode="External"/><Relationship Id="rId10" Type="http://schemas.openxmlformats.org/officeDocument/2006/relationships/hyperlink" Target="consultantplus://offline/ref=74AE51C6179F1753306CD6B416D9E941F1D8F38C44F4B7E716836129A17C1AE7D93320623E4DCB6F215727G355E" TargetMode="External"/><Relationship Id="rId19" Type="http://schemas.openxmlformats.org/officeDocument/2006/relationships/hyperlink" Target="consultantplus://offline/ref=74AE51C6179F1753306CD6B416D9E941F1D8F38C48FCB7EE1F836129A17C1AE7D93320623E4DCB6F215720G352E" TargetMode="External"/><Relationship Id="rId31" Type="http://schemas.openxmlformats.org/officeDocument/2006/relationships/hyperlink" Target="consultantplus://offline/ref=74AE51C6179F1753306CD6B416D9E941F1D8F38C47F4B3E11F836129A17C1AE7D93320623E4DCB6F215726G351E" TargetMode="External"/><Relationship Id="rId44" Type="http://schemas.openxmlformats.org/officeDocument/2006/relationships/hyperlink" Target="consultantplus://offline/ref=74AE51C6179F1753306CD6B416D9E941F1D8F38C46F5B0EF1E836129A17C1AE7D93320623E4DCB6F215726G357E" TargetMode="External"/><Relationship Id="rId52" Type="http://schemas.openxmlformats.org/officeDocument/2006/relationships/hyperlink" Target="consultantplus://offline/ref=74AE51C6179F1753306CD6B416D9E941F1D8F38C46F5B0EF1E836129A17C1AE7D93320623E4DCB6F215726G357E" TargetMode="External"/><Relationship Id="rId60" Type="http://schemas.openxmlformats.org/officeDocument/2006/relationships/hyperlink" Target="consultantplus://offline/ref=74AE51C6179F1753306CD6B416D9E941F1D8F38C44F4B7E716836129A17C1AE7D93320623E4DCB6F215726G351E" TargetMode="External"/><Relationship Id="rId65" Type="http://schemas.openxmlformats.org/officeDocument/2006/relationships/hyperlink" Target="consultantplus://offline/ref=74AE51C6179F1753306CD6B416D9E941F1D8F38C44F4B7E716836129A17C1AE7D93320623E4DCB6F215724G357E" TargetMode="External"/><Relationship Id="rId73" Type="http://schemas.openxmlformats.org/officeDocument/2006/relationships/hyperlink" Target="consultantplus://offline/ref=74AE51C6179F1753306CD6B416D9E941F1D8F38C48F8BFE117836129A17C1AE7D93320623E4DCB6F21562FG352E"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AE51C6179F1753306CD6B416D9E941F1D8F38C49FFB5E319836129A17C1AE7D93320623E4DCB6F215726G35AE" TargetMode="External"/><Relationship Id="rId14" Type="http://schemas.openxmlformats.org/officeDocument/2006/relationships/hyperlink" Target="consultantplus://offline/ref=74AE51C6179F1753306CD6B416D9E941F1D8F38C48FCB7EE1F836129A17C1AE7D93320623E4DCB6F215721G354E" TargetMode="External"/><Relationship Id="rId22" Type="http://schemas.openxmlformats.org/officeDocument/2006/relationships/hyperlink" Target="consultantplus://offline/ref=74AE51C6179F1753306CD6B416D9E941F1D8F38C47F4B3E11F836129A17C1AE7D93320623E4DCB6F215727G354E" TargetMode="External"/><Relationship Id="rId27" Type="http://schemas.openxmlformats.org/officeDocument/2006/relationships/hyperlink" Target="consultantplus://offline/ref=74AE51C6179F1753306CD6B416D9E941F1D8F38C48F8BFE71D836129A17C1AE7D93320623E4DCB6F215721G355E" TargetMode="External"/><Relationship Id="rId30" Type="http://schemas.openxmlformats.org/officeDocument/2006/relationships/hyperlink" Target="consultantplus://offline/ref=74AE51C6179F1753306CD6B416D9E941F1D8F38C48F8BFE117836129A17C1AE7D93320623E4DCB6F21562FG352E" TargetMode="External"/><Relationship Id="rId35" Type="http://schemas.openxmlformats.org/officeDocument/2006/relationships/hyperlink" Target="consultantplus://offline/ref=74AE51C6179F1753306CD6B416D9E941F1D8F38C48FCB7EE1F836129A17C1AE7D93320623E4DCB6F215720G352E" TargetMode="External"/><Relationship Id="rId43" Type="http://schemas.openxmlformats.org/officeDocument/2006/relationships/hyperlink" Target="consultantplus://offline/ref=74AE51C6179F1753306CD6B416D9E941F1D8F38C48FCB7EE1F836129A17C1AE7D93320623E4DCB6F215720G351E" TargetMode="External"/><Relationship Id="rId48" Type="http://schemas.openxmlformats.org/officeDocument/2006/relationships/hyperlink" Target="consultantplus://offline/ref=74AE51C6179F1753306CD6B416D9E941F1D8F38C48FCB7EE1F836129A17C1AE7D93320623E4DCB6F215720G350E" TargetMode="External"/><Relationship Id="rId56" Type="http://schemas.openxmlformats.org/officeDocument/2006/relationships/hyperlink" Target="consultantplus://offline/ref=74AE51C6179F1753306CD6B416D9E941F1D8F38C46F5B0EF1E836129A17C1AE7D93320623E4DCB6F215726G357E" TargetMode="External"/><Relationship Id="rId64" Type="http://schemas.openxmlformats.org/officeDocument/2006/relationships/hyperlink" Target="consultantplus://offline/ref=74AE51C6179F1753306CD6B416D9E941F1D8F38C48FCB7EE1F836129A17C1AE7D93320623E4DCB6F215720G357E" TargetMode="External"/><Relationship Id="rId69" Type="http://schemas.openxmlformats.org/officeDocument/2006/relationships/hyperlink" Target="consultantplus://offline/ref=74AE51C6179F1753306CD6B416D9E941F1D8F38C46F5B0EF1E836129A17C1AE7D93320623E4DCB6F215726G357E" TargetMode="External"/><Relationship Id="rId77" Type="http://schemas.openxmlformats.org/officeDocument/2006/relationships/hyperlink" Target="consultantplus://offline/ref=74AE51C6179F1753306CD6B416D9E941F1D8F38C49FFB5E319836129A17C1AE7D93320623E4DCB6F215726G35AE" TargetMode="External"/><Relationship Id="rId8" Type="http://schemas.openxmlformats.org/officeDocument/2006/relationships/hyperlink" Target="consultantplus://offline/ref=74AE51C6179F1753306CD6B416D9E941F1D8F38C44F8B2E11E836129A17C1AE7D93320623E4DCB6F215727G355E" TargetMode="External"/><Relationship Id="rId51" Type="http://schemas.openxmlformats.org/officeDocument/2006/relationships/hyperlink" Target="consultantplus://offline/ref=74AE51C6179F1753306CD6B416D9E941F1D8F38C48FCB7EE1F836129A17C1AE7D93320623E4DCB6F215720G350E" TargetMode="External"/><Relationship Id="rId72" Type="http://schemas.openxmlformats.org/officeDocument/2006/relationships/hyperlink" Target="consultantplus://offline/ref=74AE51C6179F1753306CD6B416D9E941F1D8F38C48F8BFE117836129A17C1AE7D93320623E4DCB6F21562FG352E" TargetMode="External"/><Relationship Id="rId3" Type="http://schemas.openxmlformats.org/officeDocument/2006/relationships/settings" Target="settings.xml"/><Relationship Id="rId12" Type="http://schemas.openxmlformats.org/officeDocument/2006/relationships/hyperlink" Target="consultantplus://offline/ref=74AE51C6179F1753306CD6B416D9E941F1D8F38C47F4B3E11F836129A17C1AE7D93320623E4DCB6F215727G355E" TargetMode="External"/><Relationship Id="rId17" Type="http://schemas.openxmlformats.org/officeDocument/2006/relationships/hyperlink" Target="consultantplus://offline/ref=74AE51C6179F1753306CD6B416D9E941F1D8F38C44F8B2E11E836129A17C1AE7D93320623E4DCB6F215727G35AE" TargetMode="External"/><Relationship Id="rId25" Type="http://schemas.openxmlformats.org/officeDocument/2006/relationships/hyperlink" Target="consultantplus://offline/ref=74AE51C6179F1753306CD6B416D9E941F1D8F38C46F5B0EF1E836129A17C1AE7D93320623E4DCB6F215726G350E" TargetMode="External"/><Relationship Id="rId33" Type="http://schemas.openxmlformats.org/officeDocument/2006/relationships/hyperlink" Target="consultantplus://offline/ref=74AE51C6179F1753306CD6B416D9E941F1D8F38C44FCB6EF1B836129A17C1AE7D93320623E4DCB6F215727G35BE" TargetMode="External"/><Relationship Id="rId38" Type="http://schemas.openxmlformats.org/officeDocument/2006/relationships/hyperlink" Target="consultantplus://offline/ref=74AE51C6179F1753306CD6B416D9E941F1D8F38C48FCB7EE1F836129A17C1AE7D93320623E4DCB6F215720G352E" TargetMode="External"/><Relationship Id="rId46" Type="http://schemas.openxmlformats.org/officeDocument/2006/relationships/hyperlink" Target="consultantplus://offline/ref=74AE51C6179F1753306CD6B416D9E941F1D8F38C46F5B0EF1E836129A17C1AE7D93320623E4DCB6F215726G357E" TargetMode="External"/><Relationship Id="rId59" Type="http://schemas.openxmlformats.org/officeDocument/2006/relationships/hyperlink" Target="consultantplus://offline/ref=74AE51C6179F1753306CD6B416D9E941F1D8F38C48FCB7EE1F836129A17C1AE7D93320623E4DCB6F215720G351E" TargetMode="External"/><Relationship Id="rId67" Type="http://schemas.openxmlformats.org/officeDocument/2006/relationships/hyperlink" Target="consultantplus://offline/ref=74AE51C6179F1753306CD6B416D9E941F1D8F38C48FCB7EE1F836129A17C1AE7D93320623E4DCB6F215720G351E" TargetMode="External"/><Relationship Id="rId20" Type="http://schemas.openxmlformats.org/officeDocument/2006/relationships/hyperlink" Target="consultantplus://offline/ref=74AE51C6179F1753306CD6B416D9E941F1D8F38C46F5B0EF1E836129A17C1AE7D93320623E4DCB6F215726G353E" TargetMode="External"/><Relationship Id="rId41" Type="http://schemas.openxmlformats.org/officeDocument/2006/relationships/hyperlink" Target="consultantplus://offline/ref=74AE51C6179F1753306CD6B416D9E941F1D8F38C48FCB7EE1F836129A17C1AE7D93320623E4DCB6F215720G351E" TargetMode="External"/><Relationship Id="rId54" Type="http://schemas.openxmlformats.org/officeDocument/2006/relationships/hyperlink" Target="consultantplus://offline/ref=74AE51C6179F1753306CD6B416D9E941F1D8F38C46F5B0EF1E836129A17C1AE7D93320623E4DCB6F215726G357E" TargetMode="External"/><Relationship Id="rId62" Type="http://schemas.openxmlformats.org/officeDocument/2006/relationships/hyperlink" Target="consultantplus://offline/ref=74AE51C6179F1753306CD6B416D9E941F1D8F38C48FCB7EE1F836129A17C1AE7D93320623E4DCB6F215720G357E" TargetMode="External"/><Relationship Id="rId70" Type="http://schemas.openxmlformats.org/officeDocument/2006/relationships/hyperlink" Target="consultantplus://offline/ref=74AE51C6179F1753306CD6B416D9E941F1D8F38C48FCB7EE1F836129A17C1AE7D93320623E4DCB6F215720G351E" TargetMode="External"/><Relationship Id="rId75" Type="http://schemas.openxmlformats.org/officeDocument/2006/relationships/hyperlink" Target="consultantplus://offline/ref=74AE51C6179F1753306CD6B416D9E941F1D8F38C48F8BFE117836129A17C1AE7D93320623E4DCB6F21562FG352E" TargetMode="External"/><Relationship Id="rId1" Type="http://schemas.openxmlformats.org/officeDocument/2006/relationships/styles" Target="styles.xml"/><Relationship Id="rId6" Type="http://schemas.openxmlformats.org/officeDocument/2006/relationships/hyperlink" Target="consultantplus://offline/ref=74AE51C6179F1753306CD6B416D9E941F1D8F38C45F4B2E11B836129A17C1AE7D93320623E4DCB6F215727G355E" TargetMode="External"/><Relationship Id="rId15" Type="http://schemas.openxmlformats.org/officeDocument/2006/relationships/hyperlink" Target="consultantplus://offline/ref=74AE51C6179F1753306CD6B416D9E941F1D8F38C48F8BFE117836129A17C1AE7D93320623E4DCB6F21562FG352E" TargetMode="External"/><Relationship Id="rId23" Type="http://schemas.openxmlformats.org/officeDocument/2006/relationships/hyperlink" Target="consultantplus://offline/ref=74AE51C6179F1753306CD6B416D9E941F1D8F38C46F5B0EF1E836129A17C1AE7D93320623E4DCB6F215726G351E" TargetMode="External"/><Relationship Id="rId28" Type="http://schemas.openxmlformats.org/officeDocument/2006/relationships/hyperlink" Target="consultantplus://offline/ref=74AE51C6179F1753306CD6B416D9E941F1D8F38C48F8BFE117836129A17C1AE7D93320623E4DCB6F21562FG352E" TargetMode="External"/><Relationship Id="rId36" Type="http://schemas.openxmlformats.org/officeDocument/2006/relationships/hyperlink" Target="consultantplus://offline/ref=74AE51C6179F1753306CD6B416D9E941F1D8F38C44F4B7E716836129A17C1AE7D93320623E4DCB6F215727G355E" TargetMode="External"/><Relationship Id="rId49" Type="http://schemas.openxmlformats.org/officeDocument/2006/relationships/hyperlink" Target="consultantplus://offline/ref=74AE51C6179F1753306CD6B416D9E941F1D8F38C48FCB7EE1F836129A17C1AE7D93320623E4DCB6F215720G350E" TargetMode="External"/><Relationship Id="rId57" Type="http://schemas.openxmlformats.org/officeDocument/2006/relationships/hyperlink" Target="consultantplus://offline/ref=74AE51C6179F1753306CD6B416D9E941F1D8F38C48FCB7EE1F836129A17C1AE7D93320623E4DCB6F215720G35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5055</Words>
  <Characters>28819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Солодченко Александр Анатольевич</dc:creator>
  <cp:keywords/>
  <dc:description/>
  <cp:lastModifiedBy/>
  <cp:revision>1</cp:revision>
  <dcterms:created xsi:type="dcterms:W3CDTF">2014-04-09T04:57:00Z</dcterms:created>
</cp:coreProperties>
</file>