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7C" w:rsidRDefault="00E4707C">
      <w:pPr>
        <w:pStyle w:val="ConsPlusTitle"/>
        <w:jc w:val="center"/>
        <w:outlineLvl w:val="0"/>
      </w:pPr>
      <w:r>
        <w:t>АДМИНИСТРАЦИЯ НИЖНЕВАРТОВСКОГО РАЙОНА</w:t>
      </w:r>
    </w:p>
    <w:p w:rsidR="00E4707C" w:rsidRDefault="00E4707C">
      <w:pPr>
        <w:pStyle w:val="ConsPlusTitle"/>
        <w:jc w:val="center"/>
      </w:pPr>
    </w:p>
    <w:p w:rsidR="00E4707C" w:rsidRDefault="00E4707C">
      <w:pPr>
        <w:pStyle w:val="ConsPlusTitle"/>
        <w:jc w:val="center"/>
      </w:pPr>
      <w:r>
        <w:t>ПОСТАНОВЛЕНИЕ</w:t>
      </w:r>
    </w:p>
    <w:p w:rsidR="00E4707C" w:rsidRDefault="00E4707C">
      <w:pPr>
        <w:pStyle w:val="ConsPlusTitle"/>
        <w:jc w:val="center"/>
      </w:pPr>
      <w:r>
        <w:t>от 9 января 2018 г. N 2</w:t>
      </w:r>
    </w:p>
    <w:p w:rsidR="00E4707C" w:rsidRDefault="00E4707C">
      <w:pPr>
        <w:pStyle w:val="ConsPlusTitle"/>
        <w:jc w:val="center"/>
      </w:pPr>
    </w:p>
    <w:p w:rsidR="00E4707C" w:rsidRDefault="00E4707C">
      <w:pPr>
        <w:pStyle w:val="ConsPlusTitle"/>
        <w:jc w:val="center"/>
      </w:pPr>
      <w:r>
        <w:t>ОБ УТВЕРЖДЕНИИ ПОЛОЖЕНИЯ ОБ УСТАНОВЛЕНИИ СИСТЕМЫ ОПЛАТЫ</w:t>
      </w:r>
    </w:p>
    <w:p w:rsidR="00E4707C" w:rsidRDefault="00E4707C">
      <w:pPr>
        <w:pStyle w:val="ConsPlusTitle"/>
        <w:jc w:val="center"/>
      </w:pPr>
      <w:r>
        <w:t>ТРУДА РАБОТНИКОВ МУНИЦИПАЛЬНЫХ ОБРАЗОВАТЕЛЬНЫХ ОРГАНИЗАЦИЙ</w:t>
      </w:r>
    </w:p>
    <w:p w:rsidR="00E4707C" w:rsidRDefault="00E4707C">
      <w:pPr>
        <w:pStyle w:val="ConsPlusTitle"/>
        <w:jc w:val="center"/>
      </w:pPr>
      <w:r>
        <w:t xml:space="preserve">РАЙОНА, </w:t>
      </w:r>
      <w:proofErr w:type="gramStart"/>
      <w:r>
        <w:t>ПОДВЕДОМСТВЕННЫХ</w:t>
      </w:r>
      <w:proofErr w:type="gramEnd"/>
      <w:r>
        <w:t xml:space="preserve"> УПРАВЛЕНИЮ ОБРАЗОВАНИЯ И МОЛОДЕЖНОЙ</w:t>
      </w:r>
    </w:p>
    <w:p w:rsidR="00E4707C" w:rsidRDefault="00E4707C">
      <w:pPr>
        <w:pStyle w:val="ConsPlusTitle"/>
        <w:jc w:val="center"/>
      </w:pPr>
      <w:r>
        <w:t>ПОЛИТИКИ АДМИНИСТРАЦИИ РАЙОНА</w:t>
      </w:r>
    </w:p>
    <w:p w:rsidR="00E4707C" w:rsidRDefault="00E470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707C">
        <w:tc>
          <w:tcPr>
            <w:tcW w:w="60" w:type="dxa"/>
            <w:tcBorders>
              <w:top w:val="nil"/>
              <w:left w:val="nil"/>
              <w:bottom w:val="nil"/>
              <w:right w:val="nil"/>
            </w:tcBorders>
            <w:shd w:val="clear" w:color="auto" w:fill="CED3F1"/>
            <w:tcMar>
              <w:top w:w="0" w:type="dxa"/>
              <w:left w:w="0" w:type="dxa"/>
              <w:bottom w:w="0" w:type="dxa"/>
              <w:right w:w="0" w:type="dxa"/>
            </w:tcMar>
          </w:tcPr>
          <w:p w:rsidR="00E4707C" w:rsidRDefault="00E4707C"/>
        </w:tc>
        <w:tc>
          <w:tcPr>
            <w:tcW w:w="113" w:type="dxa"/>
            <w:tcBorders>
              <w:top w:val="nil"/>
              <w:left w:val="nil"/>
              <w:bottom w:val="nil"/>
              <w:right w:val="nil"/>
            </w:tcBorders>
            <w:shd w:val="clear" w:color="auto" w:fill="F4F3F8"/>
            <w:tcMar>
              <w:top w:w="0" w:type="dxa"/>
              <w:left w:w="0" w:type="dxa"/>
              <w:bottom w:w="0" w:type="dxa"/>
              <w:right w:w="0" w:type="dxa"/>
            </w:tcMar>
          </w:tcPr>
          <w:p w:rsidR="00E4707C" w:rsidRDefault="00E4707C"/>
        </w:tc>
        <w:tc>
          <w:tcPr>
            <w:tcW w:w="0" w:type="auto"/>
            <w:tcBorders>
              <w:top w:val="nil"/>
              <w:left w:val="nil"/>
              <w:bottom w:val="nil"/>
              <w:right w:val="nil"/>
            </w:tcBorders>
            <w:shd w:val="clear" w:color="auto" w:fill="F4F3F8"/>
            <w:tcMar>
              <w:top w:w="113" w:type="dxa"/>
              <w:left w:w="0" w:type="dxa"/>
              <w:bottom w:w="113" w:type="dxa"/>
              <w:right w:w="0" w:type="dxa"/>
            </w:tcMar>
          </w:tcPr>
          <w:p w:rsidR="00E4707C" w:rsidRDefault="00E4707C">
            <w:pPr>
              <w:pStyle w:val="ConsPlusNormal"/>
              <w:jc w:val="center"/>
            </w:pPr>
            <w:r>
              <w:rPr>
                <w:color w:val="392C69"/>
              </w:rPr>
              <w:t>Список изменяющих документов</w:t>
            </w:r>
          </w:p>
          <w:p w:rsidR="00E4707C" w:rsidRDefault="00E4707C">
            <w:pPr>
              <w:pStyle w:val="ConsPlusNormal"/>
              <w:jc w:val="center"/>
            </w:pPr>
            <w:proofErr w:type="gramStart"/>
            <w:r>
              <w:rPr>
                <w:color w:val="392C69"/>
              </w:rPr>
              <w:t>(в ред. постановлений Администрации Нижневартовского района</w:t>
            </w:r>
            <w:proofErr w:type="gramEnd"/>
          </w:p>
          <w:p w:rsidR="00E4707C" w:rsidRDefault="00E4707C">
            <w:pPr>
              <w:pStyle w:val="ConsPlusNormal"/>
              <w:jc w:val="center"/>
            </w:pPr>
            <w:r>
              <w:rPr>
                <w:color w:val="392C69"/>
              </w:rPr>
              <w:t xml:space="preserve">от 01.02.2018 </w:t>
            </w:r>
            <w:hyperlink r:id="rId5" w:history="1">
              <w:r>
                <w:rPr>
                  <w:color w:val="0000FF"/>
                </w:rPr>
                <w:t>N 220</w:t>
              </w:r>
            </w:hyperlink>
            <w:r>
              <w:rPr>
                <w:color w:val="392C69"/>
              </w:rPr>
              <w:t xml:space="preserve">, от 29.12.2018 </w:t>
            </w:r>
            <w:hyperlink r:id="rId6" w:history="1">
              <w:r>
                <w:rPr>
                  <w:color w:val="0000FF"/>
                </w:rPr>
                <w:t>N 3083</w:t>
              </w:r>
            </w:hyperlink>
            <w:r>
              <w:rPr>
                <w:color w:val="392C69"/>
              </w:rPr>
              <w:t xml:space="preserve">, от 29.12.2018 </w:t>
            </w:r>
            <w:hyperlink r:id="rId7" w:history="1">
              <w:r>
                <w:rPr>
                  <w:color w:val="0000FF"/>
                </w:rPr>
                <w:t>N 3086</w:t>
              </w:r>
            </w:hyperlink>
            <w:r>
              <w:rPr>
                <w:color w:val="392C69"/>
              </w:rPr>
              <w:t>,</w:t>
            </w:r>
          </w:p>
          <w:p w:rsidR="00E4707C" w:rsidRDefault="00E4707C">
            <w:pPr>
              <w:pStyle w:val="ConsPlusNormal"/>
              <w:jc w:val="center"/>
            </w:pPr>
            <w:r>
              <w:rPr>
                <w:color w:val="392C69"/>
              </w:rPr>
              <w:t xml:space="preserve">от 04.10.2019 </w:t>
            </w:r>
            <w:hyperlink r:id="rId8" w:history="1">
              <w:r>
                <w:rPr>
                  <w:color w:val="0000FF"/>
                </w:rPr>
                <w:t>N 1994</w:t>
              </w:r>
            </w:hyperlink>
            <w:r>
              <w:rPr>
                <w:color w:val="392C69"/>
              </w:rPr>
              <w:t xml:space="preserve">, от 10.01.2020 </w:t>
            </w:r>
            <w:hyperlink r:id="rId9" w:history="1">
              <w:r>
                <w:rPr>
                  <w:color w:val="0000FF"/>
                </w:rPr>
                <w:t>N 14</w:t>
              </w:r>
            </w:hyperlink>
            <w:r>
              <w:rPr>
                <w:color w:val="392C69"/>
              </w:rPr>
              <w:t xml:space="preserve">, от 14.02.2020 </w:t>
            </w:r>
            <w:hyperlink r:id="rId10" w:history="1">
              <w:r>
                <w:rPr>
                  <w:color w:val="0000FF"/>
                </w:rPr>
                <w:t>N 249</w:t>
              </w:r>
            </w:hyperlink>
            <w:r>
              <w:rPr>
                <w:color w:val="392C69"/>
              </w:rPr>
              <w:t>,</w:t>
            </w:r>
          </w:p>
          <w:p w:rsidR="00E4707C" w:rsidRDefault="00E4707C">
            <w:pPr>
              <w:pStyle w:val="ConsPlusNormal"/>
              <w:jc w:val="center"/>
            </w:pPr>
            <w:r>
              <w:rPr>
                <w:color w:val="392C69"/>
              </w:rPr>
              <w:t xml:space="preserve">от 23.06.2020 </w:t>
            </w:r>
            <w:hyperlink r:id="rId11" w:history="1">
              <w:r>
                <w:rPr>
                  <w:color w:val="0000FF"/>
                </w:rPr>
                <w:t>N 924</w:t>
              </w:r>
            </w:hyperlink>
            <w:r>
              <w:rPr>
                <w:color w:val="392C69"/>
              </w:rPr>
              <w:t xml:space="preserve">, от 02.07.2020 </w:t>
            </w:r>
            <w:hyperlink r:id="rId12" w:history="1">
              <w:r>
                <w:rPr>
                  <w:color w:val="0000FF"/>
                </w:rPr>
                <w:t>N 987</w:t>
              </w:r>
            </w:hyperlink>
            <w:r>
              <w:rPr>
                <w:color w:val="392C69"/>
              </w:rPr>
              <w:t xml:space="preserve">, от 30.09.2020 </w:t>
            </w:r>
            <w:hyperlink r:id="rId13" w:history="1">
              <w:r>
                <w:rPr>
                  <w:color w:val="0000FF"/>
                </w:rPr>
                <w:t>N 1471</w:t>
              </w:r>
            </w:hyperlink>
            <w:r>
              <w:rPr>
                <w:color w:val="392C69"/>
              </w:rPr>
              <w:t>,</w:t>
            </w:r>
          </w:p>
          <w:p w:rsidR="00E4707C" w:rsidRDefault="00E4707C">
            <w:pPr>
              <w:pStyle w:val="ConsPlusNormal"/>
              <w:jc w:val="center"/>
            </w:pPr>
            <w:r>
              <w:rPr>
                <w:color w:val="392C69"/>
              </w:rPr>
              <w:t xml:space="preserve">от 13.01.2021 </w:t>
            </w:r>
            <w:hyperlink r:id="rId14" w:history="1">
              <w:r>
                <w:rPr>
                  <w:color w:val="0000FF"/>
                </w:rPr>
                <w:t>N 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707C" w:rsidRDefault="00E4707C"/>
        </w:tc>
      </w:tr>
    </w:tbl>
    <w:p w:rsidR="00E4707C" w:rsidRDefault="00E4707C">
      <w:pPr>
        <w:pStyle w:val="ConsPlusNormal"/>
        <w:jc w:val="both"/>
      </w:pPr>
    </w:p>
    <w:p w:rsidR="00E4707C" w:rsidRDefault="00E4707C">
      <w:pPr>
        <w:pStyle w:val="ConsPlusNormal"/>
        <w:ind w:firstLine="540"/>
        <w:jc w:val="both"/>
      </w:pPr>
      <w:proofErr w:type="gramStart"/>
      <w:r>
        <w:t xml:space="preserve">В соответствии с </w:t>
      </w:r>
      <w:hyperlink r:id="rId15" w:history="1">
        <w:r>
          <w:rPr>
            <w:color w:val="0000FF"/>
          </w:rPr>
          <w:t>постановлением</w:t>
        </w:r>
      </w:hyperlink>
      <w:r>
        <w:t xml:space="preserve"> Правительства Ханты-Мансийского автономного округа - Югры от 27.11.2017 N 465-п "Об увеличен</w:t>
      </w:r>
      <w:bookmarkStart w:id="0" w:name="_GoBack"/>
      <w:bookmarkEnd w:id="0"/>
      <w:r>
        <w:t xml:space="preserve">ии фонда оплаты труда работников государственных учреждений Ханты-Мансийского автономного округа - Югры", </w:t>
      </w:r>
      <w:hyperlink r:id="rId16" w:history="1">
        <w:r>
          <w:rPr>
            <w:color w:val="0000FF"/>
          </w:rPr>
          <w:t>приказом</w:t>
        </w:r>
      </w:hyperlink>
      <w:r>
        <w:t xml:space="preserve"> Департамента образования и молодежной политики Ханты-Мансийского автономного округа - Югры от 2 марта 2017 года N 3-нп "Об утверждении Положений об установлении систем оплаты труда работников государственных образовательных организаций Ханты-Мансийского автономного округа - Югры, подведомственных Департаменту</w:t>
      </w:r>
      <w:proofErr w:type="gramEnd"/>
      <w:r>
        <w:t xml:space="preserve"> </w:t>
      </w:r>
      <w:proofErr w:type="gramStart"/>
      <w:r>
        <w:t xml:space="preserve">образования и молодежной политики Ханты-Мансийского автономного округа - Югры", </w:t>
      </w:r>
      <w:hyperlink r:id="rId17" w:history="1">
        <w:r>
          <w:rPr>
            <w:color w:val="0000FF"/>
          </w:rPr>
          <w:t>приказом</w:t>
        </w:r>
      </w:hyperlink>
      <w:r>
        <w:t xml:space="preserve"> Департамента образования и молодежной политики Ханты-Мансийского автономного округа - Югры от 5 июня 2017 года N 4-нп "О внесении изменений в приказ Департамента образования и молодежной политики Ханты-Мансийского автономного округа - Югры от 2 марта 2017 года N 3-нп "Об утверждении Положений об установлении систем оплаты труда работников государственных образовательных организаций Ханты-Мансийского автономного</w:t>
      </w:r>
      <w:proofErr w:type="gramEnd"/>
      <w:r>
        <w:t xml:space="preserve"> </w:t>
      </w:r>
      <w:proofErr w:type="gramStart"/>
      <w:r>
        <w:t xml:space="preserve">округа - Югры, подведомственных Департаменту образования и молодежной политики Ханты-Мансийского автономного округа - Югры", </w:t>
      </w:r>
      <w:hyperlink r:id="rId18" w:history="1">
        <w:r>
          <w:rPr>
            <w:color w:val="0000FF"/>
          </w:rPr>
          <w:t>приказом</w:t>
        </w:r>
      </w:hyperlink>
      <w:r>
        <w:t xml:space="preserve"> Департамента образования и молодежной политики Ханты-Мансийского автономного округа - Югры от 21 декабря 2017 года N 16-нп "О внесении изменений в приказ Департамента образования и молодежной политики Ханты-Мансийского автономного округа - Югры от 2 марта 2017 года N 3-нп "Об утверждении Положений об установлении систем оплаты труда работников государственных</w:t>
      </w:r>
      <w:proofErr w:type="gramEnd"/>
      <w:r>
        <w:t xml:space="preserve">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постановлением администрации района от 01.12.2017 N 2484 "</w:t>
      </w:r>
      <w:proofErr w:type="gramStart"/>
      <w:r>
        <w:t>Об</w:t>
      </w:r>
      <w:proofErr w:type="gramEnd"/>
      <w:r>
        <w:t xml:space="preserve"> увеличении </w:t>
      </w:r>
      <w:proofErr w:type="gramStart"/>
      <w:r>
        <w:t>фонда оплаты труда работников муниципальных учреждений</w:t>
      </w:r>
      <w:proofErr w:type="gramEnd"/>
      <w:r>
        <w:t xml:space="preserve"> Нижневартовского района", руководствуясь </w:t>
      </w:r>
      <w:hyperlink r:id="rId19" w:history="1">
        <w:r>
          <w:rPr>
            <w:color w:val="0000FF"/>
          </w:rPr>
          <w:t>Уставом</w:t>
        </w:r>
      </w:hyperlink>
      <w:r>
        <w:t xml:space="preserve"> района:</w:t>
      </w:r>
    </w:p>
    <w:p w:rsidR="00E4707C" w:rsidRDefault="00E4707C">
      <w:pPr>
        <w:pStyle w:val="ConsPlusNormal"/>
        <w:spacing w:before="220"/>
        <w:ind w:firstLine="540"/>
        <w:jc w:val="both"/>
      </w:pPr>
      <w:r>
        <w:t>1. Утвердить:</w:t>
      </w:r>
    </w:p>
    <w:p w:rsidR="00E4707C" w:rsidRDefault="00E4707C">
      <w:pPr>
        <w:pStyle w:val="ConsPlusNormal"/>
        <w:spacing w:before="220"/>
        <w:ind w:firstLine="540"/>
        <w:jc w:val="both"/>
      </w:pPr>
      <w:r>
        <w:t xml:space="preserve">1.1. </w:t>
      </w:r>
      <w:hyperlink w:anchor="P46" w:history="1">
        <w:r>
          <w:rPr>
            <w:color w:val="0000FF"/>
          </w:rPr>
          <w:t>Положение</w:t>
        </w:r>
      </w:hyperlink>
      <w:r>
        <w:t xml:space="preserve"> об установлении </w:t>
      </w:r>
      <w:proofErr w:type="gramStart"/>
      <w:r>
        <w:t>систем оплаты труда работников муниципальных дошкольных образовательных организаций</w:t>
      </w:r>
      <w:proofErr w:type="gramEnd"/>
      <w:r>
        <w:t xml:space="preserve"> и общеобразовательных организаций, подведомственных управлению образования и молодежной политики администрации района, согласно приложению 1.</w:t>
      </w:r>
    </w:p>
    <w:p w:rsidR="00E4707C" w:rsidRDefault="00E470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707C">
        <w:tc>
          <w:tcPr>
            <w:tcW w:w="60" w:type="dxa"/>
            <w:tcBorders>
              <w:top w:val="nil"/>
              <w:left w:val="nil"/>
              <w:bottom w:val="nil"/>
              <w:right w:val="nil"/>
            </w:tcBorders>
            <w:shd w:val="clear" w:color="auto" w:fill="CED3F1"/>
            <w:tcMar>
              <w:top w:w="0" w:type="dxa"/>
              <w:left w:w="0" w:type="dxa"/>
              <w:bottom w:w="0" w:type="dxa"/>
              <w:right w:w="0" w:type="dxa"/>
            </w:tcMar>
          </w:tcPr>
          <w:p w:rsidR="00E4707C" w:rsidRDefault="00E4707C"/>
        </w:tc>
        <w:tc>
          <w:tcPr>
            <w:tcW w:w="113" w:type="dxa"/>
            <w:tcBorders>
              <w:top w:val="nil"/>
              <w:left w:val="nil"/>
              <w:bottom w:val="nil"/>
              <w:right w:val="nil"/>
            </w:tcBorders>
            <w:shd w:val="clear" w:color="auto" w:fill="F4F3F8"/>
            <w:tcMar>
              <w:top w:w="0" w:type="dxa"/>
              <w:left w:w="0" w:type="dxa"/>
              <w:bottom w:w="0" w:type="dxa"/>
              <w:right w:w="0" w:type="dxa"/>
            </w:tcMar>
          </w:tcPr>
          <w:p w:rsidR="00E4707C" w:rsidRDefault="00E4707C"/>
        </w:tc>
        <w:tc>
          <w:tcPr>
            <w:tcW w:w="0" w:type="auto"/>
            <w:tcBorders>
              <w:top w:val="nil"/>
              <w:left w:val="nil"/>
              <w:bottom w:val="nil"/>
              <w:right w:val="nil"/>
            </w:tcBorders>
            <w:shd w:val="clear" w:color="auto" w:fill="F4F3F8"/>
            <w:tcMar>
              <w:top w:w="113" w:type="dxa"/>
              <w:left w:w="0" w:type="dxa"/>
              <w:bottom w:w="113" w:type="dxa"/>
              <w:right w:w="0" w:type="dxa"/>
            </w:tcMar>
          </w:tcPr>
          <w:p w:rsidR="00E4707C" w:rsidRDefault="00E4707C">
            <w:pPr>
              <w:pStyle w:val="ConsPlusNormal"/>
              <w:jc w:val="both"/>
            </w:pPr>
            <w:r>
              <w:rPr>
                <w:color w:val="392C69"/>
              </w:rPr>
              <w:t>КонсультантПлюс: примечание.</w:t>
            </w:r>
          </w:p>
          <w:p w:rsidR="00E4707C" w:rsidRDefault="00E4707C">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4707C" w:rsidRDefault="00E4707C"/>
        </w:tc>
      </w:tr>
    </w:tbl>
    <w:p w:rsidR="00E4707C" w:rsidRDefault="00E4707C">
      <w:pPr>
        <w:pStyle w:val="ConsPlusNormal"/>
        <w:spacing w:before="280"/>
        <w:ind w:firstLine="540"/>
        <w:jc w:val="both"/>
      </w:pPr>
      <w:r>
        <w:t xml:space="preserve">1.1.2. </w:t>
      </w:r>
      <w:hyperlink w:anchor="P832" w:history="1">
        <w:r>
          <w:rPr>
            <w:color w:val="0000FF"/>
          </w:rPr>
          <w:t>Положение</w:t>
        </w:r>
      </w:hyperlink>
      <w:r>
        <w:t xml:space="preserve"> об установлении </w:t>
      </w:r>
      <w:proofErr w:type="gramStart"/>
      <w:r>
        <w:t xml:space="preserve">систем оплаты труда работников организаций </w:t>
      </w:r>
      <w:r>
        <w:lastRenderedPageBreak/>
        <w:t>дополнительного</w:t>
      </w:r>
      <w:proofErr w:type="gramEnd"/>
      <w:r>
        <w:t xml:space="preserve"> образования детей, подведомственных управлению образования и молодежной политики администрации района, согласно приложению 2.</w:t>
      </w:r>
    </w:p>
    <w:p w:rsidR="00E4707C" w:rsidRDefault="00E4707C">
      <w:pPr>
        <w:pStyle w:val="ConsPlusNormal"/>
        <w:jc w:val="both"/>
      </w:pPr>
      <w:r>
        <w:t xml:space="preserve">(в ред. </w:t>
      </w:r>
      <w:hyperlink r:id="rId20" w:history="1">
        <w:r>
          <w:rPr>
            <w:color w:val="0000FF"/>
          </w:rPr>
          <w:t>постановления</w:t>
        </w:r>
      </w:hyperlink>
      <w:r>
        <w:t xml:space="preserve"> Администрации Нижневартовского района от 29.12.2018 N 3083)</w:t>
      </w:r>
    </w:p>
    <w:p w:rsidR="00E4707C" w:rsidRDefault="00E4707C">
      <w:pPr>
        <w:pStyle w:val="ConsPlusNormal"/>
        <w:spacing w:before="220"/>
        <w:ind w:firstLine="540"/>
        <w:jc w:val="both"/>
      </w:pPr>
      <w:r>
        <w:t>2. Признать утратившими силу постановления администрации района:</w:t>
      </w:r>
    </w:p>
    <w:p w:rsidR="00E4707C" w:rsidRDefault="00E4707C">
      <w:pPr>
        <w:pStyle w:val="ConsPlusNormal"/>
        <w:spacing w:before="220"/>
        <w:ind w:firstLine="540"/>
        <w:jc w:val="both"/>
      </w:pPr>
      <w:r>
        <w:t xml:space="preserve">от 19.09.2014 </w:t>
      </w:r>
      <w:hyperlink r:id="rId21" w:history="1">
        <w:r>
          <w:rPr>
            <w:color w:val="0000FF"/>
          </w:rPr>
          <w:t>N 1904</w:t>
        </w:r>
      </w:hyperlink>
      <w:r>
        <w:t xml:space="preserve"> "Об утверждении Положения об оплате труда работников муниципальных образовательных организаций района и прочих организаций образования, подведомственных управлению образования и молодежной политики администрации района";</w:t>
      </w:r>
    </w:p>
    <w:p w:rsidR="00E4707C" w:rsidRDefault="00E4707C">
      <w:pPr>
        <w:pStyle w:val="ConsPlusNormal"/>
        <w:spacing w:before="220"/>
        <w:ind w:firstLine="540"/>
        <w:jc w:val="both"/>
      </w:pPr>
      <w:r>
        <w:t xml:space="preserve">от 12.01.2015 </w:t>
      </w:r>
      <w:hyperlink r:id="rId22" w:history="1">
        <w:r>
          <w:rPr>
            <w:color w:val="0000FF"/>
          </w:rPr>
          <w:t>N 6</w:t>
        </w:r>
      </w:hyperlink>
      <w:r>
        <w:t xml:space="preserve"> "О внесении изменений в приложение 1 к постановлению администрации района от 19.09.2014 N 1904 "Об утверждении Положения об оплате труда работников муниципальных образовательных организаций района и прочих организаций образования, подведомственных управлению образования и молодежной политики администрации района";</w:t>
      </w:r>
    </w:p>
    <w:p w:rsidR="00E4707C" w:rsidRDefault="00E4707C">
      <w:pPr>
        <w:pStyle w:val="ConsPlusNormal"/>
        <w:spacing w:before="220"/>
        <w:ind w:firstLine="540"/>
        <w:jc w:val="both"/>
      </w:pPr>
      <w:r>
        <w:t xml:space="preserve">от 13.11.2015 </w:t>
      </w:r>
      <w:hyperlink r:id="rId23" w:history="1">
        <w:r>
          <w:rPr>
            <w:color w:val="0000FF"/>
          </w:rPr>
          <w:t>N 2264</w:t>
        </w:r>
      </w:hyperlink>
      <w:r>
        <w:t xml:space="preserve"> "О внесении изменений в приложения 1, 4 к постановлению администрации района от 19.09.2014 N 1904 "Об утверждении Положения об оплате труда работников муниципальных образовательных организаций района и прочих организаций образования, подведомственных управлению образования и молодежной политики администрации района";</w:t>
      </w:r>
    </w:p>
    <w:p w:rsidR="00E4707C" w:rsidRDefault="00E4707C">
      <w:pPr>
        <w:pStyle w:val="ConsPlusNormal"/>
        <w:spacing w:before="220"/>
        <w:ind w:firstLine="540"/>
        <w:jc w:val="both"/>
      </w:pPr>
      <w:r>
        <w:t xml:space="preserve">от 31.10.2017 </w:t>
      </w:r>
      <w:hyperlink r:id="rId24" w:history="1">
        <w:r>
          <w:rPr>
            <w:color w:val="0000FF"/>
          </w:rPr>
          <w:t>N 2208</w:t>
        </w:r>
      </w:hyperlink>
      <w:r>
        <w:t xml:space="preserve"> "О внесении изменений в приложения 1, 3 к постановлению администрации района от 19.09.2014 N 1904 "Об утверждении Положения об оплате труда работников муниципальных образовательных организаций района и прочих организаций образования, подведомственных управлению образования и молодежной политики администрации района".</w:t>
      </w:r>
    </w:p>
    <w:p w:rsidR="00E4707C" w:rsidRDefault="00E4707C">
      <w:pPr>
        <w:pStyle w:val="ConsPlusNormal"/>
        <w:spacing w:before="220"/>
        <w:ind w:firstLine="540"/>
        <w:jc w:val="both"/>
      </w:pPr>
      <w:r>
        <w:t xml:space="preserve">3. Службе документационного обеспечения управления организации деятельности администрации района (Ю.В. Мороз) разместить постановление на </w:t>
      </w:r>
      <w:proofErr w:type="gramStart"/>
      <w:r>
        <w:t>официальном</w:t>
      </w:r>
      <w:proofErr w:type="gramEnd"/>
      <w:r>
        <w:t xml:space="preserve"> веб-сайте администрации Нижневартовского района: www.nvraion.ru.</w:t>
      </w:r>
    </w:p>
    <w:p w:rsidR="00E4707C" w:rsidRDefault="00E4707C">
      <w:pPr>
        <w:pStyle w:val="ConsPlusNormal"/>
        <w:spacing w:before="220"/>
        <w:ind w:firstLine="540"/>
        <w:jc w:val="both"/>
      </w:pPr>
      <w:r>
        <w:t>4. Пресс-службе администрации района (А.В. Шишлакова) опубликовать постановление в приложении "Официальный бюллетень" к районной газете "Новости Приобья".</w:t>
      </w:r>
    </w:p>
    <w:p w:rsidR="00E4707C" w:rsidRDefault="00E4707C">
      <w:pPr>
        <w:pStyle w:val="ConsPlusNormal"/>
        <w:spacing w:before="220"/>
        <w:ind w:firstLine="540"/>
        <w:jc w:val="both"/>
      </w:pPr>
      <w:r>
        <w:t>5. Постановление вступает в силу после его официального опубликования (обнародования) и действует с 1 января 2018 года.</w:t>
      </w:r>
    </w:p>
    <w:p w:rsidR="00E4707C" w:rsidRDefault="00E4707C">
      <w:pPr>
        <w:pStyle w:val="ConsPlusNormal"/>
        <w:spacing w:before="220"/>
        <w:ind w:firstLine="540"/>
        <w:jc w:val="both"/>
      </w:pPr>
      <w:r>
        <w:t xml:space="preserve">6. </w:t>
      </w:r>
      <w:proofErr w:type="gramStart"/>
      <w:r>
        <w:t>Контроль за</w:t>
      </w:r>
      <w:proofErr w:type="gramEnd"/>
      <w:r>
        <w:t xml:space="preserve"> выполнением постановления возложить на заместителя главы района по социальным вопросам О.В. Липунову.</w:t>
      </w:r>
    </w:p>
    <w:p w:rsidR="00E4707C" w:rsidRDefault="00E4707C">
      <w:pPr>
        <w:pStyle w:val="ConsPlusNormal"/>
        <w:jc w:val="both"/>
      </w:pPr>
    </w:p>
    <w:p w:rsidR="00E4707C" w:rsidRDefault="00E4707C">
      <w:pPr>
        <w:pStyle w:val="ConsPlusNormal"/>
        <w:jc w:val="right"/>
      </w:pPr>
      <w:r>
        <w:t>Глава района</w:t>
      </w:r>
    </w:p>
    <w:p w:rsidR="00E4707C" w:rsidRDefault="00E4707C">
      <w:pPr>
        <w:pStyle w:val="ConsPlusNormal"/>
        <w:jc w:val="right"/>
      </w:pPr>
      <w:r>
        <w:t>Б.А.САЛОМАТИН</w:t>
      </w:r>
    </w:p>
    <w:p w:rsidR="00E4707C" w:rsidRDefault="00E4707C">
      <w:pPr>
        <w:pStyle w:val="ConsPlusNormal"/>
        <w:jc w:val="both"/>
      </w:pPr>
    </w:p>
    <w:p w:rsidR="00E4707C" w:rsidRDefault="00E4707C">
      <w:pPr>
        <w:pStyle w:val="ConsPlusNormal"/>
        <w:jc w:val="both"/>
      </w:pPr>
    </w:p>
    <w:p w:rsidR="00E4707C" w:rsidRDefault="00E4707C">
      <w:pPr>
        <w:pStyle w:val="ConsPlusNormal"/>
        <w:jc w:val="both"/>
      </w:pPr>
    </w:p>
    <w:p w:rsidR="00E4707C" w:rsidRDefault="00E4707C">
      <w:pPr>
        <w:pStyle w:val="ConsPlusNormal"/>
        <w:jc w:val="both"/>
      </w:pPr>
    </w:p>
    <w:p w:rsidR="00E4707C" w:rsidRDefault="00E4707C">
      <w:pPr>
        <w:pStyle w:val="ConsPlusNormal"/>
        <w:jc w:val="both"/>
      </w:pPr>
    </w:p>
    <w:p w:rsidR="00E4707C" w:rsidRDefault="00E4707C">
      <w:pPr>
        <w:pStyle w:val="ConsPlusNormal"/>
        <w:jc w:val="right"/>
        <w:outlineLvl w:val="0"/>
      </w:pPr>
      <w:r>
        <w:t>Приложение 1</w:t>
      </w:r>
    </w:p>
    <w:p w:rsidR="00E4707C" w:rsidRDefault="00E4707C">
      <w:pPr>
        <w:pStyle w:val="ConsPlusNormal"/>
        <w:jc w:val="right"/>
      </w:pPr>
      <w:r>
        <w:t>к постановлению</w:t>
      </w:r>
    </w:p>
    <w:p w:rsidR="00E4707C" w:rsidRDefault="00E4707C">
      <w:pPr>
        <w:pStyle w:val="ConsPlusNormal"/>
        <w:jc w:val="right"/>
      </w:pPr>
      <w:r>
        <w:t>администрации района</w:t>
      </w:r>
    </w:p>
    <w:p w:rsidR="00E4707C" w:rsidRDefault="00E4707C">
      <w:pPr>
        <w:pStyle w:val="ConsPlusNormal"/>
        <w:jc w:val="right"/>
      </w:pPr>
      <w:r>
        <w:t>от 09.01.2018 N 2</w:t>
      </w:r>
    </w:p>
    <w:p w:rsidR="00E4707C" w:rsidRDefault="00E4707C">
      <w:pPr>
        <w:pStyle w:val="ConsPlusNormal"/>
        <w:jc w:val="both"/>
      </w:pPr>
    </w:p>
    <w:p w:rsidR="00E4707C" w:rsidRDefault="00E4707C">
      <w:pPr>
        <w:pStyle w:val="ConsPlusTitle"/>
        <w:jc w:val="center"/>
      </w:pPr>
      <w:bookmarkStart w:id="1" w:name="P46"/>
      <w:bookmarkEnd w:id="1"/>
      <w:r>
        <w:t>ПОЛОЖЕНИЕ</w:t>
      </w:r>
    </w:p>
    <w:p w:rsidR="00E4707C" w:rsidRDefault="00E4707C">
      <w:pPr>
        <w:pStyle w:val="ConsPlusTitle"/>
        <w:jc w:val="center"/>
      </w:pPr>
      <w:r>
        <w:t>ОБ УСТАНОВЛЕНИИ СИСТЕМ ОПЛАТЫ ТРУДА РАБОТНИКОВ МУНИЦИПАЛЬНЫХ</w:t>
      </w:r>
    </w:p>
    <w:p w:rsidR="00E4707C" w:rsidRDefault="00E4707C">
      <w:pPr>
        <w:pStyle w:val="ConsPlusTitle"/>
        <w:jc w:val="center"/>
      </w:pPr>
      <w:r>
        <w:t>ДОШКОЛЬНЫХ ОБРАЗОВАТЕЛЬНЫХ ОРГАНИЗАЦИЙ И ОБЩЕОБРАЗОВАТЕЛЬНЫХ</w:t>
      </w:r>
    </w:p>
    <w:p w:rsidR="00E4707C" w:rsidRDefault="00E4707C">
      <w:pPr>
        <w:pStyle w:val="ConsPlusTitle"/>
        <w:jc w:val="center"/>
      </w:pPr>
      <w:r>
        <w:lastRenderedPageBreak/>
        <w:t>ОРГАНИЗАЦИЙ, ПОДВЕДОМСТВЕННЫХ УПРАВЛЕНИЮ ОБРАЗОВАНИЯ</w:t>
      </w:r>
    </w:p>
    <w:p w:rsidR="00E4707C" w:rsidRDefault="00E4707C">
      <w:pPr>
        <w:pStyle w:val="ConsPlusTitle"/>
        <w:jc w:val="center"/>
      </w:pPr>
      <w:r>
        <w:t>И МОЛОДЕЖНОЙ ПОЛИТИКИ АДМИНИСТРАЦИИ РАЙОНА</w:t>
      </w:r>
    </w:p>
    <w:p w:rsidR="00E4707C" w:rsidRDefault="00E470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707C">
        <w:tc>
          <w:tcPr>
            <w:tcW w:w="60" w:type="dxa"/>
            <w:tcBorders>
              <w:top w:val="nil"/>
              <w:left w:val="nil"/>
              <w:bottom w:val="nil"/>
              <w:right w:val="nil"/>
            </w:tcBorders>
            <w:shd w:val="clear" w:color="auto" w:fill="CED3F1"/>
            <w:tcMar>
              <w:top w:w="0" w:type="dxa"/>
              <w:left w:w="0" w:type="dxa"/>
              <w:bottom w:w="0" w:type="dxa"/>
              <w:right w:w="0" w:type="dxa"/>
            </w:tcMar>
          </w:tcPr>
          <w:p w:rsidR="00E4707C" w:rsidRDefault="00E4707C"/>
        </w:tc>
        <w:tc>
          <w:tcPr>
            <w:tcW w:w="113" w:type="dxa"/>
            <w:tcBorders>
              <w:top w:val="nil"/>
              <w:left w:val="nil"/>
              <w:bottom w:val="nil"/>
              <w:right w:val="nil"/>
            </w:tcBorders>
            <w:shd w:val="clear" w:color="auto" w:fill="F4F3F8"/>
            <w:tcMar>
              <w:top w:w="0" w:type="dxa"/>
              <w:left w:w="0" w:type="dxa"/>
              <w:bottom w:w="0" w:type="dxa"/>
              <w:right w:w="0" w:type="dxa"/>
            </w:tcMar>
          </w:tcPr>
          <w:p w:rsidR="00E4707C" w:rsidRDefault="00E4707C"/>
        </w:tc>
        <w:tc>
          <w:tcPr>
            <w:tcW w:w="0" w:type="auto"/>
            <w:tcBorders>
              <w:top w:val="nil"/>
              <w:left w:val="nil"/>
              <w:bottom w:val="nil"/>
              <w:right w:val="nil"/>
            </w:tcBorders>
            <w:shd w:val="clear" w:color="auto" w:fill="F4F3F8"/>
            <w:tcMar>
              <w:top w:w="113" w:type="dxa"/>
              <w:left w:w="0" w:type="dxa"/>
              <w:bottom w:w="113" w:type="dxa"/>
              <w:right w:w="0" w:type="dxa"/>
            </w:tcMar>
          </w:tcPr>
          <w:p w:rsidR="00E4707C" w:rsidRDefault="00E4707C">
            <w:pPr>
              <w:pStyle w:val="ConsPlusNormal"/>
              <w:jc w:val="center"/>
            </w:pPr>
            <w:r>
              <w:rPr>
                <w:color w:val="392C69"/>
              </w:rPr>
              <w:t>Список изменяющих документов</w:t>
            </w:r>
          </w:p>
          <w:p w:rsidR="00E4707C" w:rsidRDefault="00E4707C">
            <w:pPr>
              <w:pStyle w:val="ConsPlusNormal"/>
              <w:jc w:val="center"/>
            </w:pPr>
            <w:proofErr w:type="gramStart"/>
            <w:r>
              <w:rPr>
                <w:color w:val="392C69"/>
              </w:rPr>
              <w:t>(в ред. постановлений Администрации Нижневартовского района</w:t>
            </w:r>
            <w:proofErr w:type="gramEnd"/>
          </w:p>
          <w:p w:rsidR="00E4707C" w:rsidRDefault="00E4707C">
            <w:pPr>
              <w:pStyle w:val="ConsPlusNormal"/>
              <w:jc w:val="center"/>
            </w:pPr>
            <w:r>
              <w:rPr>
                <w:color w:val="392C69"/>
              </w:rPr>
              <w:t xml:space="preserve">от 04.10.2019 </w:t>
            </w:r>
            <w:hyperlink r:id="rId25" w:history="1">
              <w:r>
                <w:rPr>
                  <w:color w:val="0000FF"/>
                </w:rPr>
                <w:t>N 1994</w:t>
              </w:r>
            </w:hyperlink>
            <w:r>
              <w:rPr>
                <w:color w:val="392C69"/>
              </w:rPr>
              <w:t xml:space="preserve">, от 14.02.2020 </w:t>
            </w:r>
            <w:hyperlink r:id="rId26" w:history="1">
              <w:r>
                <w:rPr>
                  <w:color w:val="0000FF"/>
                </w:rPr>
                <w:t>N 249</w:t>
              </w:r>
            </w:hyperlink>
            <w:r>
              <w:rPr>
                <w:color w:val="392C69"/>
              </w:rPr>
              <w:t xml:space="preserve">, от 23.06.2020 </w:t>
            </w:r>
            <w:hyperlink r:id="rId27" w:history="1">
              <w:r>
                <w:rPr>
                  <w:color w:val="0000FF"/>
                </w:rPr>
                <w:t>N 924</w:t>
              </w:r>
            </w:hyperlink>
            <w:r>
              <w:rPr>
                <w:color w:val="392C69"/>
              </w:rPr>
              <w:t>,</w:t>
            </w:r>
          </w:p>
          <w:p w:rsidR="00E4707C" w:rsidRDefault="00E4707C">
            <w:pPr>
              <w:pStyle w:val="ConsPlusNormal"/>
              <w:jc w:val="center"/>
            </w:pPr>
            <w:r>
              <w:rPr>
                <w:color w:val="392C69"/>
              </w:rPr>
              <w:t xml:space="preserve">от 02.07.2020 </w:t>
            </w:r>
            <w:hyperlink r:id="rId28" w:history="1">
              <w:r>
                <w:rPr>
                  <w:color w:val="0000FF"/>
                </w:rPr>
                <w:t>N 987</w:t>
              </w:r>
            </w:hyperlink>
            <w:r>
              <w:rPr>
                <w:color w:val="392C69"/>
              </w:rPr>
              <w:t xml:space="preserve">, от 30.09.2020 </w:t>
            </w:r>
            <w:hyperlink r:id="rId29" w:history="1">
              <w:r>
                <w:rPr>
                  <w:color w:val="0000FF"/>
                </w:rPr>
                <w:t>N 1471</w:t>
              </w:r>
            </w:hyperlink>
            <w:r>
              <w:rPr>
                <w:color w:val="392C69"/>
              </w:rPr>
              <w:t xml:space="preserve">, от 13.01.2021 </w:t>
            </w:r>
            <w:hyperlink r:id="rId30" w:history="1">
              <w:r>
                <w:rPr>
                  <w:color w:val="0000FF"/>
                </w:rPr>
                <w:t>N 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707C" w:rsidRDefault="00E4707C"/>
        </w:tc>
      </w:tr>
    </w:tbl>
    <w:p w:rsidR="00E4707C" w:rsidRDefault="00E4707C">
      <w:pPr>
        <w:pStyle w:val="ConsPlusNormal"/>
        <w:jc w:val="both"/>
      </w:pPr>
    </w:p>
    <w:p w:rsidR="00E4707C" w:rsidRDefault="00E4707C">
      <w:pPr>
        <w:pStyle w:val="ConsPlusTitle"/>
        <w:jc w:val="center"/>
        <w:outlineLvl w:val="1"/>
      </w:pPr>
      <w:r>
        <w:t>I. Общие положения</w:t>
      </w:r>
    </w:p>
    <w:p w:rsidR="00E4707C" w:rsidRDefault="00E4707C">
      <w:pPr>
        <w:pStyle w:val="ConsPlusNormal"/>
        <w:jc w:val="both"/>
      </w:pPr>
    </w:p>
    <w:p w:rsidR="00E4707C" w:rsidRDefault="00E4707C">
      <w:pPr>
        <w:pStyle w:val="ConsPlusNormal"/>
        <w:ind w:firstLine="540"/>
        <w:jc w:val="both"/>
      </w:pPr>
      <w:r>
        <w:t>1. Настоящее Положение устанавливает систему и условия оплаты труда работников муниципальных дошкольных образовательных организаций и общеобразовательных организаций, подведомственных управлению образования и молодежной политики администрации района (далее соответственно - работники, организация, Управление, автономный округ, район), и определяет:</w:t>
      </w:r>
    </w:p>
    <w:p w:rsidR="00E4707C" w:rsidRDefault="00E4707C">
      <w:pPr>
        <w:pStyle w:val="ConsPlusNormal"/>
        <w:spacing w:before="220"/>
        <w:ind w:firstLine="540"/>
        <w:jc w:val="both"/>
      </w:pPr>
      <w:r>
        <w:t>основные условия оплаты труда;</w:t>
      </w:r>
    </w:p>
    <w:p w:rsidR="00E4707C" w:rsidRDefault="00E4707C">
      <w:pPr>
        <w:pStyle w:val="ConsPlusNormal"/>
        <w:spacing w:before="220"/>
        <w:ind w:firstLine="540"/>
        <w:jc w:val="both"/>
      </w:pPr>
      <w:r>
        <w:t>порядок и условия осуществления компенсационных выплат;</w:t>
      </w:r>
    </w:p>
    <w:p w:rsidR="00E4707C" w:rsidRDefault="00E4707C">
      <w:pPr>
        <w:pStyle w:val="ConsPlusNormal"/>
        <w:spacing w:before="220"/>
        <w:ind w:firstLine="540"/>
        <w:jc w:val="both"/>
      </w:pPr>
      <w:r>
        <w:t>порядок и условия осуществления стимулирующих выплат, критерии их установления;</w:t>
      </w:r>
    </w:p>
    <w:p w:rsidR="00E4707C" w:rsidRDefault="00E4707C">
      <w:pPr>
        <w:pStyle w:val="ConsPlusNormal"/>
        <w:spacing w:before="220"/>
        <w:ind w:firstLine="540"/>
        <w:jc w:val="both"/>
      </w:pPr>
      <w:r>
        <w:t>порядок и условия оплаты труда руководителя организации, его заместителей, главного бухгалтера;</w:t>
      </w:r>
    </w:p>
    <w:p w:rsidR="00E4707C" w:rsidRDefault="00E4707C">
      <w:pPr>
        <w:pStyle w:val="ConsPlusNormal"/>
        <w:spacing w:before="220"/>
        <w:ind w:firstLine="540"/>
        <w:jc w:val="both"/>
      </w:pPr>
      <w:r>
        <w:t>другие вопросы оплаты труда;</w:t>
      </w:r>
    </w:p>
    <w:p w:rsidR="00E4707C" w:rsidRDefault="00E4707C">
      <w:pPr>
        <w:pStyle w:val="ConsPlusNormal"/>
        <w:spacing w:before="220"/>
        <w:ind w:firstLine="540"/>
        <w:jc w:val="both"/>
      </w:pPr>
      <w:r>
        <w:t xml:space="preserve">порядок </w:t>
      </w:r>
      <w:proofErr w:type="gramStart"/>
      <w:r>
        <w:t>формирования фонда оплаты труда организации</w:t>
      </w:r>
      <w:proofErr w:type="gramEnd"/>
      <w:r>
        <w:t>.</w:t>
      </w:r>
    </w:p>
    <w:p w:rsidR="00E4707C" w:rsidRDefault="00E4707C">
      <w:pPr>
        <w:pStyle w:val="ConsPlusNormal"/>
        <w:spacing w:before="220"/>
        <w:ind w:firstLine="540"/>
        <w:jc w:val="both"/>
      </w:pPr>
      <w:r>
        <w:t>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E4707C" w:rsidRDefault="00E4707C">
      <w:pPr>
        <w:pStyle w:val="ConsPlusNormal"/>
        <w:spacing w:before="220"/>
        <w:ind w:firstLine="540"/>
        <w:jc w:val="both"/>
      </w:pPr>
      <w:r>
        <w:t>3. Схема расчетов должностных окладов, тарифных ставок устанавливается исходя из ставки заработной платы в размере 6 540 рублей (далее - ставка заработной платы).</w:t>
      </w:r>
    </w:p>
    <w:p w:rsidR="00E4707C" w:rsidRDefault="00E4707C">
      <w:pPr>
        <w:pStyle w:val="ConsPlusNormal"/>
        <w:jc w:val="both"/>
      </w:pPr>
      <w:r>
        <w:t>(</w:t>
      </w:r>
      <w:proofErr w:type="gramStart"/>
      <w:r>
        <w:t>в</w:t>
      </w:r>
      <w:proofErr w:type="gramEnd"/>
      <w:r>
        <w:t xml:space="preserve"> ред. постановлений Администрации Нижневартовского района от 04.10.2019 </w:t>
      </w:r>
      <w:hyperlink r:id="rId31" w:history="1">
        <w:r>
          <w:rPr>
            <w:color w:val="0000FF"/>
          </w:rPr>
          <w:t>N 1994</w:t>
        </w:r>
      </w:hyperlink>
      <w:r>
        <w:t xml:space="preserve">, от 14.02.2020 </w:t>
      </w:r>
      <w:hyperlink r:id="rId32" w:history="1">
        <w:r>
          <w:rPr>
            <w:color w:val="0000FF"/>
          </w:rPr>
          <w:t>N 249</w:t>
        </w:r>
      </w:hyperlink>
      <w:r>
        <w:t>)</w:t>
      </w:r>
    </w:p>
    <w:p w:rsidR="00E4707C" w:rsidRDefault="00E4707C">
      <w:pPr>
        <w:pStyle w:val="ConsPlusNormal"/>
        <w:spacing w:before="220"/>
        <w:ind w:firstLine="540"/>
        <w:jc w:val="both"/>
      </w:pPr>
      <w:r>
        <w:t>4. Система оплаты труда работников организации устанавливается с учетом:</w:t>
      </w:r>
    </w:p>
    <w:p w:rsidR="00E4707C" w:rsidRDefault="00E4707C">
      <w:pPr>
        <w:pStyle w:val="ConsPlusNormal"/>
        <w:spacing w:before="220"/>
        <w:ind w:firstLine="540"/>
        <w:jc w:val="both"/>
      </w:pPr>
      <w:r>
        <w:t>государственных гарантий по оплате труда;</w:t>
      </w:r>
    </w:p>
    <w:p w:rsidR="00E4707C" w:rsidRDefault="002F270B">
      <w:pPr>
        <w:pStyle w:val="ConsPlusNormal"/>
        <w:spacing w:before="220"/>
        <w:ind w:firstLine="540"/>
        <w:jc w:val="both"/>
      </w:pPr>
      <w:hyperlink r:id="rId33" w:history="1">
        <w:r w:rsidR="00E4707C">
          <w:rPr>
            <w:color w:val="0000FF"/>
          </w:rPr>
          <w:t>Указа</w:t>
        </w:r>
      </w:hyperlink>
      <w:r w:rsidR="00E4707C">
        <w:t xml:space="preserve"> Президента Российской Федерации от 7 мая 2012 года N 597 "О мероприятиях по реализации государственной социальной политики";</w:t>
      </w:r>
    </w:p>
    <w:p w:rsidR="00E4707C" w:rsidRDefault="002F270B">
      <w:pPr>
        <w:pStyle w:val="ConsPlusNormal"/>
        <w:spacing w:before="220"/>
        <w:ind w:firstLine="540"/>
        <w:jc w:val="both"/>
      </w:pPr>
      <w:hyperlink r:id="rId34" w:history="1">
        <w:r w:rsidR="00E4707C">
          <w:rPr>
            <w:color w:val="0000FF"/>
          </w:rPr>
          <w:t>Указа</w:t>
        </w:r>
      </w:hyperlink>
      <w:r w:rsidR="00E4707C">
        <w:t xml:space="preserve"> Президента Российской Федерации от 1 июня 2012 года N 761 "О Национальной стратегии действий в интересах детей на 2012 - 2017 годы";</w:t>
      </w:r>
    </w:p>
    <w:p w:rsidR="00E4707C" w:rsidRDefault="002F270B">
      <w:pPr>
        <w:pStyle w:val="ConsPlusNormal"/>
        <w:spacing w:before="220"/>
        <w:ind w:firstLine="540"/>
        <w:jc w:val="both"/>
      </w:pPr>
      <w:hyperlink r:id="rId35" w:history="1">
        <w:r w:rsidR="00E4707C">
          <w:rPr>
            <w:color w:val="0000FF"/>
          </w:rPr>
          <w:t>постановления</w:t>
        </w:r>
      </w:hyperlink>
      <w:r w:rsidR="00E4707C">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E4707C" w:rsidRDefault="002F270B">
      <w:pPr>
        <w:pStyle w:val="ConsPlusNormal"/>
        <w:spacing w:before="220"/>
        <w:ind w:firstLine="540"/>
        <w:jc w:val="both"/>
      </w:pPr>
      <w:hyperlink r:id="rId36" w:history="1">
        <w:r w:rsidR="00E4707C">
          <w:rPr>
            <w:color w:val="0000FF"/>
          </w:rPr>
          <w:t>постановления</w:t>
        </w:r>
      </w:hyperlink>
      <w:r w:rsidR="00E4707C">
        <w:t xml:space="preserve"> Министерства труда Российской Федерации от 21 августа 1998 года N 37 "Об утверждении Квалификационного справочника должностей руководителей, специалистов и других служащих";</w:t>
      </w:r>
    </w:p>
    <w:p w:rsidR="00E4707C" w:rsidRDefault="002F270B">
      <w:pPr>
        <w:pStyle w:val="ConsPlusNormal"/>
        <w:spacing w:before="220"/>
        <w:ind w:firstLine="540"/>
        <w:jc w:val="both"/>
      </w:pPr>
      <w:hyperlink r:id="rId37" w:history="1">
        <w:r w:rsidR="00E4707C">
          <w:rPr>
            <w:color w:val="0000FF"/>
          </w:rPr>
          <w:t>приказа</w:t>
        </w:r>
      </w:hyperlink>
      <w:r w:rsidR="00E4707C">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4707C" w:rsidRDefault="002F270B">
      <w:pPr>
        <w:pStyle w:val="ConsPlusNormal"/>
        <w:spacing w:before="220"/>
        <w:ind w:firstLine="540"/>
        <w:jc w:val="both"/>
      </w:pPr>
      <w:hyperlink r:id="rId38" w:history="1">
        <w:r w:rsidR="00E4707C">
          <w:rPr>
            <w:color w:val="0000FF"/>
          </w:rPr>
          <w:t>приказа</w:t>
        </w:r>
      </w:hyperlink>
      <w:r w:rsidR="00E4707C">
        <w:t xml:space="preserve"> Министерства здравоохранения и социального развития Российской Федерации от 11 января 2011 года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E4707C" w:rsidRDefault="002F270B">
      <w:pPr>
        <w:pStyle w:val="ConsPlusNormal"/>
        <w:spacing w:before="220"/>
        <w:ind w:firstLine="540"/>
        <w:jc w:val="both"/>
      </w:pPr>
      <w:hyperlink r:id="rId39" w:history="1">
        <w:r w:rsidR="00E4707C">
          <w:rPr>
            <w:color w:val="0000FF"/>
          </w:rPr>
          <w:t>приказа</w:t>
        </w:r>
      </w:hyperlink>
      <w:r w:rsidR="00E4707C">
        <w:t xml:space="preserve"> Министерства здравоохранения и социального развития Российской Федерации от 30 марта 2011 года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E4707C" w:rsidRDefault="002F270B">
      <w:pPr>
        <w:pStyle w:val="ConsPlusNormal"/>
        <w:spacing w:before="220"/>
        <w:ind w:firstLine="540"/>
        <w:jc w:val="both"/>
      </w:pPr>
      <w:hyperlink r:id="rId40" w:history="1">
        <w:r w:rsidR="00E4707C">
          <w:rPr>
            <w:color w:val="0000FF"/>
          </w:rPr>
          <w:t>приказа</w:t>
        </w:r>
      </w:hyperlink>
      <w:r w:rsidR="00E4707C">
        <w:t xml:space="preserve"> Министерства здравоохранения и социального развития Российской Федерации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E4707C" w:rsidRDefault="002F270B">
      <w:pPr>
        <w:pStyle w:val="ConsPlusNormal"/>
        <w:spacing w:before="220"/>
        <w:ind w:firstLine="540"/>
        <w:jc w:val="both"/>
      </w:pPr>
      <w:hyperlink r:id="rId41" w:history="1">
        <w:r w:rsidR="00E4707C">
          <w:rPr>
            <w:color w:val="0000FF"/>
          </w:rPr>
          <w:t>приказа</w:t>
        </w:r>
      </w:hyperlink>
      <w:r w:rsidR="00E4707C">
        <w:t xml:space="preserve"> Министерства труда и социальной защиты Российской Федерации от 10 сентября 2015 года N 625н "Об утверждении профессионального стандарта "Специали</w:t>
      </w:r>
      <w:proofErr w:type="gramStart"/>
      <w:r w:rsidR="00E4707C">
        <w:t>ст в сф</w:t>
      </w:r>
      <w:proofErr w:type="gramEnd"/>
      <w:r w:rsidR="00E4707C">
        <w:t>ере закупок";</w:t>
      </w:r>
    </w:p>
    <w:p w:rsidR="00E4707C" w:rsidRDefault="002F270B">
      <w:pPr>
        <w:pStyle w:val="ConsPlusNormal"/>
        <w:spacing w:before="220"/>
        <w:ind w:firstLine="540"/>
        <w:jc w:val="both"/>
      </w:pPr>
      <w:hyperlink r:id="rId42" w:history="1">
        <w:r w:rsidR="00E4707C">
          <w:rPr>
            <w:color w:val="0000FF"/>
          </w:rPr>
          <w:t>приказа</w:t>
        </w:r>
      </w:hyperlink>
      <w:r w:rsidR="00E4707C">
        <w:t xml:space="preserve"> Министерства труда и социальной защиты Российской Федерации от 6 октября 2015 года N 691н "Об утверждении профессионального стандарта "Специалист по управлению персоналом";</w:t>
      </w:r>
    </w:p>
    <w:p w:rsidR="00E4707C" w:rsidRDefault="002F270B">
      <w:pPr>
        <w:pStyle w:val="ConsPlusNormal"/>
        <w:spacing w:before="220"/>
        <w:ind w:firstLine="540"/>
        <w:jc w:val="both"/>
      </w:pPr>
      <w:hyperlink r:id="rId43" w:history="1">
        <w:r w:rsidR="00E4707C">
          <w:rPr>
            <w:color w:val="0000FF"/>
          </w:rPr>
          <w:t>приказа</w:t>
        </w:r>
      </w:hyperlink>
      <w:r w:rsidR="00E4707C">
        <w:t xml:space="preserve"> Министерства труда и социальной защиты Российской Федерации от 2 ноября 2015 года N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E4707C" w:rsidRDefault="002F270B">
      <w:pPr>
        <w:pStyle w:val="ConsPlusNormal"/>
        <w:spacing w:before="220"/>
        <w:ind w:firstLine="540"/>
        <w:jc w:val="both"/>
      </w:pPr>
      <w:hyperlink r:id="rId44" w:history="1">
        <w:r w:rsidR="00E4707C">
          <w:rPr>
            <w:color w:val="0000FF"/>
          </w:rPr>
          <w:t>распоряжения</w:t>
        </w:r>
      </w:hyperlink>
      <w:r w:rsidR="00E4707C">
        <w:t xml:space="preserve"> Правительства Российской Федерации от 26 ноября 2012 года N 2190-р "Об утверждении </w:t>
      </w:r>
      <w:proofErr w:type="gramStart"/>
      <w:r w:rsidR="00E4707C">
        <w:t>Программы поэтапного совершенствования системы оплаты труда</w:t>
      </w:r>
      <w:proofErr w:type="gramEnd"/>
      <w:r w:rsidR="00E4707C">
        <w:t xml:space="preserve"> в государственных (муниципальных) учреждениях на 2012 - 2018 годы";</w:t>
      </w:r>
    </w:p>
    <w:p w:rsidR="00E4707C" w:rsidRDefault="002F270B">
      <w:pPr>
        <w:pStyle w:val="ConsPlusNormal"/>
        <w:spacing w:before="220"/>
        <w:ind w:firstLine="540"/>
        <w:jc w:val="both"/>
      </w:pPr>
      <w:hyperlink r:id="rId45" w:history="1">
        <w:r w:rsidR="00E4707C">
          <w:rPr>
            <w:color w:val="0000FF"/>
          </w:rPr>
          <w:t>приказа</w:t>
        </w:r>
      </w:hyperlink>
      <w:r w:rsidR="00E4707C">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4707C" w:rsidRDefault="00E4707C">
      <w:pPr>
        <w:pStyle w:val="ConsPlusNormal"/>
        <w:spacing w:before="220"/>
        <w:ind w:firstLine="540"/>
        <w:jc w:val="both"/>
      </w:pPr>
      <w:r>
        <w:t>мнения представительного органа работников или первичной профсоюзной организации.</w:t>
      </w:r>
    </w:p>
    <w:p w:rsidR="00E4707C" w:rsidRDefault="00E4707C">
      <w:pPr>
        <w:pStyle w:val="ConsPlusNormal"/>
        <w:spacing w:before="220"/>
        <w:ind w:firstLine="540"/>
        <w:jc w:val="both"/>
      </w:pPr>
      <w:r>
        <w:t>5. В Положении используются следующие основные понятия и определения:</w:t>
      </w:r>
    </w:p>
    <w:p w:rsidR="00E4707C" w:rsidRDefault="00E4707C">
      <w:pPr>
        <w:pStyle w:val="ConsPlusNormal"/>
        <w:spacing w:before="220"/>
        <w:ind w:firstLine="540"/>
        <w:jc w:val="both"/>
      </w:pPr>
      <w:r>
        <w:t xml:space="preserve">должностной оклад - фиксированный </w:t>
      </w:r>
      <w:proofErr w:type="gramStart"/>
      <w:r>
        <w:t>размер оплаты труда</w:t>
      </w:r>
      <w:proofErr w:type="gramEnd"/>
      <w: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E4707C" w:rsidRDefault="00E4707C">
      <w:pPr>
        <w:pStyle w:val="ConsPlusNormal"/>
        <w:spacing w:before="220"/>
        <w:ind w:firstLine="540"/>
        <w:jc w:val="both"/>
      </w:pPr>
      <w:r>
        <w:t xml:space="preserve">тарифная ставка - фиксированный </w:t>
      </w:r>
      <w:proofErr w:type="gramStart"/>
      <w:r>
        <w:t>размер оплаты труда</w:t>
      </w:r>
      <w:proofErr w:type="gramEnd"/>
      <w:r>
        <w:t xml:space="preserve"> работника за выполнение нормы труда определенной сложности (квалификации) за единицу времени без учета компенсационных, стимулирующих, иных выплат, предусмотренных настоящим Положением;</w:t>
      </w:r>
    </w:p>
    <w:p w:rsidR="00E4707C" w:rsidRDefault="00E4707C">
      <w:pPr>
        <w:pStyle w:val="ConsPlusNormal"/>
        <w:spacing w:before="220"/>
        <w:ind w:firstLine="540"/>
        <w:jc w:val="both"/>
      </w:pPr>
      <w:r>
        <w:t>базовый коэффициент - относительная величина, зависящая от уровня образования;</w:t>
      </w:r>
    </w:p>
    <w:p w:rsidR="00E4707C" w:rsidRDefault="00E4707C">
      <w:pPr>
        <w:pStyle w:val="ConsPlusNormal"/>
        <w:spacing w:before="220"/>
        <w:ind w:firstLine="540"/>
        <w:jc w:val="both"/>
      </w:pPr>
      <w:r>
        <w:t>коэффициент специфики работы - относительная величина, зависящая от условий труда;</w:t>
      </w:r>
    </w:p>
    <w:p w:rsidR="00E4707C" w:rsidRDefault="00E4707C">
      <w:pPr>
        <w:pStyle w:val="ConsPlusNormal"/>
        <w:spacing w:before="220"/>
        <w:ind w:firstLine="540"/>
        <w:jc w:val="both"/>
      </w:pPr>
      <w:r>
        <w:lastRenderedPageBreak/>
        <w:t>коэффициент квалификации - относительная величина, зависящая от уровня квалификации работника;</w:t>
      </w:r>
    </w:p>
    <w:p w:rsidR="00E4707C" w:rsidRDefault="00E4707C">
      <w:pPr>
        <w:pStyle w:val="ConsPlusNormal"/>
        <w:spacing w:before="220"/>
        <w:ind w:firstLine="540"/>
        <w:jc w:val="both"/>
      </w:pPr>
      <w:r>
        <w:t>коэффициент масштаба управления - относительная величина, зависящая от группы по оплате труда, определяемой на основе объемных показателей;</w:t>
      </w:r>
    </w:p>
    <w:p w:rsidR="00E4707C" w:rsidRDefault="00E4707C">
      <w:pPr>
        <w:pStyle w:val="ConsPlusNormal"/>
        <w:spacing w:before="220"/>
        <w:ind w:firstLine="540"/>
        <w:jc w:val="both"/>
      </w:pPr>
      <w:r>
        <w:t>коэффициент уровня управления - относительная величина, зависящая от занимаемой должности, отнесенной к 1 - 3 уровню управления;</w:t>
      </w:r>
    </w:p>
    <w:p w:rsidR="00E4707C" w:rsidRDefault="00E4707C">
      <w:pPr>
        <w:pStyle w:val="ConsPlusNormal"/>
        <w:spacing w:before="220"/>
        <w:ind w:firstLine="540"/>
        <w:jc w:val="both"/>
      </w:pPr>
      <w:r>
        <w:t>коэффициент территории - относительная величина, зависящая от месторасположения организации (в городской или сельской местности);</w:t>
      </w:r>
    </w:p>
    <w:p w:rsidR="00E4707C" w:rsidRDefault="00E4707C">
      <w:pPr>
        <w:pStyle w:val="ConsPlusNormal"/>
        <w:spacing w:before="220"/>
        <w:ind w:firstLine="540"/>
        <w:jc w:val="both"/>
      </w:pPr>
      <w: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E4707C" w:rsidRDefault="00E4707C">
      <w:pPr>
        <w:pStyle w:val="ConsPlusNormal"/>
        <w:spacing w:before="220"/>
        <w:ind w:firstLine="540"/>
        <w:jc w:val="both"/>
      </w:pPr>
      <w:proofErr w:type="gramStart"/>
      <w:r>
        <w:t xml:space="preserve">Остальные понятии и термины, применяемые в настоящем Положении, используются в значениях, определенных Трудовым </w:t>
      </w:r>
      <w:hyperlink r:id="rId46" w:history="1">
        <w:r>
          <w:rPr>
            <w:color w:val="0000FF"/>
          </w:rPr>
          <w:t>кодексом</w:t>
        </w:r>
      </w:hyperlink>
      <w:r>
        <w:t xml:space="preserve"> Российской Федерации и </w:t>
      </w:r>
      <w:hyperlink r:id="rId47" w:history="1">
        <w:r>
          <w:rPr>
            <w:color w:val="0000FF"/>
          </w:rPr>
          <w:t>постановлением</w:t>
        </w:r>
      </w:hyperlink>
      <w:r>
        <w:t xml:space="preserve"> Правительства Ханты-Мансийского автономного округа - Югры от 3 ноября 2016 года N 431-п "О требованиях к системам оплаты труда работников государственных учреждений Ханты-Мансийского автономного округа - Югры".</w:t>
      </w:r>
      <w:proofErr w:type="gramEnd"/>
    </w:p>
    <w:p w:rsidR="00E4707C" w:rsidRDefault="00E4707C">
      <w:pPr>
        <w:pStyle w:val="ConsPlusNormal"/>
        <w:spacing w:before="220"/>
        <w:ind w:firstLine="540"/>
        <w:jc w:val="both"/>
      </w:pPr>
      <w:r>
        <w:t xml:space="preserve">6. </w:t>
      </w:r>
      <w:proofErr w:type="gramStart"/>
      <w:r>
        <w:t xml:space="preserve">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w:t>
      </w:r>
      <w:hyperlink r:id="rId48" w:history="1">
        <w:r>
          <w:rPr>
            <w:color w:val="0000FF"/>
          </w:rPr>
          <w:t>кодексом</w:t>
        </w:r>
      </w:hyperlink>
      <w:r>
        <w:t xml:space="preserve"> Российской Федерации, иными нормативными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proofErr w:type="gramEnd"/>
    </w:p>
    <w:p w:rsidR="00E4707C" w:rsidRDefault="00E4707C">
      <w:pPr>
        <w:pStyle w:val="ConsPlusNormal"/>
        <w:spacing w:before="220"/>
        <w:ind w:firstLine="540"/>
        <w:jc w:val="both"/>
      </w:pPr>
      <w:r>
        <w:t xml:space="preserve">7. 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w:t>
      </w:r>
      <w:hyperlink w:anchor="P801" w:history="1">
        <w:r>
          <w:rPr>
            <w:color w:val="0000FF"/>
          </w:rPr>
          <w:t>разделом VII</w:t>
        </w:r>
      </w:hyperlink>
      <w:r>
        <w:t xml:space="preserve"> настоящего Положения.</w:t>
      </w:r>
    </w:p>
    <w:p w:rsidR="00E4707C" w:rsidRDefault="00E4707C">
      <w:pPr>
        <w:pStyle w:val="ConsPlusNormal"/>
        <w:spacing w:before="220"/>
        <w:ind w:firstLine="540"/>
        <w:jc w:val="both"/>
      </w:pPr>
      <w:r>
        <w:t xml:space="preserve">8. Заработная плата работников организации состоит </w:t>
      </w:r>
      <w:proofErr w:type="gramStart"/>
      <w:r>
        <w:t>из</w:t>
      </w:r>
      <w:proofErr w:type="gramEnd"/>
      <w:r>
        <w:t>:</w:t>
      </w:r>
    </w:p>
    <w:p w:rsidR="00E4707C" w:rsidRDefault="00E4707C">
      <w:pPr>
        <w:pStyle w:val="ConsPlusNormal"/>
        <w:spacing w:before="220"/>
        <w:ind w:firstLine="540"/>
        <w:jc w:val="both"/>
      </w:pPr>
      <w:r>
        <w:t>должностного оклада (тарифной ставки);</w:t>
      </w:r>
    </w:p>
    <w:p w:rsidR="00E4707C" w:rsidRDefault="00E4707C">
      <w:pPr>
        <w:pStyle w:val="ConsPlusNormal"/>
        <w:spacing w:before="220"/>
        <w:ind w:firstLine="540"/>
        <w:jc w:val="both"/>
      </w:pPr>
      <w:r>
        <w:t>компенсационных выплат;</w:t>
      </w:r>
    </w:p>
    <w:p w:rsidR="00E4707C" w:rsidRDefault="00E4707C">
      <w:pPr>
        <w:pStyle w:val="ConsPlusNormal"/>
        <w:spacing w:before="220"/>
        <w:ind w:firstLine="540"/>
        <w:jc w:val="both"/>
      </w:pPr>
      <w:r>
        <w:t>стимулирующих выплат;</w:t>
      </w:r>
    </w:p>
    <w:p w:rsidR="00E4707C" w:rsidRDefault="00E4707C">
      <w:pPr>
        <w:pStyle w:val="ConsPlusNormal"/>
        <w:spacing w:before="220"/>
        <w:ind w:firstLine="540"/>
        <w:jc w:val="both"/>
      </w:pPr>
      <w:r>
        <w:t>иных выплат, предусмотренных настоящим Положением.</w:t>
      </w:r>
    </w:p>
    <w:p w:rsidR="00E4707C" w:rsidRDefault="00E4707C">
      <w:pPr>
        <w:pStyle w:val="ConsPlusNormal"/>
        <w:spacing w:before="220"/>
        <w:ind w:firstLine="540"/>
        <w:jc w:val="both"/>
      </w:pPr>
      <w:r>
        <w:t xml:space="preserve">9. Размер минимальной заработной платы работников учреждения не может быть ниже </w:t>
      </w:r>
      <w:hyperlink r:id="rId49" w:history="1">
        <w:r>
          <w:rPr>
            <w:color w:val="0000FF"/>
          </w:rPr>
          <w:t>размера минимальной заработной платы</w:t>
        </w:r>
      </w:hyperlink>
      <w:r>
        <w:t>, устанавливаемой в автономном округе.</w:t>
      </w:r>
    </w:p>
    <w:p w:rsidR="00E4707C" w:rsidRDefault="00E4707C">
      <w:pPr>
        <w:pStyle w:val="ConsPlusNormal"/>
        <w:spacing w:before="220"/>
        <w:ind w:firstLine="540"/>
        <w:jc w:val="both"/>
      </w:pPr>
      <w: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w:t>
      </w:r>
      <w:hyperlink r:id="rId50" w:history="1">
        <w:r>
          <w:rPr>
            <w:color w:val="0000FF"/>
          </w:rPr>
          <w:t xml:space="preserve">минимального </w:t>
        </w:r>
        <w:proofErr w:type="gramStart"/>
        <w:r>
          <w:rPr>
            <w:color w:val="0000FF"/>
          </w:rPr>
          <w:t>размера оплаты труда</w:t>
        </w:r>
        <w:proofErr w:type="gramEnd"/>
      </w:hyperlink>
      <w:r>
        <w:t xml:space="preserve">, локальным нормативным актом организации предусматривается доплата до уровня </w:t>
      </w:r>
      <w:hyperlink r:id="rId51" w:history="1">
        <w:r>
          <w:rPr>
            <w:color w:val="0000FF"/>
          </w:rPr>
          <w:t>минимального размера оплаты труда</w:t>
        </w:r>
      </w:hyperlink>
      <w:r>
        <w:t>.</w:t>
      </w:r>
    </w:p>
    <w:p w:rsidR="00E4707C" w:rsidRDefault="002F270B">
      <w:pPr>
        <w:pStyle w:val="ConsPlusNormal"/>
        <w:spacing w:before="220"/>
        <w:ind w:firstLine="540"/>
        <w:jc w:val="both"/>
      </w:pPr>
      <w:hyperlink r:id="rId52" w:history="1">
        <w:r w:rsidR="00E4707C">
          <w:rPr>
            <w:color w:val="0000FF"/>
          </w:rPr>
          <w:t>Минимальная заработная плата</w:t>
        </w:r>
      </w:hyperlink>
      <w:r w:rsidR="00E4707C">
        <w:t xml:space="preserve"> работников устанавливается в размере, установленном Трехсторонним соглашением "О минимальной заработной плате </w:t>
      </w:r>
      <w:proofErr w:type="gramStart"/>
      <w:r w:rsidR="00E4707C">
        <w:t>в</w:t>
      </w:r>
      <w:proofErr w:type="gramEnd"/>
      <w:r w:rsidR="00E4707C">
        <w:t xml:space="preserve"> </w:t>
      </w:r>
      <w:proofErr w:type="gramStart"/>
      <w:r w:rsidR="00E4707C">
        <w:t>Ханты-Мансийском</w:t>
      </w:r>
      <w:proofErr w:type="gramEnd"/>
      <w:r w:rsidR="00E4707C">
        <w:t xml:space="preserve"> автономном округе - Югре".</w:t>
      </w:r>
    </w:p>
    <w:p w:rsidR="00E4707C" w:rsidRDefault="00E4707C">
      <w:pPr>
        <w:pStyle w:val="ConsPlusNormal"/>
        <w:spacing w:before="220"/>
        <w:ind w:firstLine="540"/>
        <w:jc w:val="both"/>
      </w:pPr>
      <w:r>
        <w:t xml:space="preserve">Регулирование размера заработной платы низкооплачиваемой категории работников до </w:t>
      </w:r>
      <w:hyperlink r:id="rId53" w:history="1">
        <w:r>
          <w:rPr>
            <w:color w:val="0000FF"/>
          </w:rPr>
          <w:t>минимального размера заработной платы</w:t>
        </w:r>
      </w:hyperlink>
      <w:r>
        <w:t xml:space="preserve"> (при условии полного выполнения работников норм труда и отработки месячной нормы рабочего времени) осуществляется руководителем организации в пределах средств фонда оплаты труда, формируемого организацией в соответствии с </w:t>
      </w:r>
      <w:hyperlink w:anchor="P801" w:history="1">
        <w:r>
          <w:rPr>
            <w:color w:val="0000FF"/>
          </w:rPr>
          <w:t>разделом VII</w:t>
        </w:r>
      </w:hyperlink>
      <w:r>
        <w:t xml:space="preserve"> настоящего Положения.</w:t>
      </w:r>
    </w:p>
    <w:p w:rsidR="00E4707C" w:rsidRDefault="00E4707C">
      <w:pPr>
        <w:pStyle w:val="ConsPlusNormal"/>
        <w:spacing w:before="220"/>
        <w:ind w:firstLine="540"/>
        <w:jc w:val="both"/>
      </w:pPr>
      <w:r>
        <w:t>10. Заработная плата работников (без учета стимулирующих выплат) при изменении систем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4707C" w:rsidRDefault="00E4707C">
      <w:pPr>
        <w:pStyle w:val="ConsPlusNormal"/>
        <w:jc w:val="both"/>
      </w:pPr>
    </w:p>
    <w:p w:rsidR="00E4707C" w:rsidRDefault="00E4707C">
      <w:pPr>
        <w:pStyle w:val="ConsPlusTitle"/>
        <w:jc w:val="center"/>
        <w:outlineLvl w:val="1"/>
      </w:pPr>
      <w:r>
        <w:t>II. Основные условия оплаты труда работников организации</w:t>
      </w:r>
    </w:p>
    <w:p w:rsidR="00E4707C" w:rsidRDefault="00E4707C">
      <w:pPr>
        <w:pStyle w:val="ConsPlusNormal"/>
        <w:jc w:val="both"/>
      </w:pPr>
    </w:p>
    <w:p w:rsidR="00E4707C" w:rsidRDefault="00E4707C">
      <w:pPr>
        <w:pStyle w:val="ConsPlusNormal"/>
        <w:ind w:firstLine="540"/>
        <w:jc w:val="both"/>
      </w:pPr>
      <w:r>
        <w:t xml:space="preserve">11. </w:t>
      </w:r>
      <w:proofErr w:type="gramStart"/>
      <w:r>
        <w:t xml:space="preserve">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w:t>
      </w:r>
      <w:hyperlink r:id="rId54" w:history="1">
        <w:r>
          <w:rPr>
            <w:color w:val="0000FF"/>
          </w:rPr>
          <w:t>справочником</w:t>
        </w:r>
      </w:hyperlink>
      <w:r>
        <w:t xml:space="preserve"> должностей руководителей, специалистов и служащих, Единым тарифно-квалификационным </w:t>
      </w:r>
      <w:hyperlink r:id="rId55" w:history="1">
        <w:r>
          <w:rPr>
            <w:color w:val="0000FF"/>
          </w:rPr>
          <w:t>справочником</w:t>
        </w:r>
      </w:hyperlink>
      <w:r>
        <w:t xml:space="preserve"> работ и профессий рабочих и (или) соответствующим положениям профессиональных стандартов.</w:t>
      </w:r>
      <w:proofErr w:type="gramEnd"/>
    </w:p>
    <w:p w:rsidR="00E4707C" w:rsidRDefault="00E4707C">
      <w:pPr>
        <w:pStyle w:val="ConsPlusNormal"/>
        <w:spacing w:before="220"/>
        <w:ind w:firstLine="540"/>
        <w:jc w:val="both"/>
      </w:pPr>
      <w:r>
        <w:t xml:space="preserve">12. </w:t>
      </w:r>
      <w:proofErr w:type="gramStart"/>
      <w:r>
        <w:t>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коэффициентов за</w:t>
      </w:r>
      <w:proofErr w:type="gramEnd"/>
      <w:r>
        <w:t xml:space="preserve">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E4707C" w:rsidRDefault="00E4707C">
      <w:pPr>
        <w:pStyle w:val="ConsPlusNormal"/>
        <w:spacing w:before="220"/>
        <w:ind w:firstLine="540"/>
        <w:jc w:val="both"/>
      </w:pPr>
      <w:r>
        <w:t>Должностной оклад определяется по следующей формуле:</w:t>
      </w:r>
    </w:p>
    <w:p w:rsidR="00E4707C" w:rsidRDefault="00E4707C">
      <w:pPr>
        <w:pStyle w:val="ConsPlusNormal"/>
        <w:jc w:val="both"/>
      </w:pPr>
    </w:p>
    <w:p w:rsidR="00E4707C" w:rsidRDefault="00E4707C">
      <w:pPr>
        <w:pStyle w:val="ConsPlusNormal"/>
        <w:ind w:firstLine="540"/>
        <w:jc w:val="both"/>
      </w:pPr>
      <w:r>
        <w:t>ДО = НУ + НК + БО * БК * КТ * (КСР + КМУ + КУУ + 1),</w:t>
      </w:r>
    </w:p>
    <w:p w:rsidR="00E4707C" w:rsidRDefault="00E4707C">
      <w:pPr>
        <w:pStyle w:val="ConsPlusNormal"/>
        <w:jc w:val="both"/>
      </w:pPr>
    </w:p>
    <w:p w:rsidR="00E4707C" w:rsidRDefault="00E4707C">
      <w:pPr>
        <w:pStyle w:val="ConsPlusNormal"/>
        <w:ind w:firstLine="540"/>
        <w:jc w:val="both"/>
      </w:pPr>
      <w:r>
        <w:t>где:</w:t>
      </w:r>
    </w:p>
    <w:p w:rsidR="00E4707C" w:rsidRDefault="00E4707C">
      <w:pPr>
        <w:pStyle w:val="ConsPlusNormal"/>
        <w:spacing w:before="220"/>
        <w:ind w:firstLine="540"/>
        <w:jc w:val="both"/>
      </w:pPr>
      <w:proofErr w:type="gramStart"/>
      <w:r>
        <w:t>ДО</w:t>
      </w:r>
      <w:proofErr w:type="gramEnd"/>
      <w:r>
        <w:t xml:space="preserve"> - должностной оклад;</w:t>
      </w:r>
    </w:p>
    <w:p w:rsidR="00E4707C" w:rsidRDefault="00E4707C">
      <w:pPr>
        <w:pStyle w:val="ConsPlusNormal"/>
        <w:spacing w:before="220"/>
        <w:ind w:firstLine="540"/>
        <w:jc w:val="both"/>
      </w:pPr>
      <w:r>
        <w:t>НУ - надбавка за ученую степень;</w:t>
      </w:r>
    </w:p>
    <w:p w:rsidR="00E4707C" w:rsidRDefault="00E4707C">
      <w:pPr>
        <w:pStyle w:val="ConsPlusNormal"/>
        <w:spacing w:before="220"/>
        <w:ind w:firstLine="540"/>
        <w:jc w:val="both"/>
      </w:pPr>
      <w:r>
        <w:t>НК - надбавка на обеспечение книгоиздательской продукции и периодическими изданиями;</w:t>
      </w:r>
    </w:p>
    <w:p w:rsidR="00E4707C" w:rsidRDefault="00E4707C">
      <w:pPr>
        <w:pStyle w:val="ConsPlusNormal"/>
        <w:spacing w:before="220"/>
        <w:ind w:firstLine="540"/>
        <w:jc w:val="both"/>
      </w:pPr>
      <w:r>
        <w:t>БО - базовый оклад;</w:t>
      </w:r>
    </w:p>
    <w:p w:rsidR="00E4707C" w:rsidRDefault="00E4707C">
      <w:pPr>
        <w:pStyle w:val="ConsPlusNormal"/>
        <w:spacing w:before="220"/>
        <w:ind w:firstLine="540"/>
        <w:jc w:val="both"/>
      </w:pPr>
      <w:r>
        <w:t>БК - базовый коэффициент;</w:t>
      </w:r>
    </w:p>
    <w:p w:rsidR="00E4707C" w:rsidRDefault="00E4707C">
      <w:pPr>
        <w:pStyle w:val="ConsPlusNormal"/>
        <w:spacing w:before="220"/>
        <w:ind w:firstLine="540"/>
        <w:jc w:val="both"/>
      </w:pPr>
      <w:r>
        <w:t>КТ - коэффициент территории;</w:t>
      </w:r>
    </w:p>
    <w:p w:rsidR="00E4707C" w:rsidRDefault="00E4707C">
      <w:pPr>
        <w:pStyle w:val="ConsPlusNormal"/>
        <w:spacing w:before="220"/>
        <w:ind w:firstLine="540"/>
        <w:jc w:val="both"/>
      </w:pPr>
      <w:r>
        <w:t>КСР - коэффициент специфики работы:</w:t>
      </w:r>
    </w:p>
    <w:p w:rsidR="00E4707C" w:rsidRDefault="00E4707C">
      <w:pPr>
        <w:pStyle w:val="ConsPlusNormal"/>
        <w:spacing w:before="220"/>
        <w:ind w:firstLine="540"/>
        <w:jc w:val="both"/>
      </w:pPr>
      <w:r>
        <w:lastRenderedPageBreak/>
        <w:t>КМУ - коэффициент масштаба управления;</w:t>
      </w:r>
    </w:p>
    <w:p w:rsidR="00E4707C" w:rsidRDefault="00E4707C">
      <w:pPr>
        <w:pStyle w:val="ConsPlusNormal"/>
        <w:spacing w:before="220"/>
        <w:ind w:firstLine="540"/>
        <w:jc w:val="both"/>
      </w:pPr>
      <w:r>
        <w:t>КУУ - коэффициент уровня управления.</w:t>
      </w:r>
    </w:p>
    <w:p w:rsidR="00E4707C" w:rsidRDefault="00E4707C">
      <w:pPr>
        <w:pStyle w:val="ConsPlusNormal"/>
        <w:jc w:val="both"/>
      </w:pPr>
      <w:r>
        <w:t xml:space="preserve">(п. 12 в ред. </w:t>
      </w:r>
      <w:hyperlink r:id="rId56" w:history="1">
        <w:r>
          <w:rPr>
            <w:color w:val="0000FF"/>
          </w:rPr>
          <w:t>постановления</w:t>
        </w:r>
      </w:hyperlink>
      <w:r>
        <w:t xml:space="preserve"> Администрации Нижневартовского района от 04.10.2019 N 1994)</w:t>
      </w:r>
    </w:p>
    <w:p w:rsidR="00E4707C" w:rsidRDefault="00E4707C">
      <w:pPr>
        <w:pStyle w:val="ConsPlusNormal"/>
        <w:spacing w:before="220"/>
        <w:ind w:firstLine="540"/>
        <w:jc w:val="both"/>
      </w:pPr>
      <w:r>
        <w:t>13. Схема расчета должностного оклада специалиста организации устанавливается:</w:t>
      </w:r>
    </w:p>
    <w:p w:rsidR="00E4707C" w:rsidRDefault="00E4707C">
      <w:pPr>
        <w:pStyle w:val="ConsPlusNormal"/>
        <w:spacing w:before="220"/>
        <w:ind w:firstLine="540"/>
        <w:jc w:val="both"/>
      </w:pPr>
      <w: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коэффициенты квалификации, увеличенной на единицу.</w:t>
      </w:r>
    </w:p>
    <w:p w:rsidR="00E4707C" w:rsidRDefault="00E4707C">
      <w:pPr>
        <w:pStyle w:val="ConsPlusNormal"/>
        <w:spacing w:before="220"/>
        <w:ind w:firstLine="540"/>
        <w:jc w:val="both"/>
      </w:pPr>
      <w:r>
        <w:t>Должностной оклад определяется по следующей формуле:</w:t>
      </w:r>
    </w:p>
    <w:p w:rsidR="00E4707C" w:rsidRDefault="00E4707C">
      <w:pPr>
        <w:pStyle w:val="ConsPlusNormal"/>
        <w:jc w:val="both"/>
      </w:pPr>
    </w:p>
    <w:p w:rsidR="00E4707C" w:rsidRDefault="00E4707C">
      <w:pPr>
        <w:pStyle w:val="ConsPlusNormal"/>
        <w:ind w:firstLine="540"/>
        <w:jc w:val="both"/>
      </w:pPr>
      <w:r>
        <w:t>ДО = НУ + НК + БО * БК * КТ * (КСР + КК + 1),</w:t>
      </w:r>
    </w:p>
    <w:p w:rsidR="00E4707C" w:rsidRDefault="00E4707C">
      <w:pPr>
        <w:pStyle w:val="ConsPlusNormal"/>
        <w:jc w:val="both"/>
      </w:pPr>
    </w:p>
    <w:p w:rsidR="00E4707C" w:rsidRDefault="00E4707C">
      <w:pPr>
        <w:pStyle w:val="ConsPlusNormal"/>
        <w:ind w:firstLine="540"/>
        <w:jc w:val="both"/>
      </w:pPr>
      <w:r>
        <w:t>где:</w:t>
      </w:r>
    </w:p>
    <w:p w:rsidR="00E4707C" w:rsidRDefault="00E4707C">
      <w:pPr>
        <w:pStyle w:val="ConsPlusNormal"/>
        <w:spacing w:before="220"/>
        <w:ind w:firstLine="540"/>
        <w:jc w:val="both"/>
      </w:pPr>
      <w:proofErr w:type="gramStart"/>
      <w:r>
        <w:t>ДО</w:t>
      </w:r>
      <w:proofErr w:type="gramEnd"/>
      <w:r>
        <w:t xml:space="preserve"> - должностной оклад;</w:t>
      </w:r>
    </w:p>
    <w:p w:rsidR="00E4707C" w:rsidRDefault="00E4707C">
      <w:pPr>
        <w:pStyle w:val="ConsPlusNormal"/>
        <w:spacing w:before="220"/>
        <w:ind w:firstLine="540"/>
        <w:jc w:val="both"/>
      </w:pPr>
      <w:r>
        <w:t>НУ - надбавка за ученую степень;</w:t>
      </w:r>
    </w:p>
    <w:p w:rsidR="00E4707C" w:rsidRDefault="00E4707C">
      <w:pPr>
        <w:pStyle w:val="ConsPlusNormal"/>
        <w:spacing w:before="220"/>
        <w:ind w:firstLine="540"/>
        <w:jc w:val="both"/>
      </w:pPr>
      <w:r>
        <w:t>НК - надбавка на обеспечение книгоиздательской продукции и периодическими изданиями;</w:t>
      </w:r>
    </w:p>
    <w:p w:rsidR="00E4707C" w:rsidRDefault="00E4707C">
      <w:pPr>
        <w:pStyle w:val="ConsPlusNormal"/>
        <w:spacing w:before="220"/>
        <w:ind w:firstLine="540"/>
        <w:jc w:val="both"/>
      </w:pPr>
      <w:r>
        <w:t>БО - базовый оклад;</w:t>
      </w:r>
    </w:p>
    <w:p w:rsidR="00E4707C" w:rsidRDefault="00E4707C">
      <w:pPr>
        <w:pStyle w:val="ConsPlusNormal"/>
        <w:spacing w:before="220"/>
        <w:ind w:firstLine="540"/>
        <w:jc w:val="both"/>
      </w:pPr>
      <w:r>
        <w:t>БК - базовый коэффициент;</w:t>
      </w:r>
    </w:p>
    <w:p w:rsidR="00E4707C" w:rsidRDefault="00E4707C">
      <w:pPr>
        <w:pStyle w:val="ConsPlusNormal"/>
        <w:spacing w:before="220"/>
        <w:ind w:firstLine="540"/>
        <w:jc w:val="both"/>
      </w:pPr>
      <w:r>
        <w:t>КТ - коэффициент территории;</w:t>
      </w:r>
    </w:p>
    <w:p w:rsidR="00E4707C" w:rsidRDefault="00E4707C">
      <w:pPr>
        <w:pStyle w:val="ConsPlusNormal"/>
        <w:spacing w:before="220"/>
        <w:ind w:firstLine="540"/>
        <w:jc w:val="both"/>
      </w:pPr>
      <w:r>
        <w:t>КСР - коэффициент специфики работы:</w:t>
      </w:r>
    </w:p>
    <w:p w:rsidR="00E4707C" w:rsidRDefault="00E4707C">
      <w:pPr>
        <w:pStyle w:val="ConsPlusNormal"/>
        <w:spacing w:before="220"/>
        <w:ind w:firstLine="540"/>
        <w:jc w:val="both"/>
      </w:pPr>
      <w:r>
        <w:t>КК - коэффициент квалификации;</w:t>
      </w:r>
    </w:p>
    <w:p w:rsidR="00E4707C" w:rsidRDefault="00E4707C">
      <w:pPr>
        <w:pStyle w:val="ConsPlusNormal"/>
        <w:spacing w:before="220"/>
        <w:ind w:firstLine="540"/>
        <w:jc w:val="both"/>
      </w:pPr>
      <w: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E4707C" w:rsidRDefault="00E4707C">
      <w:pPr>
        <w:pStyle w:val="ConsPlusNormal"/>
        <w:spacing w:before="220"/>
        <w:ind w:firstLine="540"/>
        <w:jc w:val="both"/>
      </w:pPr>
      <w:r>
        <w:t>Должностной оклад определяется по следующей формуле:</w:t>
      </w:r>
    </w:p>
    <w:p w:rsidR="00E4707C" w:rsidRDefault="00E4707C">
      <w:pPr>
        <w:pStyle w:val="ConsPlusNormal"/>
        <w:jc w:val="both"/>
      </w:pPr>
    </w:p>
    <w:p w:rsidR="00E4707C" w:rsidRDefault="00E4707C">
      <w:pPr>
        <w:pStyle w:val="ConsPlusNormal"/>
        <w:ind w:firstLine="540"/>
        <w:jc w:val="both"/>
      </w:pPr>
      <w:r>
        <w:t>ДО = НУ + БО * БК * КТ * (КСР + КК + 1),</w:t>
      </w:r>
    </w:p>
    <w:p w:rsidR="00E4707C" w:rsidRDefault="00E4707C">
      <w:pPr>
        <w:pStyle w:val="ConsPlusNormal"/>
        <w:jc w:val="both"/>
      </w:pPr>
    </w:p>
    <w:p w:rsidR="00E4707C" w:rsidRDefault="00E4707C">
      <w:pPr>
        <w:pStyle w:val="ConsPlusNormal"/>
        <w:ind w:firstLine="540"/>
        <w:jc w:val="both"/>
      </w:pPr>
      <w:r>
        <w:t>где:</w:t>
      </w:r>
    </w:p>
    <w:p w:rsidR="00E4707C" w:rsidRDefault="00E4707C">
      <w:pPr>
        <w:pStyle w:val="ConsPlusNormal"/>
        <w:spacing w:before="220"/>
        <w:ind w:firstLine="540"/>
        <w:jc w:val="both"/>
      </w:pPr>
      <w:proofErr w:type="gramStart"/>
      <w:r>
        <w:t>ДО</w:t>
      </w:r>
      <w:proofErr w:type="gramEnd"/>
      <w:r>
        <w:t xml:space="preserve"> - должностной оклад;</w:t>
      </w:r>
    </w:p>
    <w:p w:rsidR="00E4707C" w:rsidRDefault="00E4707C">
      <w:pPr>
        <w:pStyle w:val="ConsPlusNormal"/>
        <w:spacing w:before="220"/>
        <w:ind w:firstLine="540"/>
        <w:jc w:val="both"/>
      </w:pPr>
      <w:r>
        <w:t>НУ - надбавка за ученую степень;</w:t>
      </w:r>
    </w:p>
    <w:p w:rsidR="00E4707C" w:rsidRDefault="00E4707C">
      <w:pPr>
        <w:pStyle w:val="ConsPlusNormal"/>
        <w:spacing w:before="220"/>
        <w:ind w:firstLine="540"/>
        <w:jc w:val="both"/>
      </w:pPr>
      <w:r>
        <w:t>БО - базовый оклад;</w:t>
      </w:r>
    </w:p>
    <w:p w:rsidR="00E4707C" w:rsidRDefault="00E4707C">
      <w:pPr>
        <w:pStyle w:val="ConsPlusNormal"/>
        <w:spacing w:before="220"/>
        <w:ind w:firstLine="540"/>
        <w:jc w:val="both"/>
      </w:pPr>
      <w:r>
        <w:t>БК - базовый коэффициент;</w:t>
      </w:r>
    </w:p>
    <w:p w:rsidR="00E4707C" w:rsidRDefault="00E4707C">
      <w:pPr>
        <w:pStyle w:val="ConsPlusNormal"/>
        <w:spacing w:before="220"/>
        <w:ind w:firstLine="540"/>
        <w:jc w:val="both"/>
      </w:pPr>
      <w:r>
        <w:t>КТ - коэффициент территории;</w:t>
      </w:r>
    </w:p>
    <w:p w:rsidR="00E4707C" w:rsidRDefault="00E4707C">
      <w:pPr>
        <w:pStyle w:val="ConsPlusNormal"/>
        <w:spacing w:before="220"/>
        <w:ind w:firstLine="540"/>
        <w:jc w:val="both"/>
      </w:pPr>
      <w:r>
        <w:t>КСР - коэффициент специфики работы:</w:t>
      </w:r>
    </w:p>
    <w:p w:rsidR="00E4707C" w:rsidRDefault="00E4707C">
      <w:pPr>
        <w:pStyle w:val="ConsPlusNormal"/>
        <w:spacing w:before="220"/>
        <w:ind w:firstLine="540"/>
        <w:jc w:val="both"/>
      </w:pPr>
      <w:r>
        <w:lastRenderedPageBreak/>
        <w:t>КК - коэффициент квалификации.</w:t>
      </w:r>
    </w:p>
    <w:p w:rsidR="00E4707C" w:rsidRDefault="00E4707C">
      <w:pPr>
        <w:pStyle w:val="ConsPlusNormal"/>
        <w:spacing w:before="220"/>
        <w:ind w:firstLine="540"/>
        <w:jc w:val="both"/>
      </w:pPr>
      <w:r>
        <w:t>14.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E4707C" w:rsidRDefault="00E4707C">
      <w:pPr>
        <w:pStyle w:val="ConsPlusNormal"/>
        <w:spacing w:before="220"/>
        <w:ind w:firstLine="540"/>
        <w:jc w:val="both"/>
      </w:pPr>
      <w:r>
        <w:t>Должностной оклад определяется по следующей формуле:</w:t>
      </w:r>
    </w:p>
    <w:p w:rsidR="00E4707C" w:rsidRDefault="00E4707C">
      <w:pPr>
        <w:pStyle w:val="ConsPlusNormal"/>
        <w:jc w:val="both"/>
      </w:pPr>
    </w:p>
    <w:p w:rsidR="00E4707C" w:rsidRDefault="00E4707C">
      <w:pPr>
        <w:pStyle w:val="ConsPlusNormal"/>
        <w:ind w:firstLine="540"/>
        <w:jc w:val="both"/>
      </w:pPr>
      <w:r>
        <w:t>ДО = БО * БК * (КСР + 1),</w:t>
      </w:r>
    </w:p>
    <w:p w:rsidR="00E4707C" w:rsidRDefault="00E4707C">
      <w:pPr>
        <w:pStyle w:val="ConsPlusNormal"/>
        <w:jc w:val="both"/>
      </w:pPr>
    </w:p>
    <w:p w:rsidR="00E4707C" w:rsidRDefault="00E4707C">
      <w:pPr>
        <w:pStyle w:val="ConsPlusNormal"/>
        <w:ind w:firstLine="540"/>
        <w:jc w:val="both"/>
      </w:pPr>
      <w:r>
        <w:t>где:</w:t>
      </w:r>
    </w:p>
    <w:p w:rsidR="00E4707C" w:rsidRDefault="00E4707C">
      <w:pPr>
        <w:pStyle w:val="ConsPlusNormal"/>
        <w:spacing w:before="220"/>
        <w:ind w:firstLine="540"/>
        <w:jc w:val="both"/>
      </w:pPr>
      <w:proofErr w:type="gramStart"/>
      <w:r>
        <w:t>ДО</w:t>
      </w:r>
      <w:proofErr w:type="gramEnd"/>
      <w:r>
        <w:t xml:space="preserve"> - должностной оклад;</w:t>
      </w:r>
    </w:p>
    <w:p w:rsidR="00E4707C" w:rsidRDefault="00E4707C">
      <w:pPr>
        <w:pStyle w:val="ConsPlusNormal"/>
        <w:spacing w:before="220"/>
        <w:ind w:firstLine="540"/>
        <w:jc w:val="both"/>
      </w:pPr>
      <w:r>
        <w:t>БО - базовый оклад;</w:t>
      </w:r>
    </w:p>
    <w:p w:rsidR="00E4707C" w:rsidRDefault="00E4707C">
      <w:pPr>
        <w:pStyle w:val="ConsPlusNormal"/>
        <w:spacing w:before="220"/>
        <w:ind w:firstLine="540"/>
        <w:jc w:val="both"/>
      </w:pPr>
      <w:r>
        <w:t>БК - базовый коэффициент;</w:t>
      </w:r>
    </w:p>
    <w:p w:rsidR="00E4707C" w:rsidRDefault="00E4707C">
      <w:pPr>
        <w:pStyle w:val="ConsPlusNormal"/>
        <w:spacing w:before="220"/>
        <w:ind w:firstLine="540"/>
        <w:jc w:val="both"/>
      </w:pPr>
      <w:r>
        <w:t>КСР - коэффициент специфики работы.</w:t>
      </w:r>
    </w:p>
    <w:p w:rsidR="00E4707C" w:rsidRDefault="00E4707C">
      <w:pPr>
        <w:pStyle w:val="ConsPlusNormal"/>
        <w:spacing w:before="220"/>
        <w:ind w:firstLine="540"/>
        <w:jc w:val="both"/>
      </w:pPr>
      <w:r>
        <w:t>15. 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муниципальных образовательных организаций, в размере 2500 рублей - за ученую степень доктора наук, 1600 рублей - за ученую степень кандидата наук.</w:t>
      </w:r>
    </w:p>
    <w:p w:rsidR="00E4707C" w:rsidRDefault="00E4707C">
      <w:pPr>
        <w:pStyle w:val="ConsPlusNormal"/>
        <w:spacing w:before="220"/>
        <w:ind w:firstLine="540"/>
        <w:jc w:val="both"/>
      </w:pPr>
      <w:r>
        <w:t>Основанием для ежемесячной надбавки за ученую степень является приказ руководителя организации согласно документам, подтверждающим ее наличие.</w:t>
      </w:r>
    </w:p>
    <w:p w:rsidR="00E4707C" w:rsidRDefault="00E4707C">
      <w:pPr>
        <w:pStyle w:val="ConsPlusNormal"/>
        <w:spacing w:before="220"/>
        <w:ind w:firstLine="540"/>
        <w:jc w:val="both"/>
      </w:pPr>
      <w: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E4707C" w:rsidRDefault="00E4707C">
      <w:pPr>
        <w:pStyle w:val="ConsPlusNormal"/>
        <w:spacing w:before="220"/>
        <w:ind w:firstLine="540"/>
        <w:jc w:val="both"/>
      </w:pPr>
      <w:r>
        <w:t>16. 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E4707C" w:rsidRDefault="00E4707C">
      <w:pPr>
        <w:pStyle w:val="ConsPlusNormal"/>
        <w:spacing w:before="220"/>
        <w:ind w:firstLine="540"/>
        <w:jc w:val="both"/>
      </w:pPr>
      <w:r>
        <w:t>Размер вышеуказанной выплаты составляет 50 рублей.</w:t>
      </w:r>
    </w:p>
    <w:p w:rsidR="00E4707C" w:rsidRDefault="00E4707C">
      <w:pPr>
        <w:pStyle w:val="ConsPlusNormal"/>
        <w:spacing w:before="220"/>
        <w:ind w:firstLine="540"/>
        <w:jc w:val="both"/>
      </w:pPr>
      <w: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E4707C" w:rsidRDefault="00E4707C">
      <w:pPr>
        <w:pStyle w:val="ConsPlusNormal"/>
        <w:spacing w:before="220"/>
        <w:ind w:firstLine="540"/>
        <w:jc w:val="both"/>
      </w:pPr>
      <w: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E4707C" w:rsidRDefault="00E4707C">
      <w:pPr>
        <w:pStyle w:val="ConsPlusNormal"/>
        <w:spacing w:before="220"/>
        <w:ind w:firstLine="540"/>
        <w:jc w:val="both"/>
      </w:pPr>
      <w:r>
        <w:t xml:space="preserve">17. Размер базового коэффициента указа в </w:t>
      </w:r>
      <w:hyperlink w:anchor="P176" w:history="1">
        <w:r>
          <w:rPr>
            <w:color w:val="0000FF"/>
          </w:rPr>
          <w:t>таблице 1</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1</w:t>
      </w:r>
    </w:p>
    <w:p w:rsidR="00E4707C" w:rsidRDefault="00E4707C">
      <w:pPr>
        <w:pStyle w:val="ConsPlusNormal"/>
        <w:jc w:val="both"/>
      </w:pPr>
    </w:p>
    <w:p w:rsidR="00E4707C" w:rsidRDefault="00E4707C">
      <w:pPr>
        <w:pStyle w:val="ConsPlusTitle"/>
        <w:jc w:val="center"/>
      </w:pPr>
      <w:bookmarkStart w:id="2" w:name="P176"/>
      <w:bookmarkEnd w:id="2"/>
      <w:r>
        <w:t>Размер базового коэффициента</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E4707C">
        <w:tc>
          <w:tcPr>
            <w:tcW w:w="6520" w:type="dxa"/>
          </w:tcPr>
          <w:p w:rsidR="00E4707C" w:rsidRDefault="00E4707C">
            <w:pPr>
              <w:pStyle w:val="ConsPlusNormal"/>
              <w:jc w:val="center"/>
            </w:pPr>
            <w:r>
              <w:lastRenderedPageBreak/>
              <w:t>Уровень образования руководителя, специалиста, служащего</w:t>
            </w:r>
          </w:p>
        </w:tc>
        <w:tc>
          <w:tcPr>
            <w:tcW w:w="2551" w:type="dxa"/>
          </w:tcPr>
          <w:p w:rsidR="00E4707C" w:rsidRDefault="00E4707C">
            <w:pPr>
              <w:pStyle w:val="ConsPlusNormal"/>
              <w:jc w:val="center"/>
            </w:pPr>
            <w:r>
              <w:t>Размер базового коэффициента</w:t>
            </w:r>
          </w:p>
        </w:tc>
      </w:tr>
      <w:tr w:rsidR="00E4707C">
        <w:tc>
          <w:tcPr>
            <w:tcW w:w="6520" w:type="dxa"/>
          </w:tcPr>
          <w:p w:rsidR="00E4707C" w:rsidRDefault="00E4707C">
            <w:pPr>
              <w:pStyle w:val="ConsPlusNormal"/>
              <w:jc w:val="center"/>
            </w:pPr>
            <w:r>
              <w:t>1</w:t>
            </w:r>
          </w:p>
        </w:tc>
        <w:tc>
          <w:tcPr>
            <w:tcW w:w="2551" w:type="dxa"/>
          </w:tcPr>
          <w:p w:rsidR="00E4707C" w:rsidRDefault="00E4707C">
            <w:pPr>
              <w:pStyle w:val="ConsPlusNormal"/>
              <w:jc w:val="center"/>
            </w:pPr>
            <w:r>
              <w:t>2</w:t>
            </w:r>
          </w:p>
        </w:tc>
      </w:tr>
      <w:tr w:rsidR="00E4707C">
        <w:tc>
          <w:tcPr>
            <w:tcW w:w="6520" w:type="dxa"/>
          </w:tcPr>
          <w:p w:rsidR="00E4707C" w:rsidRDefault="00E4707C">
            <w:pPr>
              <w:pStyle w:val="ConsPlusNormal"/>
              <w:jc w:val="both"/>
            </w:pPr>
            <w:proofErr w:type="gramStart"/>
            <w: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2551" w:type="dxa"/>
          </w:tcPr>
          <w:p w:rsidR="00E4707C" w:rsidRDefault="00E4707C">
            <w:pPr>
              <w:pStyle w:val="ConsPlusNormal"/>
              <w:jc w:val="center"/>
            </w:pPr>
            <w:r>
              <w:t>1,50</w:t>
            </w:r>
          </w:p>
        </w:tc>
      </w:tr>
      <w:tr w:rsidR="00E4707C">
        <w:tc>
          <w:tcPr>
            <w:tcW w:w="6520" w:type="dxa"/>
          </w:tcPr>
          <w:p w:rsidR="00E4707C" w:rsidRDefault="00E4707C">
            <w:pPr>
              <w:pStyle w:val="ConsPlusNormal"/>
              <w:jc w:val="both"/>
            </w:pPr>
            <w:r>
              <w:t>Высшее образование, подтверждаемое присвоением лицу, успешно прошедшему итоговую аттестацию, квалификации (степени) "бакалавр"</w:t>
            </w:r>
          </w:p>
        </w:tc>
        <w:tc>
          <w:tcPr>
            <w:tcW w:w="2551" w:type="dxa"/>
          </w:tcPr>
          <w:p w:rsidR="00E4707C" w:rsidRDefault="00E4707C">
            <w:pPr>
              <w:pStyle w:val="ConsPlusNormal"/>
              <w:jc w:val="center"/>
            </w:pPr>
            <w:r>
              <w:t>1,40</w:t>
            </w:r>
          </w:p>
        </w:tc>
      </w:tr>
      <w:tr w:rsidR="00E4707C">
        <w:tc>
          <w:tcPr>
            <w:tcW w:w="6520" w:type="dxa"/>
          </w:tcPr>
          <w:p w:rsidR="00E4707C" w:rsidRDefault="00E4707C">
            <w:pPr>
              <w:pStyle w:val="ConsPlusNormal"/>
              <w:jc w:val="both"/>
            </w:pPr>
            <w:r>
              <w:t>Среднее профессиональное образование по программам подготовки специалистов среднего звена, неполное высшее образование</w:t>
            </w:r>
          </w:p>
        </w:tc>
        <w:tc>
          <w:tcPr>
            <w:tcW w:w="2551" w:type="dxa"/>
          </w:tcPr>
          <w:p w:rsidR="00E4707C" w:rsidRDefault="00E4707C">
            <w:pPr>
              <w:pStyle w:val="ConsPlusNormal"/>
              <w:jc w:val="center"/>
            </w:pPr>
            <w:r>
              <w:t>1,30</w:t>
            </w:r>
          </w:p>
        </w:tc>
      </w:tr>
      <w:tr w:rsidR="00E4707C">
        <w:tc>
          <w:tcPr>
            <w:tcW w:w="6520" w:type="dxa"/>
          </w:tcPr>
          <w:p w:rsidR="00E4707C" w:rsidRDefault="00E4707C">
            <w:pPr>
              <w:pStyle w:val="ConsPlusNormal"/>
              <w:jc w:val="both"/>
            </w:pPr>
            <w:r>
              <w:t>Среднее профессиональное образование по программам подготовки квалифицированных рабочих (служащих)</w:t>
            </w:r>
          </w:p>
        </w:tc>
        <w:tc>
          <w:tcPr>
            <w:tcW w:w="2551" w:type="dxa"/>
          </w:tcPr>
          <w:p w:rsidR="00E4707C" w:rsidRDefault="00E4707C">
            <w:pPr>
              <w:pStyle w:val="ConsPlusNormal"/>
              <w:jc w:val="center"/>
            </w:pPr>
            <w:r>
              <w:t>1,20</w:t>
            </w:r>
          </w:p>
        </w:tc>
      </w:tr>
      <w:tr w:rsidR="00E4707C">
        <w:tblPrEx>
          <w:tblBorders>
            <w:insideH w:val="nil"/>
          </w:tblBorders>
        </w:tblPrEx>
        <w:tc>
          <w:tcPr>
            <w:tcW w:w="6520" w:type="dxa"/>
            <w:tcBorders>
              <w:bottom w:val="nil"/>
            </w:tcBorders>
          </w:tcPr>
          <w:p w:rsidR="00E4707C" w:rsidRDefault="00E4707C">
            <w:pPr>
              <w:pStyle w:val="ConsPlusNormal"/>
              <w:jc w:val="both"/>
            </w:pPr>
            <w:r>
              <w:t>Среднее общее образование</w:t>
            </w:r>
          </w:p>
        </w:tc>
        <w:tc>
          <w:tcPr>
            <w:tcW w:w="2551" w:type="dxa"/>
            <w:tcBorders>
              <w:bottom w:val="nil"/>
            </w:tcBorders>
          </w:tcPr>
          <w:p w:rsidR="00E4707C" w:rsidRDefault="00E4707C">
            <w:pPr>
              <w:pStyle w:val="ConsPlusNormal"/>
              <w:jc w:val="center"/>
            </w:pPr>
            <w:r>
              <w:t>1,18</w:t>
            </w:r>
          </w:p>
        </w:tc>
      </w:tr>
      <w:tr w:rsidR="00E4707C">
        <w:tblPrEx>
          <w:tblBorders>
            <w:insideH w:val="nil"/>
          </w:tblBorders>
        </w:tblPrEx>
        <w:tc>
          <w:tcPr>
            <w:tcW w:w="9071" w:type="dxa"/>
            <w:gridSpan w:val="2"/>
            <w:tcBorders>
              <w:top w:val="nil"/>
            </w:tcBorders>
          </w:tcPr>
          <w:p w:rsidR="00E4707C" w:rsidRDefault="00E4707C">
            <w:pPr>
              <w:pStyle w:val="ConsPlusNormal"/>
              <w:jc w:val="both"/>
            </w:pPr>
            <w:r>
              <w:t xml:space="preserve">(в ред. </w:t>
            </w:r>
            <w:hyperlink r:id="rId57" w:history="1">
              <w:r>
                <w:rPr>
                  <w:color w:val="0000FF"/>
                </w:rPr>
                <w:t>постановления</w:t>
              </w:r>
            </w:hyperlink>
            <w:r>
              <w:t xml:space="preserve"> Администрации Нижневартовского района от 04.10.2019 N 1994)</w:t>
            </w:r>
          </w:p>
        </w:tc>
      </w:tr>
    </w:tbl>
    <w:p w:rsidR="00E4707C" w:rsidRDefault="00E4707C">
      <w:pPr>
        <w:pStyle w:val="ConsPlusNormal"/>
        <w:jc w:val="both"/>
      </w:pPr>
    </w:p>
    <w:p w:rsidR="00E4707C" w:rsidRDefault="00E4707C">
      <w:pPr>
        <w:pStyle w:val="ConsPlusNormal"/>
        <w:ind w:firstLine="540"/>
        <w:jc w:val="both"/>
      </w:pPr>
      <w:proofErr w:type="gramStart"/>
      <w: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58" w:history="1">
        <w:r>
          <w:rPr>
            <w:color w:val="0000FF"/>
          </w:rPr>
          <w:t>приказом</w:t>
        </w:r>
      </w:hyperlink>
      <w: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w:t>
      </w:r>
      <w:proofErr w:type="gramEnd"/>
      <w:r>
        <w:t xml:space="preserve"> "Квалификационные характеристики должностей работников образования", </w:t>
      </w:r>
      <w:hyperlink r:id="rId59" w:history="1">
        <w:r>
          <w:rPr>
            <w:color w:val="0000FF"/>
          </w:rPr>
          <w:t>постановлением</w:t>
        </w:r>
      </w:hyperlink>
      <w:r>
        <w:t xml:space="preserve"> Министерства труда и социального развития Российской Федерации от 21 августа 1998 года N 37 "Об утверждении Квалификационного справочника должностей руководителей, специалистов и других служащих".</w:t>
      </w:r>
    </w:p>
    <w:p w:rsidR="00E4707C" w:rsidRDefault="00E4707C">
      <w:pPr>
        <w:pStyle w:val="ConsPlusNormal"/>
        <w:spacing w:before="220"/>
        <w:ind w:firstLine="540"/>
        <w:jc w:val="both"/>
      </w:pPr>
      <w:r>
        <w:t>18. Коэффициент территории устанавливается в организациях, расположенных в городской местности, - 1,0, в сельской местности - 1,2.</w:t>
      </w:r>
    </w:p>
    <w:p w:rsidR="00E4707C" w:rsidRDefault="00E4707C">
      <w:pPr>
        <w:pStyle w:val="ConsPlusNormal"/>
        <w:spacing w:before="220"/>
        <w:ind w:firstLine="540"/>
        <w:jc w:val="both"/>
      </w:pPr>
      <w:r>
        <w:t>В случае</w:t>
      </w:r>
      <w:proofErr w:type="gramStart"/>
      <w:r>
        <w:t>,</w:t>
      </w:r>
      <w:proofErr w:type="gramEnd"/>
      <w:r>
        <w:t xml:space="preserve"> если класс, группа, реализующие образовательные программы дошкольного общего, начального общего, основного общего, среднего общего образования, расположены в сельской местности, коэффициент территории устанавливается 1,2.</w:t>
      </w:r>
    </w:p>
    <w:p w:rsidR="00E4707C" w:rsidRDefault="00E4707C">
      <w:pPr>
        <w:pStyle w:val="ConsPlusNormal"/>
        <w:jc w:val="both"/>
      </w:pPr>
      <w:r>
        <w:t xml:space="preserve">(п. 18 в ред. </w:t>
      </w:r>
      <w:hyperlink r:id="rId60" w:history="1">
        <w:r>
          <w:rPr>
            <w:color w:val="0000FF"/>
          </w:rPr>
          <w:t>постановления</w:t>
        </w:r>
      </w:hyperlink>
      <w:r>
        <w:t xml:space="preserve"> Администрации Нижневартовского района от 23.06.2020 N 924)</w:t>
      </w:r>
    </w:p>
    <w:p w:rsidR="00E4707C" w:rsidRDefault="00E4707C">
      <w:pPr>
        <w:pStyle w:val="ConsPlusNormal"/>
        <w:spacing w:before="220"/>
        <w:ind w:firstLine="540"/>
        <w:jc w:val="both"/>
      </w:pPr>
      <w:r>
        <w:t xml:space="preserve">19.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w:t>
      </w:r>
      <w:hyperlink w:anchor="P202" w:history="1">
        <w:r>
          <w:rPr>
            <w:color w:val="0000FF"/>
          </w:rPr>
          <w:t>таблице 2</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2</w:t>
      </w:r>
    </w:p>
    <w:p w:rsidR="00E4707C" w:rsidRDefault="00E4707C">
      <w:pPr>
        <w:pStyle w:val="ConsPlusNormal"/>
        <w:jc w:val="both"/>
      </w:pPr>
    </w:p>
    <w:p w:rsidR="00E4707C" w:rsidRDefault="00E4707C">
      <w:pPr>
        <w:pStyle w:val="ConsPlusTitle"/>
        <w:jc w:val="center"/>
      </w:pPr>
      <w:bookmarkStart w:id="3" w:name="P202"/>
      <w:bookmarkEnd w:id="3"/>
      <w:r>
        <w:t>Размер коэффициента специфики работы для должностей</w:t>
      </w:r>
    </w:p>
    <w:p w:rsidR="00E4707C" w:rsidRDefault="00E4707C">
      <w:pPr>
        <w:pStyle w:val="ConsPlusTitle"/>
        <w:jc w:val="center"/>
      </w:pPr>
      <w:r>
        <w:t>руководителей, их заместителей, руководителей структурных</w:t>
      </w:r>
    </w:p>
    <w:p w:rsidR="00E4707C" w:rsidRDefault="00E4707C">
      <w:pPr>
        <w:pStyle w:val="ConsPlusTitle"/>
        <w:jc w:val="center"/>
      </w:pPr>
      <w:r>
        <w:t>подразделений организации, специалистов, служащих</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6293"/>
        <w:gridCol w:w="2098"/>
      </w:tblGrid>
      <w:tr w:rsidR="00E4707C">
        <w:tc>
          <w:tcPr>
            <w:tcW w:w="680" w:type="dxa"/>
          </w:tcPr>
          <w:p w:rsidR="00E4707C" w:rsidRDefault="00E4707C">
            <w:pPr>
              <w:pStyle w:val="ConsPlusNormal"/>
              <w:jc w:val="center"/>
            </w:pPr>
            <w:r>
              <w:t xml:space="preserve">N </w:t>
            </w:r>
            <w:proofErr w:type="gramStart"/>
            <w:r>
              <w:t>п</w:t>
            </w:r>
            <w:proofErr w:type="gramEnd"/>
            <w:r>
              <w:t>/п</w:t>
            </w:r>
          </w:p>
        </w:tc>
        <w:tc>
          <w:tcPr>
            <w:tcW w:w="6293" w:type="dxa"/>
          </w:tcPr>
          <w:p w:rsidR="00E4707C" w:rsidRDefault="00E4707C">
            <w:pPr>
              <w:pStyle w:val="ConsPlusNormal"/>
              <w:jc w:val="center"/>
            </w:pPr>
            <w:r>
              <w:t xml:space="preserve">Типы образовательных организаций, виды деятельности и </w:t>
            </w:r>
            <w:r>
              <w:lastRenderedPageBreak/>
              <w:t>категории работников</w:t>
            </w:r>
          </w:p>
        </w:tc>
        <w:tc>
          <w:tcPr>
            <w:tcW w:w="2098" w:type="dxa"/>
            <w:vAlign w:val="center"/>
          </w:tcPr>
          <w:p w:rsidR="00E4707C" w:rsidRDefault="00E4707C">
            <w:pPr>
              <w:pStyle w:val="ConsPlusNormal"/>
              <w:jc w:val="center"/>
            </w:pPr>
            <w:r>
              <w:lastRenderedPageBreak/>
              <w:t xml:space="preserve">Размер </w:t>
            </w:r>
            <w:r>
              <w:lastRenderedPageBreak/>
              <w:t>коэффициента специфики работы</w:t>
            </w:r>
          </w:p>
        </w:tc>
      </w:tr>
      <w:tr w:rsidR="00E4707C">
        <w:tc>
          <w:tcPr>
            <w:tcW w:w="680" w:type="dxa"/>
          </w:tcPr>
          <w:p w:rsidR="00E4707C" w:rsidRDefault="00E4707C">
            <w:pPr>
              <w:pStyle w:val="ConsPlusNormal"/>
              <w:jc w:val="center"/>
            </w:pPr>
            <w:r>
              <w:lastRenderedPageBreak/>
              <w:t>1</w:t>
            </w:r>
          </w:p>
        </w:tc>
        <w:tc>
          <w:tcPr>
            <w:tcW w:w="6293" w:type="dxa"/>
          </w:tcPr>
          <w:p w:rsidR="00E4707C" w:rsidRDefault="00E4707C">
            <w:pPr>
              <w:pStyle w:val="ConsPlusNormal"/>
              <w:jc w:val="center"/>
            </w:pPr>
            <w:r>
              <w:t>2</w:t>
            </w:r>
          </w:p>
        </w:tc>
        <w:tc>
          <w:tcPr>
            <w:tcW w:w="2098" w:type="dxa"/>
            <w:vAlign w:val="center"/>
          </w:tcPr>
          <w:p w:rsidR="00E4707C" w:rsidRDefault="00E4707C">
            <w:pPr>
              <w:pStyle w:val="ConsPlusNormal"/>
              <w:jc w:val="center"/>
            </w:pPr>
            <w:r>
              <w:t>3</w:t>
            </w:r>
          </w:p>
        </w:tc>
      </w:tr>
      <w:tr w:rsidR="00E4707C">
        <w:tc>
          <w:tcPr>
            <w:tcW w:w="9071" w:type="dxa"/>
            <w:gridSpan w:val="3"/>
            <w:vAlign w:val="center"/>
          </w:tcPr>
          <w:p w:rsidR="00E4707C" w:rsidRDefault="00E4707C">
            <w:pPr>
              <w:pStyle w:val="ConsPlusNormal"/>
              <w:jc w:val="center"/>
              <w:outlineLvl w:val="3"/>
            </w:pPr>
            <w:r>
              <w:t>1. Дошкольные образовательные организации</w:t>
            </w:r>
          </w:p>
        </w:tc>
      </w:tr>
      <w:tr w:rsidR="00E4707C">
        <w:tblPrEx>
          <w:tblBorders>
            <w:insideH w:val="nil"/>
          </w:tblBorders>
        </w:tblPrEx>
        <w:tc>
          <w:tcPr>
            <w:tcW w:w="680" w:type="dxa"/>
            <w:tcBorders>
              <w:bottom w:val="nil"/>
            </w:tcBorders>
          </w:tcPr>
          <w:p w:rsidR="00E4707C" w:rsidRDefault="00E4707C">
            <w:pPr>
              <w:pStyle w:val="ConsPlusNormal"/>
              <w:jc w:val="center"/>
            </w:pPr>
            <w:r>
              <w:t>1.1.</w:t>
            </w:r>
          </w:p>
        </w:tc>
        <w:tc>
          <w:tcPr>
            <w:tcW w:w="6293" w:type="dxa"/>
            <w:tcBorders>
              <w:bottom w:val="nil"/>
            </w:tcBorders>
          </w:tcPr>
          <w:p w:rsidR="00E4707C" w:rsidRDefault="00E4707C">
            <w:pPr>
              <w:pStyle w:val="ConsPlusNormal"/>
            </w:pPr>
            <w:r>
              <w:t>Работа в дошкольной образовательной организации: специалистов (кроме педагогических работников) служащих</w:t>
            </w:r>
          </w:p>
        </w:tc>
        <w:tc>
          <w:tcPr>
            <w:tcW w:w="2098" w:type="dxa"/>
            <w:tcBorders>
              <w:bottom w:val="nil"/>
            </w:tcBorders>
            <w:vAlign w:val="center"/>
          </w:tcPr>
          <w:p w:rsidR="00E4707C" w:rsidRDefault="00E4707C">
            <w:pPr>
              <w:pStyle w:val="ConsPlusNormal"/>
              <w:jc w:val="center"/>
            </w:pPr>
            <w:r>
              <w:t>0,2 0,18</w:t>
            </w:r>
          </w:p>
        </w:tc>
      </w:tr>
      <w:tr w:rsidR="00E4707C">
        <w:tblPrEx>
          <w:tblBorders>
            <w:insideH w:val="nil"/>
          </w:tblBorders>
        </w:tblPrEx>
        <w:tc>
          <w:tcPr>
            <w:tcW w:w="9071" w:type="dxa"/>
            <w:gridSpan w:val="3"/>
            <w:tcBorders>
              <w:top w:val="nil"/>
            </w:tcBorders>
          </w:tcPr>
          <w:p w:rsidR="00E4707C" w:rsidRDefault="00E4707C">
            <w:pPr>
              <w:pStyle w:val="ConsPlusNormal"/>
              <w:jc w:val="both"/>
            </w:pPr>
            <w:r>
              <w:t xml:space="preserve">(п. 1.1 в ред. </w:t>
            </w:r>
            <w:hyperlink r:id="rId61" w:history="1">
              <w:r>
                <w:rPr>
                  <w:color w:val="0000FF"/>
                </w:rPr>
                <w:t>постановления</w:t>
              </w:r>
            </w:hyperlink>
            <w:r>
              <w:t xml:space="preserve"> Администрации Нижневартовского района от 04.10.2019 N 1994)</w:t>
            </w:r>
          </w:p>
        </w:tc>
      </w:tr>
      <w:tr w:rsidR="00E4707C">
        <w:tc>
          <w:tcPr>
            <w:tcW w:w="680" w:type="dxa"/>
          </w:tcPr>
          <w:p w:rsidR="00E4707C" w:rsidRDefault="00E4707C">
            <w:pPr>
              <w:pStyle w:val="ConsPlusNormal"/>
              <w:jc w:val="center"/>
            </w:pPr>
            <w:r>
              <w:t>1.2.</w:t>
            </w:r>
          </w:p>
        </w:tc>
        <w:tc>
          <w:tcPr>
            <w:tcW w:w="6293" w:type="dxa"/>
          </w:tcPr>
          <w:p w:rsidR="00E4707C" w:rsidRDefault="00E4707C">
            <w:pPr>
              <w:pStyle w:val="ConsPlusNormal"/>
            </w:pPr>
            <w:r>
              <w:t>Работа помощника воспитателя, младшего воспитателя в разновозрастной группе</w:t>
            </w:r>
          </w:p>
        </w:tc>
        <w:tc>
          <w:tcPr>
            <w:tcW w:w="2098" w:type="dxa"/>
            <w:vAlign w:val="center"/>
          </w:tcPr>
          <w:p w:rsidR="00E4707C" w:rsidRDefault="00E4707C">
            <w:pPr>
              <w:pStyle w:val="ConsPlusNormal"/>
              <w:jc w:val="center"/>
            </w:pPr>
            <w:r>
              <w:t>0,05</w:t>
            </w:r>
          </w:p>
        </w:tc>
      </w:tr>
      <w:tr w:rsidR="00E4707C">
        <w:tc>
          <w:tcPr>
            <w:tcW w:w="680" w:type="dxa"/>
          </w:tcPr>
          <w:p w:rsidR="00E4707C" w:rsidRDefault="00E4707C">
            <w:pPr>
              <w:pStyle w:val="ConsPlusNormal"/>
              <w:jc w:val="center"/>
            </w:pPr>
            <w:r>
              <w:t>1.3.</w:t>
            </w:r>
          </w:p>
        </w:tc>
        <w:tc>
          <w:tcPr>
            <w:tcW w:w="6293" w:type="dxa"/>
          </w:tcPr>
          <w:p w:rsidR="00E4707C" w:rsidRDefault="00E4707C">
            <w:pPr>
              <w:pStyle w:val="ConsPlusNormal"/>
            </w:pPr>
            <w:r>
              <w:t>Работа педагогического работника в ПМПК, за руководство методическими объединениями (коэффициент применяется на ставку работы)</w:t>
            </w:r>
          </w:p>
        </w:tc>
        <w:tc>
          <w:tcPr>
            <w:tcW w:w="2098" w:type="dxa"/>
            <w:vAlign w:val="center"/>
          </w:tcPr>
          <w:p w:rsidR="00E4707C" w:rsidRDefault="00E4707C">
            <w:pPr>
              <w:pStyle w:val="ConsPlusNormal"/>
              <w:jc w:val="center"/>
            </w:pPr>
            <w:r>
              <w:t>0,05</w:t>
            </w:r>
          </w:p>
        </w:tc>
      </w:tr>
      <w:tr w:rsidR="00E4707C">
        <w:tc>
          <w:tcPr>
            <w:tcW w:w="680" w:type="dxa"/>
          </w:tcPr>
          <w:p w:rsidR="00E4707C" w:rsidRDefault="00E4707C">
            <w:pPr>
              <w:pStyle w:val="ConsPlusNormal"/>
              <w:jc w:val="center"/>
            </w:pPr>
            <w:r>
              <w:t>1.4.</w:t>
            </w:r>
          </w:p>
        </w:tc>
        <w:tc>
          <w:tcPr>
            <w:tcW w:w="6293" w:type="dxa"/>
          </w:tcPr>
          <w:p w:rsidR="00E4707C" w:rsidRDefault="00E4707C">
            <w:pPr>
              <w:pStyle w:val="ConsPlusNormal"/>
            </w:pPr>
            <w:r>
              <w:t>Работа в группах для детей с туберкулезной интоксикацией</w:t>
            </w:r>
          </w:p>
        </w:tc>
        <w:tc>
          <w:tcPr>
            <w:tcW w:w="2098" w:type="dxa"/>
            <w:vAlign w:val="center"/>
          </w:tcPr>
          <w:p w:rsidR="00E4707C" w:rsidRDefault="00E4707C">
            <w:pPr>
              <w:pStyle w:val="ConsPlusNormal"/>
              <w:jc w:val="center"/>
            </w:pPr>
            <w:r>
              <w:t>0,10</w:t>
            </w:r>
          </w:p>
        </w:tc>
      </w:tr>
      <w:tr w:rsidR="00E4707C">
        <w:tc>
          <w:tcPr>
            <w:tcW w:w="680" w:type="dxa"/>
          </w:tcPr>
          <w:p w:rsidR="00E4707C" w:rsidRDefault="00E4707C">
            <w:pPr>
              <w:pStyle w:val="ConsPlusNormal"/>
              <w:jc w:val="center"/>
            </w:pPr>
            <w:r>
              <w:t>1.5.</w:t>
            </w:r>
          </w:p>
        </w:tc>
        <w:tc>
          <w:tcPr>
            <w:tcW w:w="6293" w:type="dxa"/>
          </w:tcPr>
          <w:p w:rsidR="00E4707C" w:rsidRDefault="00E4707C">
            <w:pPr>
              <w:pStyle w:val="ConsPlusNormal"/>
            </w:pPr>
            <w:r>
              <w:t>Работа в группах с детьми, относящимися к категории коренных малочисленных народов Севера (далее - КМНС), с преподаванием национальных языков (коэффициент применяется по факту нагрузки)</w:t>
            </w:r>
          </w:p>
        </w:tc>
        <w:tc>
          <w:tcPr>
            <w:tcW w:w="2098" w:type="dxa"/>
            <w:vMerge w:val="restart"/>
            <w:vAlign w:val="center"/>
          </w:tcPr>
          <w:p w:rsidR="00E4707C" w:rsidRDefault="00E4707C">
            <w:pPr>
              <w:pStyle w:val="ConsPlusNormal"/>
              <w:jc w:val="center"/>
            </w:pPr>
            <w:r>
              <w:t>0,10</w:t>
            </w:r>
          </w:p>
        </w:tc>
      </w:tr>
      <w:tr w:rsidR="00E4707C">
        <w:tc>
          <w:tcPr>
            <w:tcW w:w="680" w:type="dxa"/>
          </w:tcPr>
          <w:p w:rsidR="00E4707C" w:rsidRDefault="00E4707C">
            <w:pPr>
              <w:pStyle w:val="ConsPlusNormal"/>
              <w:jc w:val="center"/>
            </w:pPr>
            <w:r>
              <w:t>1.6.</w:t>
            </w:r>
          </w:p>
        </w:tc>
        <w:tc>
          <w:tcPr>
            <w:tcW w:w="6293" w:type="dxa"/>
          </w:tcPr>
          <w:p w:rsidR="00E4707C" w:rsidRDefault="00E4707C">
            <w:pPr>
              <w:pStyle w:val="ConsPlusNormal"/>
            </w:pPr>
            <w: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2098" w:type="dxa"/>
            <w:vMerge/>
          </w:tcPr>
          <w:p w:rsidR="00E4707C" w:rsidRDefault="00E4707C"/>
        </w:tc>
      </w:tr>
      <w:tr w:rsidR="00E4707C">
        <w:tc>
          <w:tcPr>
            <w:tcW w:w="680" w:type="dxa"/>
          </w:tcPr>
          <w:p w:rsidR="00E4707C" w:rsidRDefault="00E4707C">
            <w:pPr>
              <w:pStyle w:val="ConsPlusNormal"/>
              <w:jc w:val="center"/>
            </w:pPr>
            <w:r>
              <w:t>1.7.</w:t>
            </w:r>
          </w:p>
        </w:tc>
        <w:tc>
          <w:tcPr>
            <w:tcW w:w="6293" w:type="dxa"/>
          </w:tcPr>
          <w:p w:rsidR="00E4707C" w:rsidRDefault="00E4707C">
            <w:pPr>
              <w:pStyle w:val="ConsPlusNormal"/>
            </w:pPr>
            <w:proofErr w:type="gramStart"/>
            <w:r>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roofErr w:type="gramEnd"/>
          </w:p>
        </w:tc>
        <w:tc>
          <w:tcPr>
            <w:tcW w:w="2098" w:type="dxa"/>
            <w:vMerge/>
          </w:tcPr>
          <w:p w:rsidR="00E4707C" w:rsidRDefault="00E4707C"/>
        </w:tc>
      </w:tr>
      <w:tr w:rsidR="00E4707C">
        <w:tc>
          <w:tcPr>
            <w:tcW w:w="680" w:type="dxa"/>
          </w:tcPr>
          <w:p w:rsidR="00E4707C" w:rsidRDefault="00E4707C">
            <w:pPr>
              <w:pStyle w:val="ConsPlusNormal"/>
              <w:jc w:val="center"/>
            </w:pPr>
            <w:r>
              <w:t>1.8.</w:t>
            </w:r>
          </w:p>
        </w:tc>
        <w:tc>
          <w:tcPr>
            <w:tcW w:w="6293" w:type="dxa"/>
          </w:tcPr>
          <w:p w:rsidR="00E4707C" w:rsidRDefault="00E4707C">
            <w:pPr>
              <w:pStyle w:val="ConsPlusNormal"/>
            </w:pPr>
            <w:r>
              <w:t>Работа педагогического работника, связанная со следующими видами деятельности (коэффициент применяется по факту нагрузки):</w:t>
            </w:r>
          </w:p>
          <w:p w:rsidR="00E4707C" w:rsidRDefault="00E4707C">
            <w:pPr>
              <w:pStyle w:val="ConsPlusNormal"/>
            </w:pPr>
            <w:r>
              <w:t>- работа в разновозрастной группе;</w:t>
            </w:r>
          </w:p>
          <w:p w:rsidR="00E4707C" w:rsidRDefault="00E4707C">
            <w:pPr>
              <w:pStyle w:val="ConsPlusNormal"/>
            </w:pPr>
            <w:r>
              <w:t>- работа с детьми раннего возраста (0 - 3 лет)</w:t>
            </w:r>
          </w:p>
        </w:tc>
        <w:tc>
          <w:tcPr>
            <w:tcW w:w="2098" w:type="dxa"/>
            <w:vMerge/>
          </w:tcPr>
          <w:p w:rsidR="00E4707C" w:rsidRDefault="00E4707C"/>
        </w:tc>
      </w:tr>
      <w:tr w:rsidR="00E4707C">
        <w:tc>
          <w:tcPr>
            <w:tcW w:w="680" w:type="dxa"/>
          </w:tcPr>
          <w:p w:rsidR="00E4707C" w:rsidRDefault="00E4707C">
            <w:pPr>
              <w:pStyle w:val="ConsPlusNormal"/>
              <w:jc w:val="center"/>
            </w:pPr>
            <w:r>
              <w:t>1.9.</w:t>
            </w:r>
          </w:p>
        </w:tc>
        <w:tc>
          <w:tcPr>
            <w:tcW w:w="6293" w:type="dxa"/>
          </w:tcPr>
          <w:p w:rsidR="00E4707C" w:rsidRDefault="00E4707C">
            <w:pPr>
              <w:pStyle w:val="ConsPlusNormal"/>
            </w:pPr>
            <w: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2098" w:type="dxa"/>
            <w:vMerge/>
          </w:tcPr>
          <w:p w:rsidR="00E4707C" w:rsidRDefault="00E4707C"/>
        </w:tc>
      </w:tr>
      <w:tr w:rsidR="00E4707C">
        <w:tc>
          <w:tcPr>
            <w:tcW w:w="680" w:type="dxa"/>
          </w:tcPr>
          <w:p w:rsidR="00E4707C" w:rsidRDefault="00E4707C">
            <w:pPr>
              <w:pStyle w:val="ConsPlusNormal"/>
              <w:jc w:val="center"/>
            </w:pPr>
            <w:r>
              <w:t>1.10.</w:t>
            </w:r>
          </w:p>
        </w:tc>
        <w:tc>
          <w:tcPr>
            <w:tcW w:w="6293" w:type="dxa"/>
          </w:tcPr>
          <w:p w:rsidR="00E4707C" w:rsidRDefault="00E4707C">
            <w:pPr>
              <w:pStyle w:val="ConsPlusNormal"/>
            </w:pPr>
            <w:r>
              <w:t>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2098" w:type="dxa"/>
            <w:vAlign w:val="center"/>
          </w:tcPr>
          <w:p w:rsidR="00E4707C" w:rsidRDefault="00E4707C">
            <w:pPr>
              <w:pStyle w:val="ConsPlusNormal"/>
              <w:jc w:val="center"/>
            </w:pPr>
            <w:r>
              <w:t>0,30</w:t>
            </w:r>
          </w:p>
        </w:tc>
      </w:tr>
      <w:tr w:rsidR="00E4707C">
        <w:tc>
          <w:tcPr>
            <w:tcW w:w="680" w:type="dxa"/>
          </w:tcPr>
          <w:p w:rsidR="00E4707C" w:rsidRDefault="00E4707C">
            <w:pPr>
              <w:pStyle w:val="ConsPlusNormal"/>
              <w:jc w:val="center"/>
            </w:pPr>
            <w:r>
              <w:t>1.11.</w:t>
            </w:r>
          </w:p>
        </w:tc>
        <w:tc>
          <w:tcPr>
            <w:tcW w:w="6293" w:type="dxa"/>
          </w:tcPr>
          <w:p w:rsidR="00E4707C" w:rsidRDefault="00E4707C">
            <w:pPr>
              <w:pStyle w:val="ConsPlusNormal"/>
            </w:pPr>
            <w: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2098" w:type="dxa"/>
            <w:vAlign w:val="center"/>
          </w:tcPr>
          <w:p w:rsidR="00E4707C" w:rsidRDefault="00E4707C">
            <w:pPr>
              <w:pStyle w:val="ConsPlusNormal"/>
              <w:jc w:val="center"/>
            </w:pPr>
            <w:r>
              <w:t>0,50</w:t>
            </w:r>
          </w:p>
        </w:tc>
      </w:tr>
      <w:tr w:rsidR="00E4707C">
        <w:tc>
          <w:tcPr>
            <w:tcW w:w="680" w:type="dxa"/>
          </w:tcPr>
          <w:p w:rsidR="00E4707C" w:rsidRDefault="00E4707C">
            <w:pPr>
              <w:pStyle w:val="ConsPlusNormal"/>
              <w:jc w:val="center"/>
            </w:pPr>
            <w:r>
              <w:t>1.12.</w:t>
            </w:r>
          </w:p>
        </w:tc>
        <w:tc>
          <w:tcPr>
            <w:tcW w:w="6293" w:type="dxa"/>
          </w:tcPr>
          <w:p w:rsidR="00E4707C" w:rsidRDefault="00E4707C">
            <w:pPr>
              <w:pStyle w:val="ConsPlusNormal"/>
            </w:pPr>
            <w:r>
              <w:t xml:space="preserve">Работа педагогического работника, связанная с заведованием логопедическим пунктом (коэффициент применяется на ставку </w:t>
            </w:r>
            <w:r>
              <w:lastRenderedPageBreak/>
              <w:t>работы)</w:t>
            </w:r>
          </w:p>
        </w:tc>
        <w:tc>
          <w:tcPr>
            <w:tcW w:w="2098" w:type="dxa"/>
            <w:vMerge w:val="restart"/>
            <w:vAlign w:val="center"/>
          </w:tcPr>
          <w:p w:rsidR="00E4707C" w:rsidRDefault="00E4707C">
            <w:pPr>
              <w:pStyle w:val="ConsPlusNormal"/>
              <w:jc w:val="center"/>
            </w:pPr>
            <w:r>
              <w:lastRenderedPageBreak/>
              <w:t>0,10</w:t>
            </w:r>
          </w:p>
        </w:tc>
      </w:tr>
      <w:tr w:rsidR="00E4707C">
        <w:tc>
          <w:tcPr>
            <w:tcW w:w="680" w:type="dxa"/>
          </w:tcPr>
          <w:p w:rsidR="00E4707C" w:rsidRDefault="00E4707C">
            <w:pPr>
              <w:pStyle w:val="ConsPlusNormal"/>
              <w:jc w:val="center"/>
            </w:pPr>
            <w:r>
              <w:lastRenderedPageBreak/>
              <w:t>1.13.</w:t>
            </w:r>
          </w:p>
        </w:tc>
        <w:tc>
          <w:tcPr>
            <w:tcW w:w="6293" w:type="dxa"/>
          </w:tcPr>
          <w:p w:rsidR="00E4707C" w:rsidRDefault="00E4707C">
            <w:pPr>
              <w:pStyle w:val="ConsPlusNormal"/>
            </w:pPr>
            <w:r>
              <w:t>Работа педагогического работника в дошкольной образовательной организации</w:t>
            </w:r>
          </w:p>
        </w:tc>
        <w:tc>
          <w:tcPr>
            <w:tcW w:w="2098" w:type="dxa"/>
            <w:vMerge/>
          </w:tcPr>
          <w:p w:rsidR="00E4707C" w:rsidRDefault="00E4707C"/>
        </w:tc>
      </w:tr>
      <w:tr w:rsidR="00E4707C">
        <w:tc>
          <w:tcPr>
            <w:tcW w:w="9071" w:type="dxa"/>
            <w:gridSpan w:val="3"/>
            <w:vAlign w:val="center"/>
          </w:tcPr>
          <w:p w:rsidR="00E4707C" w:rsidRDefault="00E4707C">
            <w:pPr>
              <w:pStyle w:val="ConsPlusNormal"/>
              <w:jc w:val="center"/>
              <w:outlineLvl w:val="3"/>
            </w:pPr>
            <w:r>
              <w:t>2. Общеобразовательные организации</w:t>
            </w:r>
          </w:p>
        </w:tc>
      </w:tr>
      <w:tr w:rsidR="00E4707C">
        <w:tblPrEx>
          <w:tblBorders>
            <w:insideH w:val="nil"/>
          </w:tblBorders>
        </w:tblPrEx>
        <w:tc>
          <w:tcPr>
            <w:tcW w:w="680" w:type="dxa"/>
            <w:tcBorders>
              <w:bottom w:val="nil"/>
            </w:tcBorders>
          </w:tcPr>
          <w:p w:rsidR="00E4707C" w:rsidRDefault="00E4707C">
            <w:pPr>
              <w:pStyle w:val="ConsPlusNormal"/>
              <w:jc w:val="center"/>
            </w:pPr>
            <w:r>
              <w:t>2.1.</w:t>
            </w:r>
          </w:p>
        </w:tc>
        <w:tc>
          <w:tcPr>
            <w:tcW w:w="6293" w:type="dxa"/>
            <w:tcBorders>
              <w:bottom w:val="nil"/>
            </w:tcBorders>
          </w:tcPr>
          <w:p w:rsidR="00E4707C" w:rsidRDefault="00E4707C">
            <w:pPr>
              <w:pStyle w:val="ConsPlusNormal"/>
            </w:pPr>
            <w:r>
              <w:t>Работа общеобразовательной организации: специалистов (кроме педагогических работников) служащих</w:t>
            </w:r>
          </w:p>
        </w:tc>
        <w:tc>
          <w:tcPr>
            <w:tcW w:w="2098" w:type="dxa"/>
            <w:tcBorders>
              <w:bottom w:val="nil"/>
            </w:tcBorders>
            <w:vAlign w:val="center"/>
          </w:tcPr>
          <w:p w:rsidR="00E4707C" w:rsidRDefault="00E4707C">
            <w:pPr>
              <w:pStyle w:val="ConsPlusNormal"/>
              <w:jc w:val="center"/>
            </w:pPr>
            <w:r>
              <w:t>0,2 0,18</w:t>
            </w:r>
          </w:p>
        </w:tc>
      </w:tr>
      <w:tr w:rsidR="00E4707C">
        <w:tblPrEx>
          <w:tblBorders>
            <w:insideH w:val="nil"/>
          </w:tblBorders>
        </w:tblPrEx>
        <w:tc>
          <w:tcPr>
            <w:tcW w:w="9071" w:type="dxa"/>
            <w:gridSpan w:val="3"/>
            <w:tcBorders>
              <w:top w:val="nil"/>
            </w:tcBorders>
          </w:tcPr>
          <w:p w:rsidR="00E4707C" w:rsidRDefault="00E4707C">
            <w:pPr>
              <w:pStyle w:val="ConsPlusNormal"/>
              <w:jc w:val="both"/>
            </w:pPr>
            <w:r>
              <w:t xml:space="preserve">(п. 2.1 в ред. </w:t>
            </w:r>
            <w:hyperlink r:id="rId62" w:history="1">
              <w:r>
                <w:rPr>
                  <w:color w:val="0000FF"/>
                </w:rPr>
                <w:t>постановления</w:t>
              </w:r>
            </w:hyperlink>
            <w:r>
              <w:t xml:space="preserve"> Администрации Нижневартовского района от 04.10.2019 N 1994)</w:t>
            </w:r>
          </w:p>
        </w:tc>
      </w:tr>
      <w:tr w:rsidR="00E4707C">
        <w:tc>
          <w:tcPr>
            <w:tcW w:w="680" w:type="dxa"/>
            <w:vMerge w:val="restart"/>
          </w:tcPr>
          <w:p w:rsidR="00E4707C" w:rsidRDefault="00E4707C">
            <w:pPr>
              <w:pStyle w:val="ConsPlusNormal"/>
              <w:jc w:val="center"/>
            </w:pPr>
            <w:r>
              <w:t>2.2.</w:t>
            </w:r>
          </w:p>
        </w:tc>
        <w:tc>
          <w:tcPr>
            <w:tcW w:w="6293" w:type="dxa"/>
          </w:tcPr>
          <w:p w:rsidR="00E4707C" w:rsidRDefault="00E4707C">
            <w:pPr>
              <w:pStyle w:val="ConsPlusNormal"/>
            </w:pPr>
            <w:r>
              <w:t>Работа педагогического работника, связанная со следующими видами деятельности:</w:t>
            </w:r>
          </w:p>
          <w:p w:rsidR="00E4707C" w:rsidRDefault="00E4707C">
            <w:pPr>
              <w:pStyle w:val="ConsPlusNormal"/>
            </w:pPr>
            <w: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2098" w:type="dxa"/>
            <w:vMerge w:val="restart"/>
            <w:vAlign w:val="center"/>
          </w:tcPr>
          <w:p w:rsidR="00E4707C" w:rsidRDefault="00E4707C">
            <w:pPr>
              <w:pStyle w:val="ConsPlusNormal"/>
              <w:jc w:val="center"/>
            </w:pPr>
            <w:r>
              <w:t>0,05</w:t>
            </w:r>
          </w:p>
        </w:tc>
      </w:tr>
      <w:tr w:rsidR="00E4707C">
        <w:tc>
          <w:tcPr>
            <w:tcW w:w="680" w:type="dxa"/>
            <w:vMerge/>
          </w:tcPr>
          <w:p w:rsidR="00E4707C" w:rsidRDefault="00E4707C"/>
        </w:tc>
        <w:tc>
          <w:tcPr>
            <w:tcW w:w="6293" w:type="dxa"/>
          </w:tcPr>
          <w:p w:rsidR="00E4707C" w:rsidRDefault="00E4707C">
            <w:pPr>
              <w:pStyle w:val="ConsPlusNormal"/>
            </w:pPr>
            <w:r>
              <w:t>проверка тетрадей для учителей физики, химии, географии, истории, черчения, биологии (коэффициент применяется по факту нагрузки)</w:t>
            </w:r>
          </w:p>
        </w:tc>
        <w:tc>
          <w:tcPr>
            <w:tcW w:w="2098" w:type="dxa"/>
            <w:vMerge/>
          </w:tcPr>
          <w:p w:rsidR="00E4707C" w:rsidRDefault="00E4707C"/>
        </w:tc>
      </w:tr>
      <w:tr w:rsidR="00E4707C">
        <w:tc>
          <w:tcPr>
            <w:tcW w:w="680" w:type="dxa"/>
            <w:vMerge/>
          </w:tcPr>
          <w:p w:rsidR="00E4707C" w:rsidRDefault="00E4707C"/>
        </w:tc>
        <w:tc>
          <w:tcPr>
            <w:tcW w:w="6293" w:type="dxa"/>
          </w:tcPr>
          <w:p w:rsidR="00E4707C" w:rsidRDefault="00E4707C">
            <w:pPr>
              <w:pStyle w:val="ConsPlusNormal"/>
            </w:pPr>
            <w:r>
              <w:t>проверка тетрадей для учителей начальных классов, литературы, русского языка, математики, иностранных языков, языков КМНС (коэффициент применяется по факту нагрузки)</w:t>
            </w:r>
          </w:p>
        </w:tc>
        <w:tc>
          <w:tcPr>
            <w:tcW w:w="2098" w:type="dxa"/>
            <w:vAlign w:val="center"/>
          </w:tcPr>
          <w:p w:rsidR="00E4707C" w:rsidRDefault="00E4707C">
            <w:pPr>
              <w:pStyle w:val="ConsPlusNormal"/>
              <w:jc w:val="center"/>
            </w:pPr>
            <w:r>
              <w:t>0,10</w:t>
            </w:r>
          </w:p>
        </w:tc>
      </w:tr>
      <w:tr w:rsidR="00E4707C">
        <w:tc>
          <w:tcPr>
            <w:tcW w:w="680" w:type="dxa"/>
          </w:tcPr>
          <w:p w:rsidR="00E4707C" w:rsidRDefault="00E4707C">
            <w:pPr>
              <w:pStyle w:val="ConsPlusNormal"/>
              <w:jc w:val="center"/>
            </w:pPr>
            <w:r>
              <w:t>2.3.</w:t>
            </w:r>
          </w:p>
        </w:tc>
        <w:tc>
          <w:tcPr>
            <w:tcW w:w="6293" w:type="dxa"/>
          </w:tcPr>
          <w:p w:rsidR="00E4707C" w:rsidRDefault="00E4707C">
            <w:pPr>
              <w:pStyle w:val="ConsPlusNormal"/>
            </w:pPr>
            <w:r>
              <w:t>Работа помощника воспитателя, младшего воспитателя в разновозрастной дошкольной группе</w:t>
            </w:r>
          </w:p>
        </w:tc>
        <w:tc>
          <w:tcPr>
            <w:tcW w:w="2098" w:type="dxa"/>
            <w:vMerge w:val="restart"/>
            <w:tcBorders>
              <w:bottom w:val="nil"/>
            </w:tcBorders>
            <w:vAlign w:val="center"/>
          </w:tcPr>
          <w:p w:rsidR="00E4707C" w:rsidRDefault="00E4707C">
            <w:pPr>
              <w:pStyle w:val="ConsPlusNormal"/>
              <w:jc w:val="center"/>
            </w:pPr>
            <w:r>
              <w:t>0,05</w:t>
            </w:r>
          </w:p>
        </w:tc>
      </w:tr>
      <w:tr w:rsidR="00E4707C">
        <w:tc>
          <w:tcPr>
            <w:tcW w:w="680" w:type="dxa"/>
          </w:tcPr>
          <w:p w:rsidR="00E4707C" w:rsidRDefault="00E4707C">
            <w:pPr>
              <w:pStyle w:val="ConsPlusNormal"/>
              <w:jc w:val="center"/>
            </w:pPr>
            <w:r>
              <w:t>2.4.</w:t>
            </w:r>
          </w:p>
        </w:tc>
        <w:tc>
          <w:tcPr>
            <w:tcW w:w="6293" w:type="dxa"/>
          </w:tcPr>
          <w:p w:rsidR="00E4707C" w:rsidRDefault="00E4707C">
            <w:pPr>
              <w:pStyle w:val="ConsPlusNormal"/>
            </w:pPr>
            <w:r>
              <w:t>Заведующим библиотекой и библиотечным работникам за работу с учебным фондом (коэффициент применяется на ставку работы)</w:t>
            </w:r>
          </w:p>
        </w:tc>
        <w:tc>
          <w:tcPr>
            <w:tcW w:w="2098" w:type="dxa"/>
            <w:vMerge/>
            <w:tcBorders>
              <w:bottom w:val="nil"/>
            </w:tcBorders>
          </w:tcPr>
          <w:p w:rsidR="00E4707C" w:rsidRDefault="00E4707C"/>
        </w:tc>
      </w:tr>
      <w:tr w:rsidR="00E4707C">
        <w:tc>
          <w:tcPr>
            <w:tcW w:w="680" w:type="dxa"/>
          </w:tcPr>
          <w:p w:rsidR="00E4707C" w:rsidRDefault="00E4707C">
            <w:pPr>
              <w:pStyle w:val="ConsPlusNormal"/>
              <w:jc w:val="center"/>
            </w:pPr>
            <w:r>
              <w:t>2.5.</w:t>
            </w:r>
          </w:p>
        </w:tc>
        <w:tc>
          <w:tcPr>
            <w:tcW w:w="6293" w:type="dxa"/>
          </w:tcPr>
          <w:p w:rsidR="00E4707C" w:rsidRDefault="00E4707C">
            <w:pPr>
              <w:pStyle w:val="ConsPlusNormal"/>
            </w:pPr>
            <w:r>
              <w:t>Работа библиотечных работников, связанная с проведением библиотечных уроков (коэффициент применяется на ставку работы)</w:t>
            </w:r>
          </w:p>
        </w:tc>
        <w:tc>
          <w:tcPr>
            <w:tcW w:w="2098" w:type="dxa"/>
            <w:vMerge/>
            <w:tcBorders>
              <w:bottom w:val="nil"/>
            </w:tcBorders>
          </w:tcPr>
          <w:p w:rsidR="00E4707C" w:rsidRDefault="00E4707C"/>
        </w:tc>
      </w:tr>
      <w:tr w:rsidR="00E4707C">
        <w:tblPrEx>
          <w:tblBorders>
            <w:insideH w:val="nil"/>
          </w:tblBorders>
        </w:tblPrEx>
        <w:tc>
          <w:tcPr>
            <w:tcW w:w="680" w:type="dxa"/>
            <w:tcBorders>
              <w:bottom w:val="nil"/>
            </w:tcBorders>
          </w:tcPr>
          <w:p w:rsidR="00E4707C" w:rsidRDefault="00E4707C">
            <w:pPr>
              <w:pStyle w:val="ConsPlusNormal"/>
              <w:jc w:val="center"/>
            </w:pPr>
            <w:r>
              <w:t>2.6.</w:t>
            </w:r>
          </w:p>
        </w:tc>
        <w:tc>
          <w:tcPr>
            <w:tcW w:w="6293" w:type="dxa"/>
            <w:tcBorders>
              <w:bottom w:val="nil"/>
            </w:tcBorders>
          </w:tcPr>
          <w:p w:rsidR="00E4707C" w:rsidRDefault="00E4707C">
            <w:pPr>
              <w:pStyle w:val="ConsPlusNormal"/>
            </w:pPr>
            <w:r>
              <w:t>Заведование учебным, методическим кабинетом, мастерской, секцией, лабораторией, опытным участком (коэффициент применяется на ставку работы); Работа педагогического работника в ПМПК, руководство методическими объединениями (коэффициент применяется на ставку работы)</w:t>
            </w:r>
          </w:p>
        </w:tc>
        <w:tc>
          <w:tcPr>
            <w:tcW w:w="2098" w:type="dxa"/>
            <w:vMerge/>
            <w:tcBorders>
              <w:bottom w:val="nil"/>
            </w:tcBorders>
          </w:tcPr>
          <w:p w:rsidR="00E4707C" w:rsidRDefault="00E4707C"/>
        </w:tc>
      </w:tr>
      <w:tr w:rsidR="00E4707C">
        <w:tblPrEx>
          <w:tblBorders>
            <w:insideH w:val="nil"/>
          </w:tblBorders>
        </w:tblPrEx>
        <w:tc>
          <w:tcPr>
            <w:tcW w:w="9071" w:type="dxa"/>
            <w:gridSpan w:val="3"/>
            <w:tcBorders>
              <w:top w:val="nil"/>
            </w:tcBorders>
          </w:tcPr>
          <w:p w:rsidR="00E4707C" w:rsidRDefault="00E4707C">
            <w:pPr>
              <w:pStyle w:val="ConsPlusNormal"/>
              <w:jc w:val="both"/>
            </w:pPr>
            <w:r>
              <w:t xml:space="preserve">(п. 2.6 в ред. </w:t>
            </w:r>
            <w:hyperlink r:id="rId63" w:history="1">
              <w:r>
                <w:rPr>
                  <w:color w:val="0000FF"/>
                </w:rPr>
                <w:t>постановления</w:t>
              </w:r>
            </w:hyperlink>
            <w:r>
              <w:t xml:space="preserve"> Администрации Нижневартовского района от 04.10.2019 N 1994)</w:t>
            </w:r>
          </w:p>
        </w:tc>
      </w:tr>
      <w:tr w:rsidR="00E4707C">
        <w:tc>
          <w:tcPr>
            <w:tcW w:w="680" w:type="dxa"/>
          </w:tcPr>
          <w:p w:rsidR="00E4707C" w:rsidRDefault="00E4707C">
            <w:pPr>
              <w:pStyle w:val="ConsPlusNormal"/>
              <w:jc w:val="center"/>
            </w:pPr>
            <w:r>
              <w:t>2.7.</w:t>
            </w:r>
          </w:p>
        </w:tc>
        <w:tc>
          <w:tcPr>
            <w:tcW w:w="6293" w:type="dxa"/>
          </w:tcPr>
          <w:p w:rsidR="00E4707C" w:rsidRDefault="00E4707C">
            <w:pPr>
              <w:pStyle w:val="ConsPlusNormal"/>
            </w:pPr>
            <w:r>
              <w:t>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2098" w:type="dxa"/>
            <w:vAlign w:val="center"/>
          </w:tcPr>
          <w:p w:rsidR="00E4707C" w:rsidRDefault="00E4707C">
            <w:pPr>
              <w:pStyle w:val="ConsPlusNormal"/>
              <w:jc w:val="center"/>
            </w:pPr>
            <w:r>
              <w:t>0,1</w:t>
            </w:r>
          </w:p>
        </w:tc>
      </w:tr>
      <w:tr w:rsidR="00E4707C">
        <w:tc>
          <w:tcPr>
            <w:tcW w:w="680" w:type="dxa"/>
          </w:tcPr>
          <w:p w:rsidR="00E4707C" w:rsidRDefault="00E4707C">
            <w:pPr>
              <w:pStyle w:val="ConsPlusNormal"/>
              <w:jc w:val="center"/>
            </w:pPr>
            <w:r>
              <w:t>2.8.</w:t>
            </w:r>
          </w:p>
        </w:tc>
        <w:tc>
          <w:tcPr>
            <w:tcW w:w="6293" w:type="dxa"/>
          </w:tcPr>
          <w:p w:rsidR="00E4707C" w:rsidRDefault="00E4707C">
            <w:pPr>
              <w:pStyle w:val="ConsPlusNormal"/>
            </w:pPr>
            <w:r>
              <w:t xml:space="preserve">Работа педагогических работников, связанная </w:t>
            </w:r>
            <w:proofErr w:type="gramStart"/>
            <w:r>
              <w:t>с</w:t>
            </w:r>
            <w:proofErr w:type="gramEnd"/>
            <w:r>
              <w:t>:</w:t>
            </w:r>
          </w:p>
          <w:p w:rsidR="00E4707C" w:rsidRDefault="00E4707C">
            <w:pPr>
              <w:pStyle w:val="ConsPlusNormal"/>
            </w:pPr>
            <w:r>
              <w:t>- 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E4707C" w:rsidRDefault="00E4707C">
            <w:pPr>
              <w:pStyle w:val="ConsPlusNormal"/>
            </w:pPr>
            <w:r>
              <w:t xml:space="preserve">- реализацией основной общеобразовательной программы, обеспечивающей профильное обучение (коэффициент </w:t>
            </w:r>
            <w:r>
              <w:lastRenderedPageBreak/>
              <w:t>применяется по факту нагрузки)</w:t>
            </w:r>
          </w:p>
        </w:tc>
        <w:tc>
          <w:tcPr>
            <w:tcW w:w="2098" w:type="dxa"/>
            <w:vAlign w:val="center"/>
          </w:tcPr>
          <w:p w:rsidR="00E4707C" w:rsidRDefault="00E4707C">
            <w:pPr>
              <w:pStyle w:val="ConsPlusNormal"/>
              <w:jc w:val="center"/>
            </w:pPr>
            <w:r>
              <w:lastRenderedPageBreak/>
              <w:t>0,05</w:t>
            </w:r>
          </w:p>
        </w:tc>
      </w:tr>
      <w:tr w:rsidR="00E4707C">
        <w:tc>
          <w:tcPr>
            <w:tcW w:w="680" w:type="dxa"/>
          </w:tcPr>
          <w:p w:rsidR="00E4707C" w:rsidRDefault="00E4707C">
            <w:pPr>
              <w:pStyle w:val="ConsPlusNormal"/>
              <w:jc w:val="center"/>
            </w:pPr>
            <w:r>
              <w:lastRenderedPageBreak/>
              <w:t>2.9.</w:t>
            </w:r>
          </w:p>
        </w:tc>
        <w:tc>
          <w:tcPr>
            <w:tcW w:w="6293" w:type="dxa"/>
          </w:tcPr>
          <w:p w:rsidR="00E4707C" w:rsidRDefault="00E4707C">
            <w:pPr>
              <w:pStyle w:val="ConsPlusNormal"/>
            </w:pPr>
            <w: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2098" w:type="dxa"/>
            <w:vMerge w:val="restart"/>
            <w:vAlign w:val="center"/>
          </w:tcPr>
          <w:p w:rsidR="00E4707C" w:rsidRDefault="00E4707C">
            <w:pPr>
              <w:pStyle w:val="ConsPlusNormal"/>
              <w:jc w:val="center"/>
            </w:pPr>
            <w:r>
              <w:t>0,10</w:t>
            </w:r>
          </w:p>
        </w:tc>
      </w:tr>
      <w:tr w:rsidR="00E4707C">
        <w:tc>
          <w:tcPr>
            <w:tcW w:w="680" w:type="dxa"/>
          </w:tcPr>
          <w:p w:rsidR="00E4707C" w:rsidRDefault="00E4707C">
            <w:pPr>
              <w:pStyle w:val="ConsPlusNormal"/>
              <w:jc w:val="center"/>
            </w:pPr>
            <w:r>
              <w:t>2.10.</w:t>
            </w:r>
          </w:p>
        </w:tc>
        <w:tc>
          <w:tcPr>
            <w:tcW w:w="6293" w:type="dxa"/>
          </w:tcPr>
          <w:p w:rsidR="00E4707C" w:rsidRDefault="00E4707C">
            <w:pPr>
              <w:pStyle w:val="ConsPlusNormal"/>
            </w:pPr>
            <w:r>
              <w:t>Работа в классах (группах) для детей с туберкулезной интоксикацией (коэффициент применяется по факту нагрузки)</w:t>
            </w:r>
          </w:p>
        </w:tc>
        <w:tc>
          <w:tcPr>
            <w:tcW w:w="2098" w:type="dxa"/>
            <w:vMerge/>
          </w:tcPr>
          <w:p w:rsidR="00E4707C" w:rsidRDefault="00E4707C"/>
        </w:tc>
      </w:tr>
      <w:tr w:rsidR="00E4707C">
        <w:tc>
          <w:tcPr>
            <w:tcW w:w="680" w:type="dxa"/>
          </w:tcPr>
          <w:p w:rsidR="00E4707C" w:rsidRDefault="00E4707C">
            <w:pPr>
              <w:pStyle w:val="ConsPlusNormal"/>
              <w:jc w:val="center"/>
            </w:pPr>
            <w:r>
              <w:t>2.11.</w:t>
            </w:r>
          </w:p>
        </w:tc>
        <w:tc>
          <w:tcPr>
            <w:tcW w:w="6293" w:type="dxa"/>
          </w:tcPr>
          <w:p w:rsidR="00E4707C" w:rsidRDefault="00E4707C">
            <w:pPr>
              <w:pStyle w:val="ConsPlusNormal"/>
            </w:pPr>
            <w:r>
              <w:t xml:space="preserve">Работа (кроме педагогических работников) </w:t>
            </w:r>
            <w:proofErr w:type="gramStart"/>
            <w:r>
              <w:t>в</w:t>
            </w:r>
            <w:proofErr w:type="gramEnd"/>
            <w:r>
              <w:t>:</w:t>
            </w:r>
          </w:p>
          <w:p w:rsidR="00E4707C" w:rsidRDefault="00E4707C">
            <w:pPr>
              <w:pStyle w:val="ConsPlusNormal"/>
            </w:pPr>
            <w:r>
              <w:t>- санаторной школе;</w:t>
            </w:r>
          </w:p>
          <w:p w:rsidR="00E4707C" w:rsidRDefault="00E4707C">
            <w:pPr>
              <w:pStyle w:val="ConsPlusNormal"/>
            </w:pPr>
            <w:r>
              <w:t xml:space="preserve">- общеобразовательных </w:t>
            </w:r>
            <w:proofErr w:type="gramStart"/>
            <w:r>
              <w:t>организациях</w:t>
            </w:r>
            <w:proofErr w:type="gramEnd"/>
            <w:r>
              <w:t xml:space="preserve"> для обучающихся с ограниченными возможностями здоровья</w:t>
            </w:r>
          </w:p>
        </w:tc>
        <w:tc>
          <w:tcPr>
            <w:tcW w:w="2098" w:type="dxa"/>
            <w:vMerge/>
          </w:tcPr>
          <w:p w:rsidR="00E4707C" w:rsidRDefault="00E4707C"/>
        </w:tc>
      </w:tr>
      <w:tr w:rsidR="00E4707C">
        <w:tc>
          <w:tcPr>
            <w:tcW w:w="680" w:type="dxa"/>
          </w:tcPr>
          <w:p w:rsidR="00E4707C" w:rsidRDefault="00E4707C">
            <w:pPr>
              <w:pStyle w:val="ConsPlusNormal"/>
              <w:jc w:val="center"/>
            </w:pPr>
            <w:r>
              <w:t>2.12.</w:t>
            </w:r>
          </w:p>
        </w:tc>
        <w:tc>
          <w:tcPr>
            <w:tcW w:w="6293" w:type="dxa"/>
          </w:tcPr>
          <w:p w:rsidR="00E4707C" w:rsidRDefault="00E4707C">
            <w:pPr>
              <w:pStyle w:val="ConsPlusNormal"/>
            </w:pPr>
            <w:r>
              <w:t>Работа педагогического работника (коэффициент применяется по факту нагрузки):</w:t>
            </w:r>
          </w:p>
          <w:p w:rsidR="00E4707C" w:rsidRDefault="00E4707C">
            <w:pPr>
              <w:pStyle w:val="ConsPlusNormal"/>
            </w:pPr>
            <w:proofErr w:type="gramStart"/>
            <w:r>
              <w:t>- с обучающимися с ограниченными возможностями здоровья, по программам индивидуального обучения на основании медицинского заключения;</w:t>
            </w:r>
            <w:proofErr w:type="gramEnd"/>
          </w:p>
          <w:p w:rsidR="00E4707C" w:rsidRDefault="00E4707C">
            <w:pPr>
              <w:pStyle w:val="ConsPlusNormal"/>
            </w:pPr>
            <w:r>
              <w:t>- в разновозрастной дошкольной группе;</w:t>
            </w:r>
          </w:p>
          <w:p w:rsidR="00E4707C" w:rsidRDefault="00E4707C">
            <w:pPr>
              <w:pStyle w:val="ConsPlusNormal"/>
            </w:pPr>
            <w:r>
              <w:t>- в дошкольной группе с детьми раннего возраста (с 0 - 3 лет)</w:t>
            </w:r>
          </w:p>
        </w:tc>
        <w:tc>
          <w:tcPr>
            <w:tcW w:w="2098" w:type="dxa"/>
            <w:vMerge w:val="restart"/>
            <w:vAlign w:val="center"/>
          </w:tcPr>
          <w:p w:rsidR="00E4707C" w:rsidRDefault="00E4707C">
            <w:pPr>
              <w:pStyle w:val="ConsPlusNormal"/>
              <w:jc w:val="center"/>
            </w:pPr>
            <w:r>
              <w:t>0,10</w:t>
            </w:r>
          </w:p>
        </w:tc>
      </w:tr>
      <w:tr w:rsidR="00E4707C">
        <w:tc>
          <w:tcPr>
            <w:tcW w:w="680" w:type="dxa"/>
          </w:tcPr>
          <w:p w:rsidR="00E4707C" w:rsidRDefault="00E4707C">
            <w:pPr>
              <w:pStyle w:val="ConsPlusNormal"/>
              <w:jc w:val="center"/>
            </w:pPr>
            <w:r>
              <w:t>2.13.</w:t>
            </w:r>
          </w:p>
        </w:tc>
        <w:tc>
          <w:tcPr>
            <w:tcW w:w="6293" w:type="dxa"/>
          </w:tcPr>
          <w:p w:rsidR="00E4707C" w:rsidRDefault="00E4707C">
            <w:pPr>
              <w:pStyle w:val="ConsPlusNormal"/>
            </w:pPr>
            <w:r>
              <w:t>Преподавание национальных языков КМНС (коэффициент применяется по факту нагрузки)</w:t>
            </w:r>
          </w:p>
        </w:tc>
        <w:tc>
          <w:tcPr>
            <w:tcW w:w="2098" w:type="dxa"/>
            <w:vMerge/>
          </w:tcPr>
          <w:p w:rsidR="00E4707C" w:rsidRDefault="00E4707C"/>
        </w:tc>
      </w:tr>
      <w:tr w:rsidR="00E4707C">
        <w:tc>
          <w:tcPr>
            <w:tcW w:w="680" w:type="dxa"/>
          </w:tcPr>
          <w:p w:rsidR="00E4707C" w:rsidRDefault="00E4707C">
            <w:pPr>
              <w:pStyle w:val="ConsPlusNormal"/>
              <w:jc w:val="center"/>
            </w:pPr>
            <w:r>
              <w:t>2.14.</w:t>
            </w:r>
          </w:p>
        </w:tc>
        <w:tc>
          <w:tcPr>
            <w:tcW w:w="6293" w:type="dxa"/>
          </w:tcPr>
          <w:p w:rsidR="00E4707C" w:rsidRDefault="00E4707C">
            <w:pPr>
              <w:pStyle w:val="ConsPlusNormal"/>
            </w:pPr>
            <w:r>
              <w:t>Работа в дошкольных группах с детьми, относящимися к категории КМНС, с преподаванием национальных языков (коэффициент применяется по факту нагрузки)</w:t>
            </w:r>
          </w:p>
        </w:tc>
        <w:tc>
          <w:tcPr>
            <w:tcW w:w="2098" w:type="dxa"/>
            <w:vMerge/>
          </w:tcPr>
          <w:p w:rsidR="00E4707C" w:rsidRDefault="00E4707C"/>
        </w:tc>
      </w:tr>
      <w:tr w:rsidR="00E4707C">
        <w:tc>
          <w:tcPr>
            <w:tcW w:w="680" w:type="dxa"/>
          </w:tcPr>
          <w:p w:rsidR="00E4707C" w:rsidRDefault="00E4707C">
            <w:pPr>
              <w:pStyle w:val="ConsPlusNormal"/>
              <w:jc w:val="center"/>
            </w:pPr>
            <w:r>
              <w:t>2.15.</w:t>
            </w:r>
          </w:p>
        </w:tc>
        <w:tc>
          <w:tcPr>
            <w:tcW w:w="6293" w:type="dxa"/>
          </w:tcPr>
          <w:p w:rsidR="00E4707C" w:rsidRDefault="00E4707C">
            <w:pPr>
              <w:pStyle w:val="ConsPlusNormal"/>
            </w:pPr>
            <w:proofErr w:type="gramStart"/>
            <w: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roofErr w:type="gramEnd"/>
          </w:p>
        </w:tc>
        <w:tc>
          <w:tcPr>
            <w:tcW w:w="2098" w:type="dxa"/>
            <w:vMerge/>
          </w:tcPr>
          <w:p w:rsidR="00E4707C" w:rsidRDefault="00E4707C"/>
        </w:tc>
      </w:tr>
      <w:tr w:rsidR="00E4707C">
        <w:tc>
          <w:tcPr>
            <w:tcW w:w="680" w:type="dxa"/>
          </w:tcPr>
          <w:p w:rsidR="00E4707C" w:rsidRDefault="00E4707C">
            <w:pPr>
              <w:pStyle w:val="ConsPlusNormal"/>
              <w:jc w:val="center"/>
            </w:pPr>
            <w:r>
              <w:t>2.16.</w:t>
            </w:r>
          </w:p>
        </w:tc>
        <w:tc>
          <w:tcPr>
            <w:tcW w:w="6293" w:type="dxa"/>
          </w:tcPr>
          <w:p w:rsidR="00E4707C" w:rsidRDefault="00E4707C">
            <w:pPr>
              <w:pStyle w:val="ConsPlusNormal"/>
            </w:pPr>
            <w: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2098" w:type="dxa"/>
            <w:vMerge/>
          </w:tcPr>
          <w:p w:rsidR="00E4707C" w:rsidRDefault="00E4707C"/>
        </w:tc>
      </w:tr>
      <w:tr w:rsidR="00E4707C">
        <w:tc>
          <w:tcPr>
            <w:tcW w:w="680" w:type="dxa"/>
          </w:tcPr>
          <w:p w:rsidR="00E4707C" w:rsidRDefault="00E4707C">
            <w:pPr>
              <w:pStyle w:val="ConsPlusNormal"/>
              <w:jc w:val="center"/>
            </w:pPr>
            <w:r>
              <w:t>2.17.</w:t>
            </w:r>
          </w:p>
        </w:tc>
        <w:tc>
          <w:tcPr>
            <w:tcW w:w="6293" w:type="dxa"/>
          </w:tcPr>
          <w:p w:rsidR="00E4707C" w:rsidRDefault="00E4707C">
            <w:pPr>
              <w:pStyle w:val="ConsPlusNormal"/>
            </w:pPr>
            <w: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2098" w:type="dxa"/>
            <w:vMerge/>
          </w:tcPr>
          <w:p w:rsidR="00E4707C" w:rsidRDefault="00E4707C"/>
        </w:tc>
      </w:tr>
      <w:tr w:rsidR="00E4707C">
        <w:tc>
          <w:tcPr>
            <w:tcW w:w="680" w:type="dxa"/>
          </w:tcPr>
          <w:p w:rsidR="00E4707C" w:rsidRDefault="00E4707C">
            <w:pPr>
              <w:pStyle w:val="ConsPlusNormal"/>
              <w:jc w:val="center"/>
            </w:pPr>
            <w:r>
              <w:t>2.18.</w:t>
            </w:r>
          </w:p>
        </w:tc>
        <w:tc>
          <w:tcPr>
            <w:tcW w:w="6293" w:type="dxa"/>
          </w:tcPr>
          <w:p w:rsidR="00E4707C" w:rsidRDefault="00E4707C">
            <w:pPr>
              <w:pStyle w:val="ConsPlusNormal"/>
            </w:pPr>
            <w:proofErr w:type="gramStart"/>
            <w:r>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roofErr w:type="gramEnd"/>
          </w:p>
        </w:tc>
        <w:tc>
          <w:tcPr>
            <w:tcW w:w="2098" w:type="dxa"/>
            <w:vMerge/>
          </w:tcPr>
          <w:p w:rsidR="00E4707C" w:rsidRDefault="00E4707C"/>
        </w:tc>
      </w:tr>
      <w:tr w:rsidR="00E4707C">
        <w:tc>
          <w:tcPr>
            <w:tcW w:w="680" w:type="dxa"/>
          </w:tcPr>
          <w:p w:rsidR="00E4707C" w:rsidRDefault="00E4707C">
            <w:pPr>
              <w:pStyle w:val="ConsPlusNormal"/>
              <w:jc w:val="center"/>
            </w:pPr>
            <w:r>
              <w:t>2.19.</w:t>
            </w:r>
          </w:p>
        </w:tc>
        <w:tc>
          <w:tcPr>
            <w:tcW w:w="6293" w:type="dxa"/>
          </w:tcPr>
          <w:p w:rsidR="00E4707C" w:rsidRDefault="00E4707C">
            <w:pPr>
              <w:pStyle w:val="ConsPlusNormal"/>
            </w:pPr>
            <w:r>
              <w:t xml:space="preserve">Работа педагогического работника, связанная с заведованием логопедическим пунктом (коэффициент применяется на ставку </w:t>
            </w:r>
            <w:r>
              <w:lastRenderedPageBreak/>
              <w:t>работы)</w:t>
            </w:r>
          </w:p>
        </w:tc>
        <w:tc>
          <w:tcPr>
            <w:tcW w:w="2098" w:type="dxa"/>
            <w:vMerge/>
          </w:tcPr>
          <w:p w:rsidR="00E4707C" w:rsidRDefault="00E4707C"/>
        </w:tc>
      </w:tr>
      <w:tr w:rsidR="00E4707C">
        <w:tblPrEx>
          <w:tblBorders>
            <w:insideH w:val="nil"/>
          </w:tblBorders>
        </w:tblPrEx>
        <w:tc>
          <w:tcPr>
            <w:tcW w:w="680" w:type="dxa"/>
            <w:tcBorders>
              <w:bottom w:val="nil"/>
            </w:tcBorders>
          </w:tcPr>
          <w:p w:rsidR="00E4707C" w:rsidRDefault="00E4707C">
            <w:pPr>
              <w:pStyle w:val="ConsPlusNormal"/>
              <w:jc w:val="center"/>
            </w:pPr>
            <w:r>
              <w:lastRenderedPageBreak/>
              <w:t>2.20.</w:t>
            </w:r>
          </w:p>
        </w:tc>
        <w:tc>
          <w:tcPr>
            <w:tcW w:w="6293" w:type="dxa"/>
            <w:tcBorders>
              <w:bottom w:val="nil"/>
            </w:tcBorders>
          </w:tcPr>
          <w:p w:rsidR="00E4707C" w:rsidRDefault="00E4707C">
            <w:pPr>
              <w:pStyle w:val="ConsPlusNormal"/>
            </w:pPr>
            <w: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2098" w:type="dxa"/>
            <w:tcBorders>
              <w:bottom w:val="nil"/>
            </w:tcBorders>
            <w:vAlign w:val="center"/>
          </w:tcPr>
          <w:p w:rsidR="00E4707C" w:rsidRDefault="00E4707C">
            <w:pPr>
              <w:pStyle w:val="ConsPlusNormal"/>
              <w:jc w:val="center"/>
            </w:pPr>
            <w:r>
              <w:t>0,30</w:t>
            </w:r>
          </w:p>
        </w:tc>
      </w:tr>
      <w:tr w:rsidR="00E4707C">
        <w:tblPrEx>
          <w:tblBorders>
            <w:insideH w:val="nil"/>
          </w:tblBorders>
        </w:tblPrEx>
        <w:tc>
          <w:tcPr>
            <w:tcW w:w="9071" w:type="dxa"/>
            <w:gridSpan w:val="3"/>
            <w:tcBorders>
              <w:top w:val="nil"/>
            </w:tcBorders>
          </w:tcPr>
          <w:p w:rsidR="00E4707C" w:rsidRDefault="00E4707C">
            <w:pPr>
              <w:pStyle w:val="ConsPlusNormal"/>
              <w:jc w:val="both"/>
            </w:pPr>
            <w:r>
              <w:t xml:space="preserve">(п. 2.20 в ред. </w:t>
            </w:r>
            <w:hyperlink r:id="rId64" w:history="1">
              <w:r>
                <w:rPr>
                  <w:color w:val="0000FF"/>
                </w:rPr>
                <w:t>постановления</w:t>
              </w:r>
            </w:hyperlink>
            <w:r>
              <w:t xml:space="preserve"> Администрации Нижневартовского района от 14.02.2020 N 249)</w:t>
            </w:r>
          </w:p>
        </w:tc>
      </w:tr>
      <w:tr w:rsidR="00E4707C">
        <w:tblPrEx>
          <w:tblBorders>
            <w:insideH w:val="nil"/>
          </w:tblBorders>
        </w:tblPrEx>
        <w:tc>
          <w:tcPr>
            <w:tcW w:w="680" w:type="dxa"/>
            <w:tcBorders>
              <w:bottom w:val="nil"/>
            </w:tcBorders>
          </w:tcPr>
          <w:p w:rsidR="00E4707C" w:rsidRDefault="00E4707C">
            <w:pPr>
              <w:pStyle w:val="ConsPlusNormal"/>
              <w:jc w:val="center"/>
            </w:pPr>
            <w:r>
              <w:t>2.21.</w:t>
            </w:r>
          </w:p>
        </w:tc>
        <w:tc>
          <w:tcPr>
            <w:tcW w:w="6293" w:type="dxa"/>
            <w:tcBorders>
              <w:bottom w:val="nil"/>
            </w:tcBorders>
          </w:tcPr>
          <w:p w:rsidR="00E4707C" w:rsidRDefault="00E4707C">
            <w:pPr>
              <w:pStyle w:val="ConsPlusNormal"/>
            </w:pPr>
            <w: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2098" w:type="dxa"/>
            <w:tcBorders>
              <w:bottom w:val="nil"/>
            </w:tcBorders>
            <w:vAlign w:val="center"/>
          </w:tcPr>
          <w:p w:rsidR="00E4707C" w:rsidRDefault="00E4707C">
            <w:pPr>
              <w:pStyle w:val="ConsPlusNormal"/>
              <w:jc w:val="center"/>
            </w:pPr>
            <w:r>
              <w:t>0,20</w:t>
            </w:r>
          </w:p>
        </w:tc>
      </w:tr>
      <w:tr w:rsidR="00E4707C">
        <w:tblPrEx>
          <w:tblBorders>
            <w:insideH w:val="nil"/>
          </w:tblBorders>
        </w:tblPrEx>
        <w:tc>
          <w:tcPr>
            <w:tcW w:w="9071" w:type="dxa"/>
            <w:gridSpan w:val="3"/>
            <w:tcBorders>
              <w:top w:val="nil"/>
            </w:tcBorders>
          </w:tcPr>
          <w:p w:rsidR="00E4707C" w:rsidRDefault="00E4707C">
            <w:pPr>
              <w:pStyle w:val="ConsPlusNormal"/>
              <w:jc w:val="both"/>
            </w:pPr>
            <w:r>
              <w:t xml:space="preserve">(п. 2.21 в ред. </w:t>
            </w:r>
            <w:hyperlink r:id="rId65" w:history="1">
              <w:r>
                <w:rPr>
                  <w:color w:val="0000FF"/>
                </w:rPr>
                <w:t>постановления</w:t>
              </w:r>
            </w:hyperlink>
            <w:r>
              <w:t xml:space="preserve"> Администрации Нижневартовского района от 14.02.2020 N 249)</w:t>
            </w:r>
          </w:p>
        </w:tc>
      </w:tr>
      <w:tr w:rsidR="00E4707C">
        <w:tblPrEx>
          <w:tblBorders>
            <w:insideH w:val="nil"/>
          </w:tblBorders>
        </w:tblPrEx>
        <w:tc>
          <w:tcPr>
            <w:tcW w:w="680" w:type="dxa"/>
            <w:tcBorders>
              <w:bottom w:val="nil"/>
            </w:tcBorders>
          </w:tcPr>
          <w:p w:rsidR="00E4707C" w:rsidRDefault="00E4707C">
            <w:pPr>
              <w:pStyle w:val="ConsPlusNormal"/>
              <w:jc w:val="center"/>
            </w:pPr>
            <w:r>
              <w:t>2.22.</w:t>
            </w:r>
          </w:p>
        </w:tc>
        <w:tc>
          <w:tcPr>
            <w:tcW w:w="6293" w:type="dxa"/>
            <w:tcBorders>
              <w:bottom w:val="nil"/>
            </w:tcBorders>
          </w:tcPr>
          <w:p w:rsidR="00E4707C" w:rsidRDefault="00E4707C">
            <w:pPr>
              <w:pStyle w:val="ConsPlusNormal"/>
            </w:pPr>
            <w: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2098" w:type="dxa"/>
            <w:tcBorders>
              <w:bottom w:val="nil"/>
            </w:tcBorders>
            <w:vAlign w:val="center"/>
          </w:tcPr>
          <w:p w:rsidR="00E4707C" w:rsidRDefault="00E4707C">
            <w:pPr>
              <w:pStyle w:val="ConsPlusNormal"/>
              <w:jc w:val="center"/>
            </w:pPr>
            <w:r>
              <w:t>0,20</w:t>
            </w:r>
          </w:p>
        </w:tc>
      </w:tr>
      <w:tr w:rsidR="00E4707C">
        <w:tblPrEx>
          <w:tblBorders>
            <w:insideH w:val="nil"/>
          </w:tblBorders>
        </w:tblPrEx>
        <w:tc>
          <w:tcPr>
            <w:tcW w:w="9071" w:type="dxa"/>
            <w:gridSpan w:val="3"/>
            <w:tcBorders>
              <w:top w:val="nil"/>
            </w:tcBorders>
          </w:tcPr>
          <w:p w:rsidR="00E4707C" w:rsidRDefault="00E4707C">
            <w:pPr>
              <w:pStyle w:val="ConsPlusNormal"/>
              <w:jc w:val="both"/>
            </w:pPr>
            <w:r>
              <w:t xml:space="preserve">(п. 2.22 в ред. </w:t>
            </w:r>
            <w:hyperlink r:id="rId66" w:history="1">
              <w:r>
                <w:rPr>
                  <w:color w:val="0000FF"/>
                </w:rPr>
                <w:t>постановления</w:t>
              </w:r>
            </w:hyperlink>
            <w:r>
              <w:t xml:space="preserve"> Администрации Нижневартовского района от 14.02.2020 N 249)</w:t>
            </w:r>
          </w:p>
        </w:tc>
      </w:tr>
      <w:tr w:rsidR="00E4707C">
        <w:tc>
          <w:tcPr>
            <w:tcW w:w="680" w:type="dxa"/>
          </w:tcPr>
          <w:p w:rsidR="00E4707C" w:rsidRDefault="00E4707C">
            <w:pPr>
              <w:pStyle w:val="ConsPlusNormal"/>
              <w:jc w:val="center"/>
            </w:pPr>
            <w:r>
              <w:t>2.23.</w:t>
            </w:r>
          </w:p>
        </w:tc>
        <w:tc>
          <w:tcPr>
            <w:tcW w:w="6293" w:type="dxa"/>
          </w:tcPr>
          <w:p w:rsidR="00E4707C" w:rsidRDefault="00E4707C">
            <w:pPr>
              <w:pStyle w:val="ConsPlusNormal"/>
            </w:pPr>
            <w:r>
              <w:t>Работа педагогического работника в дошкольных отделениях (группах)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2098" w:type="dxa"/>
            <w:vAlign w:val="center"/>
          </w:tcPr>
          <w:p w:rsidR="00E4707C" w:rsidRDefault="00E4707C">
            <w:pPr>
              <w:pStyle w:val="ConsPlusNormal"/>
              <w:jc w:val="center"/>
            </w:pPr>
            <w:r>
              <w:t>0,30</w:t>
            </w:r>
          </w:p>
        </w:tc>
      </w:tr>
      <w:tr w:rsidR="00E4707C">
        <w:tc>
          <w:tcPr>
            <w:tcW w:w="680" w:type="dxa"/>
          </w:tcPr>
          <w:p w:rsidR="00E4707C" w:rsidRDefault="00E4707C">
            <w:pPr>
              <w:pStyle w:val="ConsPlusNormal"/>
              <w:jc w:val="center"/>
            </w:pPr>
            <w:r>
              <w:t>2.24.</w:t>
            </w:r>
          </w:p>
        </w:tc>
        <w:tc>
          <w:tcPr>
            <w:tcW w:w="6293" w:type="dxa"/>
          </w:tcPr>
          <w:p w:rsidR="00E4707C" w:rsidRDefault="00E4707C">
            <w:pPr>
              <w:pStyle w:val="ConsPlusNormal"/>
            </w:pPr>
            <w: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2098" w:type="dxa"/>
            <w:vAlign w:val="center"/>
          </w:tcPr>
          <w:p w:rsidR="00E4707C" w:rsidRDefault="00E4707C">
            <w:pPr>
              <w:pStyle w:val="ConsPlusNormal"/>
              <w:jc w:val="center"/>
            </w:pPr>
            <w:r>
              <w:t>0,50</w:t>
            </w:r>
          </w:p>
        </w:tc>
      </w:tr>
      <w:tr w:rsidR="00E4707C">
        <w:tc>
          <w:tcPr>
            <w:tcW w:w="680" w:type="dxa"/>
          </w:tcPr>
          <w:p w:rsidR="00E4707C" w:rsidRDefault="00E4707C">
            <w:pPr>
              <w:pStyle w:val="ConsPlusNormal"/>
              <w:jc w:val="center"/>
            </w:pPr>
            <w:r>
              <w:t>2.25.</w:t>
            </w:r>
          </w:p>
        </w:tc>
        <w:tc>
          <w:tcPr>
            <w:tcW w:w="6293" w:type="dxa"/>
          </w:tcPr>
          <w:p w:rsidR="00E4707C" w:rsidRDefault="00E4707C">
            <w:pPr>
              <w:pStyle w:val="ConsPlusNormal"/>
            </w:pPr>
            <w:r>
              <w:t>Работа воспитателя в дошкольных отделениях (группах)</w:t>
            </w:r>
          </w:p>
        </w:tc>
        <w:tc>
          <w:tcPr>
            <w:tcW w:w="2098" w:type="dxa"/>
            <w:vAlign w:val="center"/>
          </w:tcPr>
          <w:p w:rsidR="00E4707C" w:rsidRDefault="00E4707C">
            <w:pPr>
              <w:pStyle w:val="ConsPlusNormal"/>
              <w:jc w:val="center"/>
            </w:pPr>
            <w:r>
              <w:t>0,10</w:t>
            </w:r>
          </w:p>
        </w:tc>
      </w:tr>
    </w:tbl>
    <w:p w:rsidR="00E4707C" w:rsidRDefault="00E4707C">
      <w:pPr>
        <w:pStyle w:val="ConsPlusNormal"/>
        <w:jc w:val="both"/>
      </w:pPr>
    </w:p>
    <w:p w:rsidR="00E4707C" w:rsidRDefault="00E4707C">
      <w:pPr>
        <w:pStyle w:val="ConsPlusNormal"/>
        <w:ind w:firstLine="540"/>
        <w:jc w:val="both"/>
      </w:pPr>
      <w:r>
        <w:t>19.1. Установить ежемесячное денежное вознаграждение за классное руководство (далее - ежемесячное денежное вознаграждение) педагогическому работнику в размере 5 (пять) тысяч рублей в месяц за каждый класс.</w:t>
      </w:r>
    </w:p>
    <w:p w:rsidR="00E4707C" w:rsidRDefault="00E4707C">
      <w:pPr>
        <w:pStyle w:val="ConsPlusNormal"/>
        <w:spacing w:before="220"/>
        <w:ind w:firstLine="540"/>
        <w:jc w:val="both"/>
      </w:pPr>
      <w:proofErr w:type="gramStart"/>
      <w:r>
        <w:t xml:space="preserve">На ежемесячное денежное вознаграждение начисляются районный коэффициент и процентная надбавка к заработной плате за стаж работы в районах Крайнего Севера и приравненных к ним местностях (далее - районный коэффициент, процентная надбавка) в соответствии со </w:t>
      </w:r>
      <w:hyperlink r:id="rId67" w:history="1">
        <w:r>
          <w:rPr>
            <w:color w:val="0000FF"/>
          </w:rPr>
          <w:t>статьями 316</w:t>
        </w:r>
      </w:hyperlink>
      <w:r>
        <w:t xml:space="preserve">, </w:t>
      </w:r>
      <w:hyperlink r:id="rId68" w:history="1">
        <w:r>
          <w:rPr>
            <w:color w:val="0000FF"/>
          </w:rPr>
          <w:t>317</w:t>
        </w:r>
      </w:hyperlink>
      <w:r>
        <w:t xml:space="preserve"> Трудового кодекса Российской Федерации и </w:t>
      </w:r>
      <w:hyperlink r:id="rId69" w:history="1">
        <w:r>
          <w:rPr>
            <w:color w:val="0000FF"/>
          </w:rPr>
          <w:t>статьями 10</w:t>
        </w:r>
      </w:hyperlink>
      <w:r>
        <w:t xml:space="preserve">, </w:t>
      </w:r>
      <w:hyperlink r:id="rId70" w:history="1">
        <w:r>
          <w:rPr>
            <w:color w:val="0000FF"/>
          </w:rPr>
          <w:t>11</w:t>
        </w:r>
      </w:hyperlink>
      <w:r>
        <w:t xml:space="preserve"> Закона Российской Федерации от 19 февраля 1993 N 4520-1 "О государственных гарантиях и компенсациях для лиц</w:t>
      </w:r>
      <w:proofErr w:type="gramEnd"/>
      <w:r>
        <w:t>, работающих и проживающих в районах Крайнего Севера и приравненных к ним местностях" (далее - Закон).</w:t>
      </w:r>
    </w:p>
    <w:p w:rsidR="00E4707C" w:rsidRDefault="00E4707C">
      <w:pPr>
        <w:pStyle w:val="ConsPlusNormal"/>
        <w:spacing w:before="220"/>
        <w:ind w:firstLine="540"/>
        <w:jc w:val="both"/>
      </w:pPr>
      <w:r>
        <w:t>Размер районного коэффициента составляет 50%.</w:t>
      </w:r>
    </w:p>
    <w:p w:rsidR="00E4707C" w:rsidRDefault="00E4707C">
      <w:pPr>
        <w:pStyle w:val="ConsPlusNormal"/>
        <w:jc w:val="both"/>
      </w:pPr>
      <w:r>
        <w:t xml:space="preserve">(п. 19.1 </w:t>
      </w:r>
      <w:proofErr w:type="gramStart"/>
      <w:r>
        <w:t>введен</w:t>
      </w:r>
      <w:proofErr w:type="gramEnd"/>
      <w:r>
        <w:t xml:space="preserve"> </w:t>
      </w:r>
      <w:hyperlink r:id="rId71" w:history="1">
        <w:r>
          <w:rPr>
            <w:color w:val="0000FF"/>
          </w:rPr>
          <w:t>постановлением</w:t>
        </w:r>
      </w:hyperlink>
      <w:r>
        <w:t xml:space="preserve"> Администрации Нижневартовского района от 30.09.2020 N 1471)</w:t>
      </w:r>
    </w:p>
    <w:p w:rsidR="00E4707C" w:rsidRDefault="00E4707C">
      <w:pPr>
        <w:pStyle w:val="ConsPlusNormal"/>
        <w:spacing w:before="220"/>
        <w:ind w:firstLine="540"/>
        <w:jc w:val="both"/>
      </w:pPr>
      <w:r>
        <w:t xml:space="preserve">20. Коэффициент квалификации состоит </w:t>
      </w:r>
      <w:proofErr w:type="gramStart"/>
      <w:r>
        <w:t>из</w:t>
      </w:r>
      <w:proofErr w:type="gramEnd"/>
      <w:r>
        <w:t>:</w:t>
      </w:r>
    </w:p>
    <w:p w:rsidR="00E4707C" w:rsidRDefault="00E4707C">
      <w:pPr>
        <w:pStyle w:val="ConsPlusNormal"/>
        <w:spacing w:before="220"/>
        <w:ind w:firstLine="540"/>
        <w:jc w:val="both"/>
      </w:pPr>
      <w:r>
        <w:t>Коэффициента за квалификационную категорию;</w:t>
      </w:r>
    </w:p>
    <w:p w:rsidR="00E4707C" w:rsidRDefault="00E4707C">
      <w:pPr>
        <w:pStyle w:val="ConsPlusNormal"/>
        <w:spacing w:before="220"/>
        <w:ind w:firstLine="540"/>
        <w:jc w:val="both"/>
      </w:pPr>
      <w:proofErr w:type="gramStart"/>
      <w: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E4707C" w:rsidRDefault="00E4707C">
      <w:pPr>
        <w:pStyle w:val="ConsPlusNormal"/>
        <w:spacing w:before="220"/>
        <w:ind w:firstLine="540"/>
        <w:jc w:val="both"/>
      </w:pPr>
      <w:proofErr w:type="gramStart"/>
      <w:r>
        <w:lastRenderedPageBreak/>
        <w:t>Коэффициент квалификации для работников муниципальных образовательных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E4707C" w:rsidRDefault="00E4707C">
      <w:pPr>
        <w:pStyle w:val="ConsPlusNormal"/>
        <w:spacing w:before="220"/>
        <w:ind w:firstLine="540"/>
        <w:jc w:val="both"/>
      </w:pPr>
      <w:r>
        <w:t xml:space="preserve">20.1. Коэффициент за квалификационную категорию устанавливается специалистам организации в размере, приведенном в </w:t>
      </w:r>
      <w:hyperlink w:anchor="P343" w:history="1">
        <w:r>
          <w:rPr>
            <w:color w:val="0000FF"/>
          </w:rPr>
          <w:t>таблице 3</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3</w:t>
      </w:r>
    </w:p>
    <w:p w:rsidR="00E4707C" w:rsidRDefault="00E4707C">
      <w:pPr>
        <w:pStyle w:val="ConsPlusNormal"/>
        <w:jc w:val="both"/>
      </w:pPr>
    </w:p>
    <w:p w:rsidR="00E4707C" w:rsidRDefault="00E4707C">
      <w:pPr>
        <w:pStyle w:val="ConsPlusTitle"/>
        <w:jc w:val="center"/>
      </w:pPr>
      <w:bookmarkStart w:id="4" w:name="P343"/>
      <w:bookmarkEnd w:id="4"/>
      <w:r>
        <w:t>Размер коэффициента за квалификационную категорию</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E4707C">
        <w:tc>
          <w:tcPr>
            <w:tcW w:w="4422" w:type="dxa"/>
          </w:tcPr>
          <w:p w:rsidR="00E4707C" w:rsidRDefault="00E4707C">
            <w:pPr>
              <w:pStyle w:val="ConsPlusNormal"/>
              <w:jc w:val="center"/>
            </w:pPr>
            <w:r>
              <w:t>Основание для установления коэффициента</w:t>
            </w:r>
          </w:p>
        </w:tc>
        <w:tc>
          <w:tcPr>
            <w:tcW w:w="4649" w:type="dxa"/>
          </w:tcPr>
          <w:p w:rsidR="00E4707C" w:rsidRDefault="00E4707C">
            <w:pPr>
              <w:pStyle w:val="ConsPlusNormal"/>
              <w:jc w:val="center"/>
            </w:pPr>
            <w:r>
              <w:t>Размер коэффициента за квалификационную категорию</w:t>
            </w:r>
          </w:p>
        </w:tc>
      </w:tr>
      <w:tr w:rsidR="00E4707C">
        <w:tc>
          <w:tcPr>
            <w:tcW w:w="9071" w:type="dxa"/>
            <w:gridSpan w:val="2"/>
          </w:tcPr>
          <w:p w:rsidR="00E4707C" w:rsidRDefault="00E4707C">
            <w:pPr>
              <w:pStyle w:val="ConsPlusNormal"/>
              <w:jc w:val="center"/>
            </w:pPr>
            <w:r>
              <w:t>Квалификационная категория (специалисты)</w:t>
            </w:r>
          </w:p>
        </w:tc>
      </w:tr>
      <w:tr w:rsidR="00E4707C">
        <w:tc>
          <w:tcPr>
            <w:tcW w:w="4422" w:type="dxa"/>
          </w:tcPr>
          <w:p w:rsidR="00E4707C" w:rsidRDefault="00E4707C">
            <w:pPr>
              <w:pStyle w:val="ConsPlusNormal"/>
              <w:jc w:val="both"/>
            </w:pPr>
            <w:r>
              <w:t>высшая категория</w:t>
            </w:r>
          </w:p>
        </w:tc>
        <w:tc>
          <w:tcPr>
            <w:tcW w:w="4649" w:type="dxa"/>
          </w:tcPr>
          <w:p w:rsidR="00E4707C" w:rsidRDefault="00E4707C">
            <w:pPr>
              <w:pStyle w:val="ConsPlusNormal"/>
              <w:jc w:val="center"/>
            </w:pPr>
            <w:r>
              <w:t>0,20</w:t>
            </w:r>
          </w:p>
        </w:tc>
      </w:tr>
      <w:tr w:rsidR="00E4707C">
        <w:tc>
          <w:tcPr>
            <w:tcW w:w="4422" w:type="dxa"/>
          </w:tcPr>
          <w:p w:rsidR="00E4707C" w:rsidRDefault="00E4707C">
            <w:pPr>
              <w:pStyle w:val="ConsPlusNormal"/>
              <w:jc w:val="both"/>
            </w:pPr>
            <w:r>
              <w:t>первая категория</w:t>
            </w:r>
          </w:p>
        </w:tc>
        <w:tc>
          <w:tcPr>
            <w:tcW w:w="4649" w:type="dxa"/>
          </w:tcPr>
          <w:p w:rsidR="00E4707C" w:rsidRDefault="00E4707C">
            <w:pPr>
              <w:pStyle w:val="ConsPlusNormal"/>
              <w:jc w:val="center"/>
            </w:pPr>
            <w:r>
              <w:t>0,10</w:t>
            </w:r>
          </w:p>
        </w:tc>
      </w:tr>
      <w:tr w:rsidR="00E4707C">
        <w:tc>
          <w:tcPr>
            <w:tcW w:w="4422" w:type="dxa"/>
          </w:tcPr>
          <w:p w:rsidR="00E4707C" w:rsidRDefault="00E4707C">
            <w:pPr>
              <w:pStyle w:val="ConsPlusNormal"/>
              <w:jc w:val="both"/>
            </w:pPr>
            <w:r>
              <w:t>вторая категория</w:t>
            </w:r>
          </w:p>
        </w:tc>
        <w:tc>
          <w:tcPr>
            <w:tcW w:w="4649" w:type="dxa"/>
          </w:tcPr>
          <w:p w:rsidR="00E4707C" w:rsidRDefault="00E4707C">
            <w:pPr>
              <w:pStyle w:val="ConsPlusNormal"/>
              <w:jc w:val="center"/>
            </w:pPr>
            <w:r>
              <w:t>0,05</w:t>
            </w:r>
          </w:p>
        </w:tc>
      </w:tr>
    </w:tbl>
    <w:p w:rsidR="00E4707C" w:rsidRDefault="00E4707C">
      <w:pPr>
        <w:pStyle w:val="ConsPlusNormal"/>
        <w:jc w:val="both"/>
      </w:pPr>
    </w:p>
    <w:p w:rsidR="00E4707C" w:rsidRDefault="00E4707C">
      <w:pPr>
        <w:pStyle w:val="ConsPlusNormal"/>
        <w:ind w:firstLine="540"/>
        <w:jc w:val="both"/>
      </w:pPr>
      <w:r>
        <w:t xml:space="preserve">20.2. </w:t>
      </w:r>
      <w:proofErr w:type="gramStart"/>
      <w:r>
        <w:t>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roofErr w:type="gramEnd"/>
    </w:p>
    <w:p w:rsidR="00E4707C" w:rsidRDefault="00E4707C">
      <w:pPr>
        <w:pStyle w:val="ConsPlusNormal"/>
        <w:spacing w:before="220"/>
        <w:ind w:firstLine="540"/>
        <w:jc w:val="both"/>
      </w:pPr>
      <w:proofErr w:type="gramStart"/>
      <w: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360" w:history="1">
        <w:r>
          <w:rPr>
            <w:color w:val="0000FF"/>
          </w:rPr>
          <w:t>таблице 4</w:t>
        </w:r>
      </w:hyperlink>
      <w:r>
        <w:t xml:space="preserve"> настоящего Положения.</w:t>
      </w:r>
      <w:proofErr w:type="gramEnd"/>
    </w:p>
    <w:p w:rsidR="00E4707C" w:rsidRDefault="00E4707C">
      <w:pPr>
        <w:pStyle w:val="ConsPlusNormal"/>
        <w:jc w:val="both"/>
      </w:pPr>
    </w:p>
    <w:p w:rsidR="00E4707C" w:rsidRDefault="00E4707C">
      <w:pPr>
        <w:pStyle w:val="ConsPlusNormal"/>
        <w:jc w:val="right"/>
        <w:outlineLvl w:val="2"/>
      </w:pPr>
      <w:r>
        <w:t>Таблица 4</w:t>
      </w:r>
    </w:p>
    <w:p w:rsidR="00E4707C" w:rsidRDefault="00E4707C">
      <w:pPr>
        <w:pStyle w:val="ConsPlusNormal"/>
        <w:jc w:val="both"/>
      </w:pPr>
    </w:p>
    <w:p w:rsidR="00E4707C" w:rsidRDefault="00E4707C">
      <w:pPr>
        <w:pStyle w:val="ConsPlusTitle"/>
        <w:jc w:val="center"/>
      </w:pPr>
      <w:bookmarkStart w:id="5" w:name="P360"/>
      <w:bookmarkEnd w:id="5"/>
      <w:proofErr w:type="gramStart"/>
      <w:r>
        <w:t>Размер коэффициента за государственные награды (ордена,</w:t>
      </w:r>
      <w:proofErr w:type="gramEnd"/>
    </w:p>
    <w:p w:rsidR="00E4707C" w:rsidRDefault="00E4707C">
      <w:pPr>
        <w:pStyle w:val="ConsPlusTitle"/>
        <w:jc w:val="center"/>
      </w:pPr>
      <w:r>
        <w:t>медали, знаки, почетные звания, спортивные звания,</w:t>
      </w:r>
    </w:p>
    <w:p w:rsidR="00E4707C" w:rsidRDefault="00E4707C">
      <w:pPr>
        <w:pStyle w:val="ConsPlusTitle"/>
        <w:jc w:val="center"/>
      </w:pPr>
      <w:r>
        <w:t>почетные грамоты) Российской Федерации, СССР, РСФСР,</w:t>
      </w:r>
    </w:p>
    <w:p w:rsidR="00E4707C" w:rsidRDefault="00E4707C">
      <w:pPr>
        <w:pStyle w:val="ConsPlusTitle"/>
        <w:jc w:val="center"/>
      </w:pPr>
      <w:r>
        <w:t>за награды и почетные звания Ханты-Мансийского</w:t>
      </w:r>
    </w:p>
    <w:p w:rsidR="00E4707C" w:rsidRDefault="00E4707C">
      <w:pPr>
        <w:pStyle w:val="ConsPlusTitle"/>
        <w:jc w:val="center"/>
      </w:pPr>
      <w:r>
        <w:t>автономного округа - Югры, за ведомственные знаки</w:t>
      </w:r>
    </w:p>
    <w:p w:rsidR="00E4707C" w:rsidRDefault="00E4707C">
      <w:pPr>
        <w:pStyle w:val="ConsPlusTitle"/>
        <w:jc w:val="center"/>
      </w:pPr>
      <w:r>
        <w:t>отличия в труде Российской Федерации, СССР, РСФСР</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70"/>
      </w:tblGrid>
      <w:tr w:rsidR="00E4707C">
        <w:tc>
          <w:tcPr>
            <w:tcW w:w="5102" w:type="dxa"/>
            <w:vAlign w:val="center"/>
          </w:tcPr>
          <w:p w:rsidR="00E4707C" w:rsidRDefault="00E4707C">
            <w:pPr>
              <w:pStyle w:val="ConsPlusNormal"/>
              <w:jc w:val="center"/>
            </w:pPr>
            <w:r>
              <w:t>Основание для установления коэффициента</w:t>
            </w:r>
          </w:p>
        </w:tc>
        <w:tc>
          <w:tcPr>
            <w:tcW w:w="3970" w:type="dxa"/>
            <w:vAlign w:val="center"/>
          </w:tcPr>
          <w:p w:rsidR="00E4707C" w:rsidRDefault="00E4707C">
            <w:pPr>
              <w:pStyle w:val="ConsPlusNormal"/>
              <w:jc w:val="center"/>
            </w:pPr>
            <w:proofErr w:type="gramStart"/>
            <w: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w:t>
            </w:r>
            <w:r>
              <w:lastRenderedPageBreak/>
              <w:t>Югры, за ведомственные знаки отличия в труде Российской Федерации, СССР, РСФСР</w:t>
            </w:r>
            <w:proofErr w:type="gramEnd"/>
          </w:p>
        </w:tc>
      </w:tr>
      <w:tr w:rsidR="00E4707C">
        <w:tc>
          <w:tcPr>
            <w:tcW w:w="5102" w:type="dxa"/>
          </w:tcPr>
          <w:p w:rsidR="00E4707C" w:rsidRDefault="00E4707C">
            <w:pPr>
              <w:pStyle w:val="ConsPlusNormal"/>
              <w:jc w:val="center"/>
            </w:pPr>
            <w:r>
              <w:lastRenderedPageBreak/>
              <w:t>1</w:t>
            </w:r>
          </w:p>
        </w:tc>
        <w:tc>
          <w:tcPr>
            <w:tcW w:w="3970" w:type="dxa"/>
          </w:tcPr>
          <w:p w:rsidR="00E4707C" w:rsidRDefault="00E4707C">
            <w:pPr>
              <w:pStyle w:val="ConsPlusNormal"/>
              <w:jc w:val="center"/>
            </w:pPr>
            <w:r>
              <w:t>2</w:t>
            </w:r>
          </w:p>
        </w:tc>
      </w:tr>
      <w:tr w:rsidR="00E4707C">
        <w:tc>
          <w:tcPr>
            <w:tcW w:w="5102" w:type="dxa"/>
          </w:tcPr>
          <w:p w:rsidR="00E4707C" w:rsidRDefault="00E4707C">
            <w:pPr>
              <w:pStyle w:val="ConsPlusNormal"/>
            </w:pPr>
            <w:proofErr w:type="gramStart"/>
            <w:r>
              <w:t>Государственные награды (ордена, медали, знаки, почетные звания, спортивные звания, почетные грамоты) Российской Федерации, СССР, РСФСР, в том числе:</w:t>
            </w:r>
            <w:proofErr w:type="gramEnd"/>
          </w:p>
        </w:tc>
        <w:tc>
          <w:tcPr>
            <w:tcW w:w="3970" w:type="dxa"/>
          </w:tcPr>
          <w:p w:rsidR="00E4707C" w:rsidRDefault="00E4707C">
            <w:pPr>
              <w:pStyle w:val="ConsPlusNormal"/>
            </w:pPr>
          </w:p>
        </w:tc>
      </w:tr>
      <w:tr w:rsidR="00E4707C">
        <w:tc>
          <w:tcPr>
            <w:tcW w:w="5102" w:type="dxa"/>
          </w:tcPr>
          <w:p w:rsidR="00E4707C" w:rsidRDefault="00E4707C">
            <w:pPr>
              <w:pStyle w:val="ConsPlusNormal"/>
            </w:pPr>
            <w:r>
              <w:t>ордена, медали, знаки</w:t>
            </w:r>
          </w:p>
        </w:tc>
        <w:tc>
          <w:tcPr>
            <w:tcW w:w="3970" w:type="dxa"/>
          </w:tcPr>
          <w:p w:rsidR="00E4707C" w:rsidRDefault="00E4707C">
            <w:pPr>
              <w:pStyle w:val="ConsPlusNormal"/>
              <w:jc w:val="center"/>
            </w:pPr>
            <w:r>
              <w:t>0,20</w:t>
            </w:r>
          </w:p>
        </w:tc>
      </w:tr>
      <w:tr w:rsidR="00E4707C">
        <w:tc>
          <w:tcPr>
            <w:tcW w:w="5102" w:type="dxa"/>
          </w:tcPr>
          <w:p w:rsidR="00E4707C" w:rsidRDefault="00E4707C">
            <w:pPr>
              <w:pStyle w:val="ConsPlusNormal"/>
            </w:pPr>
            <w:r>
              <w:t>почетные, спортивные звания:</w:t>
            </w:r>
          </w:p>
        </w:tc>
        <w:tc>
          <w:tcPr>
            <w:tcW w:w="3970" w:type="dxa"/>
          </w:tcPr>
          <w:p w:rsidR="00E4707C" w:rsidRDefault="00E4707C">
            <w:pPr>
              <w:pStyle w:val="ConsPlusNormal"/>
            </w:pPr>
          </w:p>
        </w:tc>
      </w:tr>
      <w:tr w:rsidR="00E4707C">
        <w:tc>
          <w:tcPr>
            <w:tcW w:w="5102" w:type="dxa"/>
          </w:tcPr>
          <w:p w:rsidR="00E4707C" w:rsidRDefault="00E4707C">
            <w:pPr>
              <w:pStyle w:val="ConsPlusNormal"/>
            </w:pPr>
            <w:r>
              <w:t>"Народный..."</w:t>
            </w:r>
          </w:p>
        </w:tc>
        <w:tc>
          <w:tcPr>
            <w:tcW w:w="3970" w:type="dxa"/>
          </w:tcPr>
          <w:p w:rsidR="00E4707C" w:rsidRDefault="00E4707C">
            <w:pPr>
              <w:pStyle w:val="ConsPlusNormal"/>
              <w:jc w:val="center"/>
            </w:pPr>
            <w:r>
              <w:t>0,25</w:t>
            </w:r>
          </w:p>
        </w:tc>
      </w:tr>
      <w:tr w:rsidR="00E4707C">
        <w:tc>
          <w:tcPr>
            <w:tcW w:w="5102" w:type="dxa"/>
          </w:tcPr>
          <w:p w:rsidR="00E4707C" w:rsidRDefault="00E4707C">
            <w:pPr>
              <w:pStyle w:val="ConsPlusNormal"/>
            </w:pPr>
            <w:r>
              <w:t>"Заслуженный..."</w:t>
            </w:r>
          </w:p>
        </w:tc>
        <w:tc>
          <w:tcPr>
            <w:tcW w:w="3970" w:type="dxa"/>
          </w:tcPr>
          <w:p w:rsidR="00E4707C" w:rsidRDefault="00E4707C">
            <w:pPr>
              <w:pStyle w:val="ConsPlusNormal"/>
              <w:jc w:val="center"/>
            </w:pPr>
            <w:r>
              <w:t>0,20</w:t>
            </w:r>
          </w:p>
        </w:tc>
      </w:tr>
      <w:tr w:rsidR="00E4707C">
        <w:tc>
          <w:tcPr>
            <w:tcW w:w="5102" w:type="dxa"/>
          </w:tcPr>
          <w:p w:rsidR="00E4707C" w:rsidRDefault="00E4707C">
            <w:pPr>
              <w:pStyle w:val="ConsPlusNormal"/>
            </w:pPr>
            <w:r>
              <w:t>"Мастер спорта..."</w:t>
            </w:r>
          </w:p>
        </w:tc>
        <w:tc>
          <w:tcPr>
            <w:tcW w:w="3970" w:type="dxa"/>
          </w:tcPr>
          <w:p w:rsidR="00E4707C" w:rsidRDefault="00E4707C">
            <w:pPr>
              <w:pStyle w:val="ConsPlusNormal"/>
              <w:jc w:val="center"/>
            </w:pPr>
            <w:r>
              <w:t>0,05</w:t>
            </w:r>
          </w:p>
        </w:tc>
      </w:tr>
      <w:tr w:rsidR="00E4707C">
        <w:tc>
          <w:tcPr>
            <w:tcW w:w="5102" w:type="dxa"/>
          </w:tcPr>
          <w:p w:rsidR="00E4707C" w:rsidRDefault="00E4707C">
            <w:pPr>
              <w:pStyle w:val="ConsPlusNormal"/>
            </w:pPr>
            <w:r>
              <w:t>"Мастер спорта международного класса..."</w:t>
            </w:r>
          </w:p>
        </w:tc>
        <w:tc>
          <w:tcPr>
            <w:tcW w:w="3970" w:type="dxa"/>
          </w:tcPr>
          <w:p w:rsidR="00E4707C" w:rsidRDefault="00E4707C">
            <w:pPr>
              <w:pStyle w:val="ConsPlusNormal"/>
              <w:jc w:val="center"/>
            </w:pPr>
            <w:r>
              <w:t>0,15</w:t>
            </w:r>
          </w:p>
        </w:tc>
      </w:tr>
      <w:tr w:rsidR="00E4707C">
        <w:tc>
          <w:tcPr>
            <w:tcW w:w="5102" w:type="dxa"/>
          </w:tcPr>
          <w:p w:rsidR="00E4707C" w:rsidRDefault="00E4707C">
            <w:pPr>
              <w:pStyle w:val="ConsPlusNormal"/>
            </w:pPr>
            <w:r>
              <w:t>"Гроссмейстер..."</w:t>
            </w:r>
          </w:p>
        </w:tc>
        <w:tc>
          <w:tcPr>
            <w:tcW w:w="3970" w:type="dxa"/>
          </w:tcPr>
          <w:p w:rsidR="00E4707C" w:rsidRDefault="00E4707C">
            <w:pPr>
              <w:pStyle w:val="ConsPlusNormal"/>
              <w:jc w:val="center"/>
            </w:pPr>
            <w:r>
              <w:t>0,05</w:t>
            </w:r>
          </w:p>
        </w:tc>
      </w:tr>
      <w:tr w:rsidR="00E4707C">
        <w:tc>
          <w:tcPr>
            <w:tcW w:w="5102" w:type="dxa"/>
          </w:tcPr>
          <w:p w:rsidR="00E4707C" w:rsidRDefault="00E4707C">
            <w:pPr>
              <w:pStyle w:val="ConsPlusNormal"/>
            </w:pPr>
            <w:r>
              <w:t>"Лауреат премий Президента Российской Федерации"</w:t>
            </w:r>
          </w:p>
        </w:tc>
        <w:tc>
          <w:tcPr>
            <w:tcW w:w="3970" w:type="dxa"/>
          </w:tcPr>
          <w:p w:rsidR="00E4707C" w:rsidRDefault="00E4707C">
            <w:pPr>
              <w:pStyle w:val="ConsPlusNormal"/>
              <w:jc w:val="center"/>
            </w:pPr>
            <w:r>
              <w:t>0,15</w:t>
            </w:r>
          </w:p>
        </w:tc>
      </w:tr>
      <w:tr w:rsidR="00E4707C">
        <w:tc>
          <w:tcPr>
            <w:tcW w:w="5102" w:type="dxa"/>
          </w:tcPr>
          <w:p w:rsidR="00E4707C" w:rsidRDefault="00E4707C">
            <w:pPr>
              <w:pStyle w:val="ConsPlusNormal"/>
            </w:pPr>
            <w:r>
              <w:t>Почетные грамоты органа исполнительной власти Российской Федерации, СССР, РСФСР, осуществляющего управление в сфере образования</w:t>
            </w:r>
          </w:p>
        </w:tc>
        <w:tc>
          <w:tcPr>
            <w:tcW w:w="3970" w:type="dxa"/>
          </w:tcPr>
          <w:p w:rsidR="00E4707C" w:rsidRDefault="00E4707C">
            <w:pPr>
              <w:pStyle w:val="ConsPlusNormal"/>
              <w:jc w:val="center"/>
            </w:pPr>
            <w:r>
              <w:t>0,05</w:t>
            </w:r>
          </w:p>
        </w:tc>
      </w:tr>
      <w:tr w:rsidR="00E4707C">
        <w:tc>
          <w:tcPr>
            <w:tcW w:w="5102" w:type="dxa"/>
          </w:tcPr>
          <w:p w:rsidR="00E4707C" w:rsidRDefault="00E4707C">
            <w:pPr>
              <w:pStyle w:val="ConsPlusNormal"/>
            </w:pPr>
            <w:r>
              <w:t>Награды и почетные звания Ханты-Мансийского автономного округа - Югры, в том числе:</w:t>
            </w:r>
          </w:p>
        </w:tc>
        <w:tc>
          <w:tcPr>
            <w:tcW w:w="3970" w:type="dxa"/>
          </w:tcPr>
          <w:p w:rsidR="00E4707C" w:rsidRDefault="00E4707C">
            <w:pPr>
              <w:pStyle w:val="ConsPlusNormal"/>
            </w:pPr>
          </w:p>
        </w:tc>
      </w:tr>
      <w:tr w:rsidR="00E4707C">
        <w:tc>
          <w:tcPr>
            <w:tcW w:w="5102" w:type="dxa"/>
          </w:tcPr>
          <w:p w:rsidR="00E4707C" w:rsidRDefault="00E4707C">
            <w:pPr>
              <w:pStyle w:val="ConsPlusNormal"/>
            </w:pPr>
            <w:r>
              <w:t>медали, знаки</w:t>
            </w:r>
          </w:p>
        </w:tc>
        <w:tc>
          <w:tcPr>
            <w:tcW w:w="3970" w:type="dxa"/>
          </w:tcPr>
          <w:p w:rsidR="00E4707C" w:rsidRDefault="00E4707C">
            <w:pPr>
              <w:pStyle w:val="ConsPlusNormal"/>
              <w:jc w:val="center"/>
            </w:pPr>
            <w:r>
              <w:t>0,15</w:t>
            </w:r>
          </w:p>
        </w:tc>
      </w:tr>
      <w:tr w:rsidR="00E4707C">
        <w:tc>
          <w:tcPr>
            <w:tcW w:w="5102" w:type="dxa"/>
          </w:tcPr>
          <w:p w:rsidR="00E4707C" w:rsidRDefault="00E4707C">
            <w:pPr>
              <w:pStyle w:val="ConsPlusNormal"/>
            </w:pPr>
            <w:r>
              <w:t>почетные звания</w:t>
            </w:r>
          </w:p>
        </w:tc>
        <w:tc>
          <w:tcPr>
            <w:tcW w:w="3970" w:type="dxa"/>
          </w:tcPr>
          <w:p w:rsidR="00E4707C" w:rsidRDefault="00E4707C">
            <w:pPr>
              <w:pStyle w:val="ConsPlusNormal"/>
              <w:jc w:val="center"/>
            </w:pPr>
            <w:r>
              <w:t>0,15</w:t>
            </w:r>
          </w:p>
        </w:tc>
      </w:tr>
      <w:tr w:rsidR="00E4707C">
        <w:tc>
          <w:tcPr>
            <w:tcW w:w="5102" w:type="dxa"/>
          </w:tcPr>
          <w:p w:rsidR="00E4707C" w:rsidRDefault="00E4707C">
            <w:pPr>
              <w:pStyle w:val="ConsPlusNormal"/>
            </w:pPr>
            <w:r>
              <w:t>почетные грамоты Губернатора Ханты-Мансийского автономного округа - Югры</w:t>
            </w:r>
          </w:p>
        </w:tc>
        <w:tc>
          <w:tcPr>
            <w:tcW w:w="3970" w:type="dxa"/>
          </w:tcPr>
          <w:p w:rsidR="00E4707C" w:rsidRDefault="00E4707C">
            <w:pPr>
              <w:pStyle w:val="ConsPlusNormal"/>
              <w:jc w:val="center"/>
            </w:pPr>
            <w:r>
              <w:t>0,05</w:t>
            </w:r>
          </w:p>
        </w:tc>
      </w:tr>
      <w:tr w:rsidR="00E4707C">
        <w:tc>
          <w:tcPr>
            <w:tcW w:w="5102" w:type="dxa"/>
          </w:tcPr>
          <w:p w:rsidR="00E4707C" w:rsidRDefault="00E4707C">
            <w:pPr>
              <w:pStyle w:val="ConsPlusNormal"/>
            </w:pPr>
            <w:r>
              <w:t>почетные грамоты Думы Ханты-Мансийского автономного округа - Югры</w:t>
            </w:r>
          </w:p>
        </w:tc>
        <w:tc>
          <w:tcPr>
            <w:tcW w:w="3970" w:type="dxa"/>
          </w:tcPr>
          <w:p w:rsidR="00E4707C" w:rsidRDefault="00E4707C">
            <w:pPr>
              <w:pStyle w:val="ConsPlusNormal"/>
              <w:jc w:val="center"/>
            </w:pPr>
            <w:r>
              <w:t>0,05</w:t>
            </w:r>
          </w:p>
        </w:tc>
      </w:tr>
      <w:tr w:rsidR="00E4707C">
        <w:tc>
          <w:tcPr>
            <w:tcW w:w="5102" w:type="dxa"/>
          </w:tcPr>
          <w:p w:rsidR="00E4707C" w:rsidRDefault="00E4707C">
            <w:pPr>
              <w:pStyle w:val="ConsPlusNormal"/>
            </w:pPr>
            <w:r>
              <w:t>Благодарности Губернатора Ханты-Мансийского автономного округа - Югры</w:t>
            </w:r>
          </w:p>
        </w:tc>
        <w:tc>
          <w:tcPr>
            <w:tcW w:w="3970" w:type="dxa"/>
          </w:tcPr>
          <w:p w:rsidR="00E4707C" w:rsidRDefault="00E4707C">
            <w:pPr>
              <w:pStyle w:val="ConsPlusNormal"/>
              <w:jc w:val="center"/>
            </w:pPr>
            <w:r>
              <w:t>0,05</w:t>
            </w:r>
          </w:p>
        </w:tc>
      </w:tr>
      <w:tr w:rsidR="00E4707C">
        <w:tc>
          <w:tcPr>
            <w:tcW w:w="5102" w:type="dxa"/>
          </w:tcPr>
          <w:p w:rsidR="00E4707C" w:rsidRDefault="00E4707C">
            <w:pPr>
              <w:pStyle w:val="ConsPlusNormal"/>
            </w:pPr>
            <w:r>
              <w:t>Ведомственные знаки отличия в труде Российской Федерации, СССР, РСФСР, в том числе:</w:t>
            </w:r>
          </w:p>
        </w:tc>
        <w:tc>
          <w:tcPr>
            <w:tcW w:w="3970" w:type="dxa"/>
          </w:tcPr>
          <w:p w:rsidR="00E4707C" w:rsidRDefault="00E4707C">
            <w:pPr>
              <w:pStyle w:val="ConsPlusNormal"/>
            </w:pPr>
          </w:p>
        </w:tc>
      </w:tr>
      <w:tr w:rsidR="00E4707C">
        <w:tc>
          <w:tcPr>
            <w:tcW w:w="5102" w:type="dxa"/>
          </w:tcPr>
          <w:p w:rsidR="00E4707C" w:rsidRDefault="00E4707C">
            <w:pPr>
              <w:pStyle w:val="ConsPlusNormal"/>
            </w:pPr>
            <w:r>
              <w:t>Золотой знак отличия</w:t>
            </w:r>
          </w:p>
        </w:tc>
        <w:tc>
          <w:tcPr>
            <w:tcW w:w="3970" w:type="dxa"/>
          </w:tcPr>
          <w:p w:rsidR="00E4707C" w:rsidRDefault="00E4707C">
            <w:pPr>
              <w:pStyle w:val="ConsPlusNormal"/>
              <w:jc w:val="center"/>
            </w:pPr>
            <w:r>
              <w:t>0,20</w:t>
            </w:r>
          </w:p>
        </w:tc>
      </w:tr>
      <w:tr w:rsidR="00E4707C">
        <w:tc>
          <w:tcPr>
            <w:tcW w:w="5102" w:type="dxa"/>
          </w:tcPr>
          <w:p w:rsidR="00E4707C" w:rsidRDefault="00E4707C">
            <w:pPr>
              <w:pStyle w:val="ConsPlusNormal"/>
            </w:pPr>
            <w:r>
              <w:t>медаль К.Д. Ушинского, медаль Л.С. Выготского</w:t>
            </w:r>
          </w:p>
        </w:tc>
        <w:tc>
          <w:tcPr>
            <w:tcW w:w="3970" w:type="dxa"/>
          </w:tcPr>
          <w:p w:rsidR="00E4707C" w:rsidRDefault="00E4707C">
            <w:pPr>
              <w:pStyle w:val="ConsPlusNormal"/>
              <w:jc w:val="center"/>
            </w:pPr>
            <w:r>
              <w:t>0,15</w:t>
            </w:r>
          </w:p>
        </w:tc>
      </w:tr>
      <w:tr w:rsidR="00E4707C">
        <w:tc>
          <w:tcPr>
            <w:tcW w:w="5102" w:type="dxa"/>
          </w:tcPr>
          <w:p w:rsidR="00E4707C" w:rsidRDefault="00E4707C">
            <w:pPr>
              <w:pStyle w:val="ConsPlusNormal"/>
            </w:pPr>
            <w:r>
              <w:t xml:space="preserve">нагрудный знак "Почетный работник...", почетное звание "Почетный работник...", "Отличник </w:t>
            </w:r>
            <w:r>
              <w:lastRenderedPageBreak/>
              <w:t>народного просвещения"</w:t>
            </w:r>
          </w:p>
        </w:tc>
        <w:tc>
          <w:tcPr>
            <w:tcW w:w="3970" w:type="dxa"/>
          </w:tcPr>
          <w:p w:rsidR="00E4707C" w:rsidRDefault="00E4707C">
            <w:pPr>
              <w:pStyle w:val="ConsPlusNormal"/>
              <w:jc w:val="center"/>
            </w:pPr>
            <w:r>
              <w:lastRenderedPageBreak/>
              <w:t>0,15</w:t>
            </w:r>
          </w:p>
        </w:tc>
      </w:tr>
      <w:tr w:rsidR="00E4707C">
        <w:tc>
          <w:tcPr>
            <w:tcW w:w="5102" w:type="dxa"/>
          </w:tcPr>
          <w:p w:rsidR="00E4707C" w:rsidRDefault="00E4707C">
            <w:pPr>
              <w:pStyle w:val="ConsPlusNormal"/>
            </w:pPr>
            <w:r>
              <w:lastRenderedPageBreak/>
              <w:t>иные нагрудные знаки, за исключением знака "За милосердие и благотворительность"</w:t>
            </w:r>
          </w:p>
        </w:tc>
        <w:tc>
          <w:tcPr>
            <w:tcW w:w="3970" w:type="dxa"/>
          </w:tcPr>
          <w:p w:rsidR="00E4707C" w:rsidRDefault="00E4707C">
            <w:pPr>
              <w:pStyle w:val="ConsPlusNormal"/>
              <w:jc w:val="center"/>
            </w:pPr>
            <w:r>
              <w:t>0,05</w:t>
            </w:r>
          </w:p>
        </w:tc>
      </w:tr>
      <w:tr w:rsidR="00E4707C">
        <w:tc>
          <w:tcPr>
            <w:tcW w:w="5102" w:type="dxa"/>
          </w:tcPr>
          <w:p w:rsidR="00E4707C" w:rsidRDefault="00E4707C">
            <w:pPr>
              <w:pStyle w:val="ConsPlusNormal"/>
            </w:pPr>
            <w: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3970" w:type="dxa"/>
          </w:tcPr>
          <w:p w:rsidR="00E4707C" w:rsidRDefault="00E4707C">
            <w:pPr>
              <w:pStyle w:val="ConsPlusNormal"/>
              <w:jc w:val="center"/>
            </w:pPr>
            <w:r>
              <w:t>0,05</w:t>
            </w:r>
          </w:p>
        </w:tc>
      </w:tr>
    </w:tbl>
    <w:p w:rsidR="00E4707C" w:rsidRDefault="00E4707C">
      <w:pPr>
        <w:pStyle w:val="ConsPlusNormal"/>
        <w:jc w:val="both"/>
      </w:pPr>
    </w:p>
    <w:p w:rsidR="00E4707C" w:rsidRDefault="00E4707C">
      <w:pPr>
        <w:pStyle w:val="ConsPlusNormal"/>
        <w:ind w:firstLine="540"/>
        <w:jc w:val="both"/>
      </w:pPr>
      <w:proofErr w:type="gramStart"/>
      <w: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E4707C" w:rsidRDefault="00E4707C">
      <w:pPr>
        <w:pStyle w:val="ConsPlusNormal"/>
        <w:spacing w:before="220"/>
        <w:ind w:firstLine="540"/>
        <w:jc w:val="both"/>
      </w:pPr>
      <w:r>
        <w:t>21. Коэффициент масштаба управления устанавливается на основе отнесения организации к группе по оплате труда.</w:t>
      </w:r>
    </w:p>
    <w:p w:rsidR="00E4707C" w:rsidRDefault="00E4707C">
      <w:pPr>
        <w:pStyle w:val="ConsPlusNormal"/>
        <w:spacing w:before="220"/>
        <w:ind w:firstLine="540"/>
        <w:jc w:val="both"/>
      </w:pPr>
      <w:r>
        <w:t>Объемные показатели и порядок отнесения муниципальных образовательных организаций района к группам по оплате труда руководителей, заместителя руководителя, руководителей структурных подразделений для установления масштаба управления утверждаются приказом Управления.</w:t>
      </w:r>
    </w:p>
    <w:p w:rsidR="00E4707C" w:rsidRDefault="00E4707C">
      <w:pPr>
        <w:pStyle w:val="ConsPlusNormal"/>
        <w:spacing w:before="220"/>
        <w:ind w:firstLine="540"/>
        <w:jc w:val="both"/>
      </w:pPr>
      <w:r>
        <w:t xml:space="preserve">Размер коэффициента масштаба управления приведен в </w:t>
      </w:r>
      <w:hyperlink w:anchor="P423" w:history="1">
        <w:r>
          <w:rPr>
            <w:color w:val="0000FF"/>
          </w:rPr>
          <w:t>таблице 5</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5</w:t>
      </w:r>
    </w:p>
    <w:p w:rsidR="00E4707C" w:rsidRDefault="00E4707C">
      <w:pPr>
        <w:pStyle w:val="ConsPlusNormal"/>
        <w:jc w:val="both"/>
      </w:pPr>
    </w:p>
    <w:p w:rsidR="00E4707C" w:rsidRDefault="00E4707C">
      <w:pPr>
        <w:pStyle w:val="ConsPlusTitle"/>
        <w:jc w:val="center"/>
      </w:pPr>
      <w:bookmarkStart w:id="6" w:name="P423"/>
      <w:bookmarkEnd w:id="6"/>
      <w:r>
        <w:t>Размер коэффициента масштаба управления</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7"/>
        <w:gridCol w:w="4989"/>
      </w:tblGrid>
      <w:tr w:rsidR="00E4707C">
        <w:tc>
          <w:tcPr>
            <w:tcW w:w="4077" w:type="dxa"/>
          </w:tcPr>
          <w:p w:rsidR="00E4707C" w:rsidRDefault="00E4707C">
            <w:pPr>
              <w:pStyle w:val="ConsPlusNormal"/>
              <w:jc w:val="center"/>
            </w:pPr>
            <w:r>
              <w:t>Группа по оплате труда</w:t>
            </w:r>
          </w:p>
        </w:tc>
        <w:tc>
          <w:tcPr>
            <w:tcW w:w="4989" w:type="dxa"/>
          </w:tcPr>
          <w:p w:rsidR="00E4707C" w:rsidRDefault="00E4707C">
            <w:pPr>
              <w:pStyle w:val="ConsPlusNormal"/>
              <w:jc w:val="center"/>
            </w:pPr>
            <w:r>
              <w:t>Размер коэффициента масштаба управления</w:t>
            </w:r>
          </w:p>
        </w:tc>
      </w:tr>
      <w:tr w:rsidR="00E4707C">
        <w:tc>
          <w:tcPr>
            <w:tcW w:w="4077" w:type="dxa"/>
          </w:tcPr>
          <w:p w:rsidR="00E4707C" w:rsidRDefault="00E4707C">
            <w:pPr>
              <w:pStyle w:val="ConsPlusNormal"/>
              <w:jc w:val="center"/>
            </w:pPr>
            <w:r>
              <w:t>1</w:t>
            </w:r>
          </w:p>
        </w:tc>
        <w:tc>
          <w:tcPr>
            <w:tcW w:w="4989" w:type="dxa"/>
          </w:tcPr>
          <w:p w:rsidR="00E4707C" w:rsidRDefault="00E4707C">
            <w:pPr>
              <w:pStyle w:val="ConsPlusNormal"/>
              <w:jc w:val="center"/>
            </w:pPr>
            <w:r>
              <w:t>2</w:t>
            </w:r>
          </w:p>
        </w:tc>
      </w:tr>
      <w:tr w:rsidR="00E4707C">
        <w:tc>
          <w:tcPr>
            <w:tcW w:w="4077" w:type="dxa"/>
          </w:tcPr>
          <w:p w:rsidR="00E4707C" w:rsidRDefault="00E4707C">
            <w:pPr>
              <w:pStyle w:val="ConsPlusNormal"/>
              <w:jc w:val="center"/>
            </w:pPr>
            <w:r>
              <w:t>Группа 1</w:t>
            </w:r>
          </w:p>
        </w:tc>
        <w:tc>
          <w:tcPr>
            <w:tcW w:w="4989" w:type="dxa"/>
          </w:tcPr>
          <w:p w:rsidR="00E4707C" w:rsidRDefault="00E4707C">
            <w:pPr>
              <w:pStyle w:val="ConsPlusNormal"/>
              <w:jc w:val="center"/>
            </w:pPr>
            <w:r>
              <w:t>0,30</w:t>
            </w:r>
          </w:p>
        </w:tc>
      </w:tr>
      <w:tr w:rsidR="00E4707C">
        <w:tc>
          <w:tcPr>
            <w:tcW w:w="4077" w:type="dxa"/>
          </w:tcPr>
          <w:p w:rsidR="00E4707C" w:rsidRDefault="00E4707C">
            <w:pPr>
              <w:pStyle w:val="ConsPlusNormal"/>
              <w:jc w:val="center"/>
            </w:pPr>
            <w:r>
              <w:t>Группа 2</w:t>
            </w:r>
          </w:p>
        </w:tc>
        <w:tc>
          <w:tcPr>
            <w:tcW w:w="4989" w:type="dxa"/>
          </w:tcPr>
          <w:p w:rsidR="00E4707C" w:rsidRDefault="00E4707C">
            <w:pPr>
              <w:pStyle w:val="ConsPlusNormal"/>
              <w:jc w:val="center"/>
            </w:pPr>
            <w:r>
              <w:t>0,20</w:t>
            </w:r>
          </w:p>
        </w:tc>
      </w:tr>
      <w:tr w:rsidR="00E4707C">
        <w:tc>
          <w:tcPr>
            <w:tcW w:w="4077" w:type="dxa"/>
          </w:tcPr>
          <w:p w:rsidR="00E4707C" w:rsidRDefault="00E4707C">
            <w:pPr>
              <w:pStyle w:val="ConsPlusNormal"/>
              <w:jc w:val="center"/>
            </w:pPr>
            <w:r>
              <w:t>Группа 3</w:t>
            </w:r>
          </w:p>
        </w:tc>
        <w:tc>
          <w:tcPr>
            <w:tcW w:w="4989" w:type="dxa"/>
          </w:tcPr>
          <w:p w:rsidR="00E4707C" w:rsidRDefault="00E4707C">
            <w:pPr>
              <w:pStyle w:val="ConsPlusNormal"/>
              <w:jc w:val="center"/>
            </w:pPr>
            <w:r>
              <w:t>0,10</w:t>
            </w:r>
          </w:p>
        </w:tc>
      </w:tr>
      <w:tr w:rsidR="00E4707C">
        <w:tc>
          <w:tcPr>
            <w:tcW w:w="4077" w:type="dxa"/>
          </w:tcPr>
          <w:p w:rsidR="00E4707C" w:rsidRDefault="00E4707C">
            <w:pPr>
              <w:pStyle w:val="ConsPlusNormal"/>
              <w:jc w:val="center"/>
            </w:pPr>
            <w:r>
              <w:t>Группа 4</w:t>
            </w:r>
          </w:p>
        </w:tc>
        <w:tc>
          <w:tcPr>
            <w:tcW w:w="4989" w:type="dxa"/>
          </w:tcPr>
          <w:p w:rsidR="00E4707C" w:rsidRDefault="00E4707C">
            <w:pPr>
              <w:pStyle w:val="ConsPlusNormal"/>
              <w:jc w:val="center"/>
            </w:pPr>
            <w:r>
              <w:t>0,05</w:t>
            </w:r>
          </w:p>
        </w:tc>
      </w:tr>
    </w:tbl>
    <w:p w:rsidR="00E4707C" w:rsidRDefault="00E4707C">
      <w:pPr>
        <w:pStyle w:val="ConsPlusNormal"/>
        <w:jc w:val="both"/>
      </w:pPr>
    </w:p>
    <w:p w:rsidR="00E4707C" w:rsidRDefault="00E4707C">
      <w:pPr>
        <w:pStyle w:val="ConsPlusNormal"/>
        <w:ind w:firstLine="540"/>
        <w:jc w:val="both"/>
      </w:pPr>
      <w:r>
        <w:t>22.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E4707C" w:rsidRDefault="00E4707C">
      <w:pPr>
        <w:pStyle w:val="ConsPlusNormal"/>
        <w:spacing w:before="220"/>
        <w:ind w:firstLine="540"/>
        <w:jc w:val="both"/>
      </w:pPr>
      <w:r>
        <w:t>Перечень должностей руководителей, заместителей руководителя, руководителей структурных подразделений по уровням управления утверждается приказом Управления.</w:t>
      </w:r>
    </w:p>
    <w:p w:rsidR="00E4707C" w:rsidRDefault="00E4707C">
      <w:pPr>
        <w:pStyle w:val="ConsPlusNormal"/>
        <w:spacing w:before="220"/>
        <w:ind w:firstLine="540"/>
        <w:jc w:val="both"/>
      </w:pPr>
      <w:r>
        <w:t xml:space="preserve">Размер коэффициента уровня управления установлен в </w:t>
      </w:r>
      <w:hyperlink w:anchor="P444" w:history="1">
        <w:r>
          <w:rPr>
            <w:color w:val="0000FF"/>
          </w:rPr>
          <w:t>таблице 6</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6</w:t>
      </w:r>
    </w:p>
    <w:p w:rsidR="00E4707C" w:rsidRDefault="00E4707C">
      <w:pPr>
        <w:pStyle w:val="ConsPlusNormal"/>
        <w:jc w:val="both"/>
      </w:pPr>
    </w:p>
    <w:p w:rsidR="00E4707C" w:rsidRDefault="00E4707C">
      <w:pPr>
        <w:pStyle w:val="ConsPlusTitle"/>
        <w:jc w:val="center"/>
      </w:pPr>
      <w:bookmarkStart w:id="7" w:name="P444"/>
      <w:bookmarkEnd w:id="7"/>
      <w:r>
        <w:lastRenderedPageBreak/>
        <w:t>Размер коэффициента уровня управления</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7"/>
        <w:gridCol w:w="4989"/>
      </w:tblGrid>
      <w:tr w:rsidR="00E4707C">
        <w:tc>
          <w:tcPr>
            <w:tcW w:w="4077" w:type="dxa"/>
          </w:tcPr>
          <w:p w:rsidR="00E4707C" w:rsidRDefault="00E4707C">
            <w:pPr>
              <w:pStyle w:val="ConsPlusNormal"/>
              <w:jc w:val="center"/>
            </w:pPr>
            <w:r>
              <w:t>Уровень управления</w:t>
            </w:r>
          </w:p>
        </w:tc>
        <w:tc>
          <w:tcPr>
            <w:tcW w:w="4989" w:type="dxa"/>
          </w:tcPr>
          <w:p w:rsidR="00E4707C" w:rsidRDefault="00E4707C">
            <w:pPr>
              <w:pStyle w:val="ConsPlusNormal"/>
              <w:jc w:val="center"/>
            </w:pPr>
            <w:r>
              <w:t>Размер коэффициента уровня управления</w:t>
            </w:r>
          </w:p>
        </w:tc>
      </w:tr>
      <w:tr w:rsidR="00E4707C">
        <w:tc>
          <w:tcPr>
            <w:tcW w:w="4077" w:type="dxa"/>
          </w:tcPr>
          <w:p w:rsidR="00E4707C" w:rsidRDefault="00E4707C">
            <w:pPr>
              <w:pStyle w:val="ConsPlusNormal"/>
              <w:jc w:val="center"/>
            </w:pPr>
            <w:r>
              <w:t>1</w:t>
            </w:r>
          </w:p>
        </w:tc>
        <w:tc>
          <w:tcPr>
            <w:tcW w:w="4989" w:type="dxa"/>
          </w:tcPr>
          <w:p w:rsidR="00E4707C" w:rsidRDefault="00E4707C">
            <w:pPr>
              <w:pStyle w:val="ConsPlusNormal"/>
              <w:jc w:val="center"/>
            </w:pPr>
            <w:r>
              <w:t>2</w:t>
            </w:r>
          </w:p>
        </w:tc>
      </w:tr>
      <w:tr w:rsidR="00E4707C">
        <w:tc>
          <w:tcPr>
            <w:tcW w:w="4077" w:type="dxa"/>
          </w:tcPr>
          <w:p w:rsidR="00E4707C" w:rsidRDefault="00E4707C">
            <w:pPr>
              <w:pStyle w:val="ConsPlusNormal"/>
            </w:pPr>
            <w:r>
              <w:t>Уровень 1</w:t>
            </w:r>
          </w:p>
        </w:tc>
        <w:tc>
          <w:tcPr>
            <w:tcW w:w="4989" w:type="dxa"/>
          </w:tcPr>
          <w:p w:rsidR="00E4707C" w:rsidRDefault="00E4707C">
            <w:pPr>
              <w:pStyle w:val="ConsPlusNormal"/>
              <w:jc w:val="center"/>
            </w:pPr>
            <w:r>
              <w:t>1,05</w:t>
            </w:r>
          </w:p>
        </w:tc>
      </w:tr>
      <w:tr w:rsidR="00E4707C">
        <w:tc>
          <w:tcPr>
            <w:tcW w:w="4077" w:type="dxa"/>
          </w:tcPr>
          <w:p w:rsidR="00E4707C" w:rsidRDefault="00E4707C">
            <w:pPr>
              <w:pStyle w:val="ConsPlusNormal"/>
            </w:pPr>
            <w:r>
              <w:t>Уровень 2</w:t>
            </w:r>
          </w:p>
        </w:tc>
        <w:tc>
          <w:tcPr>
            <w:tcW w:w="4989" w:type="dxa"/>
          </w:tcPr>
          <w:p w:rsidR="00E4707C" w:rsidRDefault="00E4707C">
            <w:pPr>
              <w:pStyle w:val="ConsPlusNormal"/>
              <w:jc w:val="center"/>
            </w:pPr>
            <w:r>
              <w:t>0,85</w:t>
            </w:r>
          </w:p>
        </w:tc>
      </w:tr>
      <w:tr w:rsidR="00E4707C">
        <w:tc>
          <w:tcPr>
            <w:tcW w:w="4077" w:type="dxa"/>
          </w:tcPr>
          <w:p w:rsidR="00E4707C" w:rsidRDefault="00E4707C">
            <w:pPr>
              <w:pStyle w:val="ConsPlusNormal"/>
            </w:pPr>
            <w:r>
              <w:t>Уровень 3</w:t>
            </w:r>
          </w:p>
        </w:tc>
        <w:tc>
          <w:tcPr>
            <w:tcW w:w="4989" w:type="dxa"/>
          </w:tcPr>
          <w:p w:rsidR="00E4707C" w:rsidRDefault="00E4707C">
            <w:pPr>
              <w:pStyle w:val="ConsPlusNormal"/>
              <w:jc w:val="center"/>
            </w:pPr>
            <w:r>
              <w:t>0,35</w:t>
            </w:r>
          </w:p>
        </w:tc>
      </w:tr>
    </w:tbl>
    <w:p w:rsidR="00E4707C" w:rsidRDefault="00E4707C">
      <w:pPr>
        <w:pStyle w:val="ConsPlusNormal"/>
        <w:jc w:val="both"/>
      </w:pPr>
    </w:p>
    <w:p w:rsidR="00E4707C" w:rsidRDefault="00E4707C">
      <w:pPr>
        <w:pStyle w:val="ConsPlusNormal"/>
        <w:ind w:firstLine="540"/>
        <w:jc w:val="both"/>
      </w:pPr>
      <w:r>
        <w:t>23.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w:t>
      </w:r>
      <w:hyperlink w:anchor="P461" w:history="1">
        <w:r>
          <w:rPr>
            <w:color w:val="0000FF"/>
          </w:rPr>
          <w:t>таблица 7</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7</w:t>
      </w:r>
    </w:p>
    <w:p w:rsidR="00E4707C" w:rsidRDefault="00E4707C">
      <w:pPr>
        <w:pStyle w:val="ConsPlusNormal"/>
        <w:jc w:val="both"/>
      </w:pPr>
    </w:p>
    <w:p w:rsidR="00E4707C" w:rsidRDefault="00E4707C">
      <w:pPr>
        <w:pStyle w:val="ConsPlusTitle"/>
        <w:jc w:val="center"/>
      </w:pPr>
      <w:bookmarkStart w:id="8" w:name="P461"/>
      <w:bookmarkEnd w:id="8"/>
      <w:r>
        <w:t>Тарифная сетка по оплате труда рабочих организации</w:t>
      </w:r>
    </w:p>
    <w:p w:rsidR="00E4707C" w:rsidRDefault="00E4707C">
      <w:pPr>
        <w:pStyle w:val="ConsPlusNormal"/>
        <w:jc w:val="center"/>
      </w:pPr>
      <w:proofErr w:type="gramStart"/>
      <w:r>
        <w:t xml:space="preserve">(в ред. </w:t>
      </w:r>
      <w:hyperlink r:id="rId72" w:history="1">
        <w:r>
          <w:rPr>
            <w:color w:val="0000FF"/>
          </w:rPr>
          <w:t>постановления</w:t>
        </w:r>
      </w:hyperlink>
      <w:r>
        <w:t xml:space="preserve"> Администрации Нижневартовского района</w:t>
      </w:r>
      <w:proofErr w:type="gramEnd"/>
    </w:p>
    <w:p w:rsidR="00E4707C" w:rsidRDefault="00E4707C">
      <w:pPr>
        <w:pStyle w:val="ConsPlusNormal"/>
        <w:jc w:val="center"/>
      </w:pPr>
      <w:r>
        <w:t>от 04.10.2019 N 1994)</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5"/>
        <w:gridCol w:w="870"/>
        <w:gridCol w:w="870"/>
        <w:gridCol w:w="870"/>
        <w:gridCol w:w="870"/>
        <w:gridCol w:w="737"/>
        <w:gridCol w:w="680"/>
        <w:gridCol w:w="870"/>
        <w:gridCol w:w="680"/>
        <w:gridCol w:w="737"/>
        <w:gridCol w:w="680"/>
      </w:tblGrid>
      <w:tr w:rsidR="00E4707C">
        <w:tc>
          <w:tcPr>
            <w:tcW w:w="1135" w:type="dxa"/>
          </w:tcPr>
          <w:p w:rsidR="00E4707C" w:rsidRDefault="00E4707C">
            <w:pPr>
              <w:pStyle w:val="ConsPlusNormal"/>
              <w:jc w:val="center"/>
            </w:pPr>
            <w:r>
              <w:t>Разряд оплаты труда</w:t>
            </w:r>
          </w:p>
        </w:tc>
        <w:tc>
          <w:tcPr>
            <w:tcW w:w="870" w:type="dxa"/>
          </w:tcPr>
          <w:p w:rsidR="00E4707C" w:rsidRDefault="00E4707C">
            <w:pPr>
              <w:pStyle w:val="ConsPlusNormal"/>
              <w:jc w:val="center"/>
            </w:pPr>
            <w:r>
              <w:t>1</w:t>
            </w:r>
          </w:p>
        </w:tc>
        <w:tc>
          <w:tcPr>
            <w:tcW w:w="870" w:type="dxa"/>
          </w:tcPr>
          <w:p w:rsidR="00E4707C" w:rsidRDefault="00E4707C">
            <w:pPr>
              <w:pStyle w:val="ConsPlusNormal"/>
              <w:jc w:val="center"/>
            </w:pPr>
            <w:r>
              <w:t>2</w:t>
            </w:r>
          </w:p>
        </w:tc>
        <w:tc>
          <w:tcPr>
            <w:tcW w:w="870" w:type="dxa"/>
          </w:tcPr>
          <w:p w:rsidR="00E4707C" w:rsidRDefault="00E4707C">
            <w:pPr>
              <w:pStyle w:val="ConsPlusNormal"/>
              <w:jc w:val="center"/>
            </w:pPr>
            <w:r>
              <w:t>3</w:t>
            </w:r>
          </w:p>
        </w:tc>
        <w:tc>
          <w:tcPr>
            <w:tcW w:w="870" w:type="dxa"/>
          </w:tcPr>
          <w:p w:rsidR="00E4707C" w:rsidRDefault="00E4707C">
            <w:pPr>
              <w:pStyle w:val="ConsPlusNormal"/>
              <w:jc w:val="center"/>
            </w:pPr>
            <w:r>
              <w:t>4</w:t>
            </w:r>
          </w:p>
        </w:tc>
        <w:tc>
          <w:tcPr>
            <w:tcW w:w="737" w:type="dxa"/>
          </w:tcPr>
          <w:p w:rsidR="00E4707C" w:rsidRDefault="00E4707C">
            <w:pPr>
              <w:pStyle w:val="ConsPlusNormal"/>
              <w:jc w:val="center"/>
            </w:pPr>
            <w:r>
              <w:t>5</w:t>
            </w:r>
          </w:p>
        </w:tc>
        <w:tc>
          <w:tcPr>
            <w:tcW w:w="680" w:type="dxa"/>
          </w:tcPr>
          <w:p w:rsidR="00E4707C" w:rsidRDefault="00E4707C">
            <w:pPr>
              <w:pStyle w:val="ConsPlusNormal"/>
              <w:jc w:val="center"/>
            </w:pPr>
            <w:r>
              <w:t>6</w:t>
            </w:r>
          </w:p>
        </w:tc>
        <w:tc>
          <w:tcPr>
            <w:tcW w:w="870" w:type="dxa"/>
          </w:tcPr>
          <w:p w:rsidR="00E4707C" w:rsidRDefault="00E4707C">
            <w:pPr>
              <w:pStyle w:val="ConsPlusNormal"/>
              <w:jc w:val="center"/>
            </w:pPr>
            <w:r>
              <w:t>7</w:t>
            </w:r>
          </w:p>
        </w:tc>
        <w:tc>
          <w:tcPr>
            <w:tcW w:w="680" w:type="dxa"/>
          </w:tcPr>
          <w:p w:rsidR="00E4707C" w:rsidRDefault="00E4707C">
            <w:pPr>
              <w:pStyle w:val="ConsPlusNormal"/>
              <w:jc w:val="center"/>
            </w:pPr>
            <w:r>
              <w:t>8</w:t>
            </w:r>
          </w:p>
        </w:tc>
        <w:tc>
          <w:tcPr>
            <w:tcW w:w="737" w:type="dxa"/>
          </w:tcPr>
          <w:p w:rsidR="00E4707C" w:rsidRDefault="00E4707C">
            <w:pPr>
              <w:pStyle w:val="ConsPlusNormal"/>
              <w:jc w:val="center"/>
            </w:pPr>
            <w:r>
              <w:t>9</w:t>
            </w:r>
          </w:p>
        </w:tc>
        <w:tc>
          <w:tcPr>
            <w:tcW w:w="680" w:type="dxa"/>
          </w:tcPr>
          <w:p w:rsidR="00E4707C" w:rsidRDefault="00E4707C">
            <w:pPr>
              <w:pStyle w:val="ConsPlusNormal"/>
              <w:jc w:val="center"/>
            </w:pPr>
            <w:r>
              <w:t>10</w:t>
            </w:r>
          </w:p>
        </w:tc>
      </w:tr>
      <w:tr w:rsidR="00E4707C">
        <w:tc>
          <w:tcPr>
            <w:tcW w:w="1135" w:type="dxa"/>
          </w:tcPr>
          <w:p w:rsidR="00E4707C" w:rsidRDefault="00E4707C">
            <w:pPr>
              <w:pStyle w:val="ConsPlusNormal"/>
              <w:jc w:val="center"/>
            </w:pPr>
            <w:r>
              <w:t>Тарифный коэффициент</w:t>
            </w:r>
          </w:p>
        </w:tc>
        <w:tc>
          <w:tcPr>
            <w:tcW w:w="870" w:type="dxa"/>
          </w:tcPr>
          <w:p w:rsidR="00E4707C" w:rsidRDefault="00E4707C">
            <w:pPr>
              <w:pStyle w:val="ConsPlusNormal"/>
              <w:jc w:val="center"/>
            </w:pPr>
            <w:r>
              <w:t>1,44</w:t>
            </w:r>
          </w:p>
        </w:tc>
        <w:tc>
          <w:tcPr>
            <w:tcW w:w="870" w:type="dxa"/>
          </w:tcPr>
          <w:p w:rsidR="00E4707C" w:rsidRDefault="00E4707C">
            <w:pPr>
              <w:pStyle w:val="ConsPlusNormal"/>
              <w:jc w:val="center"/>
            </w:pPr>
            <w:r>
              <w:t>1,446</w:t>
            </w:r>
          </w:p>
        </w:tc>
        <w:tc>
          <w:tcPr>
            <w:tcW w:w="870" w:type="dxa"/>
          </w:tcPr>
          <w:p w:rsidR="00E4707C" w:rsidRDefault="00E4707C">
            <w:pPr>
              <w:pStyle w:val="ConsPlusNormal"/>
              <w:jc w:val="center"/>
            </w:pPr>
            <w:r>
              <w:t>1,452</w:t>
            </w:r>
          </w:p>
        </w:tc>
        <w:tc>
          <w:tcPr>
            <w:tcW w:w="870" w:type="dxa"/>
          </w:tcPr>
          <w:p w:rsidR="00E4707C" w:rsidRDefault="00E4707C">
            <w:pPr>
              <w:pStyle w:val="ConsPlusNormal"/>
              <w:jc w:val="center"/>
            </w:pPr>
            <w:r>
              <w:t>1,461</w:t>
            </w:r>
          </w:p>
        </w:tc>
        <w:tc>
          <w:tcPr>
            <w:tcW w:w="737" w:type="dxa"/>
          </w:tcPr>
          <w:p w:rsidR="00E4707C" w:rsidRDefault="00E4707C">
            <w:pPr>
              <w:pStyle w:val="ConsPlusNormal"/>
              <w:jc w:val="center"/>
            </w:pPr>
            <w:r>
              <w:t>1,467</w:t>
            </w:r>
          </w:p>
        </w:tc>
        <w:tc>
          <w:tcPr>
            <w:tcW w:w="680" w:type="dxa"/>
          </w:tcPr>
          <w:p w:rsidR="00E4707C" w:rsidRDefault="00E4707C">
            <w:pPr>
              <w:pStyle w:val="ConsPlusNormal"/>
              <w:jc w:val="center"/>
            </w:pPr>
            <w:r>
              <w:t>1,476</w:t>
            </w:r>
          </w:p>
        </w:tc>
        <w:tc>
          <w:tcPr>
            <w:tcW w:w="870" w:type="dxa"/>
          </w:tcPr>
          <w:p w:rsidR="00E4707C" w:rsidRDefault="00E4707C">
            <w:pPr>
              <w:pStyle w:val="ConsPlusNormal"/>
              <w:jc w:val="center"/>
            </w:pPr>
            <w:r>
              <w:t>1,482</w:t>
            </w:r>
          </w:p>
        </w:tc>
        <w:tc>
          <w:tcPr>
            <w:tcW w:w="680" w:type="dxa"/>
          </w:tcPr>
          <w:p w:rsidR="00E4707C" w:rsidRDefault="00E4707C">
            <w:pPr>
              <w:pStyle w:val="ConsPlusNormal"/>
              <w:jc w:val="center"/>
            </w:pPr>
            <w:r>
              <w:t>1,491</w:t>
            </w:r>
          </w:p>
        </w:tc>
        <w:tc>
          <w:tcPr>
            <w:tcW w:w="737" w:type="dxa"/>
          </w:tcPr>
          <w:p w:rsidR="00E4707C" w:rsidRDefault="00E4707C">
            <w:pPr>
              <w:pStyle w:val="ConsPlusNormal"/>
              <w:jc w:val="center"/>
            </w:pPr>
            <w:r>
              <w:t>1,500</w:t>
            </w:r>
          </w:p>
        </w:tc>
        <w:tc>
          <w:tcPr>
            <w:tcW w:w="680" w:type="dxa"/>
          </w:tcPr>
          <w:p w:rsidR="00E4707C" w:rsidRDefault="00E4707C">
            <w:pPr>
              <w:pStyle w:val="ConsPlusNormal"/>
              <w:jc w:val="center"/>
            </w:pPr>
            <w:r>
              <w:t>1,506</w:t>
            </w:r>
          </w:p>
        </w:tc>
      </w:tr>
    </w:tbl>
    <w:p w:rsidR="00E4707C" w:rsidRDefault="00E4707C">
      <w:pPr>
        <w:pStyle w:val="ConsPlusNormal"/>
        <w:jc w:val="both"/>
      </w:pPr>
    </w:p>
    <w:p w:rsidR="00E4707C" w:rsidRDefault="00E4707C">
      <w:pPr>
        <w:pStyle w:val="ConsPlusNormal"/>
        <w:ind w:firstLine="540"/>
        <w:jc w:val="both"/>
      </w:pPr>
      <w:r>
        <w:t xml:space="preserve">24. Профессии рабочих организации тарифицируются в соответствии с </w:t>
      </w:r>
      <w:hyperlink r:id="rId73" w:history="1">
        <w:r>
          <w:rPr>
            <w:color w:val="0000FF"/>
          </w:rPr>
          <w:t>постановлением</w:t>
        </w:r>
      </w:hyperlink>
      <w:r>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E4707C" w:rsidRDefault="00E4707C">
      <w:pPr>
        <w:pStyle w:val="ConsPlusNormal"/>
        <w:spacing w:before="220"/>
        <w:ind w:firstLine="540"/>
        <w:jc w:val="both"/>
      </w:pPr>
      <w:r>
        <w:t xml:space="preserve">24.1. Размер коэффициента специфики работы для рабочих </w:t>
      </w:r>
      <w:hyperlink w:anchor="P493" w:history="1">
        <w:r>
          <w:rPr>
            <w:color w:val="0000FF"/>
          </w:rPr>
          <w:t>таблице 8</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8</w:t>
      </w:r>
    </w:p>
    <w:p w:rsidR="00E4707C" w:rsidRDefault="00E4707C">
      <w:pPr>
        <w:pStyle w:val="ConsPlusNormal"/>
        <w:jc w:val="both"/>
      </w:pPr>
    </w:p>
    <w:p w:rsidR="00E4707C" w:rsidRDefault="00E4707C">
      <w:pPr>
        <w:pStyle w:val="ConsPlusTitle"/>
        <w:jc w:val="center"/>
      </w:pPr>
      <w:bookmarkStart w:id="9" w:name="P493"/>
      <w:bookmarkEnd w:id="9"/>
      <w:r>
        <w:t>Размер коэффициента специфики работы рабочих</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556"/>
        <w:gridCol w:w="2835"/>
      </w:tblGrid>
      <w:tr w:rsidR="00E4707C">
        <w:tc>
          <w:tcPr>
            <w:tcW w:w="680" w:type="dxa"/>
          </w:tcPr>
          <w:p w:rsidR="00E4707C" w:rsidRDefault="00E4707C">
            <w:pPr>
              <w:pStyle w:val="ConsPlusNormal"/>
              <w:jc w:val="center"/>
            </w:pPr>
            <w:r>
              <w:t xml:space="preserve">N </w:t>
            </w:r>
            <w:proofErr w:type="gramStart"/>
            <w:r>
              <w:t>п</w:t>
            </w:r>
            <w:proofErr w:type="gramEnd"/>
            <w:r>
              <w:t>/п</w:t>
            </w:r>
          </w:p>
        </w:tc>
        <w:tc>
          <w:tcPr>
            <w:tcW w:w="5556" w:type="dxa"/>
          </w:tcPr>
          <w:p w:rsidR="00E4707C" w:rsidRDefault="00E4707C">
            <w:pPr>
              <w:pStyle w:val="ConsPlusNormal"/>
              <w:jc w:val="center"/>
            </w:pPr>
            <w:r>
              <w:t>Типы образовательных организаций,</w:t>
            </w:r>
          </w:p>
          <w:p w:rsidR="00E4707C" w:rsidRDefault="00E4707C">
            <w:pPr>
              <w:pStyle w:val="ConsPlusNormal"/>
              <w:jc w:val="center"/>
            </w:pPr>
            <w:r>
              <w:t>виды деятельности работников</w:t>
            </w:r>
          </w:p>
        </w:tc>
        <w:tc>
          <w:tcPr>
            <w:tcW w:w="2835" w:type="dxa"/>
          </w:tcPr>
          <w:p w:rsidR="00E4707C" w:rsidRDefault="00E4707C">
            <w:pPr>
              <w:pStyle w:val="ConsPlusNormal"/>
              <w:jc w:val="center"/>
            </w:pPr>
            <w:r>
              <w:t>Размер коэффициента специфики работы</w:t>
            </w:r>
          </w:p>
        </w:tc>
      </w:tr>
      <w:tr w:rsidR="00E4707C">
        <w:tc>
          <w:tcPr>
            <w:tcW w:w="680" w:type="dxa"/>
          </w:tcPr>
          <w:p w:rsidR="00E4707C" w:rsidRDefault="00E4707C">
            <w:pPr>
              <w:pStyle w:val="ConsPlusNormal"/>
              <w:jc w:val="center"/>
            </w:pPr>
            <w:r>
              <w:t>1</w:t>
            </w:r>
          </w:p>
        </w:tc>
        <w:tc>
          <w:tcPr>
            <w:tcW w:w="5556" w:type="dxa"/>
          </w:tcPr>
          <w:p w:rsidR="00E4707C" w:rsidRDefault="00E4707C">
            <w:pPr>
              <w:pStyle w:val="ConsPlusNormal"/>
              <w:jc w:val="center"/>
            </w:pPr>
            <w:r>
              <w:t>2</w:t>
            </w:r>
          </w:p>
        </w:tc>
        <w:tc>
          <w:tcPr>
            <w:tcW w:w="2835" w:type="dxa"/>
          </w:tcPr>
          <w:p w:rsidR="00E4707C" w:rsidRDefault="00E4707C">
            <w:pPr>
              <w:pStyle w:val="ConsPlusNormal"/>
              <w:jc w:val="center"/>
            </w:pPr>
            <w:r>
              <w:t>3</w:t>
            </w:r>
          </w:p>
        </w:tc>
      </w:tr>
      <w:tr w:rsidR="00E4707C">
        <w:tc>
          <w:tcPr>
            <w:tcW w:w="9071" w:type="dxa"/>
            <w:gridSpan w:val="3"/>
          </w:tcPr>
          <w:p w:rsidR="00E4707C" w:rsidRDefault="00E4707C">
            <w:pPr>
              <w:pStyle w:val="ConsPlusNormal"/>
              <w:jc w:val="center"/>
            </w:pPr>
            <w:r>
              <w:t>Рабочие всех типов организаций</w:t>
            </w:r>
          </w:p>
        </w:tc>
      </w:tr>
      <w:tr w:rsidR="00E4707C">
        <w:tc>
          <w:tcPr>
            <w:tcW w:w="680" w:type="dxa"/>
          </w:tcPr>
          <w:p w:rsidR="00E4707C" w:rsidRDefault="00E4707C">
            <w:pPr>
              <w:pStyle w:val="ConsPlusNormal"/>
              <w:jc w:val="center"/>
            </w:pPr>
            <w:r>
              <w:t>1.1.</w:t>
            </w:r>
          </w:p>
        </w:tc>
        <w:tc>
          <w:tcPr>
            <w:tcW w:w="5556" w:type="dxa"/>
          </w:tcPr>
          <w:p w:rsidR="00E4707C" w:rsidRDefault="00E4707C">
            <w:pPr>
              <w:pStyle w:val="ConsPlusNormal"/>
              <w:jc w:val="center"/>
            </w:pPr>
            <w:r>
              <w:t>Водитель автомобиля, занятый перевозкой обучающихся (учащихся, воспитанников)</w:t>
            </w:r>
          </w:p>
        </w:tc>
        <w:tc>
          <w:tcPr>
            <w:tcW w:w="2835" w:type="dxa"/>
          </w:tcPr>
          <w:p w:rsidR="00E4707C" w:rsidRDefault="00E4707C">
            <w:pPr>
              <w:pStyle w:val="ConsPlusNormal"/>
              <w:jc w:val="center"/>
            </w:pPr>
            <w:r>
              <w:t>0,25</w:t>
            </w:r>
          </w:p>
        </w:tc>
      </w:tr>
    </w:tbl>
    <w:p w:rsidR="00E4707C" w:rsidRDefault="00E4707C">
      <w:pPr>
        <w:pStyle w:val="ConsPlusNormal"/>
        <w:jc w:val="both"/>
      </w:pPr>
    </w:p>
    <w:p w:rsidR="00E4707C" w:rsidRDefault="00E4707C">
      <w:pPr>
        <w:pStyle w:val="ConsPlusNormal"/>
        <w:ind w:firstLine="540"/>
        <w:jc w:val="both"/>
      </w:pPr>
      <w:r>
        <w:t>25. Почасовая оплата труда.</w:t>
      </w:r>
    </w:p>
    <w:p w:rsidR="00E4707C" w:rsidRDefault="00E4707C">
      <w:pPr>
        <w:pStyle w:val="ConsPlusNormal"/>
        <w:spacing w:before="220"/>
        <w:ind w:firstLine="540"/>
        <w:jc w:val="both"/>
      </w:pPr>
      <w:r>
        <w:lastRenderedPageBreak/>
        <w:t>Почасовая оплата труда педагогических работников организации применяется:</w:t>
      </w:r>
    </w:p>
    <w:p w:rsidR="00E4707C" w:rsidRDefault="00E4707C">
      <w:pPr>
        <w:pStyle w:val="ConsPlusNormal"/>
        <w:spacing w:before="220"/>
        <w:ind w:firstLine="540"/>
        <w:jc w:val="both"/>
      </w:pPr>
      <w: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E4707C" w:rsidRDefault="00E4707C">
      <w:pPr>
        <w:pStyle w:val="ConsPlusNormal"/>
        <w:spacing w:before="220"/>
        <w:ind w:firstLine="540"/>
        <w:jc w:val="both"/>
      </w:pPr>
      <w: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E4707C" w:rsidRDefault="00E4707C">
      <w:pPr>
        <w:pStyle w:val="ConsPlusNormal"/>
        <w:spacing w:before="220"/>
        <w:ind w:firstLine="540"/>
        <w:jc w:val="both"/>
      </w:pPr>
      <w:r>
        <w:t xml:space="preserve">Руководитель организации в пределах имеющихся средств может привлекать высококвалифицированных специалистов для проведения учебных занятий с </w:t>
      </w:r>
      <w:proofErr w:type="gramStart"/>
      <w:r>
        <w:t>обучающимися</w:t>
      </w:r>
      <w:proofErr w:type="gramEnd"/>
      <w:r>
        <w:t>, в том числе на непродолжительный срок, для проведения отдельных занятий, курсов, лекций и т.д.</w:t>
      </w:r>
    </w:p>
    <w:p w:rsidR="00E4707C" w:rsidRDefault="00E4707C">
      <w:pPr>
        <w:pStyle w:val="ConsPlusNormal"/>
        <w:spacing w:before="220"/>
        <w:ind w:firstLine="540"/>
        <w:jc w:val="both"/>
      </w:pPr>
      <w:proofErr w:type="gramStart"/>
      <w: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w:t>
      </w:r>
      <w:proofErr w:type="gramEnd"/>
      <w:r>
        <w:t xml:space="preserve"> коэффициента и процентной надбавки к заработной плате за работу в районах Крайнего Севера и приравненных к ним местностях.</w:t>
      </w:r>
    </w:p>
    <w:p w:rsidR="00E4707C" w:rsidRDefault="00E4707C">
      <w:pPr>
        <w:pStyle w:val="ConsPlusNormal"/>
        <w:jc w:val="both"/>
      </w:pPr>
    </w:p>
    <w:p w:rsidR="00E4707C" w:rsidRDefault="00E4707C">
      <w:pPr>
        <w:pStyle w:val="ConsPlusTitle"/>
        <w:jc w:val="center"/>
        <w:outlineLvl w:val="1"/>
      </w:pPr>
      <w:bookmarkStart w:id="10" w:name="P514"/>
      <w:bookmarkEnd w:id="10"/>
      <w:r>
        <w:t>III. Порядок и условия осуществления компенсационных выплат</w:t>
      </w:r>
    </w:p>
    <w:p w:rsidR="00E4707C" w:rsidRDefault="00E4707C">
      <w:pPr>
        <w:pStyle w:val="ConsPlusNormal"/>
        <w:jc w:val="both"/>
      </w:pPr>
    </w:p>
    <w:p w:rsidR="00E4707C" w:rsidRDefault="00E4707C">
      <w:pPr>
        <w:pStyle w:val="ConsPlusNormal"/>
        <w:ind w:firstLine="540"/>
        <w:jc w:val="both"/>
      </w:pPr>
      <w:r>
        <w:t>26. К компенсационным выплатам относятся:</w:t>
      </w:r>
    </w:p>
    <w:p w:rsidR="00E4707C" w:rsidRDefault="00E4707C">
      <w:pPr>
        <w:pStyle w:val="ConsPlusNormal"/>
        <w:spacing w:before="220"/>
        <w:ind w:firstLine="540"/>
        <w:jc w:val="both"/>
      </w:pPr>
      <w:r>
        <w:t>выплаты работникам, занятым на работах с вредными и (или) опасными условиями труда;</w:t>
      </w:r>
    </w:p>
    <w:p w:rsidR="00E4707C" w:rsidRDefault="00E4707C">
      <w:pPr>
        <w:pStyle w:val="ConsPlusNormal"/>
        <w:spacing w:before="220"/>
        <w:ind w:firstLine="540"/>
        <w:jc w:val="both"/>
      </w:pPr>
      <w:r>
        <w:t>выплаты за работу в местностях с особыми климатическими условиями;</w:t>
      </w:r>
    </w:p>
    <w:p w:rsidR="00E4707C" w:rsidRDefault="00E4707C">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расширении зон обслуживания, увеличения объема работы);</w:t>
      </w:r>
    </w:p>
    <w:p w:rsidR="00E4707C" w:rsidRDefault="00E4707C">
      <w:pPr>
        <w:pStyle w:val="ConsPlusNormal"/>
        <w:spacing w:before="220"/>
        <w:ind w:firstLine="540"/>
        <w:jc w:val="both"/>
      </w:pPr>
      <w:r>
        <w:t xml:space="preserve">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w:t>
      </w:r>
      <w:proofErr w:type="gramStart"/>
      <w:r>
        <w:t>от</w:t>
      </w:r>
      <w:proofErr w:type="gramEnd"/>
      <w:r>
        <w:t xml:space="preserve"> нормальных;</w:t>
      </w:r>
    </w:p>
    <w:p w:rsidR="00E4707C" w:rsidRDefault="00E4707C">
      <w:pPr>
        <w:pStyle w:val="ConsPlusNormal"/>
        <w:spacing w:before="220"/>
        <w:ind w:firstLine="540"/>
        <w:jc w:val="both"/>
      </w:pPr>
      <w:r>
        <w:t>денежное вознаграждение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w:t>
      </w:r>
    </w:p>
    <w:p w:rsidR="00E4707C" w:rsidRDefault="00E4707C">
      <w:pPr>
        <w:pStyle w:val="ConsPlusNormal"/>
        <w:jc w:val="both"/>
      </w:pPr>
      <w:r>
        <w:t xml:space="preserve">(абзац введен </w:t>
      </w:r>
      <w:hyperlink r:id="rId74" w:history="1">
        <w:r>
          <w:rPr>
            <w:color w:val="0000FF"/>
          </w:rPr>
          <w:t>постановлением</w:t>
        </w:r>
      </w:hyperlink>
      <w:r>
        <w:t xml:space="preserve"> Администрации Нижневартовского района от 13.01.2021 N 14)</w:t>
      </w:r>
    </w:p>
    <w:p w:rsidR="00E4707C" w:rsidRDefault="00E4707C">
      <w:pPr>
        <w:pStyle w:val="ConsPlusNormal"/>
        <w:spacing w:before="220"/>
        <w:ind w:firstLine="540"/>
        <w:jc w:val="both"/>
      </w:pPr>
      <w:r>
        <w:t xml:space="preserve">27. Выплаты работникам, занятым на работах с вредными и (или) опасными условиями труда, устанавливаются в соответствии со </w:t>
      </w:r>
      <w:hyperlink r:id="rId75" w:history="1">
        <w:r>
          <w:rPr>
            <w:color w:val="0000FF"/>
          </w:rPr>
          <w:t>статьей 147</w:t>
        </w:r>
      </w:hyperlink>
      <w:r>
        <w:t xml:space="preserve"> Трудового кодекса Российской Федерации по результатам специальной оценки рабочих мест.</w:t>
      </w:r>
    </w:p>
    <w:p w:rsidR="00E4707C" w:rsidRDefault="00E4707C">
      <w:pPr>
        <w:pStyle w:val="ConsPlusNormal"/>
        <w:spacing w:before="220"/>
        <w:ind w:firstLine="540"/>
        <w:jc w:val="both"/>
      </w:pPr>
      <w:proofErr w:type="gramStart"/>
      <w: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76" w:history="1">
        <w:r>
          <w:rPr>
            <w:color w:val="0000FF"/>
          </w:rPr>
          <w:t>законом</w:t>
        </w:r>
      </w:hyperlink>
      <w:r>
        <w:t xml:space="preserve"> от 28 декабря 2013 года N 426-ФЗ "О специальной оценке условий труда".</w:t>
      </w:r>
      <w:proofErr w:type="gramEnd"/>
    </w:p>
    <w:p w:rsidR="00E4707C" w:rsidRDefault="00E4707C">
      <w:pPr>
        <w:pStyle w:val="ConsPlusNormal"/>
        <w:spacing w:before="220"/>
        <w:ind w:firstLine="540"/>
        <w:jc w:val="both"/>
      </w:pPr>
      <w: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E4707C" w:rsidRDefault="00E4707C">
      <w:pPr>
        <w:pStyle w:val="ConsPlusNormal"/>
        <w:spacing w:before="220"/>
        <w:ind w:firstLine="540"/>
        <w:jc w:val="both"/>
      </w:pPr>
      <w:r>
        <w:lastRenderedPageBreak/>
        <w:t xml:space="preserve">28. Выплаты за работу в местностях с особыми климатическими условиями устанавливаются в соответствии со </w:t>
      </w:r>
      <w:hyperlink r:id="rId77" w:history="1">
        <w:r>
          <w:rPr>
            <w:color w:val="0000FF"/>
          </w:rPr>
          <w:t>статьями 315</w:t>
        </w:r>
      </w:hyperlink>
      <w:r>
        <w:t xml:space="preserve"> - </w:t>
      </w:r>
      <w:hyperlink r:id="rId78" w:history="1">
        <w:r>
          <w:rPr>
            <w:color w:val="0000FF"/>
          </w:rPr>
          <w:t>317</w:t>
        </w:r>
      </w:hyperlink>
      <w:r>
        <w:t xml:space="preserve"> Трудового кодекса Российской Федерации и </w:t>
      </w:r>
      <w:hyperlink r:id="rId79" w:history="1">
        <w:r>
          <w:rPr>
            <w:color w:val="0000FF"/>
          </w:rPr>
          <w:t>решением</w:t>
        </w:r>
      </w:hyperlink>
      <w:r>
        <w:t xml:space="preserve"> Думы Нижневартовского района от 15.12.2004 N 53 "О гарантиях и компенсациях для лиц, проживающих </w:t>
      </w:r>
      <w:proofErr w:type="gramStart"/>
      <w:r>
        <w:t>в</w:t>
      </w:r>
      <w:proofErr w:type="gramEnd"/>
      <w:r>
        <w:t xml:space="preserve"> </w:t>
      </w:r>
      <w:proofErr w:type="gramStart"/>
      <w:r>
        <w:t>Ханты-Мансийском</w:t>
      </w:r>
      <w:proofErr w:type="gramEnd"/>
      <w:r>
        <w:t xml:space="preserve"> автономном округе - Югре, работающих в организациях, финансируемых из бюджета Нижневартовского района".</w:t>
      </w:r>
    </w:p>
    <w:p w:rsidR="00E4707C" w:rsidRDefault="00E4707C">
      <w:pPr>
        <w:pStyle w:val="ConsPlusNormal"/>
        <w:spacing w:before="220"/>
        <w:ind w:firstLine="540"/>
        <w:jc w:val="both"/>
      </w:pPr>
      <w:r>
        <w:t xml:space="preserve">29. </w:t>
      </w:r>
      <w:proofErr w:type="gramStart"/>
      <w: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увеличения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80" w:history="1">
        <w:r>
          <w:rPr>
            <w:color w:val="0000FF"/>
          </w:rPr>
          <w:t>статьями 149</w:t>
        </w:r>
      </w:hyperlink>
      <w:r>
        <w:t xml:space="preserve"> - </w:t>
      </w:r>
      <w:hyperlink r:id="rId81" w:history="1">
        <w:r>
          <w:rPr>
            <w:color w:val="0000FF"/>
          </w:rPr>
          <w:t>154</w:t>
        </w:r>
      </w:hyperlink>
      <w:r>
        <w:t xml:space="preserve"> Трудового кодекса Российской Федерации.</w:t>
      </w:r>
      <w:proofErr w:type="gramEnd"/>
      <w:r>
        <w:t xml:space="preserve"> </w:t>
      </w:r>
      <w:proofErr w:type="gramStart"/>
      <w:r>
        <w:t>Ее вид, размер и срок, на который она устанавливается, определяются по соглашению сторон трудового договора с учетом содержания и (или 0 объема дополнительной работы, в соответствии с требованиями настоящего Положения.</w:t>
      </w:r>
      <w:proofErr w:type="gramEnd"/>
    </w:p>
    <w:p w:rsidR="00E4707C" w:rsidRDefault="00E4707C">
      <w:pPr>
        <w:pStyle w:val="ConsPlusNormal"/>
        <w:spacing w:before="220"/>
        <w:ind w:firstLine="540"/>
        <w:jc w:val="both"/>
      </w:pPr>
      <w:r>
        <w:t xml:space="preserve">29.1. </w:t>
      </w:r>
      <w:proofErr w:type="gramStart"/>
      <w:r>
        <w:t>Денежное вознаграждение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образовательные программы, осуществляется в размере 5000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 за счет средств федерального бюджета.</w:t>
      </w:r>
      <w:proofErr w:type="gramEnd"/>
    </w:p>
    <w:p w:rsidR="00E4707C" w:rsidRDefault="00E4707C">
      <w:pPr>
        <w:pStyle w:val="ConsPlusNormal"/>
        <w:spacing w:before="220"/>
        <w:ind w:firstLine="540"/>
        <w:jc w:val="both"/>
      </w:pPr>
      <w:r>
        <w:t>Районный коэффициент и процентная надбавка к заработной плате за работу в районах Крайнего Севера и приравненных к ним местностях устанавливается к денежному вознаграждению за классное руководство педагогическим работникам общеобразовательных организаций в размерах, установленных решениями органов государственной власти СССР или федеральных органов государственной власти за счет средств федерального бюджета.</w:t>
      </w:r>
    </w:p>
    <w:p w:rsidR="00E4707C" w:rsidRDefault="00E4707C">
      <w:pPr>
        <w:pStyle w:val="ConsPlusNormal"/>
        <w:spacing w:before="220"/>
        <w:ind w:firstLine="540"/>
        <w:jc w:val="both"/>
      </w:pPr>
      <w:proofErr w:type="gramStart"/>
      <w:r>
        <w:t xml:space="preserve">Дополнительные расходы в связи с имеющейся разницей в размерах коэффициентов осуществляются за счет средств бюджета автономного округа в соответствии с </w:t>
      </w:r>
      <w:hyperlink r:id="rId82" w:history="1">
        <w:r>
          <w:rPr>
            <w:color w:val="0000FF"/>
          </w:rPr>
          <w:t>Законом</w:t>
        </w:r>
      </w:hyperlink>
      <w:r>
        <w:t xml:space="preserve"> Ханты-Мансийского автономного округа - Югры от 9 декабря 2004 года N 76-оз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w:t>
      </w:r>
      <w:proofErr w:type="gramEnd"/>
      <w:r>
        <w:t xml:space="preserve"> Ханты-Мансийского автономного округа - Югры".</w:t>
      </w:r>
    </w:p>
    <w:p w:rsidR="00E4707C" w:rsidRDefault="00E4707C">
      <w:pPr>
        <w:pStyle w:val="ConsPlusNormal"/>
        <w:jc w:val="both"/>
      </w:pPr>
      <w:r>
        <w:t xml:space="preserve">(пп. 29.1 </w:t>
      </w:r>
      <w:proofErr w:type="gramStart"/>
      <w:r>
        <w:t>введен</w:t>
      </w:r>
      <w:proofErr w:type="gramEnd"/>
      <w:r>
        <w:t xml:space="preserve"> </w:t>
      </w:r>
      <w:hyperlink r:id="rId83" w:history="1">
        <w:r>
          <w:rPr>
            <w:color w:val="0000FF"/>
          </w:rPr>
          <w:t>постановлением</w:t>
        </w:r>
      </w:hyperlink>
      <w:r>
        <w:t xml:space="preserve"> Администрации Нижневартовского района от 13.01.2021 N 14)</w:t>
      </w:r>
    </w:p>
    <w:p w:rsidR="00E4707C" w:rsidRDefault="00E4707C">
      <w:pPr>
        <w:pStyle w:val="ConsPlusNormal"/>
        <w:spacing w:before="220"/>
        <w:ind w:firstLine="540"/>
        <w:jc w:val="both"/>
      </w:pPr>
      <w:r>
        <w:t xml:space="preserve">30. Перечень и размеры компенсационных выплат приведены в </w:t>
      </w:r>
      <w:hyperlink w:anchor="P536" w:history="1">
        <w:r>
          <w:rPr>
            <w:color w:val="0000FF"/>
          </w:rPr>
          <w:t>таблице 9</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9</w:t>
      </w:r>
    </w:p>
    <w:p w:rsidR="00E4707C" w:rsidRDefault="00E4707C">
      <w:pPr>
        <w:pStyle w:val="ConsPlusNormal"/>
        <w:jc w:val="both"/>
      </w:pPr>
    </w:p>
    <w:p w:rsidR="00E4707C" w:rsidRDefault="00E4707C">
      <w:pPr>
        <w:pStyle w:val="ConsPlusTitle"/>
        <w:jc w:val="center"/>
      </w:pPr>
      <w:bookmarkStart w:id="11" w:name="P536"/>
      <w:bookmarkEnd w:id="11"/>
      <w:r>
        <w:t>Перечень и размеры компенсационных выплат</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381"/>
        <w:gridCol w:w="3061"/>
        <w:gridCol w:w="3061"/>
      </w:tblGrid>
      <w:tr w:rsidR="00E4707C">
        <w:tc>
          <w:tcPr>
            <w:tcW w:w="540" w:type="dxa"/>
          </w:tcPr>
          <w:p w:rsidR="00E4707C" w:rsidRDefault="00E4707C">
            <w:pPr>
              <w:pStyle w:val="ConsPlusNormal"/>
              <w:jc w:val="center"/>
            </w:pPr>
            <w:r>
              <w:t xml:space="preserve">N </w:t>
            </w:r>
            <w:proofErr w:type="gramStart"/>
            <w:r>
              <w:t>п</w:t>
            </w:r>
            <w:proofErr w:type="gramEnd"/>
            <w:r>
              <w:t>/п</w:t>
            </w:r>
          </w:p>
        </w:tc>
        <w:tc>
          <w:tcPr>
            <w:tcW w:w="2381" w:type="dxa"/>
          </w:tcPr>
          <w:p w:rsidR="00E4707C" w:rsidRDefault="00E4707C">
            <w:pPr>
              <w:pStyle w:val="ConsPlusNormal"/>
              <w:jc w:val="center"/>
            </w:pPr>
            <w:r>
              <w:t>Наименование выплаты</w:t>
            </w:r>
          </w:p>
        </w:tc>
        <w:tc>
          <w:tcPr>
            <w:tcW w:w="3061" w:type="dxa"/>
          </w:tcPr>
          <w:p w:rsidR="00E4707C" w:rsidRDefault="00E4707C">
            <w:pPr>
              <w:pStyle w:val="ConsPlusNormal"/>
              <w:jc w:val="center"/>
            </w:pPr>
            <w:r>
              <w:t>Размер выплаты</w:t>
            </w:r>
          </w:p>
        </w:tc>
        <w:tc>
          <w:tcPr>
            <w:tcW w:w="3061" w:type="dxa"/>
          </w:tcPr>
          <w:p w:rsidR="00E4707C" w:rsidRDefault="00E4707C">
            <w:pPr>
              <w:pStyle w:val="ConsPlusNormal"/>
              <w:jc w:val="center"/>
            </w:pPr>
            <w:r>
              <w:t>Условия осуществления выплаты (фактор, обуславливающий получение выплаты)</w:t>
            </w:r>
          </w:p>
        </w:tc>
      </w:tr>
      <w:tr w:rsidR="00E4707C">
        <w:tc>
          <w:tcPr>
            <w:tcW w:w="540" w:type="dxa"/>
          </w:tcPr>
          <w:p w:rsidR="00E4707C" w:rsidRDefault="00E4707C">
            <w:pPr>
              <w:pStyle w:val="ConsPlusNormal"/>
              <w:jc w:val="center"/>
            </w:pPr>
            <w:r>
              <w:t>1</w:t>
            </w:r>
          </w:p>
        </w:tc>
        <w:tc>
          <w:tcPr>
            <w:tcW w:w="2381" w:type="dxa"/>
          </w:tcPr>
          <w:p w:rsidR="00E4707C" w:rsidRDefault="00E4707C">
            <w:pPr>
              <w:pStyle w:val="ConsPlusNormal"/>
              <w:jc w:val="center"/>
            </w:pPr>
            <w:r>
              <w:t>2</w:t>
            </w:r>
          </w:p>
        </w:tc>
        <w:tc>
          <w:tcPr>
            <w:tcW w:w="3061" w:type="dxa"/>
          </w:tcPr>
          <w:p w:rsidR="00E4707C" w:rsidRDefault="00E4707C">
            <w:pPr>
              <w:pStyle w:val="ConsPlusNormal"/>
              <w:jc w:val="center"/>
            </w:pPr>
            <w:r>
              <w:t>3</w:t>
            </w:r>
          </w:p>
        </w:tc>
        <w:tc>
          <w:tcPr>
            <w:tcW w:w="3061" w:type="dxa"/>
          </w:tcPr>
          <w:p w:rsidR="00E4707C" w:rsidRDefault="00E4707C">
            <w:pPr>
              <w:pStyle w:val="ConsPlusNormal"/>
              <w:jc w:val="center"/>
            </w:pPr>
            <w:r>
              <w:t>4</w:t>
            </w:r>
          </w:p>
        </w:tc>
      </w:tr>
      <w:tr w:rsidR="00E4707C">
        <w:tc>
          <w:tcPr>
            <w:tcW w:w="540" w:type="dxa"/>
          </w:tcPr>
          <w:p w:rsidR="00E4707C" w:rsidRDefault="00E4707C">
            <w:pPr>
              <w:pStyle w:val="ConsPlusNormal"/>
              <w:jc w:val="center"/>
            </w:pPr>
            <w:bookmarkStart w:id="12" w:name="P546"/>
            <w:bookmarkEnd w:id="12"/>
            <w:r>
              <w:t>1.</w:t>
            </w:r>
          </w:p>
        </w:tc>
        <w:tc>
          <w:tcPr>
            <w:tcW w:w="2381" w:type="dxa"/>
          </w:tcPr>
          <w:p w:rsidR="00E4707C" w:rsidRDefault="00E4707C">
            <w:pPr>
              <w:pStyle w:val="ConsPlusNormal"/>
              <w:jc w:val="both"/>
            </w:pPr>
            <w:r>
              <w:t>За работу в ночное время</w:t>
            </w:r>
          </w:p>
        </w:tc>
        <w:tc>
          <w:tcPr>
            <w:tcW w:w="3061" w:type="dxa"/>
          </w:tcPr>
          <w:p w:rsidR="00E4707C" w:rsidRDefault="00E4707C">
            <w:pPr>
              <w:pStyle w:val="ConsPlusNormal"/>
              <w:jc w:val="both"/>
            </w:pPr>
            <w:r>
              <w:t xml:space="preserve">20% часовой тарифной ставки (должностного оклада, </w:t>
            </w:r>
            <w:r>
              <w:lastRenderedPageBreak/>
              <w:t>рассчитанного за час работы) за каждый час работы</w:t>
            </w:r>
          </w:p>
        </w:tc>
        <w:tc>
          <w:tcPr>
            <w:tcW w:w="3061" w:type="dxa"/>
          </w:tcPr>
          <w:p w:rsidR="00E4707C" w:rsidRDefault="00E4707C">
            <w:pPr>
              <w:pStyle w:val="ConsPlusNormal"/>
              <w:jc w:val="both"/>
            </w:pPr>
            <w:r>
              <w:lastRenderedPageBreak/>
              <w:t xml:space="preserve">Осуществляется в соответствии со </w:t>
            </w:r>
            <w:hyperlink r:id="rId84" w:history="1">
              <w:r>
                <w:rPr>
                  <w:color w:val="0000FF"/>
                </w:rPr>
                <w:t>статьей 154</w:t>
              </w:r>
            </w:hyperlink>
            <w:r>
              <w:t xml:space="preserve"> </w:t>
            </w:r>
            <w:r>
              <w:lastRenderedPageBreak/>
              <w:t>Трудового кодекса Российской Федерации, за каждый час работы в ночное время с 22 часов до 6 часов, на основании табеля учета рабочего времени.</w:t>
            </w:r>
          </w:p>
        </w:tc>
      </w:tr>
      <w:tr w:rsidR="00E4707C">
        <w:tc>
          <w:tcPr>
            <w:tcW w:w="540" w:type="dxa"/>
          </w:tcPr>
          <w:p w:rsidR="00E4707C" w:rsidRDefault="00E4707C">
            <w:pPr>
              <w:pStyle w:val="ConsPlusNormal"/>
              <w:jc w:val="center"/>
            </w:pPr>
            <w:bookmarkStart w:id="13" w:name="P550"/>
            <w:bookmarkEnd w:id="13"/>
            <w:r>
              <w:lastRenderedPageBreak/>
              <w:t>2.</w:t>
            </w:r>
          </w:p>
        </w:tc>
        <w:tc>
          <w:tcPr>
            <w:tcW w:w="2381" w:type="dxa"/>
          </w:tcPr>
          <w:p w:rsidR="00E4707C" w:rsidRDefault="00E4707C">
            <w:pPr>
              <w:pStyle w:val="ConsPlusNormal"/>
              <w:jc w:val="both"/>
            </w:pPr>
            <w:r>
              <w:t>За работу в выходной или нерабочий праздничный день</w:t>
            </w:r>
          </w:p>
        </w:tc>
        <w:tc>
          <w:tcPr>
            <w:tcW w:w="3061" w:type="dxa"/>
          </w:tcPr>
          <w:p w:rsidR="00E4707C" w:rsidRDefault="00E4707C">
            <w:pPr>
              <w:pStyle w:val="ConsPlusNormal"/>
              <w:jc w:val="both"/>
            </w:pPr>
            <w:r>
              <w:t>По согласованию сторон в размере:</w:t>
            </w:r>
          </w:p>
          <w:p w:rsidR="00E4707C" w:rsidRDefault="00E4707C">
            <w:pPr>
              <w:pStyle w:val="ConsPlusNormal"/>
              <w:jc w:val="both"/>
            </w:pPr>
            <w:r>
              <w:t xml:space="preserve">- не </w:t>
            </w:r>
            <w:proofErr w:type="gramStart"/>
            <w:r>
              <w:t>менее одинарной</w:t>
            </w:r>
            <w:proofErr w:type="gramEnd"/>
            <w: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E4707C" w:rsidRDefault="00E4707C">
            <w:pPr>
              <w:pStyle w:val="ConsPlusNormal"/>
              <w:jc w:val="both"/>
            </w:pPr>
            <w:r>
              <w:t xml:space="preserve">- не </w:t>
            </w:r>
            <w:proofErr w:type="gramStart"/>
            <w:r>
              <w:t>менее двойной</w:t>
            </w:r>
            <w:proofErr w:type="gramEnd"/>
            <w: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061" w:type="dxa"/>
          </w:tcPr>
          <w:p w:rsidR="00E4707C" w:rsidRDefault="00E4707C">
            <w:pPr>
              <w:pStyle w:val="ConsPlusNormal"/>
              <w:jc w:val="both"/>
            </w:pPr>
            <w:r>
              <w:t xml:space="preserve">Осуществляется в соответствии со </w:t>
            </w:r>
            <w:hyperlink r:id="rId85" w:history="1">
              <w:r>
                <w:rPr>
                  <w:color w:val="0000FF"/>
                </w:rPr>
                <w:t>статьей 153</w:t>
              </w:r>
            </w:hyperlink>
            <w:r>
              <w:t xml:space="preserve"> Трудового кодекса Российской Федерации. По желанию работника, работавшего в выходной или нерабочий праздничный день, ему может быть предоставлен другой день отдыха. В этом случае работа выходной или нерабочий праздничный день оплачивается в одинарном размере, а день отдыха оплате не подлежит.</w:t>
            </w:r>
          </w:p>
        </w:tc>
      </w:tr>
      <w:tr w:rsidR="00E4707C">
        <w:tc>
          <w:tcPr>
            <w:tcW w:w="540" w:type="dxa"/>
          </w:tcPr>
          <w:p w:rsidR="00E4707C" w:rsidRDefault="00E4707C">
            <w:pPr>
              <w:pStyle w:val="ConsPlusNormal"/>
              <w:jc w:val="center"/>
            </w:pPr>
            <w:bookmarkStart w:id="14" w:name="P556"/>
            <w:bookmarkEnd w:id="14"/>
            <w:r>
              <w:t>3.</w:t>
            </w:r>
          </w:p>
        </w:tc>
        <w:tc>
          <w:tcPr>
            <w:tcW w:w="2381" w:type="dxa"/>
          </w:tcPr>
          <w:p w:rsidR="00E4707C" w:rsidRDefault="00E4707C">
            <w:pPr>
              <w:pStyle w:val="ConsPlusNormal"/>
              <w:jc w:val="both"/>
            </w:pPr>
            <w:r>
              <w:t>Выплата за работу с вредными и (или) опасными условиями труда</w:t>
            </w:r>
          </w:p>
        </w:tc>
        <w:tc>
          <w:tcPr>
            <w:tcW w:w="3061" w:type="dxa"/>
          </w:tcPr>
          <w:p w:rsidR="00E4707C" w:rsidRDefault="00E4707C">
            <w:pPr>
              <w:pStyle w:val="ConsPlusNormal"/>
              <w:jc w:val="both"/>
            </w:pPr>
            <w:r>
              <w:t>не менее 4%</w:t>
            </w:r>
          </w:p>
        </w:tc>
        <w:tc>
          <w:tcPr>
            <w:tcW w:w="3061" w:type="dxa"/>
          </w:tcPr>
          <w:p w:rsidR="00E4707C" w:rsidRDefault="00E4707C">
            <w:pPr>
              <w:pStyle w:val="ConsPlusNormal"/>
              <w:jc w:val="both"/>
            </w:pPr>
            <w:r>
              <w:t>По результатам специальной оценки условий труда работника.</w:t>
            </w:r>
          </w:p>
        </w:tc>
      </w:tr>
      <w:tr w:rsidR="00E4707C">
        <w:tc>
          <w:tcPr>
            <w:tcW w:w="540" w:type="dxa"/>
          </w:tcPr>
          <w:p w:rsidR="00E4707C" w:rsidRDefault="00E4707C">
            <w:pPr>
              <w:pStyle w:val="ConsPlusNormal"/>
              <w:jc w:val="center"/>
            </w:pPr>
            <w:r>
              <w:t>4.</w:t>
            </w:r>
          </w:p>
        </w:tc>
        <w:tc>
          <w:tcPr>
            <w:tcW w:w="2381" w:type="dxa"/>
          </w:tcPr>
          <w:p w:rsidR="00E4707C" w:rsidRDefault="00E4707C">
            <w:pPr>
              <w:pStyle w:val="ConsPlusNormal"/>
              <w:jc w:val="both"/>
            </w:pPr>
            <w:r>
              <w:t xml:space="preserve">За работу за </w:t>
            </w:r>
            <w:proofErr w:type="gramStart"/>
            <w:r>
              <w:t>пределами</w:t>
            </w:r>
            <w:proofErr w:type="gramEnd"/>
            <w: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3061" w:type="dxa"/>
          </w:tcPr>
          <w:p w:rsidR="00E4707C" w:rsidRDefault="00E4707C">
            <w:pPr>
              <w:pStyle w:val="ConsPlusNormal"/>
              <w:jc w:val="both"/>
            </w:pPr>
            <w:r>
              <w:t>- не менее чем в полуторном размере за первые два часа работы;</w:t>
            </w:r>
          </w:p>
          <w:p w:rsidR="00E4707C" w:rsidRDefault="00E4707C">
            <w:pPr>
              <w:pStyle w:val="ConsPlusNormal"/>
              <w:jc w:val="both"/>
            </w:pPr>
            <w:r>
              <w:t>- не менее чем в двойном размере за последующие часы работы</w:t>
            </w:r>
          </w:p>
        </w:tc>
        <w:tc>
          <w:tcPr>
            <w:tcW w:w="3061" w:type="dxa"/>
          </w:tcPr>
          <w:p w:rsidR="00E4707C" w:rsidRDefault="00E4707C">
            <w:pPr>
              <w:pStyle w:val="ConsPlusNormal"/>
              <w:jc w:val="both"/>
            </w:pPr>
            <w:r>
              <w:t xml:space="preserve">Осуществляется в соответствии со </w:t>
            </w:r>
            <w:hyperlink r:id="rId86" w:history="1">
              <w:r>
                <w:rPr>
                  <w:color w:val="0000FF"/>
                </w:rPr>
                <w:t>статьей 152</w:t>
              </w:r>
            </w:hyperlink>
            <w:r>
              <w:t xml:space="preserve"> Трудового кодекса Российской Федерации. Оформляется приказом руководителя по согласованию сторон.</w:t>
            </w:r>
          </w:p>
        </w:tc>
      </w:tr>
      <w:tr w:rsidR="00E4707C">
        <w:tc>
          <w:tcPr>
            <w:tcW w:w="540" w:type="dxa"/>
          </w:tcPr>
          <w:p w:rsidR="00E4707C" w:rsidRDefault="00E4707C">
            <w:pPr>
              <w:pStyle w:val="ConsPlusNormal"/>
              <w:jc w:val="center"/>
            </w:pPr>
            <w:r>
              <w:t>5.</w:t>
            </w:r>
          </w:p>
        </w:tc>
        <w:tc>
          <w:tcPr>
            <w:tcW w:w="2381" w:type="dxa"/>
          </w:tcPr>
          <w:p w:rsidR="00E4707C" w:rsidRDefault="00E4707C">
            <w:pPr>
              <w:pStyle w:val="ConsPlusNormal"/>
              <w:jc w:val="both"/>
            </w:pPr>
            <w:proofErr w:type="gramStart"/>
            <w:r>
              <w:t xml:space="preserve">Доплата при совмещении профессий (должностей 0, расширении зон обслуживания, </w:t>
            </w:r>
            <w:r>
              <w:lastRenderedPageBreak/>
              <w:t>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roofErr w:type="gramEnd"/>
          </w:p>
        </w:tc>
        <w:tc>
          <w:tcPr>
            <w:tcW w:w="3061" w:type="dxa"/>
          </w:tcPr>
          <w:p w:rsidR="00E4707C" w:rsidRDefault="00E4707C">
            <w:pPr>
              <w:pStyle w:val="ConsPlusNormal"/>
              <w:jc w:val="both"/>
            </w:pPr>
            <w:r>
              <w:lastRenderedPageBreak/>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061" w:type="dxa"/>
          </w:tcPr>
          <w:p w:rsidR="00E4707C" w:rsidRDefault="00E4707C">
            <w:pPr>
              <w:pStyle w:val="ConsPlusNormal"/>
              <w:jc w:val="both"/>
            </w:pPr>
            <w:r>
              <w:t xml:space="preserve">Осуществляется в соответствии со </w:t>
            </w:r>
            <w:hyperlink r:id="rId87" w:history="1">
              <w:r>
                <w:rPr>
                  <w:color w:val="0000FF"/>
                </w:rPr>
                <w:t>статьями 60.2</w:t>
              </w:r>
            </w:hyperlink>
            <w:r>
              <w:t xml:space="preserve">, </w:t>
            </w:r>
            <w:hyperlink r:id="rId88" w:history="1">
              <w:r>
                <w:rPr>
                  <w:color w:val="0000FF"/>
                </w:rPr>
                <w:t>149</w:t>
              </w:r>
            </w:hyperlink>
            <w:r>
              <w:t xml:space="preserve">, </w:t>
            </w:r>
            <w:hyperlink r:id="rId89" w:history="1">
              <w:r>
                <w:rPr>
                  <w:color w:val="0000FF"/>
                </w:rPr>
                <w:t>151</w:t>
              </w:r>
            </w:hyperlink>
            <w:r>
              <w:t xml:space="preserve">, </w:t>
            </w:r>
            <w:hyperlink r:id="rId90" w:history="1">
              <w:r>
                <w:rPr>
                  <w:color w:val="0000FF"/>
                </w:rPr>
                <w:t>152</w:t>
              </w:r>
            </w:hyperlink>
            <w:r>
              <w:t xml:space="preserve"> Трудового кодекса Российской Федерации. Оформляется приказом руководителя по </w:t>
            </w:r>
            <w:r>
              <w:lastRenderedPageBreak/>
              <w:t>согласованию сторон в зависимости от содержания и объема (нормы) выполняемой работы.</w:t>
            </w:r>
          </w:p>
        </w:tc>
      </w:tr>
      <w:tr w:rsidR="00E4707C">
        <w:tc>
          <w:tcPr>
            <w:tcW w:w="540" w:type="dxa"/>
          </w:tcPr>
          <w:p w:rsidR="00E4707C" w:rsidRDefault="00E4707C">
            <w:pPr>
              <w:pStyle w:val="ConsPlusNormal"/>
              <w:jc w:val="center"/>
            </w:pPr>
            <w:bookmarkStart w:id="15" w:name="P569"/>
            <w:bookmarkEnd w:id="15"/>
            <w:r>
              <w:lastRenderedPageBreak/>
              <w:t>6.</w:t>
            </w:r>
          </w:p>
        </w:tc>
        <w:tc>
          <w:tcPr>
            <w:tcW w:w="2381" w:type="dxa"/>
          </w:tcPr>
          <w:p w:rsidR="00E4707C" w:rsidRDefault="00E4707C">
            <w:pPr>
              <w:pStyle w:val="ConsPlusNormal"/>
              <w:jc w:val="both"/>
            </w:pPr>
            <w:r>
              <w:t>Повышение женщинам, работающим в организациях, расположенных в сельской местности</w:t>
            </w:r>
          </w:p>
        </w:tc>
        <w:tc>
          <w:tcPr>
            <w:tcW w:w="3061" w:type="dxa"/>
          </w:tcPr>
          <w:p w:rsidR="00E4707C" w:rsidRDefault="00E4707C">
            <w:pPr>
              <w:pStyle w:val="ConsPlusNormal"/>
              <w:jc w:val="both"/>
            </w:pPr>
            <w:r>
              <w:t>30% должностного оклада (тарифной ставки)</w:t>
            </w:r>
          </w:p>
        </w:tc>
        <w:tc>
          <w:tcPr>
            <w:tcW w:w="3061" w:type="dxa"/>
          </w:tcPr>
          <w:p w:rsidR="00E4707C" w:rsidRDefault="00E4707C">
            <w:pPr>
              <w:pStyle w:val="ConsPlusNormal"/>
              <w:jc w:val="both"/>
            </w:pPr>
            <w:proofErr w:type="gramStart"/>
            <w:r>
              <w:t xml:space="preserve">Осуществляется в соответствии со </w:t>
            </w:r>
            <w:hyperlink r:id="rId91" w:history="1">
              <w:r>
                <w:rPr>
                  <w:color w:val="0000FF"/>
                </w:rPr>
                <w:t>статьей 149</w:t>
              </w:r>
            </w:hyperlink>
            <w:r>
              <w:t xml:space="preserve"> Трудового кодекса Российской Федерации, </w:t>
            </w:r>
            <w:hyperlink r:id="rId92" w:history="1">
              <w:r>
                <w:rPr>
                  <w:color w:val="0000FF"/>
                </w:rPr>
                <w:t>постановлением</w:t>
              </w:r>
            </w:hyperlink>
            <w:r>
              <w:t xml:space="preserve"> Верховного Совета РСФСР от 1 ноября 1990 года N 298/3-1 "О неотложных мерах по улучшению положения женщин, семьи, охраны материнства и детства на селе", в случае, если по условиям труда рабочий день разделен на части (с перерывом более 2-х часов).</w:t>
            </w:r>
            <w:proofErr w:type="gramEnd"/>
          </w:p>
        </w:tc>
      </w:tr>
      <w:tr w:rsidR="00E4707C">
        <w:tc>
          <w:tcPr>
            <w:tcW w:w="540" w:type="dxa"/>
          </w:tcPr>
          <w:p w:rsidR="00E4707C" w:rsidRDefault="00E4707C">
            <w:pPr>
              <w:pStyle w:val="ConsPlusNormal"/>
              <w:jc w:val="center"/>
            </w:pPr>
            <w:r>
              <w:t>7.</w:t>
            </w:r>
          </w:p>
        </w:tc>
        <w:tc>
          <w:tcPr>
            <w:tcW w:w="2381" w:type="dxa"/>
          </w:tcPr>
          <w:p w:rsidR="00E4707C" w:rsidRDefault="00E4707C">
            <w:pPr>
              <w:pStyle w:val="ConsPlusNormal"/>
              <w:jc w:val="both"/>
            </w:pPr>
            <w:r>
              <w:t>Районный коэффициент за работу в местностях с особыми климатическими условиями</w:t>
            </w:r>
          </w:p>
        </w:tc>
        <w:tc>
          <w:tcPr>
            <w:tcW w:w="3061" w:type="dxa"/>
          </w:tcPr>
          <w:p w:rsidR="00E4707C" w:rsidRDefault="00E4707C">
            <w:pPr>
              <w:pStyle w:val="ConsPlusNormal"/>
              <w:jc w:val="center"/>
            </w:pPr>
            <w:r>
              <w:t>1,7</w:t>
            </w:r>
          </w:p>
        </w:tc>
        <w:tc>
          <w:tcPr>
            <w:tcW w:w="3061" w:type="dxa"/>
            <w:vMerge w:val="restart"/>
          </w:tcPr>
          <w:p w:rsidR="00E4707C" w:rsidRDefault="00E4707C">
            <w:pPr>
              <w:pStyle w:val="ConsPlusNormal"/>
              <w:jc w:val="both"/>
            </w:pPr>
            <w:r>
              <w:t xml:space="preserve">Осуществляется в соответствии со </w:t>
            </w:r>
            <w:hyperlink r:id="rId93" w:history="1">
              <w:r>
                <w:rPr>
                  <w:color w:val="0000FF"/>
                </w:rPr>
                <w:t>статьями 315</w:t>
              </w:r>
            </w:hyperlink>
            <w:r>
              <w:t xml:space="preserve"> - </w:t>
            </w:r>
            <w:hyperlink r:id="rId94" w:history="1">
              <w:r>
                <w:rPr>
                  <w:color w:val="0000FF"/>
                </w:rPr>
                <w:t>317</w:t>
              </w:r>
            </w:hyperlink>
            <w:r>
              <w:t xml:space="preserve"> Трудового кодекса Российской Федерации и </w:t>
            </w:r>
            <w:hyperlink r:id="rId95" w:history="1">
              <w:r>
                <w:rPr>
                  <w:color w:val="0000FF"/>
                </w:rPr>
                <w:t>решением</w:t>
              </w:r>
            </w:hyperlink>
            <w:r>
              <w:t xml:space="preserve"> Думы Нижневартовского района от 15.12.2004 N 53 "О гарантиях и компенсациях для лиц, проживающих </w:t>
            </w:r>
            <w:proofErr w:type="gramStart"/>
            <w:r>
              <w:t>в</w:t>
            </w:r>
            <w:proofErr w:type="gramEnd"/>
            <w:r>
              <w:t xml:space="preserve"> </w:t>
            </w:r>
            <w:proofErr w:type="gramStart"/>
            <w:r>
              <w:t>Ханты-Мансийском</w:t>
            </w:r>
            <w:proofErr w:type="gramEnd"/>
            <w:r>
              <w:t xml:space="preserve"> автономном округе - Югре, работающих в организациях, финансируемых из бюджета Нижневартовского района".</w:t>
            </w:r>
          </w:p>
        </w:tc>
      </w:tr>
      <w:tr w:rsidR="00E4707C">
        <w:tc>
          <w:tcPr>
            <w:tcW w:w="540" w:type="dxa"/>
          </w:tcPr>
          <w:p w:rsidR="00E4707C" w:rsidRDefault="00E4707C">
            <w:pPr>
              <w:pStyle w:val="ConsPlusNormal"/>
              <w:jc w:val="both"/>
            </w:pPr>
            <w:r>
              <w:t>8.</w:t>
            </w:r>
          </w:p>
        </w:tc>
        <w:tc>
          <w:tcPr>
            <w:tcW w:w="2381" w:type="dxa"/>
          </w:tcPr>
          <w:p w:rsidR="00E4707C" w:rsidRDefault="00E4707C">
            <w:pPr>
              <w:pStyle w:val="ConsPlusNormal"/>
              <w:jc w:val="both"/>
            </w:pPr>
            <w:r>
              <w:t>Процентная надбавка за работу в местностях Крайнего Севера</w:t>
            </w:r>
          </w:p>
        </w:tc>
        <w:tc>
          <w:tcPr>
            <w:tcW w:w="3061" w:type="dxa"/>
          </w:tcPr>
          <w:p w:rsidR="00E4707C" w:rsidRDefault="00E4707C">
            <w:pPr>
              <w:pStyle w:val="ConsPlusNormal"/>
              <w:jc w:val="both"/>
            </w:pPr>
            <w:r>
              <w:t>- до 50% - муниципальный район Нижневартовский район</w:t>
            </w:r>
          </w:p>
        </w:tc>
        <w:tc>
          <w:tcPr>
            <w:tcW w:w="3061" w:type="dxa"/>
            <w:vMerge/>
          </w:tcPr>
          <w:p w:rsidR="00E4707C" w:rsidRDefault="00E4707C"/>
        </w:tc>
      </w:tr>
      <w:tr w:rsidR="00E4707C">
        <w:tblPrEx>
          <w:tblBorders>
            <w:insideH w:val="nil"/>
          </w:tblBorders>
        </w:tblPrEx>
        <w:tc>
          <w:tcPr>
            <w:tcW w:w="540" w:type="dxa"/>
            <w:tcBorders>
              <w:bottom w:val="nil"/>
            </w:tcBorders>
          </w:tcPr>
          <w:p w:rsidR="00E4707C" w:rsidRDefault="00E4707C">
            <w:pPr>
              <w:pStyle w:val="ConsPlusNormal"/>
              <w:jc w:val="center"/>
            </w:pPr>
            <w:r>
              <w:t>9.</w:t>
            </w:r>
          </w:p>
        </w:tc>
        <w:tc>
          <w:tcPr>
            <w:tcW w:w="2381" w:type="dxa"/>
            <w:tcBorders>
              <w:bottom w:val="nil"/>
            </w:tcBorders>
          </w:tcPr>
          <w:p w:rsidR="00E4707C" w:rsidRDefault="00E4707C">
            <w:pPr>
              <w:pStyle w:val="ConsPlusNormal"/>
            </w:pPr>
            <w:r>
              <w:t xml:space="preserve">Денежное вознаграждение за классное руководство педагогическим работникам общеобразовательных организаций, реализующих образовательные программы начального общего, основного общего и среднего общего образования, в </w:t>
            </w:r>
            <w:r>
              <w:lastRenderedPageBreak/>
              <w:t>том числе адаптированные образовательные программы</w:t>
            </w:r>
          </w:p>
        </w:tc>
        <w:tc>
          <w:tcPr>
            <w:tcW w:w="3061" w:type="dxa"/>
            <w:tcBorders>
              <w:bottom w:val="nil"/>
            </w:tcBorders>
          </w:tcPr>
          <w:p w:rsidR="00E4707C" w:rsidRDefault="00E4707C">
            <w:pPr>
              <w:pStyle w:val="ConsPlusNormal"/>
            </w:pPr>
            <w:r>
              <w:lastRenderedPageBreak/>
              <w:t>5000 рублей в месяц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tc>
        <w:tc>
          <w:tcPr>
            <w:tcW w:w="3061" w:type="dxa"/>
            <w:tcBorders>
              <w:bottom w:val="nil"/>
            </w:tcBorders>
          </w:tcPr>
          <w:p w:rsidR="00E4707C" w:rsidRDefault="00E4707C">
            <w:pPr>
              <w:pStyle w:val="ConsPlusNormal"/>
            </w:pPr>
            <w:r>
              <w:t>оформляется приказом руководителя с согласия педагогического работника</w:t>
            </w:r>
          </w:p>
        </w:tc>
      </w:tr>
      <w:tr w:rsidR="00E4707C">
        <w:tblPrEx>
          <w:tblBorders>
            <w:insideH w:val="nil"/>
          </w:tblBorders>
        </w:tblPrEx>
        <w:tc>
          <w:tcPr>
            <w:tcW w:w="9043" w:type="dxa"/>
            <w:gridSpan w:val="4"/>
            <w:tcBorders>
              <w:top w:val="nil"/>
            </w:tcBorders>
          </w:tcPr>
          <w:p w:rsidR="00E4707C" w:rsidRDefault="00E4707C">
            <w:pPr>
              <w:pStyle w:val="ConsPlusNormal"/>
              <w:jc w:val="both"/>
            </w:pPr>
            <w:r>
              <w:lastRenderedPageBreak/>
              <w:t xml:space="preserve">(п. 9 </w:t>
            </w:r>
            <w:proofErr w:type="gramStart"/>
            <w:r>
              <w:t>введен</w:t>
            </w:r>
            <w:proofErr w:type="gramEnd"/>
            <w:r>
              <w:t xml:space="preserve"> </w:t>
            </w:r>
            <w:hyperlink r:id="rId96" w:history="1">
              <w:r>
                <w:rPr>
                  <w:color w:val="0000FF"/>
                </w:rPr>
                <w:t>постановлением</w:t>
              </w:r>
            </w:hyperlink>
            <w:r>
              <w:t xml:space="preserve"> Администрации Нижневартовского района от 13.01.2021 N 14)</w:t>
            </w:r>
          </w:p>
        </w:tc>
      </w:tr>
    </w:tbl>
    <w:p w:rsidR="00E4707C" w:rsidRDefault="00E4707C">
      <w:pPr>
        <w:pStyle w:val="ConsPlusNormal"/>
        <w:jc w:val="both"/>
      </w:pPr>
    </w:p>
    <w:p w:rsidR="00E4707C" w:rsidRDefault="00E4707C">
      <w:pPr>
        <w:pStyle w:val="ConsPlusNormal"/>
        <w:ind w:firstLine="540"/>
        <w:jc w:val="both"/>
      </w:pPr>
      <w:r>
        <w:t xml:space="preserve">31. </w:t>
      </w:r>
      <w:proofErr w:type="gramStart"/>
      <w:r>
        <w:t xml:space="preserve">Выплаты, указанные в </w:t>
      </w:r>
      <w:hyperlink w:anchor="P546" w:history="1">
        <w:r>
          <w:rPr>
            <w:color w:val="0000FF"/>
          </w:rPr>
          <w:t>пунктах 1</w:t>
        </w:r>
      </w:hyperlink>
      <w:r>
        <w:t xml:space="preserve"> - </w:t>
      </w:r>
      <w:hyperlink w:anchor="P569" w:history="1">
        <w:r>
          <w:rPr>
            <w:color w:val="0000FF"/>
          </w:rPr>
          <w:t>6 таблицы 9</w:t>
        </w:r>
      </w:hyperlink>
      <w:r>
        <w:t xml:space="preserve">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доплат, кроме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E4707C" w:rsidRDefault="00E4707C">
      <w:pPr>
        <w:pStyle w:val="ConsPlusNormal"/>
        <w:spacing w:before="220"/>
        <w:ind w:firstLine="540"/>
        <w:jc w:val="both"/>
      </w:pPr>
      <w:r>
        <w:t xml:space="preserve">32. Размеры компенсационных выплат не могут быть ниже размеров, установленных Трудовым </w:t>
      </w:r>
      <w:hyperlink r:id="rId97" w:history="1">
        <w:r>
          <w:rPr>
            <w:color w:val="0000FF"/>
          </w:rPr>
          <w:t>кодексом</w:t>
        </w:r>
      </w:hyperlink>
      <w:r>
        <w:t xml:space="preserve">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E4707C" w:rsidRDefault="00E4707C">
      <w:pPr>
        <w:pStyle w:val="ConsPlusNormal"/>
        <w:jc w:val="both"/>
      </w:pPr>
    </w:p>
    <w:p w:rsidR="00E4707C" w:rsidRDefault="00E4707C">
      <w:pPr>
        <w:pStyle w:val="ConsPlusTitle"/>
        <w:jc w:val="center"/>
        <w:outlineLvl w:val="1"/>
      </w:pPr>
      <w:r>
        <w:t>IV. Порядок и условия осуществления стимулирующих выплат,</w:t>
      </w:r>
    </w:p>
    <w:p w:rsidR="00E4707C" w:rsidRDefault="00E4707C">
      <w:pPr>
        <w:pStyle w:val="ConsPlusTitle"/>
        <w:jc w:val="center"/>
      </w:pPr>
      <w:r>
        <w:t>критерии их установления</w:t>
      </w:r>
    </w:p>
    <w:p w:rsidR="00E4707C" w:rsidRDefault="00E4707C">
      <w:pPr>
        <w:pStyle w:val="ConsPlusNormal"/>
        <w:jc w:val="both"/>
      </w:pPr>
    </w:p>
    <w:p w:rsidR="00E4707C" w:rsidRDefault="00E4707C">
      <w:pPr>
        <w:pStyle w:val="ConsPlusNormal"/>
        <w:ind w:firstLine="540"/>
        <w:jc w:val="both"/>
      </w:pPr>
      <w:r>
        <w:t>33.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E4707C" w:rsidRDefault="00E4707C">
      <w:pPr>
        <w:pStyle w:val="ConsPlusNormal"/>
        <w:spacing w:before="220"/>
        <w:ind w:firstLine="540"/>
        <w:jc w:val="both"/>
      </w:pPr>
      <w:r>
        <w:t>за интенсивность и высокие результаты работы;</w:t>
      </w:r>
    </w:p>
    <w:p w:rsidR="00E4707C" w:rsidRDefault="00E4707C">
      <w:pPr>
        <w:pStyle w:val="ConsPlusNormal"/>
        <w:spacing w:before="220"/>
        <w:ind w:firstLine="540"/>
        <w:jc w:val="both"/>
      </w:pPr>
      <w:r>
        <w:t>за качество выполняемых работ;</w:t>
      </w:r>
    </w:p>
    <w:p w:rsidR="00E4707C" w:rsidRDefault="00E4707C">
      <w:pPr>
        <w:pStyle w:val="ConsPlusNormal"/>
        <w:spacing w:before="220"/>
        <w:ind w:firstLine="540"/>
        <w:jc w:val="both"/>
      </w:pPr>
      <w:r>
        <w:t>премиальные выплаты по итогам работы за квартал, год.</w:t>
      </w:r>
    </w:p>
    <w:p w:rsidR="00E4707C" w:rsidRDefault="00E4707C">
      <w:pPr>
        <w:pStyle w:val="ConsPlusNormal"/>
        <w:spacing w:before="220"/>
        <w:ind w:firstLine="540"/>
        <w:jc w:val="both"/>
      </w:pPr>
      <w: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E4707C" w:rsidRDefault="00E4707C">
      <w:pPr>
        <w:pStyle w:val="ConsPlusNormal"/>
        <w:spacing w:before="220"/>
        <w:ind w:firstLine="540"/>
        <w:jc w:val="both"/>
      </w:pPr>
      <w:r>
        <w:t xml:space="preserve">34. Выплата за интенсивность и высокие результаты работы характеризуется степенью напряженности в процессе труда и устанавливается </w:t>
      </w:r>
      <w:proofErr w:type="gramStart"/>
      <w:r>
        <w:t>за</w:t>
      </w:r>
      <w:proofErr w:type="gramEnd"/>
      <w:r>
        <w:t>:</w:t>
      </w:r>
    </w:p>
    <w:p w:rsidR="00E4707C" w:rsidRDefault="00E4707C">
      <w:pPr>
        <w:pStyle w:val="ConsPlusNormal"/>
        <w:spacing w:before="220"/>
        <w:ind w:firstLine="540"/>
        <w:jc w:val="both"/>
      </w:pPr>
      <w:r>
        <w:t>высокую результативность работы;</w:t>
      </w:r>
    </w:p>
    <w:p w:rsidR="00E4707C" w:rsidRDefault="00E4707C">
      <w:pPr>
        <w:pStyle w:val="ConsPlusNormal"/>
        <w:spacing w:before="220"/>
        <w:ind w:firstLine="540"/>
        <w:jc w:val="both"/>
      </w:pPr>
      <w:r>
        <w:t>обеспечение безаварийной, безотказной и бесперебойной работы всех служб организации.</w:t>
      </w:r>
    </w:p>
    <w:p w:rsidR="00E4707C" w:rsidRDefault="00E4707C">
      <w:pPr>
        <w:pStyle w:val="ConsPlusNormal"/>
        <w:spacing w:before="220"/>
        <w:ind w:firstLine="540"/>
        <w:jc w:val="both"/>
      </w:pPr>
      <w:r>
        <w:t xml:space="preserve">Выплата за интенсивность и высокие результаты работы устанавливается работникам в соответствии с </w:t>
      </w:r>
      <w:hyperlink w:anchor="P616" w:history="1">
        <w:r>
          <w:rPr>
            <w:color w:val="0000FF"/>
          </w:rPr>
          <w:t>таблицей 10</w:t>
        </w:r>
      </w:hyperlink>
      <w:r>
        <w:t xml:space="preserve"> настоящего Положения.</w:t>
      </w:r>
    </w:p>
    <w:p w:rsidR="00E4707C" w:rsidRDefault="00E4707C">
      <w:pPr>
        <w:pStyle w:val="ConsPlusNormal"/>
        <w:spacing w:before="220"/>
        <w:ind w:firstLine="540"/>
        <w:jc w:val="both"/>
      </w:pPr>
      <w:r>
        <w:t>Порядок установления выплаты закрепляется локальным нормативным актом организации. Выплата устанавливается на срок не более одного года.</w:t>
      </w:r>
    </w:p>
    <w:p w:rsidR="00E4707C" w:rsidRDefault="00E4707C">
      <w:pPr>
        <w:pStyle w:val="ConsPlusNormal"/>
        <w:spacing w:before="220"/>
        <w:ind w:firstLine="540"/>
        <w:jc w:val="both"/>
      </w:pPr>
      <w: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E4707C" w:rsidRDefault="00E4707C">
      <w:pPr>
        <w:pStyle w:val="ConsPlusNormal"/>
        <w:spacing w:before="220"/>
        <w:ind w:firstLine="540"/>
        <w:jc w:val="both"/>
      </w:pPr>
      <w:r>
        <w:t>Параметры и критерии снижения (лишения)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(лишения), устанавливаемыми приказом Управления.</w:t>
      </w:r>
    </w:p>
    <w:p w:rsidR="00E4707C" w:rsidRDefault="00E4707C">
      <w:pPr>
        <w:pStyle w:val="ConsPlusNormal"/>
        <w:spacing w:before="220"/>
        <w:ind w:firstLine="540"/>
        <w:jc w:val="both"/>
      </w:pPr>
      <w:r>
        <w:t xml:space="preserve">35. Выплата за качество выполняемых работ устанавливается в соответствии с показателями </w:t>
      </w:r>
      <w:r>
        <w:lastRenderedPageBreak/>
        <w:t>и критериями оценки эффективности деятельности работников, утверждаемыми локальным нормативным актом организации, в соответствии с перечнем показателей эффективности деятельности организации, установленным Управлением.</w:t>
      </w:r>
    </w:p>
    <w:p w:rsidR="00E4707C" w:rsidRDefault="00E4707C">
      <w:pPr>
        <w:pStyle w:val="ConsPlusNormal"/>
        <w:spacing w:before="220"/>
        <w:ind w:firstLine="540"/>
        <w:jc w:val="both"/>
      </w:pPr>
      <w:r>
        <w:t xml:space="preserve">В качестве </w:t>
      </w:r>
      <w:proofErr w:type="gramStart"/>
      <w:r>
        <w:t>критериев оценки эффективности деятельности работников</w:t>
      </w:r>
      <w:proofErr w:type="gramEnd"/>
      <w:r>
        <w:t xml:space="preserve">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E4707C" w:rsidRDefault="00E4707C">
      <w:pPr>
        <w:pStyle w:val="ConsPlusNormal"/>
        <w:spacing w:before="220"/>
        <w:ind w:firstLine="540"/>
        <w:jc w:val="both"/>
      </w:pPr>
      <w: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E4707C" w:rsidRDefault="00E4707C">
      <w:pPr>
        <w:pStyle w:val="ConsPlusNormal"/>
        <w:spacing w:before="220"/>
        <w:ind w:firstLine="540"/>
        <w:jc w:val="both"/>
      </w:pPr>
      <w:r>
        <w:t>Оценка деятельности с использованием индикаторов осуществляется на основании статистических данных, результаты диагностики, замеров, опросов.</w:t>
      </w:r>
    </w:p>
    <w:p w:rsidR="00E4707C" w:rsidRDefault="00E4707C">
      <w:pPr>
        <w:pStyle w:val="ConsPlusNormal"/>
        <w:spacing w:before="220"/>
        <w:ind w:firstLine="540"/>
        <w:jc w:val="both"/>
      </w:pPr>
      <w: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E4707C" w:rsidRDefault="00E4707C">
      <w:pPr>
        <w:pStyle w:val="ConsPlusNormal"/>
        <w:spacing w:before="220"/>
        <w:ind w:firstLine="540"/>
        <w:jc w:val="both"/>
      </w:pPr>
      <w:r>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организации.</w:t>
      </w:r>
    </w:p>
    <w:p w:rsidR="00E4707C" w:rsidRDefault="00E4707C">
      <w:pPr>
        <w:pStyle w:val="ConsPlusNormal"/>
        <w:spacing w:before="220"/>
        <w:ind w:firstLine="540"/>
        <w:jc w:val="both"/>
      </w:pPr>
      <w: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 Размер установленной ежемесячной стимулирующей выплаты не может превышать 50% должностного оклада работника.</w:t>
      </w:r>
    </w:p>
    <w:p w:rsidR="00E4707C" w:rsidRDefault="00E4707C">
      <w:pPr>
        <w:pStyle w:val="ConsPlusNormal"/>
        <w:spacing w:before="220"/>
        <w:ind w:firstLine="540"/>
        <w:jc w:val="both"/>
      </w:pPr>
      <w:r>
        <w:t>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w:t>
      </w:r>
    </w:p>
    <w:p w:rsidR="00E4707C" w:rsidRDefault="00E4707C">
      <w:pPr>
        <w:pStyle w:val="ConsPlusNormal"/>
        <w:spacing w:before="220"/>
        <w:ind w:firstLine="540"/>
        <w:jc w:val="both"/>
      </w:pPr>
      <w:bookmarkStart w:id="16" w:name="P612"/>
      <w:bookmarkEnd w:id="16"/>
      <w:r>
        <w:t xml:space="preserve">36. Перечень и размеры стимулирующих выплат устанавливаются в соответствии с </w:t>
      </w:r>
      <w:hyperlink w:anchor="P616" w:history="1">
        <w:r>
          <w:rPr>
            <w:color w:val="0000FF"/>
          </w:rPr>
          <w:t>таблицей 10</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10</w:t>
      </w:r>
    </w:p>
    <w:p w:rsidR="00E4707C" w:rsidRDefault="00E4707C">
      <w:pPr>
        <w:pStyle w:val="ConsPlusNormal"/>
        <w:jc w:val="both"/>
      </w:pPr>
    </w:p>
    <w:p w:rsidR="00E4707C" w:rsidRDefault="00E4707C">
      <w:pPr>
        <w:pStyle w:val="ConsPlusTitle"/>
        <w:jc w:val="center"/>
      </w:pPr>
      <w:bookmarkStart w:id="17" w:name="P616"/>
      <w:bookmarkEnd w:id="17"/>
      <w:r>
        <w:t>Перечень и размеры стимулирующих выплат работникам</w:t>
      </w:r>
    </w:p>
    <w:p w:rsidR="00E4707C" w:rsidRDefault="00E4707C">
      <w:pPr>
        <w:pStyle w:val="ConsPlusTitle"/>
        <w:jc w:val="center"/>
      </w:pPr>
      <w:r>
        <w:t>организации</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68"/>
        <w:gridCol w:w="1984"/>
        <w:gridCol w:w="2154"/>
        <w:gridCol w:w="1984"/>
      </w:tblGrid>
      <w:tr w:rsidR="00E4707C">
        <w:tc>
          <w:tcPr>
            <w:tcW w:w="680" w:type="dxa"/>
          </w:tcPr>
          <w:p w:rsidR="00E4707C" w:rsidRDefault="00E4707C">
            <w:pPr>
              <w:pStyle w:val="ConsPlusNormal"/>
              <w:jc w:val="center"/>
            </w:pPr>
            <w:r>
              <w:t xml:space="preserve">N </w:t>
            </w:r>
            <w:proofErr w:type="gramStart"/>
            <w:r>
              <w:t>п</w:t>
            </w:r>
            <w:proofErr w:type="gramEnd"/>
            <w:r>
              <w:t>/п</w:t>
            </w:r>
          </w:p>
        </w:tc>
        <w:tc>
          <w:tcPr>
            <w:tcW w:w="2268" w:type="dxa"/>
          </w:tcPr>
          <w:p w:rsidR="00E4707C" w:rsidRDefault="00E4707C">
            <w:pPr>
              <w:pStyle w:val="ConsPlusNormal"/>
              <w:jc w:val="center"/>
            </w:pPr>
            <w:r>
              <w:t>Наименование выплаты</w:t>
            </w:r>
          </w:p>
        </w:tc>
        <w:tc>
          <w:tcPr>
            <w:tcW w:w="1984" w:type="dxa"/>
          </w:tcPr>
          <w:p w:rsidR="00E4707C" w:rsidRDefault="00E4707C">
            <w:pPr>
              <w:pStyle w:val="ConsPlusNormal"/>
              <w:jc w:val="center"/>
            </w:pPr>
            <w:r>
              <w:t>Диапазон выплаты</w:t>
            </w:r>
          </w:p>
        </w:tc>
        <w:tc>
          <w:tcPr>
            <w:tcW w:w="2154" w:type="dxa"/>
          </w:tcPr>
          <w:p w:rsidR="00E4707C" w:rsidRDefault="00E4707C">
            <w:pPr>
              <w:pStyle w:val="ConsPlusNormal"/>
              <w:jc w:val="center"/>
            </w:pPr>
            <w:r>
              <w:t>Условия осуществления выплаты</w:t>
            </w:r>
          </w:p>
        </w:tc>
        <w:tc>
          <w:tcPr>
            <w:tcW w:w="1984" w:type="dxa"/>
          </w:tcPr>
          <w:p w:rsidR="00E4707C" w:rsidRDefault="00E4707C">
            <w:pPr>
              <w:pStyle w:val="ConsPlusNormal"/>
              <w:jc w:val="center"/>
            </w:pPr>
            <w:r>
              <w:t>Периодичность осуществления выплаты</w:t>
            </w:r>
          </w:p>
        </w:tc>
      </w:tr>
      <w:tr w:rsidR="00E4707C">
        <w:tc>
          <w:tcPr>
            <w:tcW w:w="680" w:type="dxa"/>
          </w:tcPr>
          <w:p w:rsidR="00E4707C" w:rsidRDefault="00E4707C">
            <w:pPr>
              <w:pStyle w:val="ConsPlusNormal"/>
              <w:jc w:val="center"/>
            </w:pPr>
            <w:r>
              <w:t>1</w:t>
            </w:r>
          </w:p>
        </w:tc>
        <w:tc>
          <w:tcPr>
            <w:tcW w:w="2268" w:type="dxa"/>
          </w:tcPr>
          <w:p w:rsidR="00E4707C" w:rsidRDefault="00E4707C">
            <w:pPr>
              <w:pStyle w:val="ConsPlusNormal"/>
              <w:jc w:val="center"/>
            </w:pPr>
            <w:r>
              <w:t>2</w:t>
            </w:r>
          </w:p>
        </w:tc>
        <w:tc>
          <w:tcPr>
            <w:tcW w:w="1984" w:type="dxa"/>
          </w:tcPr>
          <w:p w:rsidR="00E4707C" w:rsidRDefault="00E4707C">
            <w:pPr>
              <w:pStyle w:val="ConsPlusNormal"/>
              <w:jc w:val="center"/>
            </w:pPr>
            <w:r>
              <w:t>3</w:t>
            </w:r>
          </w:p>
        </w:tc>
        <w:tc>
          <w:tcPr>
            <w:tcW w:w="2154" w:type="dxa"/>
          </w:tcPr>
          <w:p w:rsidR="00E4707C" w:rsidRDefault="00E4707C">
            <w:pPr>
              <w:pStyle w:val="ConsPlusNormal"/>
              <w:jc w:val="center"/>
            </w:pPr>
            <w:r>
              <w:t>4</w:t>
            </w:r>
          </w:p>
        </w:tc>
        <w:tc>
          <w:tcPr>
            <w:tcW w:w="1984" w:type="dxa"/>
          </w:tcPr>
          <w:p w:rsidR="00E4707C" w:rsidRDefault="00E4707C">
            <w:pPr>
              <w:pStyle w:val="ConsPlusNormal"/>
              <w:jc w:val="center"/>
            </w:pPr>
            <w:r>
              <w:t>5</w:t>
            </w:r>
          </w:p>
        </w:tc>
      </w:tr>
      <w:tr w:rsidR="00E4707C">
        <w:tc>
          <w:tcPr>
            <w:tcW w:w="680" w:type="dxa"/>
            <w:vMerge w:val="restart"/>
            <w:vAlign w:val="center"/>
          </w:tcPr>
          <w:p w:rsidR="00E4707C" w:rsidRDefault="00E4707C">
            <w:pPr>
              <w:pStyle w:val="ConsPlusNormal"/>
              <w:jc w:val="center"/>
            </w:pPr>
            <w:r>
              <w:t>1.1.</w:t>
            </w:r>
          </w:p>
        </w:tc>
        <w:tc>
          <w:tcPr>
            <w:tcW w:w="2268" w:type="dxa"/>
            <w:vMerge w:val="restart"/>
            <w:vAlign w:val="center"/>
          </w:tcPr>
          <w:p w:rsidR="00E4707C" w:rsidRDefault="00E4707C">
            <w:pPr>
              <w:pStyle w:val="ConsPlusNormal"/>
              <w:jc w:val="center"/>
            </w:pPr>
            <w:r>
              <w:t>Выплата за интенсивность и высокие результаты работы</w:t>
            </w:r>
          </w:p>
        </w:tc>
        <w:tc>
          <w:tcPr>
            <w:tcW w:w="1984" w:type="dxa"/>
          </w:tcPr>
          <w:p w:rsidR="00E4707C" w:rsidRDefault="00E4707C">
            <w:pPr>
              <w:pStyle w:val="ConsPlusNormal"/>
              <w:jc w:val="center"/>
            </w:pPr>
            <w:r>
              <w:t>В абсолютном размере</w:t>
            </w:r>
          </w:p>
        </w:tc>
        <w:tc>
          <w:tcPr>
            <w:tcW w:w="2154" w:type="dxa"/>
          </w:tcPr>
          <w:p w:rsidR="00E4707C" w:rsidRDefault="00E4707C">
            <w:pPr>
              <w:pStyle w:val="ConsPlusNormal"/>
              <w:jc w:val="center"/>
            </w:pPr>
            <w:r>
              <w:t xml:space="preserve">Заместителям руководителя, главному бухгалтеру, руководителям </w:t>
            </w:r>
            <w:r>
              <w:lastRenderedPageBreak/>
              <w:t>структурных подразделений, педагогическим работникам</w:t>
            </w:r>
          </w:p>
        </w:tc>
        <w:tc>
          <w:tcPr>
            <w:tcW w:w="1984" w:type="dxa"/>
          </w:tcPr>
          <w:p w:rsidR="00E4707C" w:rsidRDefault="00E4707C">
            <w:pPr>
              <w:pStyle w:val="ConsPlusNormal"/>
              <w:jc w:val="center"/>
            </w:pPr>
            <w:r>
              <w:lastRenderedPageBreak/>
              <w:t>Ежемесячно за счет средств от приносящей доход деятельности</w:t>
            </w:r>
          </w:p>
        </w:tc>
      </w:tr>
      <w:tr w:rsidR="00E4707C">
        <w:tc>
          <w:tcPr>
            <w:tcW w:w="680" w:type="dxa"/>
            <w:vMerge/>
          </w:tcPr>
          <w:p w:rsidR="00E4707C" w:rsidRDefault="00E4707C"/>
        </w:tc>
        <w:tc>
          <w:tcPr>
            <w:tcW w:w="2268" w:type="dxa"/>
            <w:vMerge/>
          </w:tcPr>
          <w:p w:rsidR="00E4707C" w:rsidRDefault="00E4707C"/>
        </w:tc>
        <w:tc>
          <w:tcPr>
            <w:tcW w:w="1984" w:type="dxa"/>
          </w:tcPr>
          <w:p w:rsidR="00E4707C" w:rsidRDefault="00E4707C">
            <w:pPr>
              <w:pStyle w:val="ConsPlusNormal"/>
              <w:jc w:val="center"/>
            </w:pPr>
            <w:r>
              <w:t>0% - 100%</w:t>
            </w:r>
          </w:p>
        </w:tc>
        <w:tc>
          <w:tcPr>
            <w:tcW w:w="2154" w:type="dxa"/>
          </w:tcPr>
          <w:p w:rsidR="00E4707C" w:rsidRDefault="00E4707C">
            <w:pPr>
              <w:pStyle w:val="ConsPlusNormal"/>
              <w:jc w:val="center"/>
            </w:pPr>
            <w:r>
              <w:t>Специалистам (за исключением педагогических работников), служащим, рабочим всех типов организаций за выполнение плановых работ надлежащего качества в срок или сокращенный период</w:t>
            </w:r>
          </w:p>
        </w:tc>
        <w:tc>
          <w:tcPr>
            <w:tcW w:w="1984" w:type="dxa"/>
          </w:tcPr>
          <w:p w:rsidR="00E4707C" w:rsidRDefault="00E4707C">
            <w:pPr>
              <w:pStyle w:val="ConsPlusNormal"/>
              <w:jc w:val="center"/>
            </w:pPr>
            <w:r>
              <w:t>Ежемесячно</w:t>
            </w:r>
          </w:p>
        </w:tc>
      </w:tr>
      <w:tr w:rsidR="00E4707C">
        <w:tc>
          <w:tcPr>
            <w:tcW w:w="680" w:type="dxa"/>
            <w:vMerge w:val="restart"/>
            <w:vAlign w:val="center"/>
          </w:tcPr>
          <w:p w:rsidR="00E4707C" w:rsidRDefault="00E4707C">
            <w:pPr>
              <w:pStyle w:val="ConsPlusNormal"/>
              <w:jc w:val="center"/>
            </w:pPr>
            <w:r>
              <w:t>1.2.</w:t>
            </w:r>
          </w:p>
        </w:tc>
        <w:tc>
          <w:tcPr>
            <w:tcW w:w="2268" w:type="dxa"/>
            <w:vMerge w:val="restart"/>
            <w:vAlign w:val="center"/>
          </w:tcPr>
          <w:p w:rsidR="00E4707C" w:rsidRDefault="00E4707C">
            <w:pPr>
              <w:pStyle w:val="ConsPlusNormal"/>
              <w:jc w:val="center"/>
            </w:pPr>
            <w:r>
              <w:t>Выплата за качество выполняемой работы</w:t>
            </w:r>
          </w:p>
        </w:tc>
        <w:tc>
          <w:tcPr>
            <w:tcW w:w="1984" w:type="dxa"/>
          </w:tcPr>
          <w:p w:rsidR="00E4707C" w:rsidRDefault="00E4707C">
            <w:pPr>
              <w:pStyle w:val="ConsPlusNormal"/>
              <w:jc w:val="center"/>
            </w:pPr>
            <w:r>
              <w:t>0% - 100%</w:t>
            </w:r>
          </w:p>
        </w:tc>
        <w:tc>
          <w:tcPr>
            <w:tcW w:w="2154" w:type="dxa"/>
          </w:tcPr>
          <w:p w:rsidR="00E4707C" w:rsidRDefault="00E4707C">
            <w:pPr>
              <w:pStyle w:val="ConsPlusNormal"/>
              <w:jc w:val="center"/>
            </w:pPr>
            <w:r>
              <w:t>Заместителям руководителя, главному бухгалтеру, руководителям структурных подразделений, педагогическим работникам в соответствии с показателями эффективности деятельности</w:t>
            </w:r>
          </w:p>
        </w:tc>
        <w:tc>
          <w:tcPr>
            <w:tcW w:w="1984" w:type="dxa"/>
          </w:tcPr>
          <w:p w:rsidR="00E4707C" w:rsidRDefault="00E4707C">
            <w:pPr>
              <w:pStyle w:val="ConsPlusNormal"/>
              <w:jc w:val="center"/>
            </w:pPr>
            <w:r>
              <w:t>Ежемесячно</w:t>
            </w:r>
          </w:p>
        </w:tc>
      </w:tr>
      <w:tr w:rsidR="00E4707C">
        <w:tc>
          <w:tcPr>
            <w:tcW w:w="680" w:type="dxa"/>
            <w:vMerge/>
          </w:tcPr>
          <w:p w:rsidR="00E4707C" w:rsidRDefault="00E4707C"/>
        </w:tc>
        <w:tc>
          <w:tcPr>
            <w:tcW w:w="2268" w:type="dxa"/>
            <w:vMerge/>
          </w:tcPr>
          <w:p w:rsidR="00E4707C" w:rsidRDefault="00E4707C"/>
        </w:tc>
        <w:tc>
          <w:tcPr>
            <w:tcW w:w="1984" w:type="dxa"/>
          </w:tcPr>
          <w:p w:rsidR="00E4707C" w:rsidRDefault="00E4707C">
            <w:pPr>
              <w:pStyle w:val="ConsPlusNormal"/>
              <w:jc w:val="center"/>
            </w:pPr>
            <w:r>
              <w:t>В абсолютном размере</w:t>
            </w:r>
          </w:p>
        </w:tc>
        <w:tc>
          <w:tcPr>
            <w:tcW w:w="2154" w:type="dxa"/>
          </w:tcPr>
          <w:p w:rsidR="00E4707C" w:rsidRDefault="00E4707C">
            <w:pPr>
              <w:pStyle w:val="ConsPlusNormal"/>
              <w:jc w:val="center"/>
            </w:pPr>
            <w:r>
              <w:t>Специалистам (за исключением педагогических работников), служащим, рабочим всех типов организаций в соответствии с показателями эффективности деятельности</w:t>
            </w:r>
          </w:p>
        </w:tc>
        <w:tc>
          <w:tcPr>
            <w:tcW w:w="1984" w:type="dxa"/>
          </w:tcPr>
          <w:p w:rsidR="00E4707C" w:rsidRDefault="00E4707C">
            <w:pPr>
              <w:pStyle w:val="ConsPlusNormal"/>
              <w:jc w:val="center"/>
            </w:pPr>
            <w:r>
              <w:t>Ежемесячно за счет средств от приносящей доход деятельности</w:t>
            </w:r>
          </w:p>
        </w:tc>
      </w:tr>
      <w:tr w:rsidR="00E4707C">
        <w:tc>
          <w:tcPr>
            <w:tcW w:w="680" w:type="dxa"/>
            <w:vMerge/>
          </w:tcPr>
          <w:p w:rsidR="00E4707C" w:rsidRDefault="00E4707C"/>
        </w:tc>
        <w:tc>
          <w:tcPr>
            <w:tcW w:w="2268" w:type="dxa"/>
            <w:vMerge/>
          </w:tcPr>
          <w:p w:rsidR="00E4707C" w:rsidRDefault="00E4707C"/>
        </w:tc>
        <w:tc>
          <w:tcPr>
            <w:tcW w:w="1984" w:type="dxa"/>
          </w:tcPr>
          <w:p w:rsidR="00E4707C" w:rsidRDefault="00E4707C">
            <w:pPr>
              <w:pStyle w:val="ConsPlusNormal"/>
              <w:jc w:val="center"/>
            </w:pPr>
            <w:r>
              <w:t>В абсолютном размере</w:t>
            </w:r>
          </w:p>
        </w:tc>
        <w:tc>
          <w:tcPr>
            <w:tcW w:w="2154" w:type="dxa"/>
          </w:tcPr>
          <w:p w:rsidR="00E4707C" w:rsidRDefault="00E4707C">
            <w:pPr>
              <w:pStyle w:val="ConsPlusNormal"/>
              <w:jc w:val="center"/>
            </w:pPr>
            <w:r>
              <w:t>За особые достижения при выполнении услуг (работ) по факту получения результата в соответствии с показателями эффективности деятельности</w:t>
            </w:r>
          </w:p>
        </w:tc>
        <w:tc>
          <w:tcPr>
            <w:tcW w:w="1984" w:type="dxa"/>
          </w:tcPr>
          <w:p w:rsidR="00E4707C" w:rsidRDefault="00E4707C">
            <w:pPr>
              <w:pStyle w:val="ConsPlusNormal"/>
              <w:jc w:val="center"/>
            </w:pPr>
            <w:r>
              <w:t>Единовременно, в пределах экономии средств по фонду оплаты труда</w:t>
            </w:r>
          </w:p>
        </w:tc>
      </w:tr>
      <w:tr w:rsidR="00E4707C">
        <w:tc>
          <w:tcPr>
            <w:tcW w:w="680" w:type="dxa"/>
          </w:tcPr>
          <w:p w:rsidR="00E4707C" w:rsidRDefault="00E4707C">
            <w:pPr>
              <w:pStyle w:val="ConsPlusNormal"/>
              <w:jc w:val="center"/>
            </w:pPr>
            <w:r>
              <w:lastRenderedPageBreak/>
              <w:t>1.3.</w:t>
            </w:r>
          </w:p>
        </w:tc>
        <w:tc>
          <w:tcPr>
            <w:tcW w:w="2268" w:type="dxa"/>
          </w:tcPr>
          <w:p w:rsidR="00E4707C" w:rsidRDefault="00E4707C">
            <w:pPr>
              <w:pStyle w:val="ConsPlusNormal"/>
              <w:jc w:val="center"/>
            </w:pPr>
            <w:r>
              <w:t>Премиальная выплата по итогам работы</w:t>
            </w:r>
          </w:p>
        </w:tc>
        <w:tc>
          <w:tcPr>
            <w:tcW w:w="1984" w:type="dxa"/>
          </w:tcPr>
          <w:p w:rsidR="00E4707C" w:rsidRDefault="00E4707C">
            <w:pPr>
              <w:pStyle w:val="ConsPlusNormal"/>
            </w:pPr>
          </w:p>
        </w:tc>
        <w:tc>
          <w:tcPr>
            <w:tcW w:w="2154" w:type="dxa"/>
          </w:tcPr>
          <w:p w:rsidR="00E4707C" w:rsidRDefault="00E4707C">
            <w:pPr>
              <w:pStyle w:val="ConsPlusNormal"/>
            </w:pPr>
          </w:p>
        </w:tc>
        <w:tc>
          <w:tcPr>
            <w:tcW w:w="1984" w:type="dxa"/>
          </w:tcPr>
          <w:p w:rsidR="00E4707C" w:rsidRDefault="00E4707C">
            <w:pPr>
              <w:pStyle w:val="ConsPlusNormal"/>
            </w:pPr>
          </w:p>
        </w:tc>
      </w:tr>
      <w:tr w:rsidR="00E4707C">
        <w:tc>
          <w:tcPr>
            <w:tcW w:w="680" w:type="dxa"/>
            <w:vAlign w:val="center"/>
          </w:tcPr>
          <w:p w:rsidR="00E4707C" w:rsidRDefault="00E4707C">
            <w:pPr>
              <w:pStyle w:val="ConsPlusNormal"/>
              <w:jc w:val="center"/>
            </w:pPr>
            <w:r>
              <w:t>1.3.1.</w:t>
            </w:r>
          </w:p>
        </w:tc>
        <w:tc>
          <w:tcPr>
            <w:tcW w:w="2268" w:type="dxa"/>
            <w:vAlign w:val="center"/>
          </w:tcPr>
          <w:p w:rsidR="00E4707C" w:rsidRDefault="00E4707C">
            <w:pPr>
              <w:pStyle w:val="ConsPlusNormal"/>
              <w:jc w:val="center"/>
            </w:pPr>
            <w:r>
              <w:t>за квартал</w:t>
            </w:r>
          </w:p>
        </w:tc>
        <w:tc>
          <w:tcPr>
            <w:tcW w:w="1984" w:type="dxa"/>
            <w:vAlign w:val="center"/>
          </w:tcPr>
          <w:p w:rsidR="00E4707C" w:rsidRDefault="00E4707C">
            <w:pPr>
              <w:pStyle w:val="ConsPlusNormal"/>
              <w:jc w:val="center"/>
            </w:pPr>
            <w:r>
              <w:t>0 - 1,0 фонда оплаты труда работника</w:t>
            </w:r>
          </w:p>
        </w:tc>
        <w:tc>
          <w:tcPr>
            <w:tcW w:w="2154" w:type="dxa"/>
            <w:vMerge w:val="restart"/>
          </w:tcPr>
          <w:p w:rsidR="00E4707C" w:rsidRDefault="00E4707C">
            <w:pPr>
              <w:pStyle w:val="ConsPlusNormal"/>
              <w:jc w:val="center"/>
            </w:pPr>
            <w:r>
              <w:t>Надлежащее исполнение возложенных на работника функций и полномочий в отчетном периоде; проявленные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1984" w:type="dxa"/>
            <w:vAlign w:val="center"/>
          </w:tcPr>
          <w:p w:rsidR="00E4707C" w:rsidRDefault="00E4707C">
            <w:pPr>
              <w:pStyle w:val="ConsPlusNormal"/>
              <w:jc w:val="center"/>
            </w:pPr>
            <w:r>
              <w:t>1 раз в квартал</w:t>
            </w:r>
          </w:p>
        </w:tc>
      </w:tr>
      <w:tr w:rsidR="00E4707C">
        <w:tc>
          <w:tcPr>
            <w:tcW w:w="680" w:type="dxa"/>
            <w:vAlign w:val="center"/>
          </w:tcPr>
          <w:p w:rsidR="00E4707C" w:rsidRDefault="00E4707C">
            <w:pPr>
              <w:pStyle w:val="ConsPlusNormal"/>
              <w:jc w:val="center"/>
            </w:pPr>
            <w:r>
              <w:t>1.3.2.</w:t>
            </w:r>
          </w:p>
        </w:tc>
        <w:tc>
          <w:tcPr>
            <w:tcW w:w="2268" w:type="dxa"/>
            <w:vAlign w:val="center"/>
          </w:tcPr>
          <w:p w:rsidR="00E4707C" w:rsidRDefault="00E4707C">
            <w:pPr>
              <w:pStyle w:val="ConsPlusNormal"/>
              <w:jc w:val="center"/>
            </w:pPr>
            <w:r>
              <w:t>за год</w:t>
            </w:r>
          </w:p>
        </w:tc>
        <w:tc>
          <w:tcPr>
            <w:tcW w:w="1984" w:type="dxa"/>
            <w:vAlign w:val="center"/>
          </w:tcPr>
          <w:p w:rsidR="00E4707C" w:rsidRDefault="00E4707C">
            <w:pPr>
              <w:pStyle w:val="ConsPlusNormal"/>
              <w:jc w:val="center"/>
            </w:pPr>
            <w:r>
              <w:t>0 - 1,5 фонда оплаты труда работника</w:t>
            </w:r>
          </w:p>
        </w:tc>
        <w:tc>
          <w:tcPr>
            <w:tcW w:w="2154" w:type="dxa"/>
            <w:vMerge/>
          </w:tcPr>
          <w:p w:rsidR="00E4707C" w:rsidRDefault="00E4707C"/>
        </w:tc>
        <w:tc>
          <w:tcPr>
            <w:tcW w:w="1984" w:type="dxa"/>
            <w:vAlign w:val="center"/>
          </w:tcPr>
          <w:p w:rsidR="00E4707C" w:rsidRDefault="00E4707C">
            <w:pPr>
              <w:pStyle w:val="ConsPlusNormal"/>
              <w:jc w:val="center"/>
            </w:pPr>
            <w:r>
              <w:t>1 раз в год</w:t>
            </w:r>
          </w:p>
        </w:tc>
      </w:tr>
    </w:tbl>
    <w:p w:rsidR="00E4707C" w:rsidRDefault="00E4707C">
      <w:pPr>
        <w:pStyle w:val="ConsPlusNormal"/>
        <w:jc w:val="both"/>
      </w:pPr>
    </w:p>
    <w:p w:rsidR="00E4707C" w:rsidRDefault="00E4707C">
      <w:pPr>
        <w:pStyle w:val="ConsPlusNormal"/>
        <w:ind w:firstLine="540"/>
        <w:jc w:val="both"/>
      </w:pPr>
      <w:r>
        <w:t>37. 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организации.</w:t>
      </w:r>
    </w:p>
    <w:p w:rsidR="00E4707C" w:rsidRDefault="00E4707C">
      <w:pPr>
        <w:pStyle w:val="ConsPlusNormal"/>
        <w:spacing w:before="220"/>
        <w:ind w:firstLine="540"/>
        <w:jc w:val="both"/>
      </w:pPr>
      <w:r>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w:t>
      </w:r>
      <w:hyperlink w:anchor="P801" w:history="1">
        <w:r>
          <w:rPr>
            <w:color w:val="0000FF"/>
          </w:rPr>
          <w:t>разделом VII</w:t>
        </w:r>
      </w:hyperlink>
      <w:r>
        <w:t xml:space="preserve"> настоящего Положения.</w:t>
      </w:r>
    </w:p>
    <w:p w:rsidR="00E4707C" w:rsidRDefault="00E4707C">
      <w:pPr>
        <w:pStyle w:val="ConsPlusNormal"/>
        <w:spacing w:before="220"/>
        <w:ind w:firstLine="540"/>
        <w:jc w:val="both"/>
      </w:pPr>
      <w:r>
        <w:t>Предельный размер выплаты по итогам работы за квартал составляет не более 1 фонда оплаты труда, по итогам работы за год не более 1,5 фонда оплаты труда работника. Начисление выплаты по итогам работы осуществляется по основной занимаемой должности, пропорционально отработанному времени.</w:t>
      </w:r>
    </w:p>
    <w:p w:rsidR="00E4707C" w:rsidRDefault="00E4707C">
      <w:pPr>
        <w:pStyle w:val="ConsPlusNormal"/>
        <w:spacing w:before="220"/>
        <w:ind w:firstLine="540"/>
        <w:jc w:val="both"/>
      </w:pPr>
      <w:r>
        <w:t>Премиальная выплата по итогам работы за I, II, III квартал выплачивается до 20 числа месяца, следующего за отчетным периодом, за IV квартал, год в декабре финансового года.</w:t>
      </w:r>
    </w:p>
    <w:p w:rsidR="00E4707C" w:rsidRDefault="00E4707C">
      <w:pPr>
        <w:pStyle w:val="ConsPlusNormal"/>
        <w:spacing w:before="220"/>
        <w:ind w:firstLine="540"/>
        <w:jc w:val="both"/>
      </w:pPr>
      <w:r>
        <w:t>Премиальная выплата по итогам работы за год не выплачивается работникам, имеющим неснятое дисциплинарное взыскание.</w:t>
      </w:r>
    </w:p>
    <w:p w:rsidR="00E4707C" w:rsidRDefault="00E4707C">
      <w:pPr>
        <w:pStyle w:val="ConsPlusNormal"/>
        <w:spacing w:before="220"/>
        <w:ind w:firstLine="540"/>
        <w:jc w:val="both"/>
      </w:pPr>
      <w:r>
        <w:t xml:space="preserve">Показатели, за которые производится снижение размера премиальной выплаты по итогам работы за квартал, год, устанавливаются в соответствии с </w:t>
      </w:r>
      <w:hyperlink w:anchor="P672" w:history="1">
        <w:r>
          <w:rPr>
            <w:color w:val="0000FF"/>
          </w:rPr>
          <w:t>таблицей 11</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11</w:t>
      </w:r>
    </w:p>
    <w:p w:rsidR="00E4707C" w:rsidRDefault="00E4707C">
      <w:pPr>
        <w:pStyle w:val="ConsPlusNormal"/>
        <w:jc w:val="both"/>
      </w:pPr>
    </w:p>
    <w:p w:rsidR="00E4707C" w:rsidRDefault="00E4707C">
      <w:pPr>
        <w:pStyle w:val="ConsPlusTitle"/>
        <w:jc w:val="center"/>
      </w:pPr>
      <w:bookmarkStart w:id="18" w:name="P672"/>
      <w:bookmarkEnd w:id="18"/>
      <w:r>
        <w:t>Показатели, за которые производится снижение размера</w:t>
      </w:r>
    </w:p>
    <w:p w:rsidR="00E4707C" w:rsidRDefault="00E4707C">
      <w:pPr>
        <w:pStyle w:val="ConsPlusTitle"/>
        <w:jc w:val="center"/>
      </w:pPr>
      <w:r>
        <w:t>премиальной выплаты по итогам работы за квартал, год</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5216"/>
        <w:gridCol w:w="3191"/>
      </w:tblGrid>
      <w:tr w:rsidR="00E4707C">
        <w:tc>
          <w:tcPr>
            <w:tcW w:w="675" w:type="dxa"/>
          </w:tcPr>
          <w:p w:rsidR="00E4707C" w:rsidRDefault="00E4707C">
            <w:pPr>
              <w:pStyle w:val="ConsPlusNormal"/>
              <w:jc w:val="center"/>
            </w:pPr>
            <w:r>
              <w:t xml:space="preserve">N </w:t>
            </w:r>
            <w:proofErr w:type="gramStart"/>
            <w:r>
              <w:t>п</w:t>
            </w:r>
            <w:proofErr w:type="gramEnd"/>
            <w:r>
              <w:t>/п</w:t>
            </w:r>
          </w:p>
        </w:tc>
        <w:tc>
          <w:tcPr>
            <w:tcW w:w="5216" w:type="dxa"/>
          </w:tcPr>
          <w:p w:rsidR="00E4707C" w:rsidRDefault="00E4707C">
            <w:pPr>
              <w:pStyle w:val="ConsPlusNormal"/>
              <w:jc w:val="center"/>
            </w:pPr>
            <w:r>
              <w:t>Показатели</w:t>
            </w:r>
          </w:p>
        </w:tc>
        <w:tc>
          <w:tcPr>
            <w:tcW w:w="3191" w:type="dxa"/>
          </w:tcPr>
          <w:p w:rsidR="00E4707C" w:rsidRDefault="00E4707C">
            <w:pPr>
              <w:pStyle w:val="ConsPlusNormal"/>
              <w:jc w:val="center"/>
            </w:pPr>
            <w:r>
              <w:t>Процент снижения от общего (допустимого) объема выплаты работнику</w:t>
            </w:r>
          </w:p>
        </w:tc>
      </w:tr>
      <w:tr w:rsidR="00E4707C">
        <w:tc>
          <w:tcPr>
            <w:tcW w:w="675" w:type="dxa"/>
          </w:tcPr>
          <w:p w:rsidR="00E4707C" w:rsidRDefault="00E4707C">
            <w:pPr>
              <w:pStyle w:val="ConsPlusNormal"/>
              <w:jc w:val="center"/>
            </w:pPr>
            <w:r>
              <w:t>1</w:t>
            </w:r>
          </w:p>
        </w:tc>
        <w:tc>
          <w:tcPr>
            <w:tcW w:w="5216" w:type="dxa"/>
          </w:tcPr>
          <w:p w:rsidR="00E4707C" w:rsidRDefault="00E4707C">
            <w:pPr>
              <w:pStyle w:val="ConsPlusNormal"/>
              <w:jc w:val="center"/>
            </w:pPr>
            <w:r>
              <w:t>2</w:t>
            </w:r>
          </w:p>
        </w:tc>
        <w:tc>
          <w:tcPr>
            <w:tcW w:w="3191" w:type="dxa"/>
          </w:tcPr>
          <w:p w:rsidR="00E4707C" w:rsidRDefault="00E4707C">
            <w:pPr>
              <w:pStyle w:val="ConsPlusNormal"/>
              <w:jc w:val="center"/>
            </w:pPr>
            <w:r>
              <w:t>3</w:t>
            </w:r>
          </w:p>
        </w:tc>
      </w:tr>
      <w:tr w:rsidR="00E4707C">
        <w:tc>
          <w:tcPr>
            <w:tcW w:w="675" w:type="dxa"/>
            <w:vAlign w:val="center"/>
          </w:tcPr>
          <w:p w:rsidR="00E4707C" w:rsidRDefault="00E4707C">
            <w:pPr>
              <w:pStyle w:val="ConsPlusNormal"/>
              <w:jc w:val="center"/>
            </w:pPr>
            <w:r>
              <w:t>1.</w:t>
            </w:r>
          </w:p>
        </w:tc>
        <w:tc>
          <w:tcPr>
            <w:tcW w:w="5216" w:type="dxa"/>
          </w:tcPr>
          <w:p w:rsidR="00E4707C" w:rsidRDefault="00E4707C">
            <w:pPr>
              <w:pStyle w:val="ConsPlusNormal"/>
            </w:pPr>
            <w:r>
              <w:t>Неисполнение или ненадлежащее исполнение должностных обязанностей, неквалифицированная подготовка документов</w:t>
            </w:r>
          </w:p>
        </w:tc>
        <w:tc>
          <w:tcPr>
            <w:tcW w:w="3191" w:type="dxa"/>
            <w:vAlign w:val="center"/>
          </w:tcPr>
          <w:p w:rsidR="00E4707C" w:rsidRDefault="00E4707C">
            <w:pPr>
              <w:pStyle w:val="ConsPlusNormal"/>
              <w:jc w:val="center"/>
            </w:pPr>
            <w:r>
              <w:t>до 20%</w:t>
            </w:r>
          </w:p>
        </w:tc>
      </w:tr>
      <w:tr w:rsidR="00E4707C">
        <w:tc>
          <w:tcPr>
            <w:tcW w:w="675" w:type="dxa"/>
            <w:vAlign w:val="center"/>
          </w:tcPr>
          <w:p w:rsidR="00E4707C" w:rsidRDefault="00E4707C">
            <w:pPr>
              <w:pStyle w:val="ConsPlusNormal"/>
              <w:jc w:val="center"/>
            </w:pPr>
            <w:r>
              <w:t>2.</w:t>
            </w:r>
          </w:p>
        </w:tc>
        <w:tc>
          <w:tcPr>
            <w:tcW w:w="5216" w:type="dxa"/>
          </w:tcPr>
          <w:p w:rsidR="00E4707C" w:rsidRDefault="00E4707C">
            <w:pPr>
              <w:pStyle w:val="ConsPlusNormal"/>
            </w:pPr>
            <w:r>
              <w:t>Некачественное, несвоевременное выполнение планов работы, постановлений, распоряжений, решений, поручений</w:t>
            </w:r>
          </w:p>
        </w:tc>
        <w:tc>
          <w:tcPr>
            <w:tcW w:w="3191" w:type="dxa"/>
            <w:vAlign w:val="center"/>
          </w:tcPr>
          <w:p w:rsidR="00E4707C" w:rsidRDefault="00E4707C">
            <w:pPr>
              <w:pStyle w:val="ConsPlusNormal"/>
              <w:jc w:val="center"/>
            </w:pPr>
            <w:r>
              <w:t>до 20%</w:t>
            </w:r>
          </w:p>
        </w:tc>
      </w:tr>
      <w:tr w:rsidR="00E4707C">
        <w:tc>
          <w:tcPr>
            <w:tcW w:w="675" w:type="dxa"/>
            <w:vAlign w:val="center"/>
          </w:tcPr>
          <w:p w:rsidR="00E4707C" w:rsidRDefault="00E4707C">
            <w:pPr>
              <w:pStyle w:val="ConsPlusNormal"/>
              <w:jc w:val="center"/>
            </w:pPr>
            <w:r>
              <w:t>3.</w:t>
            </w:r>
          </w:p>
        </w:tc>
        <w:tc>
          <w:tcPr>
            <w:tcW w:w="5216" w:type="dxa"/>
          </w:tcPr>
          <w:p w:rsidR="00E4707C" w:rsidRDefault="00E4707C">
            <w:pPr>
              <w:pStyle w:val="ConsPlusNormal"/>
            </w:pPr>
            <w:r>
              <w:t>Нарушение сроков представления установленной отчетности, представление не достоверной информации</w:t>
            </w:r>
          </w:p>
        </w:tc>
        <w:tc>
          <w:tcPr>
            <w:tcW w:w="3191" w:type="dxa"/>
            <w:vAlign w:val="center"/>
          </w:tcPr>
          <w:p w:rsidR="00E4707C" w:rsidRDefault="00E4707C">
            <w:pPr>
              <w:pStyle w:val="ConsPlusNormal"/>
              <w:jc w:val="center"/>
            </w:pPr>
            <w:r>
              <w:t>до 20%</w:t>
            </w:r>
          </w:p>
        </w:tc>
      </w:tr>
      <w:tr w:rsidR="00E4707C">
        <w:tc>
          <w:tcPr>
            <w:tcW w:w="675" w:type="dxa"/>
            <w:vAlign w:val="center"/>
          </w:tcPr>
          <w:p w:rsidR="00E4707C" w:rsidRDefault="00E4707C">
            <w:pPr>
              <w:pStyle w:val="ConsPlusNormal"/>
              <w:jc w:val="center"/>
            </w:pPr>
            <w:r>
              <w:t>4.</w:t>
            </w:r>
          </w:p>
        </w:tc>
        <w:tc>
          <w:tcPr>
            <w:tcW w:w="5216" w:type="dxa"/>
          </w:tcPr>
          <w:p w:rsidR="00E4707C" w:rsidRDefault="00E4707C">
            <w:pPr>
              <w:pStyle w:val="ConsPlusNormal"/>
            </w:pPr>
            <w:r>
              <w:t>Несоблюдение трудовой дисциплины</w:t>
            </w:r>
          </w:p>
        </w:tc>
        <w:tc>
          <w:tcPr>
            <w:tcW w:w="3191" w:type="dxa"/>
            <w:vAlign w:val="center"/>
          </w:tcPr>
          <w:p w:rsidR="00E4707C" w:rsidRDefault="00E4707C">
            <w:pPr>
              <w:pStyle w:val="ConsPlusNormal"/>
              <w:jc w:val="center"/>
            </w:pPr>
            <w:r>
              <w:t>до 20%</w:t>
            </w:r>
          </w:p>
        </w:tc>
      </w:tr>
    </w:tbl>
    <w:p w:rsidR="00E4707C" w:rsidRDefault="00E4707C">
      <w:pPr>
        <w:pStyle w:val="ConsPlusNormal"/>
        <w:jc w:val="both"/>
      </w:pPr>
    </w:p>
    <w:p w:rsidR="00E4707C" w:rsidRDefault="00E4707C">
      <w:pPr>
        <w:pStyle w:val="ConsPlusTitle"/>
        <w:jc w:val="center"/>
        <w:outlineLvl w:val="1"/>
      </w:pPr>
      <w:r>
        <w:t>V. Порядок и условия оплаты труда руководителя организации,</w:t>
      </w:r>
    </w:p>
    <w:p w:rsidR="00E4707C" w:rsidRDefault="00E4707C">
      <w:pPr>
        <w:pStyle w:val="ConsPlusTitle"/>
        <w:jc w:val="center"/>
      </w:pPr>
      <w:r>
        <w:t>его заместителей и главного бухгалтера</w:t>
      </w:r>
    </w:p>
    <w:p w:rsidR="00E4707C" w:rsidRDefault="00E4707C">
      <w:pPr>
        <w:pStyle w:val="ConsPlusNormal"/>
        <w:jc w:val="both"/>
      </w:pPr>
    </w:p>
    <w:p w:rsidR="00E4707C" w:rsidRDefault="00E4707C">
      <w:pPr>
        <w:pStyle w:val="ConsPlusNormal"/>
        <w:ind w:firstLine="540"/>
        <w:jc w:val="both"/>
      </w:pPr>
      <w:r>
        <w:t>38.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E4707C" w:rsidRDefault="00E4707C">
      <w:pPr>
        <w:pStyle w:val="ConsPlusNormal"/>
        <w:spacing w:before="220"/>
        <w:ind w:firstLine="540"/>
        <w:jc w:val="both"/>
      </w:pPr>
      <w:r>
        <w:t xml:space="preserve">39. Размер должностного оклада, компенсационных, стимулирующих, иных выплат руководителю организации устанавливаются муниципальным правовым актом </w:t>
      </w:r>
      <w:proofErr w:type="gramStart"/>
      <w:r>
        <w:t>района</w:t>
      </w:r>
      <w:proofErr w:type="gramEnd"/>
      <w:r>
        <w:t xml:space="preserve"> и указывается в трудовом договоре.</w:t>
      </w:r>
    </w:p>
    <w:p w:rsidR="00E4707C" w:rsidRDefault="00E4707C">
      <w:pPr>
        <w:pStyle w:val="ConsPlusNormal"/>
        <w:spacing w:before="220"/>
        <w:ind w:firstLine="540"/>
        <w:jc w:val="both"/>
      </w:pPr>
      <w:r>
        <w:t>40.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E4707C" w:rsidRDefault="00E4707C">
      <w:pPr>
        <w:pStyle w:val="ConsPlusNormal"/>
        <w:spacing w:before="220"/>
        <w:ind w:firstLine="540"/>
        <w:jc w:val="both"/>
      </w:pPr>
      <w:r>
        <w:t xml:space="preserve">41. Компенсационные выплаты устанавливаются руководителю, заместителям руководителя и главному бухгалтеру организации в зависимости от условий труда в соответствии с Трудовым </w:t>
      </w:r>
      <w:hyperlink r:id="rId98" w:history="1">
        <w:r>
          <w:rPr>
            <w:color w:val="0000FF"/>
          </w:rPr>
          <w:t>кодексом</w:t>
        </w:r>
      </w:hyperlink>
      <w: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514" w:history="1">
        <w:r>
          <w:rPr>
            <w:color w:val="0000FF"/>
          </w:rPr>
          <w:t>разделом III</w:t>
        </w:r>
      </w:hyperlink>
      <w:r>
        <w:t xml:space="preserve"> настоящего Положения.</w:t>
      </w:r>
    </w:p>
    <w:p w:rsidR="00E4707C" w:rsidRDefault="00E4707C">
      <w:pPr>
        <w:pStyle w:val="ConsPlusNormal"/>
        <w:spacing w:before="220"/>
        <w:ind w:firstLine="540"/>
        <w:jc w:val="both"/>
      </w:pPr>
      <w:r>
        <w:t>42. Размеры,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 утвержденными приказом Управления по согласованию с главой района (в пределах максимального объема средств, направляемого на стимулирование руководителя организации).</w:t>
      </w:r>
    </w:p>
    <w:p w:rsidR="00E4707C" w:rsidRDefault="00E4707C">
      <w:pPr>
        <w:pStyle w:val="ConsPlusNormal"/>
        <w:spacing w:before="220"/>
        <w:ind w:firstLine="540"/>
        <w:jc w:val="both"/>
      </w:pPr>
      <w:r>
        <w:t>43.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E4707C" w:rsidRDefault="00E4707C">
      <w:pPr>
        <w:pStyle w:val="ConsPlusNormal"/>
        <w:spacing w:before="220"/>
        <w:ind w:firstLine="540"/>
        <w:jc w:val="both"/>
      </w:pPr>
      <w:r>
        <w:lastRenderedPageBreak/>
        <w:t>Целевые показатели эффективности работы организации и критерии оценки эффективности и результативности его работы устанавливаются приказом Управления.</w:t>
      </w:r>
    </w:p>
    <w:p w:rsidR="00E4707C" w:rsidRDefault="00E4707C">
      <w:pPr>
        <w:pStyle w:val="ConsPlusNormal"/>
        <w:spacing w:before="220"/>
        <w:ind w:firstLine="540"/>
        <w:jc w:val="both"/>
      </w:pPr>
      <w:r>
        <w:t>44. Максимальный объем средств, направляемый на стимулирование руководителя организации, устанавливается в процентном отношении от общего объема сре</w:t>
      </w:r>
      <w:proofErr w:type="gramStart"/>
      <w:r>
        <w:t>дств ст</w:t>
      </w:r>
      <w:proofErr w:type="gramEnd"/>
      <w:r>
        <w:t>имулирующего характера:</w:t>
      </w:r>
    </w:p>
    <w:p w:rsidR="00E4707C" w:rsidRDefault="00E4707C">
      <w:pPr>
        <w:pStyle w:val="ConsPlusNormal"/>
        <w:spacing w:before="220"/>
        <w:ind w:firstLine="540"/>
        <w:jc w:val="both"/>
      </w:pPr>
      <w:r>
        <w:t>в организациях со штатной численностью до 49 единиц - 17%;</w:t>
      </w:r>
    </w:p>
    <w:p w:rsidR="00E4707C" w:rsidRDefault="00E4707C">
      <w:pPr>
        <w:pStyle w:val="ConsPlusNormal"/>
        <w:spacing w:before="220"/>
        <w:ind w:firstLine="540"/>
        <w:jc w:val="both"/>
      </w:pPr>
      <w:r>
        <w:t>в организациях со штатной численностью от 50 до 99 единиц - 13%;</w:t>
      </w:r>
    </w:p>
    <w:p w:rsidR="00E4707C" w:rsidRDefault="00E4707C">
      <w:pPr>
        <w:pStyle w:val="ConsPlusNormal"/>
        <w:spacing w:before="220"/>
        <w:ind w:firstLine="540"/>
        <w:jc w:val="both"/>
      </w:pPr>
      <w:r>
        <w:t>в организациях со штатной численностью от 100 до 249 единиц - 10%.</w:t>
      </w:r>
    </w:p>
    <w:p w:rsidR="00E4707C" w:rsidRDefault="00E4707C">
      <w:pPr>
        <w:pStyle w:val="ConsPlusNormal"/>
        <w:spacing w:before="220"/>
        <w:ind w:firstLine="540"/>
        <w:jc w:val="both"/>
      </w:pPr>
      <w:r>
        <w:t>45. Стимулирующие выплаты руководителю организации снижаются в следующих случаях:</w:t>
      </w:r>
    </w:p>
    <w:p w:rsidR="00E4707C" w:rsidRDefault="00E4707C">
      <w:pPr>
        <w:pStyle w:val="ConsPlusNormal"/>
        <w:spacing w:before="220"/>
        <w:ind w:firstLine="540"/>
        <w:jc w:val="both"/>
      </w:pPr>
      <w:r>
        <w:t>неисполнение или ненадлежащее исполнение руководителем по его вине возложенных на него функций и полномочий в отчетном периоде, недостижение показателей эффективности и результативности работы организации;</w:t>
      </w:r>
    </w:p>
    <w:p w:rsidR="00E4707C" w:rsidRDefault="00E4707C">
      <w:pPr>
        <w:pStyle w:val="ConsPlusNormal"/>
        <w:spacing w:before="220"/>
        <w:ind w:firstLine="540"/>
        <w:jc w:val="both"/>
      </w:pPr>
      <w:proofErr w:type="gramStart"/>
      <w: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автономному</w:t>
      </w:r>
      <w:proofErr w:type="gramEnd"/>
      <w:r>
        <w:t xml:space="preserve"> округу, району, организации, выявленных в отчетном периоде по результатам контрольных мероприятий исполнительного органа государственной власти и других органов в отношении организации или за предыдущие периоды, но не более чем за 2 года;</w:t>
      </w:r>
    </w:p>
    <w:p w:rsidR="00E4707C" w:rsidRDefault="00E4707C">
      <w:pPr>
        <w:pStyle w:val="ConsPlusNormal"/>
        <w:spacing w:before="220"/>
        <w:ind w:firstLine="540"/>
        <w:jc w:val="both"/>
      </w:pPr>
      <w:r>
        <w:t>несоблюдение настоящего Положения.</w:t>
      </w:r>
    </w:p>
    <w:p w:rsidR="00E4707C" w:rsidRDefault="00E4707C">
      <w:pPr>
        <w:pStyle w:val="ConsPlusNormal"/>
        <w:spacing w:before="220"/>
        <w:ind w:firstLine="540"/>
        <w:jc w:val="both"/>
      </w:pPr>
      <w:r>
        <w:t xml:space="preserve">46.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w:t>
      </w:r>
      <w:hyperlink w:anchor="P612" w:history="1">
        <w:r>
          <w:rPr>
            <w:color w:val="0000FF"/>
          </w:rPr>
          <w:t>пунктом 36</w:t>
        </w:r>
      </w:hyperlink>
      <w:r>
        <w:t xml:space="preserve"> настоящего Положения.</w:t>
      </w:r>
    </w:p>
    <w:p w:rsidR="00E4707C" w:rsidRDefault="00E4707C">
      <w:pPr>
        <w:pStyle w:val="ConsPlusNormal"/>
        <w:spacing w:before="220"/>
        <w:ind w:firstLine="540"/>
        <w:jc w:val="both"/>
      </w:pPr>
      <w:r>
        <w:t xml:space="preserve">47. Иные выплаты руководителю, заместителям руководителя и главному бухгалтеру организации устанавливаются в порядке и размерах, установленных </w:t>
      </w:r>
      <w:hyperlink w:anchor="P725" w:history="1">
        <w:r>
          <w:rPr>
            <w:color w:val="0000FF"/>
          </w:rPr>
          <w:t>разделом VI</w:t>
        </w:r>
      </w:hyperlink>
      <w:r>
        <w:t xml:space="preserve"> настоящего Положения.</w:t>
      </w:r>
    </w:p>
    <w:p w:rsidR="00E4707C" w:rsidRDefault="00E4707C">
      <w:pPr>
        <w:pStyle w:val="ConsPlusNormal"/>
        <w:spacing w:before="220"/>
        <w:ind w:firstLine="540"/>
        <w:jc w:val="both"/>
      </w:pPr>
      <w:r>
        <w:t>48. Соотношение среднемесячной заработной платы руководителя,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E4707C" w:rsidRDefault="00E4707C">
      <w:pPr>
        <w:pStyle w:val="ConsPlusNormal"/>
        <w:spacing w:before="220"/>
        <w:ind w:firstLine="540"/>
        <w:jc w:val="both"/>
      </w:pPr>
      <w:r>
        <w:t>49. 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E4707C" w:rsidRDefault="00E4707C">
      <w:pPr>
        <w:pStyle w:val="ConsPlusNormal"/>
        <w:spacing w:before="220"/>
        <w:ind w:firstLine="540"/>
        <w:jc w:val="both"/>
      </w:pPr>
      <w:r>
        <w:t>в дошкольных образовательных организациях:</w:t>
      </w:r>
    </w:p>
    <w:p w:rsidR="00E4707C" w:rsidRDefault="00E4707C">
      <w:pPr>
        <w:pStyle w:val="ConsPlusNormal"/>
        <w:spacing w:before="220"/>
        <w:ind w:firstLine="540"/>
        <w:jc w:val="both"/>
      </w:pPr>
      <w:r>
        <w:lastRenderedPageBreak/>
        <w:t>руководитель - 4;</w:t>
      </w:r>
    </w:p>
    <w:p w:rsidR="00E4707C" w:rsidRDefault="00E4707C">
      <w:pPr>
        <w:pStyle w:val="ConsPlusNormal"/>
        <w:spacing w:before="220"/>
        <w:ind w:firstLine="540"/>
        <w:jc w:val="both"/>
      </w:pPr>
      <w:r>
        <w:t>заместитель руководителя и главного бухгалтера - 4;</w:t>
      </w:r>
    </w:p>
    <w:p w:rsidR="00E4707C" w:rsidRDefault="00E4707C">
      <w:pPr>
        <w:pStyle w:val="ConsPlusNormal"/>
        <w:spacing w:before="220"/>
        <w:ind w:firstLine="540"/>
        <w:jc w:val="both"/>
      </w:pPr>
      <w:r>
        <w:t>в общеобразовательных организациях:</w:t>
      </w:r>
    </w:p>
    <w:p w:rsidR="00E4707C" w:rsidRDefault="00E4707C">
      <w:pPr>
        <w:pStyle w:val="ConsPlusNormal"/>
        <w:spacing w:before="220"/>
        <w:ind w:firstLine="540"/>
        <w:jc w:val="both"/>
      </w:pPr>
      <w:r>
        <w:t>руководитель - 5;</w:t>
      </w:r>
    </w:p>
    <w:p w:rsidR="00E4707C" w:rsidRDefault="00E4707C">
      <w:pPr>
        <w:pStyle w:val="ConsPlusNormal"/>
        <w:spacing w:before="220"/>
        <w:ind w:firstLine="540"/>
        <w:jc w:val="both"/>
      </w:pPr>
      <w:r>
        <w:t>заместитель руководителя и главного бухгалтера - 5.</w:t>
      </w:r>
    </w:p>
    <w:p w:rsidR="00E4707C" w:rsidRDefault="00E4707C">
      <w:pPr>
        <w:pStyle w:val="ConsPlusNormal"/>
        <w:spacing w:before="220"/>
        <w:ind w:firstLine="540"/>
        <w:jc w:val="both"/>
      </w:pPr>
      <w:r>
        <w:t xml:space="preserve">Для исчисления среднемесячной заработной платы работников учреждения в целях определения предельного уровня их соотношения руководствоваться </w:t>
      </w:r>
      <w:hyperlink r:id="rId99" w:history="1">
        <w:r>
          <w:rPr>
            <w:color w:val="0000FF"/>
          </w:rPr>
          <w:t>Постановлением</w:t>
        </w:r>
      </w:hyperlink>
      <w:r>
        <w:t xml:space="preserve"> Правительства РФ от 24.12.2007 N 922 "Об особенностях порядка исчисления средней заработной платы".</w:t>
      </w:r>
    </w:p>
    <w:p w:rsidR="00E4707C" w:rsidRDefault="00E4707C">
      <w:pPr>
        <w:pStyle w:val="ConsPlusNormal"/>
        <w:spacing w:before="220"/>
        <w:ind w:firstLine="540"/>
        <w:jc w:val="both"/>
      </w:pPr>
      <w:r>
        <w:t xml:space="preserve">50. Условия оплаты труда руководителя организации устанавливаются в трудовом договоре, заключаемом на основе типовой формы трудового </w:t>
      </w:r>
      <w:hyperlink r:id="rId100" w:history="1">
        <w:r>
          <w:rPr>
            <w:color w:val="0000FF"/>
          </w:rPr>
          <w:t>договора</w:t>
        </w:r>
      </w:hyperlink>
      <w:r>
        <w:t>,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E4707C" w:rsidRDefault="00E4707C">
      <w:pPr>
        <w:pStyle w:val="ConsPlusNormal"/>
        <w:jc w:val="both"/>
      </w:pPr>
    </w:p>
    <w:p w:rsidR="00E4707C" w:rsidRDefault="00E4707C">
      <w:pPr>
        <w:pStyle w:val="ConsPlusTitle"/>
        <w:jc w:val="center"/>
        <w:outlineLvl w:val="1"/>
      </w:pPr>
      <w:bookmarkStart w:id="19" w:name="P725"/>
      <w:bookmarkEnd w:id="19"/>
      <w:r>
        <w:t>VI. Другие вопросы оплаты труда</w:t>
      </w:r>
    </w:p>
    <w:p w:rsidR="00E4707C" w:rsidRDefault="00E4707C">
      <w:pPr>
        <w:pStyle w:val="ConsPlusNormal"/>
        <w:jc w:val="both"/>
      </w:pPr>
    </w:p>
    <w:p w:rsidR="00E4707C" w:rsidRDefault="00E4707C">
      <w:pPr>
        <w:pStyle w:val="ConsPlusNormal"/>
        <w:ind w:firstLine="540"/>
        <w:jc w:val="both"/>
      </w:pPr>
      <w:r>
        <w:t>51. В целях повышения эффективности и устойчивости работы организации, учитывая особенности и специфику ее работы, а также с целью социальной защищенности работникам организации устанавливаются иные выплаты.</w:t>
      </w:r>
    </w:p>
    <w:p w:rsidR="00E4707C" w:rsidRDefault="00E4707C">
      <w:pPr>
        <w:pStyle w:val="ConsPlusNormal"/>
        <w:spacing w:before="220"/>
        <w:ind w:firstLine="540"/>
        <w:jc w:val="both"/>
      </w:pPr>
      <w:r>
        <w:t>К иным выплатам относятся:</w:t>
      </w:r>
    </w:p>
    <w:p w:rsidR="00E4707C" w:rsidRDefault="00E4707C">
      <w:pPr>
        <w:pStyle w:val="ConsPlusNormal"/>
        <w:spacing w:before="220"/>
        <w:ind w:firstLine="540"/>
        <w:jc w:val="both"/>
      </w:pPr>
      <w:r>
        <w:t>единовременная выплата молодым специалистам;</w:t>
      </w:r>
    </w:p>
    <w:p w:rsidR="00E4707C" w:rsidRDefault="00E4707C">
      <w:pPr>
        <w:pStyle w:val="ConsPlusNormal"/>
        <w:spacing w:before="220"/>
        <w:ind w:firstLine="540"/>
        <w:jc w:val="both"/>
      </w:pPr>
      <w:r>
        <w:t>единовременная выплата при предоставлении ежегодного оплачиваемого отпуска;</w:t>
      </w:r>
    </w:p>
    <w:p w:rsidR="00E4707C" w:rsidRDefault="00E4707C">
      <w:pPr>
        <w:pStyle w:val="ConsPlusNormal"/>
        <w:spacing w:before="220"/>
        <w:ind w:firstLine="540"/>
        <w:jc w:val="both"/>
      </w:pPr>
      <w:r>
        <w:t>единовременное премирование к праздничным дням, профессиональным праздникам;</w:t>
      </w:r>
    </w:p>
    <w:p w:rsidR="00E4707C" w:rsidRDefault="00E4707C">
      <w:pPr>
        <w:pStyle w:val="ConsPlusNormal"/>
        <w:spacing w:before="220"/>
        <w:ind w:firstLine="540"/>
        <w:jc w:val="both"/>
      </w:pPr>
      <w:r>
        <w:t>ежемесячная доплата молодым специалистам из числа педагогических работников;</w:t>
      </w:r>
    </w:p>
    <w:p w:rsidR="00E4707C" w:rsidRDefault="00E4707C">
      <w:pPr>
        <w:pStyle w:val="ConsPlusNormal"/>
        <w:spacing w:before="220"/>
        <w:ind w:firstLine="540"/>
        <w:jc w:val="both"/>
      </w:pPr>
      <w:r>
        <w:t>единовременная выплата работникам муниципальных образовательных организаций района, подведомственных управлению образования и молодежной политики администрации района,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 а также экспертам региональных предметных комиссий;</w:t>
      </w:r>
    </w:p>
    <w:p w:rsidR="00E4707C" w:rsidRDefault="00E4707C">
      <w:pPr>
        <w:pStyle w:val="ConsPlusNormal"/>
        <w:spacing w:before="220"/>
        <w:ind w:firstLine="540"/>
        <w:jc w:val="both"/>
      </w:pPr>
      <w:r>
        <w:t>единовременная выплата председателю, заместителю председателя и экспертам региональных предметных комиссий за проверку диагностических работ в 10-х классах, запланированных к проведению в период с 1 сентября 2020 года по 31 декабря 2020 года (далее - единовременная выплата за проверку диагностических работ).</w:t>
      </w:r>
    </w:p>
    <w:p w:rsidR="00E4707C" w:rsidRDefault="00E4707C">
      <w:pPr>
        <w:pStyle w:val="ConsPlusNormal"/>
        <w:jc w:val="both"/>
      </w:pPr>
      <w:r>
        <w:t xml:space="preserve">(п. 51 в ред. </w:t>
      </w:r>
      <w:hyperlink r:id="rId101" w:history="1">
        <w:r>
          <w:rPr>
            <w:color w:val="0000FF"/>
          </w:rPr>
          <w:t>постановления</w:t>
        </w:r>
      </w:hyperlink>
      <w:r>
        <w:t xml:space="preserve"> Администрации Нижневартовского района от 30.09.2020 N 1471)</w:t>
      </w:r>
    </w:p>
    <w:p w:rsidR="00E4707C" w:rsidRDefault="00E4707C">
      <w:pPr>
        <w:pStyle w:val="ConsPlusNormal"/>
        <w:spacing w:before="220"/>
        <w:ind w:firstLine="540"/>
        <w:jc w:val="both"/>
      </w:pPr>
      <w:r>
        <w:t xml:space="preserve">52. Единовременная выплата молодым специалистам осуществляется в пределах средств оплаты труда, формируемого организацией в соответствии с </w:t>
      </w:r>
      <w:hyperlink w:anchor="P801" w:history="1">
        <w:r>
          <w:rPr>
            <w:color w:val="0000FF"/>
          </w:rPr>
          <w:t>разделом VII</w:t>
        </w:r>
      </w:hyperlink>
      <w:r>
        <w:t xml:space="preserve"> настоящего Положения.</w:t>
      </w:r>
    </w:p>
    <w:p w:rsidR="00E4707C" w:rsidRDefault="00E4707C">
      <w:pPr>
        <w:pStyle w:val="ConsPlusNormal"/>
        <w:spacing w:before="220"/>
        <w:ind w:firstLine="540"/>
        <w:jc w:val="both"/>
      </w:pPr>
      <w:r>
        <w:t>Размер единовременной выплаты молодым специалистам соответствует должностному окладу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E4707C" w:rsidRDefault="00E4707C">
      <w:pPr>
        <w:pStyle w:val="ConsPlusNormal"/>
        <w:spacing w:before="220"/>
        <w:ind w:firstLine="540"/>
        <w:jc w:val="both"/>
      </w:pPr>
      <w:r>
        <w:t xml:space="preserve">Единовременная выплата молодым специалистам предоставляется один раз по основному </w:t>
      </w:r>
      <w:r>
        <w:lastRenderedPageBreak/>
        <w:t>месту работы в течение месяца после поступления на работу.</w:t>
      </w:r>
    </w:p>
    <w:p w:rsidR="00E4707C" w:rsidRDefault="00E4707C">
      <w:pPr>
        <w:pStyle w:val="ConsPlusNormal"/>
        <w:spacing w:before="220"/>
        <w:ind w:firstLine="540"/>
        <w:jc w:val="both"/>
      </w:pPr>
      <w:r>
        <w:t>53. 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E4707C" w:rsidRDefault="00E4707C">
      <w:pPr>
        <w:pStyle w:val="ConsPlusNormal"/>
        <w:spacing w:before="220"/>
        <w:ind w:firstLine="540"/>
        <w:jc w:val="both"/>
      </w:pPr>
      <w: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E4707C" w:rsidRDefault="00E4707C">
      <w:pPr>
        <w:pStyle w:val="ConsPlusNormal"/>
        <w:spacing w:before="220"/>
        <w:ind w:firstLine="540"/>
        <w:jc w:val="both"/>
      </w:pPr>
      <w: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w:t>
      </w:r>
      <w:hyperlink w:anchor="P801" w:history="1">
        <w:r>
          <w:rPr>
            <w:color w:val="0000FF"/>
          </w:rPr>
          <w:t>разделом VII</w:t>
        </w:r>
      </w:hyperlink>
      <w:r>
        <w:t xml:space="preserve"> настоящего Положения.</w:t>
      </w:r>
    </w:p>
    <w:p w:rsidR="00E4707C" w:rsidRDefault="00E4707C">
      <w:pPr>
        <w:pStyle w:val="ConsPlusNormal"/>
        <w:spacing w:before="220"/>
        <w:ind w:firstLine="540"/>
        <w:jc w:val="both"/>
      </w:pPr>
      <w:r>
        <w:t>Основанием для единовременной выплаты при предоставлении ежегодного оплачиваемого отпуска работнику является приказ руководителя организации.</w:t>
      </w:r>
    </w:p>
    <w:p w:rsidR="00E4707C" w:rsidRDefault="00E4707C">
      <w:pPr>
        <w:pStyle w:val="ConsPlusNormal"/>
        <w:spacing w:before="220"/>
        <w:ind w:firstLine="540"/>
        <w:jc w:val="both"/>
      </w:pPr>
      <w: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E4707C" w:rsidRDefault="00E4707C">
      <w:pPr>
        <w:pStyle w:val="ConsPlusNormal"/>
        <w:spacing w:before="220"/>
        <w:ind w:firstLine="540"/>
        <w:jc w:val="both"/>
      </w:pPr>
      <w: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E4707C" w:rsidRDefault="00E4707C">
      <w:pPr>
        <w:pStyle w:val="ConsPlusNormal"/>
        <w:spacing w:before="220"/>
        <w:ind w:firstLine="540"/>
        <w:jc w:val="both"/>
      </w:pPr>
      <w: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E4707C" w:rsidRDefault="00E4707C">
      <w:pPr>
        <w:pStyle w:val="ConsPlusNormal"/>
        <w:spacing w:before="220"/>
        <w:ind w:firstLine="540"/>
        <w:jc w:val="both"/>
      </w:pPr>
      <w:r>
        <w:t>Размер единовременной выплаты при предоставлении ежегодного оплачиваемого отпуска исчисляется из расчета должностного оклада, тарифной ставки (оклада) по фактической нагрузке на дату начала отпуска, с учетом стимулирующих выплат в размере 20%, районного коэффициента и процентной надбавки к заработной плате за работу в районах Крайнего Севера и приравненных к ним местностях.</w:t>
      </w:r>
    </w:p>
    <w:p w:rsidR="00E4707C" w:rsidRDefault="00E4707C">
      <w:pPr>
        <w:pStyle w:val="ConsPlusNormal"/>
        <w:spacing w:before="220"/>
        <w:ind w:firstLine="540"/>
        <w:jc w:val="both"/>
      </w:pPr>
      <w:r>
        <w:t>Размер единовременной выплаты при предоставлении ежегодного оплачиваемого отпуска не должен превышать одного фонда оплаты труда по основной занимаемой должности (профессии).</w:t>
      </w:r>
    </w:p>
    <w:p w:rsidR="00E4707C" w:rsidRDefault="00E4707C">
      <w:pPr>
        <w:pStyle w:val="ConsPlusNormal"/>
        <w:spacing w:before="220"/>
        <w:ind w:firstLine="540"/>
        <w:jc w:val="both"/>
      </w:pPr>
      <w:r>
        <w:t>При условии нагрузки по основной должности менее одной штатной единицы, но общая нагрузка работника по основному месту работы составляет не менее одной штатной единицы, расчет единовременной выплаты при предоставлении ежегодного оплачиваемого отпуска производится в перерасчете на одну штатную единицу по основной должности.</w:t>
      </w:r>
    </w:p>
    <w:p w:rsidR="00E4707C" w:rsidRDefault="00E4707C">
      <w:pPr>
        <w:pStyle w:val="ConsPlusNormal"/>
        <w:spacing w:before="220"/>
        <w:ind w:firstLine="540"/>
        <w:jc w:val="both"/>
      </w:pPr>
      <w:r>
        <w:t>Размер единовременной выплаты при предоставлении ежегодного оплачиваемого отпуска не зависит от итогов оценки труда работника.</w:t>
      </w:r>
    </w:p>
    <w:p w:rsidR="00E4707C" w:rsidRDefault="00E4707C">
      <w:pPr>
        <w:pStyle w:val="ConsPlusNormal"/>
        <w:spacing w:before="220"/>
        <w:ind w:firstLine="540"/>
        <w:jc w:val="both"/>
      </w:pPr>
      <w:r>
        <w:t xml:space="preserve">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 При этом единовременная выплата </w:t>
      </w:r>
      <w:proofErr w:type="gramStart"/>
      <w:r>
        <w:t>выплачивается</w:t>
      </w:r>
      <w:proofErr w:type="gramEnd"/>
      <w:r>
        <w:t xml:space="preserve"> если у таких работников имеется заработанный отпуск в количестве не менее 14 календарных дней.</w:t>
      </w:r>
    </w:p>
    <w:p w:rsidR="00E4707C" w:rsidRDefault="00E4707C">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Администрации Нижневартовского района от 04.10.2019 N 1994)</w:t>
      </w:r>
    </w:p>
    <w:p w:rsidR="00E4707C" w:rsidRDefault="00E4707C">
      <w:pPr>
        <w:pStyle w:val="ConsPlusNormal"/>
        <w:spacing w:before="220"/>
        <w:ind w:firstLine="540"/>
        <w:jc w:val="both"/>
      </w:pPr>
      <w:r>
        <w:t>Единовременная выплата при предоставлении ежегодного оплачиваемого отпуска не выплачивается:</w:t>
      </w:r>
    </w:p>
    <w:p w:rsidR="00E4707C" w:rsidRDefault="00E4707C">
      <w:pPr>
        <w:pStyle w:val="ConsPlusNormal"/>
        <w:spacing w:before="220"/>
        <w:ind w:firstLine="540"/>
        <w:jc w:val="both"/>
      </w:pPr>
      <w:r>
        <w:lastRenderedPageBreak/>
        <w:t>работнику, принятому на работу по совместительству;</w:t>
      </w:r>
    </w:p>
    <w:p w:rsidR="00E4707C" w:rsidRDefault="00E4707C">
      <w:pPr>
        <w:pStyle w:val="ConsPlusNormal"/>
        <w:spacing w:before="220"/>
        <w:ind w:firstLine="540"/>
        <w:jc w:val="both"/>
      </w:pPr>
      <w:r>
        <w:t>работнику, заключившему срочный трудовой договор (сроком до двух месяцев);</w:t>
      </w:r>
    </w:p>
    <w:p w:rsidR="00E4707C" w:rsidRDefault="00E4707C">
      <w:pPr>
        <w:pStyle w:val="ConsPlusNormal"/>
        <w:spacing w:before="220"/>
        <w:ind w:firstLine="540"/>
        <w:jc w:val="both"/>
      </w:pPr>
      <w:r>
        <w:t>работнику, уволенному за виновные действия.</w:t>
      </w:r>
    </w:p>
    <w:p w:rsidR="00E4707C" w:rsidRDefault="00E4707C">
      <w:pPr>
        <w:pStyle w:val="ConsPlusNormal"/>
        <w:spacing w:before="220"/>
        <w:ind w:firstLine="540"/>
        <w:jc w:val="both"/>
      </w:pPr>
      <w:r>
        <w:t xml:space="preserve">54.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w:t>
      </w:r>
      <w:hyperlink w:anchor="P801" w:history="1">
        <w:r>
          <w:rPr>
            <w:color w:val="0000FF"/>
          </w:rPr>
          <w:t>разделом VII</w:t>
        </w:r>
      </w:hyperlink>
      <w:r>
        <w:t xml:space="preserve"> настоящего Положения.</w:t>
      </w:r>
    </w:p>
    <w:p w:rsidR="00E4707C" w:rsidRDefault="00E4707C">
      <w:pPr>
        <w:pStyle w:val="ConsPlusNormal"/>
        <w:spacing w:before="220"/>
        <w:ind w:firstLine="540"/>
        <w:jc w:val="both"/>
      </w:pPr>
      <w:r>
        <w:t>Единовременное премирование осуществляется в организации в едином размере в отношении всех категорий работников не более 3 раз календарном году.</w:t>
      </w:r>
    </w:p>
    <w:p w:rsidR="00E4707C" w:rsidRDefault="00E4707C">
      <w:pPr>
        <w:pStyle w:val="ConsPlusNormal"/>
        <w:spacing w:before="220"/>
        <w:ind w:firstLine="540"/>
        <w:jc w:val="both"/>
      </w:pPr>
      <w:r>
        <w:t>Выплата премии осуществляется по согласованию с главой района не позднее месяца, следующего после наступления события.</w:t>
      </w:r>
    </w:p>
    <w:p w:rsidR="00E4707C" w:rsidRDefault="00E4707C">
      <w:pPr>
        <w:pStyle w:val="ConsPlusNormal"/>
        <w:spacing w:before="220"/>
        <w:ind w:firstLine="540"/>
        <w:jc w:val="both"/>
      </w:pPr>
      <w:r>
        <w:t>Размер единовременной премии не может превышать 10 тысяч рублей.</w:t>
      </w:r>
    </w:p>
    <w:p w:rsidR="00E4707C" w:rsidRDefault="00E4707C">
      <w:pPr>
        <w:pStyle w:val="ConsPlusNormal"/>
        <w:spacing w:before="220"/>
        <w:ind w:firstLine="540"/>
        <w:jc w:val="both"/>
      </w:pPr>
      <w:r>
        <w:t>55.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E4707C" w:rsidRDefault="00E4707C">
      <w:pPr>
        <w:pStyle w:val="ConsPlusNormal"/>
        <w:spacing w:before="220"/>
        <w:ind w:firstLine="540"/>
        <w:jc w:val="both"/>
      </w:pPr>
      <w: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E4707C" w:rsidRDefault="00E4707C">
      <w:pPr>
        <w:pStyle w:val="ConsPlusNormal"/>
        <w:spacing w:before="220"/>
        <w:ind w:firstLine="540"/>
        <w:jc w:val="both"/>
      </w:pPr>
      <w:r>
        <w:t xml:space="preserve">55.1. </w:t>
      </w:r>
      <w:proofErr w:type="gramStart"/>
      <w:r>
        <w:t xml:space="preserve">Единовременная выплата работникам муниципальных образовательных организаций района, подведомственных управлению образования и молодежной политики администрации района, за работу по проведению государственной итоговой аттестации по образовательным программам основного общего и среднего общего образования в пунктах проведения единого государственного экзамена, а также экспертам региональных предметных комиссий (далее - ГИА) осуществляется в пределах средств фонда оплаты труда, формируемого организацией в соответствии с </w:t>
      </w:r>
      <w:hyperlink w:anchor="P801" w:history="1">
        <w:r>
          <w:rPr>
            <w:color w:val="0000FF"/>
          </w:rPr>
          <w:t>разделом VII</w:t>
        </w:r>
      </w:hyperlink>
      <w:r>
        <w:t xml:space="preserve"> Положения.</w:t>
      </w:r>
      <w:proofErr w:type="gramEnd"/>
    </w:p>
    <w:p w:rsidR="00E4707C" w:rsidRDefault="00E4707C">
      <w:pPr>
        <w:pStyle w:val="ConsPlusNormal"/>
        <w:spacing w:before="220"/>
        <w:ind w:firstLine="540"/>
        <w:jc w:val="both"/>
      </w:pPr>
      <w:r>
        <w:t>Единовременная выплата осуществляется работникам муниципальных образовательных организаций района, подведомственных управлению образования и молодежной политики администрации района, участвующим в проведении единого государственного экзамена в пунктах проведения единого государственного экзамена, а также экспертам региональных предметных комиссий в случае введения на территории автономного округа режима повышенной готовности или чрезвычайной ситуации.</w:t>
      </w:r>
    </w:p>
    <w:p w:rsidR="00E4707C" w:rsidRDefault="00E4707C">
      <w:pPr>
        <w:pStyle w:val="ConsPlusNormal"/>
        <w:spacing w:before="220"/>
        <w:ind w:firstLine="540"/>
        <w:jc w:val="both"/>
      </w:pPr>
      <w:r>
        <w:t>Единовременная выплата устанавливается в размере 1000 рублей за каждый день выполнения обязанностей при проведении ГИА с учетом районного коэффициента и процентной надбавки к заработной плате за работу в районах Крайнего Севера и приравненных к ним местностях на основании ведомости.</w:t>
      </w:r>
    </w:p>
    <w:p w:rsidR="00E4707C" w:rsidRDefault="00E4707C">
      <w:pPr>
        <w:pStyle w:val="ConsPlusNormal"/>
        <w:jc w:val="both"/>
      </w:pPr>
      <w:r>
        <w:t xml:space="preserve">(п. 55.1 </w:t>
      </w:r>
      <w:proofErr w:type="gramStart"/>
      <w:r>
        <w:t>введен</w:t>
      </w:r>
      <w:proofErr w:type="gramEnd"/>
      <w:r>
        <w:t xml:space="preserve"> </w:t>
      </w:r>
      <w:hyperlink r:id="rId103" w:history="1">
        <w:r>
          <w:rPr>
            <w:color w:val="0000FF"/>
          </w:rPr>
          <w:t>постановлением</w:t>
        </w:r>
      </w:hyperlink>
      <w:r>
        <w:t xml:space="preserve"> Администрации Нижневартовского района от 02.07.2020 N 987)</w:t>
      </w:r>
    </w:p>
    <w:p w:rsidR="00E4707C" w:rsidRDefault="00E4707C">
      <w:pPr>
        <w:pStyle w:val="ConsPlusNormal"/>
        <w:spacing w:before="220"/>
        <w:ind w:firstLine="540"/>
        <w:jc w:val="both"/>
      </w:pPr>
      <w:r>
        <w:t xml:space="preserve">55.2 Единовременная выплата за проверку диагностических работ осуществляется в пределах средств фонда оплаты труда, формируемого организацией в соответствии с </w:t>
      </w:r>
      <w:hyperlink w:anchor="P801" w:history="1">
        <w:r>
          <w:rPr>
            <w:color w:val="0000FF"/>
          </w:rPr>
          <w:t>разделом VII</w:t>
        </w:r>
      </w:hyperlink>
      <w:r>
        <w:t xml:space="preserve"> настоящего Положения.</w:t>
      </w:r>
    </w:p>
    <w:p w:rsidR="00E4707C" w:rsidRDefault="00E4707C">
      <w:pPr>
        <w:pStyle w:val="ConsPlusNormal"/>
        <w:spacing w:before="220"/>
        <w:ind w:firstLine="540"/>
        <w:jc w:val="both"/>
      </w:pPr>
      <w:r>
        <w:t xml:space="preserve">Единовременная выплата за проверку диагностических работ осуществляется по завершении работы региональных предметных комиссий на основании ведомости, содержащей сведения об объемах выполненных работ, исходя </w:t>
      </w:r>
      <w:proofErr w:type="gramStart"/>
      <w:r>
        <w:t>из</w:t>
      </w:r>
      <w:proofErr w:type="gramEnd"/>
      <w:r>
        <w:t>:</w:t>
      </w:r>
    </w:p>
    <w:p w:rsidR="00E4707C" w:rsidRDefault="00E4707C">
      <w:pPr>
        <w:pStyle w:val="ConsPlusNormal"/>
        <w:spacing w:before="220"/>
        <w:ind w:firstLine="540"/>
        <w:jc w:val="both"/>
      </w:pPr>
      <w:r>
        <w:lastRenderedPageBreak/>
        <w:t>видов деятельности педагогических работников;</w:t>
      </w:r>
    </w:p>
    <w:p w:rsidR="00E4707C" w:rsidRDefault="00E4707C">
      <w:pPr>
        <w:pStyle w:val="ConsPlusNormal"/>
        <w:spacing w:before="220"/>
        <w:ind w:firstLine="540"/>
        <w:jc w:val="both"/>
      </w:pPr>
      <w:r>
        <w:t>количества фактически отработанных часов при выполнении возложенных функциональных обязанностей;</w:t>
      </w:r>
    </w:p>
    <w:p w:rsidR="00E4707C" w:rsidRDefault="00E4707C">
      <w:pPr>
        <w:pStyle w:val="ConsPlusNormal"/>
        <w:spacing w:before="220"/>
        <w:ind w:firstLine="540"/>
        <w:jc w:val="both"/>
      </w:pPr>
      <w:r>
        <w:t>количества проверенных письменных работ (при условии проверок одной работы не более чем двумя педагогическими работниками, привлекаемыми в качестве экспертов региональных предметных комиссий);</w:t>
      </w:r>
    </w:p>
    <w:p w:rsidR="00E4707C" w:rsidRDefault="00E4707C">
      <w:pPr>
        <w:pStyle w:val="ConsPlusNormal"/>
        <w:spacing w:before="220"/>
        <w:ind w:firstLine="540"/>
        <w:jc w:val="both"/>
      </w:pPr>
      <w:r>
        <w:t>стоимости одного часа работы (стоимости проверки одной работы), учитывающей районный коэффициент, процентную надбавку за работу с персональными данными в соответствии с таблицей 12 настоящего Положения.</w:t>
      </w:r>
    </w:p>
    <w:p w:rsidR="00E4707C" w:rsidRDefault="00E4707C">
      <w:pPr>
        <w:pStyle w:val="ConsPlusNormal"/>
        <w:jc w:val="right"/>
      </w:pPr>
    </w:p>
    <w:p w:rsidR="00E4707C" w:rsidRDefault="00E4707C">
      <w:pPr>
        <w:pStyle w:val="ConsPlusNormal"/>
        <w:jc w:val="right"/>
        <w:outlineLvl w:val="2"/>
      </w:pPr>
      <w:r>
        <w:t>Таблица 12</w:t>
      </w:r>
    </w:p>
    <w:p w:rsidR="00E4707C" w:rsidRDefault="00E4707C">
      <w:pPr>
        <w:pStyle w:val="ConsPlusNormal"/>
        <w:jc w:val="center"/>
      </w:pPr>
    </w:p>
    <w:p w:rsidR="00E4707C" w:rsidRDefault="00E4707C">
      <w:pPr>
        <w:pStyle w:val="ConsPlusTitle"/>
        <w:jc w:val="center"/>
      </w:pPr>
      <w:proofErr w:type="gramStart"/>
      <w:r>
        <w:t>Стоимость одного часа работы (стоимость проверки одной</w:t>
      </w:r>
      <w:proofErr w:type="gramEnd"/>
    </w:p>
    <w:p w:rsidR="00E4707C" w:rsidRDefault="00E4707C">
      <w:pPr>
        <w:pStyle w:val="ConsPlusTitle"/>
        <w:jc w:val="center"/>
      </w:pPr>
      <w:r>
        <w:t>работы) на одного педагогического работника, привлекаемого</w:t>
      </w:r>
    </w:p>
    <w:p w:rsidR="00E4707C" w:rsidRDefault="00E4707C">
      <w:pPr>
        <w:pStyle w:val="ConsPlusTitle"/>
        <w:jc w:val="center"/>
      </w:pPr>
      <w:r>
        <w:t>к проверке диагностических работ в 10-х классах</w:t>
      </w:r>
    </w:p>
    <w:p w:rsidR="00E4707C" w:rsidRDefault="00E4707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213"/>
        <w:gridCol w:w="1560"/>
        <w:gridCol w:w="1701"/>
      </w:tblGrid>
      <w:tr w:rsidR="00E4707C">
        <w:tc>
          <w:tcPr>
            <w:tcW w:w="510" w:type="dxa"/>
          </w:tcPr>
          <w:p w:rsidR="00E4707C" w:rsidRDefault="00E4707C">
            <w:pPr>
              <w:pStyle w:val="ConsPlusNormal"/>
              <w:jc w:val="center"/>
            </w:pPr>
            <w:r>
              <w:t xml:space="preserve">N </w:t>
            </w:r>
            <w:proofErr w:type="gramStart"/>
            <w:r>
              <w:t>п</w:t>
            </w:r>
            <w:proofErr w:type="gramEnd"/>
            <w:r>
              <w:t>/п</w:t>
            </w:r>
          </w:p>
        </w:tc>
        <w:tc>
          <w:tcPr>
            <w:tcW w:w="5213" w:type="dxa"/>
          </w:tcPr>
          <w:p w:rsidR="00E4707C" w:rsidRDefault="00E4707C">
            <w:pPr>
              <w:pStyle w:val="ConsPlusNormal"/>
              <w:jc w:val="center"/>
            </w:pPr>
            <w:r>
              <w:t>Виды деятельности работников</w:t>
            </w:r>
          </w:p>
        </w:tc>
        <w:tc>
          <w:tcPr>
            <w:tcW w:w="1560" w:type="dxa"/>
          </w:tcPr>
          <w:p w:rsidR="00E4707C" w:rsidRDefault="00E4707C">
            <w:pPr>
              <w:pStyle w:val="ConsPlusNormal"/>
              <w:jc w:val="center"/>
            </w:pPr>
            <w:r>
              <w:t>Единица измерения</w:t>
            </w:r>
          </w:p>
        </w:tc>
        <w:tc>
          <w:tcPr>
            <w:tcW w:w="1701" w:type="dxa"/>
          </w:tcPr>
          <w:p w:rsidR="00E4707C" w:rsidRDefault="00E4707C">
            <w:pPr>
              <w:pStyle w:val="ConsPlusNormal"/>
              <w:jc w:val="center"/>
            </w:pPr>
            <w:proofErr w:type="gramStart"/>
            <w:r>
              <w:t>Стоимость одного часа работы стоимость проверки одной работы) (руб.)</w:t>
            </w:r>
            <w:proofErr w:type="gramEnd"/>
          </w:p>
        </w:tc>
      </w:tr>
      <w:tr w:rsidR="00E4707C">
        <w:tc>
          <w:tcPr>
            <w:tcW w:w="510" w:type="dxa"/>
          </w:tcPr>
          <w:p w:rsidR="00E4707C" w:rsidRDefault="00E4707C">
            <w:pPr>
              <w:pStyle w:val="ConsPlusNormal"/>
            </w:pPr>
            <w:r>
              <w:t>1.</w:t>
            </w:r>
          </w:p>
        </w:tc>
        <w:tc>
          <w:tcPr>
            <w:tcW w:w="5213" w:type="dxa"/>
          </w:tcPr>
          <w:p w:rsidR="00E4707C" w:rsidRDefault="00E4707C">
            <w:pPr>
              <w:pStyle w:val="ConsPlusNormal"/>
            </w:pPr>
            <w:r>
              <w:t>Председатель региональной предметной комиссии</w:t>
            </w:r>
          </w:p>
        </w:tc>
        <w:tc>
          <w:tcPr>
            <w:tcW w:w="1560" w:type="dxa"/>
          </w:tcPr>
          <w:p w:rsidR="00E4707C" w:rsidRDefault="00E4707C">
            <w:pPr>
              <w:pStyle w:val="ConsPlusNormal"/>
            </w:pPr>
            <w:r>
              <w:t>1 час</w:t>
            </w:r>
          </w:p>
        </w:tc>
        <w:tc>
          <w:tcPr>
            <w:tcW w:w="1701" w:type="dxa"/>
          </w:tcPr>
          <w:p w:rsidR="00E4707C" w:rsidRDefault="00E4707C">
            <w:pPr>
              <w:pStyle w:val="ConsPlusNormal"/>
            </w:pPr>
            <w:r>
              <w:t>118,8</w:t>
            </w:r>
          </w:p>
        </w:tc>
      </w:tr>
      <w:tr w:rsidR="00E4707C">
        <w:tc>
          <w:tcPr>
            <w:tcW w:w="510" w:type="dxa"/>
          </w:tcPr>
          <w:p w:rsidR="00E4707C" w:rsidRDefault="00E4707C">
            <w:pPr>
              <w:pStyle w:val="ConsPlusNormal"/>
            </w:pPr>
            <w:r>
              <w:t>2.</w:t>
            </w:r>
          </w:p>
        </w:tc>
        <w:tc>
          <w:tcPr>
            <w:tcW w:w="5213" w:type="dxa"/>
          </w:tcPr>
          <w:p w:rsidR="00E4707C" w:rsidRDefault="00E4707C">
            <w:pPr>
              <w:pStyle w:val="ConsPlusNormal"/>
            </w:pPr>
            <w:r>
              <w:t>Заместитель председателя региональной предметной комиссии</w:t>
            </w:r>
          </w:p>
        </w:tc>
        <w:tc>
          <w:tcPr>
            <w:tcW w:w="1560" w:type="dxa"/>
          </w:tcPr>
          <w:p w:rsidR="00E4707C" w:rsidRDefault="00E4707C">
            <w:pPr>
              <w:pStyle w:val="ConsPlusNormal"/>
            </w:pPr>
            <w:r>
              <w:t>1 час</w:t>
            </w:r>
          </w:p>
        </w:tc>
        <w:tc>
          <w:tcPr>
            <w:tcW w:w="1701" w:type="dxa"/>
          </w:tcPr>
          <w:p w:rsidR="00E4707C" w:rsidRDefault="00E4707C">
            <w:pPr>
              <w:pStyle w:val="ConsPlusNormal"/>
            </w:pPr>
            <w:r>
              <w:t>46,67</w:t>
            </w:r>
          </w:p>
        </w:tc>
      </w:tr>
      <w:tr w:rsidR="00E4707C">
        <w:tc>
          <w:tcPr>
            <w:tcW w:w="510" w:type="dxa"/>
          </w:tcPr>
          <w:p w:rsidR="00E4707C" w:rsidRDefault="00E4707C">
            <w:pPr>
              <w:pStyle w:val="ConsPlusNormal"/>
            </w:pPr>
            <w:r>
              <w:t>3.</w:t>
            </w:r>
          </w:p>
        </w:tc>
        <w:tc>
          <w:tcPr>
            <w:tcW w:w="5213" w:type="dxa"/>
          </w:tcPr>
          <w:p w:rsidR="00E4707C" w:rsidRDefault="00E4707C">
            <w:pPr>
              <w:pStyle w:val="ConsPlusNormal"/>
            </w:pPr>
            <w:r>
              <w:t>Эксперт региональной предметной комиссии (проверка письменных работ по русскому языку</w:t>
            </w:r>
            <w:proofErr w:type="gramStart"/>
            <w:r>
              <w:t>.</w:t>
            </w:r>
            <w:proofErr w:type="gramEnd"/>
            <w:r>
              <w:t xml:space="preserve"> </w:t>
            </w:r>
            <w:proofErr w:type="gramStart"/>
            <w:r>
              <w:t>л</w:t>
            </w:r>
            <w:proofErr w:type="gramEnd"/>
            <w:r>
              <w:t>итературе, обществознанию, истории, иностранным языкам, а также устной работы по иностранным языкам)</w:t>
            </w:r>
          </w:p>
        </w:tc>
        <w:tc>
          <w:tcPr>
            <w:tcW w:w="1560" w:type="dxa"/>
          </w:tcPr>
          <w:p w:rsidR="00E4707C" w:rsidRDefault="00E4707C">
            <w:pPr>
              <w:pStyle w:val="ConsPlusNormal"/>
            </w:pPr>
            <w:r>
              <w:t>1 работа</w:t>
            </w:r>
          </w:p>
        </w:tc>
        <w:tc>
          <w:tcPr>
            <w:tcW w:w="1701" w:type="dxa"/>
          </w:tcPr>
          <w:p w:rsidR="00E4707C" w:rsidRDefault="00E4707C">
            <w:pPr>
              <w:pStyle w:val="ConsPlusNormal"/>
            </w:pPr>
            <w:r>
              <w:t>70,72</w:t>
            </w:r>
          </w:p>
        </w:tc>
      </w:tr>
      <w:tr w:rsidR="00E4707C">
        <w:tc>
          <w:tcPr>
            <w:tcW w:w="510" w:type="dxa"/>
          </w:tcPr>
          <w:p w:rsidR="00E4707C" w:rsidRDefault="00E4707C">
            <w:pPr>
              <w:pStyle w:val="ConsPlusNormal"/>
            </w:pPr>
            <w:r>
              <w:t>4.</w:t>
            </w:r>
          </w:p>
        </w:tc>
        <w:tc>
          <w:tcPr>
            <w:tcW w:w="5213" w:type="dxa"/>
          </w:tcPr>
          <w:p w:rsidR="00E4707C" w:rsidRDefault="00E4707C">
            <w:pPr>
              <w:pStyle w:val="ConsPlusNormal"/>
            </w:pPr>
            <w:r>
              <w:t>Эксперт региональной предметной комиссии (проверка письменных работ по математике, географии, биологии, физике, информатике, химии)</w:t>
            </w:r>
          </w:p>
        </w:tc>
        <w:tc>
          <w:tcPr>
            <w:tcW w:w="1560" w:type="dxa"/>
          </w:tcPr>
          <w:p w:rsidR="00E4707C" w:rsidRDefault="00E4707C">
            <w:pPr>
              <w:pStyle w:val="ConsPlusNormal"/>
            </w:pPr>
            <w:r>
              <w:t>1 работа</w:t>
            </w:r>
          </w:p>
        </w:tc>
        <w:tc>
          <w:tcPr>
            <w:tcW w:w="1701" w:type="dxa"/>
          </w:tcPr>
          <w:p w:rsidR="00E4707C" w:rsidRDefault="00E4707C">
            <w:pPr>
              <w:pStyle w:val="ConsPlusNormal"/>
            </w:pPr>
            <w:r>
              <w:t>56,57</w:t>
            </w:r>
          </w:p>
        </w:tc>
      </w:tr>
    </w:tbl>
    <w:p w:rsidR="00E4707C" w:rsidRDefault="00E4707C">
      <w:pPr>
        <w:pStyle w:val="ConsPlusNormal"/>
        <w:jc w:val="both"/>
      </w:pPr>
      <w:r>
        <w:t xml:space="preserve">(п. 55.2 </w:t>
      </w:r>
      <w:proofErr w:type="gramStart"/>
      <w:r>
        <w:t>введен</w:t>
      </w:r>
      <w:proofErr w:type="gramEnd"/>
      <w:r>
        <w:t xml:space="preserve"> </w:t>
      </w:r>
      <w:hyperlink r:id="rId104" w:history="1">
        <w:r>
          <w:rPr>
            <w:color w:val="0000FF"/>
          </w:rPr>
          <w:t>постановлением</w:t>
        </w:r>
      </w:hyperlink>
      <w:r>
        <w:t xml:space="preserve"> Администрации Нижневартовского района от 30.09.2020 N 1471)</w:t>
      </w:r>
    </w:p>
    <w:p w:rsidR="00E4707C" w:rsidRDefault="00E4707C">
      <w:pPr>
        <w:pStyle w:val="ConsPlusNormal"/>
        <w:jc w:val="both"/>
      </w:pPr>
    </w:p>
    <w:p w:rsidR="00E4707C" w:rsidRDefault="00E4707C">
      <w:pPr>
        <w:pStyle w:val="ConsPlusTitle"/>
        <w:jc w:val="center"/>
        <w:outlineLvl w:val="1"/>
      </w:pPr>
      <w:bookmarkStart w:id="20" w:name="P801"/>
      <w:bookmarkEnd w:id="20"/>
      <w:r>
        <w:t xml:space="preserve">VII. Порядок </w:t>
      </w:r>
      <w:proofErr w:type="gramStart"/>
      <w:r>
        <w:t>формирования фонда оплаты труда организации</w:t>
      </w:r>
      <w:proofErr w:type="gramEnd"/>
    </w:p>
    <w:p w:rsidR="00E4707C" w:rsidRDefault="00E4707C">
      <w:pPr>
        <w:pStyle w:val="ConsPlusNormal"/>
        <w:jc w:val="both"/>
      </w:pPr>
    </w:p>
    <w:p w:rsidR="00E4707C" w:rsidRDefault="00E4707C">
      <w:pPr>
        <w:pStyle w:val="ConsPlusNormal"/>
        <w:ind w:firstLine="540"/>
        <w:jc w:val="both"/>
      </w:pPr>
      <w:r>
        <w:t>56. Фонд оплаты труда работников формируется из расчета на 12 месяцев, исходя из объема субсидии, предоставляемой на финансовое обеспечение выполнения муниципального задания, за счет средств бюджетов округа и муниципального района, и средств, поступающих от иной приносящей доход деятельности.</w:t>
      </w:r>
    </w:p>
    <w:p w:rsidR="00E4707C" w:rsidRDefault="00E4707C">
      <w:pPr>
        <w:pStyle w:val="ConsPlusNormal"/>
        <w:spacing w:before="220"/>
        <w:ind w:firstLine="540"/>
        <w:jc w:val="both"/>
      </w:pPr>
      <w:r>
        <w:t xml:space="preserve">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w:t>
      </w:r>
      <w:r>
        <w:lastRenderedPageBreak/>
        <w:t>отчислений, учитывающим предельную величину базы для начисления страховых взносов).</w:t>
      </w:r>
    </w:p>
    <w:p w:rsidR="00E4707C" w:rsidRDefault="00E4707C">
      <w:pPr>
        <w:pStyle w:val="ConsPlusNormal"/>
        <w:spacing w:before="220"/>
        <w:ind w:firstLine="540"/>
        <w:jc w:val="both"/>
      </w:pPr>
      <w:r>
        <w:t>57. При формировании фонда оплаты труда:</w:t>
      </w:r>
    </w:p>
    <w:p w:rsidR="00E4707C" w:rsidRDefault="00E470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707C">
        <w:tc>
          <w:tcPr>
            <w:tcW w:w="60" w:type="dxa"/>
            <w:tcBorders>
              <w:top w:val="nil"/>
              <w:left w:val="nil"/>
              <w:bottom w:val="nil"/>
              <w:right w:val="nil"/>
            </w:tcBorders>
            <w:shd w:val="clear" w:color="auto" w:fill="CED3F1"/>
            <w:tcMar>
              <w:top w:w="0" w:type="dxa"/>
              <w:left w:w="0" w:type="dxa"/>
              <w:bottom w:w="0" w:type="dxa"/>
              <w:right w:w="0" w:type="dxa"/>
            </w:tcMar>
          </w:tcPr>
          <w:p w:rsidR="00E4707C" w:rsidRDefault="00E4707C"/>
        </w:tc>
        <w:tc>
          <w:tcPr>
            <w:tcW w:w="113" w:type="dxa"/>
            <w:tcBorders>
              <w:top w:val="nil"/>
              <w:left w:val="nil"/>
              <w:bottom w:val="nil"/>
              <w:right w:val="nil"/>
            </w:tcBorders>
            <w:shd w:val="clear" w:color="auto" w:fill="F4F3F8"/>
            <w:tcMar>
              <w:top w:w="0" w:type="dxa"/>
              <w:left w:w="0" w:type="dxa"/>
              <w:bottom w:w="0" w:type="dxa"/>
              <w:right w:w="0" w:type="dxa"/>
            </w:tcMar>
          </w:tcPr>
          <w:p w:rsidR="00E4707C" w:rsidRDefault="00E4707C"/>
        </w:tc>
        <w:tc>
          <w:tcPr>
            <w:tcW w:w="0" w:type="auto"/>
            <w:tcBorders>
              <w:top w:val="nil"/>
              <w:left w:val="nil"/>
              <w:bottom w:val="nil"/>
              <w:right w:val="nil"/>
            </w:tcBorders>
            <w:shd w:val="clear" w:color="auto" w:fill="F4F3F8"/>
            <w:tcMar>
              <w:top w:w="113" w:type="dxa"/>
              <w:left w:w="0" w:type="dxa"/>
              <w:bottom w:w="113" w:type="dxa"/>
              <w:right w:w="0" w:type="dxa"/>
            </w:tcMar>
          </w:tcPr>
          <w:p w:rsidR="00E4707C" w:rsidRDefault="00E4707C">
            <w:pPr>
              <w:pStyle w:val="ConsPlusNormal"/>
              <w:jc w:val="both"/>
            </w:pPr>
            <w:r>
              <w:rPr>
                <w:color w:val="392C69"/>
              </w:rPr>
              <w:t>КонсультантПлюс: примечание.</w:t>
            </w:r>
          </w:p>
          <w:p w:rsidR="00E4707C" w:rsidRDefault="00E4707C">
            <w:pPr>
              <w:pStyle w:val="ConsPlusNormal"/>
              <w:jc w:val="both"/>
            </w:pPr>
            <w:r>
              <w:rPr>
                <w:color w:val="392C69"/>
              </w:rPr>
              <w:t>В официальном тексте документа, видимо, допущена опечатка: имеются в виду пункты 1, 2, 3, 6 таблицы 9, а не таблицы 8.</w:t>
            </w:r>
          </w:p>
        </w:tc>
        <w:tc>
          <w:tcPr>
            <w:tcW w:w="113" w:type="dxa"/>
            <w:tcBorders>
              <w:top w:val="nil"/>
              <w:left w:val="nil"/>
              <w:bottom w:val="nil"/>
              <w:right w:val="nil"/>
            </w:tcBorders>
            <w:shd w:val="clear" w:color="auto" w:fill="F4F3F8"/>
            <w:tcMar>
              <w:top w:w="0" w:type="dxa"/>
              <w:left w:w="0" w:type="dxa"/>
              <w:bottom w:w="0" w:type="dxa"/>
              <w:right w:w="0" w:type="dxa"/>
            </w:tcMar>
          </w:tcPr>
          <w:p w:rsidR="00E4707C" w:rsidRDefault="00E4707C"/>
        </w:tc>
      </w:tr>
    </w:tbl>
    <w:p w:rsidR="00E4707C" w:rsidRDefault="00E4707C">
      <w:pPr>
        <w:pStyle w:val="ConsPlusNormal"/>
        <w:spacing w:before="280"/>
        <w:ind w:firstLine="540"/>
        <w:jc w:val="both"/>
      </w:pPr>
      <w:r>
        <w:t xml:space="preserve">на стимулирующие выплаты предусматривается до 20% от суммы фонда должностных окладов, фонда тарифных ставок и фонда компенсационных выплат, предусмотренных </w:t>
      </w:r>
      <w:hyperlink w:anchor="P546" w:history="1">
        <w:r>
          <w:rPr>
            <w:color w:val="0000FF"/>
          </w:rPr>
          <w:t>пунктами 1</w:t>
        </w:r>
      </w:hyperlink>
      <w:r>
        <w:t xml:space="preserve">, </w:t>
      </w:r>
      <w:hyperlink w:anchor="P550" w:history="1">
        <w:r>
          <w:rPr>
            <w:color w:val="0000FF"/>
          </w:rPr>
          <w:t>2</w:t>
        </w:r>
      </w:hyperlink>
      <w:r>
        <w:t xml:space="preserve">, </w:t>
      </w:r>
      <w:hyperlink w:anchor="P556" w:history="1">
        <w:r>
          <w:rPr>
            <w:color w:val="0000FF"/>
          </w:rPr>
          <w:t>3</w:t>
        </w:r>
      </w:hyperlink>
      <w:r>
        <w:t xml:space="preserve">, </w:t>
      </w:r>
      <w:hyperlink w:anchor="P569" w:history="1">
        <w:r>
          <w:rPr>
            <w:color w:val="0000FF"/>
          </w:rPr>
          <w:t>6 таблицы 8</w:t>
        </w:r>
      </w:hyperlink>
      <w:r>
        <w:t xml:space="preserve"> настоящего Положения;</w:t>
      </w:r>
    </w:p>
    <w:p w:rsidR="00E4707C" w:rsidRDefault="00E4707C">
      <w:pPr>
        <w:pStyle w:val="ConsPlusNormal"/>
        <w:jc w:val="both"/>
      </w:pPr>
      <w:r>
        <w:t xml:space="preserve">(в ред. </w:t>
      </w:r>
      <w:hyperlink r:id="rId105" w:history="1">
        <w:r>
          <w:rPr>
            <w:color w:val="0000FF"/>
          </w:rPr>
          <w:t>постановления</w:t>
        </w:r>
      </w:hyperlink>
      <w:r>
        <w:t xml:space="preserve"> Администрации Нижневартовского района от 04.10.2019 N 1994)</w:t>
      </w:r>
    </w:p>
    <w:p w:rsidR="00E4707C" w:rsidRDefault="00E4707C">
      <w:pPr>
        <w:pStyle w:val="ConsPlusNormal"/>
        <w:spacing w:before="220"/>
        <w:ind w:firstLine="540"/>
        <w:jc w:val="both"/>
      </w:pPr>
      <w: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E4707C" w:rsidRDefault="00E4707C">
      <w:pPr>
        <w:pStyle w:val="ConsPlusNormal"/>
        <w:jc w:val="both"/>
      </w:pPr>
      <w:r>
        <w:t xml:space="preserve">(в ред. </w:t>
      </w:r>
      <w:hyperlink r:id="rId106" w:history="1">
        <w:r>
          <w:rPr>
            <w:color w:val="0000FF"/>
          </w:rPr>
          <w:t>постановления</w:t>
        </w:r>
      </w:hyperlink>
      <w:r>
        <w:t xml:space="preserve"> Администрации Нижневартовского района от 04.10.2019 N 1994)</w:t>
      </w:r>
    </w:p>
    <w:p w:rsidR="00E4707C" w:rsidRDefault="00E4707C">
      <w:pPr>
        <w:pStyle w:val="ConsPlusNormal"/>
        <w:spacing w:before="220"/>
        <w:ind w:firstLine="540"/>
        <w:jc w:val="both"/>
      </w:pPr>
      <w:r>
        <w:t>учитываются средства на доплату до уровня минимальной заработной платы.</w:t>
      </w:r>
    </w:p>
    <w:p w:rsidR="00E4707C" w:rsidRDefault="00E4707C">
      <w:pPr>
        <w:pStyle w:val="ConsPlusNormal"/>
        <w:jc w:val="both"/>
      </w:pPr>
      <w:r>
        <w:t xml:space="preserve">(абзац введен </w:t>
      </w:r>
      <w:hyperlink r:id="rId107" w:history="1">
        <w:r>
          <w:rPr>
            <w:color w:val="0000FF"/>
          </w:rPr>
          <w:t>постановлением</w:t>
        </w:r>
      </w:hyperlink>
      <w:r>
        <w:t xml:space="preserve"> Администрации Нижневартовского района от 04.10.2019 N 1994)</w:t>
      </w:r>
    </w:p>
    <w:p w:rsidR="00E4707C" w:rsidRDefault="00E4707C">
      <w:pPr>
        <w:pStyle w:val="ConsPlusNormal"/>
        <w:spacing w:before="220"/>
        <w:ind w:firstLine="540"/>
        <w:jc w:val="both"/>
      </w:pPr>
      <w:r>
        <w:t xml:space="preserve">58. Руководитель организации несет ответственность за правильность </w:t>
      </w:r>
      <w:proofErr w:type="gramStart"/>
      <w:r>
        <w:t>формирования фонда оплаты труда организации</w:t>
      </w:r>
      <w:proofErr w:type="gramEnd"/>
      <w:r>
        <w:t xml:space="preserve"> и обеспечивает соблюдение установленных требований.</w:t>
      </w:r>
    </w:p>
    <w:p w:rsidR="00E4707C" w:rsidRDefault="00E4707C">
      <w:pPr>
        <w:pStyle w:val="ConsPlusNormal"/>
        <w:spacing w:before="220"/>
        <w:ind w:firstLine="540"/>
        <w:jc w:val="both"/>
      </w:pPr>
      <w:r>
        <w:t>59. Перечень должностей, относимых к административно-управленческому, вспомогательному и основному персоналу организации, утверждается приказом Управления.</w:t>
      </w:r>
    </w:p>
    <w:p w:rsidR="00E4707C" w:rsidRDefault="00E4707C">
      <w:pPr>
        <w:pStyle w:val="ConsPlusNormal"/>
        <w:jc w:val="both"/>
      </w:pPr>
    </w:p>
    <w:p w:rsidR="00E4707C" w:rsidRDefault="00E4707C">
      <w:pPr>
        <w:pStyle w:val="ConsPlusTitle"/>
        <w:jc w:val="center"/>
        <w:outlineLvl w:val="1"/>
      </w:pPr>
      <w:r>
        <w:t>VIII. Заключительные положения</w:t>
      </w:r>
    </w:p>
    <w:p w:rsidR="00E4707C" w:rsidRDefault="00E4707C">
      <w:pPr>
        <w:pStyle w:val="ConsPlusNormal"/>
        <w:jc w:val="both"/>
      </w:pPr>
    </w:p>
    <w:p w:rsidR="00E4707C" w:rsidRDefault="00E4707C">
      <w:pPr>
        <w:pStyle w:val="ConsPlusNormal"/>
        <w:ind w:firstLine="540"/>
        <w:jc w:val="both"/>
      </w:pPr>
      <w:r>
        <w:t xml:space="preserve">60. </w:t>
      </w:r>
      <w:proofErr w:type="gramStart"/>
      <w:r>
        <w:t>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организации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 и (или) установление которых противоречит действующим нормативным правовым актам Российской Федерации, автономного округа, района.</w:t>
      </w:r>
      <w:proofErr w:type="gramEnd"/>
    </w:p>
    <w:p w:rsidR="00E4707C" w:rsidRDefault="00E4707C">
      <w:pPr>
        <w:pStyle w:val="ConsPlusNormal"/>
        <w:spacing w:before="220"/>
        <w:ind w:firstLine="540"/>
        <w:jc w:val="both"/>
      </w:pPr>
      <w:r>
        <w:t>61. Структура и предельная штатная численность организаций, подведомственных Управлению, утверждается руководителем организации по согласованию с Управлением.</w:t>
      </w:r>
    </w:p>
    <w:p w:rsidR="00E4707C" w:rsidRDefault="00E4707C">
      <w:pPr>
        <w:pStyle w:val="ConsPlusNormal"/>
        <w:spacing w:before="220"/>
        <w:ind w:firstLine="540"/>
        <w:jc w:val="both"/>
      </w:pPr>
      <w:r>
        <w:t>62. Руководитель организации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главного бухгалтера.</w:t>
      </w:r>
    </w:p>
    <w:p w:rsidR="00E4707C" w:rsidRDefault="00E4707C">
      <w:pPr>
        <w:pStyle w:val="ConsPlusNormal"/>
        <w:jc w:val="both"/>
      </w:pPr>
    </w:p>
    <w:p w:rsidR="00E4707C" w:rsidRDefault="00E4707C">
      <w:pPr>
        <w:pStyle w:val="ConsPlusNormal"/>
        <w:jc w:val="both"/>
      </w:pPr>
    </w:p>
    <w:p w:rsidR="00E4707C" w:rsidRDefault="00E4707C">
      <w:pPr>
        <w:pStyle w:val="ConsPlusNormal"/>
        <w:jc w:val="both"/>
      </w:pPr>
    </w:p>
    <w:p w:rsidR="00E4707C" w:rsidRDefault="00E4707C">
      <w:pPr>
        <w:pStyle w:val="ConsPlusNormal"/>
        <w:jc w:val="both"/>
      </w:pPr>
    </w:p>
    <w:p w:rsidR="00E4707C" w:rsidRDefault="00E4707C">
      <w:pPr>
        <w:pStyle w:val="ConsPlusNormal"/>
        <w:jc w:val="both"/>
      </w:pPr>
    </w:p>
    <w:p w:rsidR="00E4707C" w:rsidRDefault="00E4707C">
      <w:pPr>
        <w:pStyle w:val="ConsPlusNormal"/>
        <w:jc w:val="right"/>
        <w:outlineLvl w:val="0"/>
      </w:pPr>
      <w:r>
        <w:t>Приложение 2</w:t>
      </w:r>
    </w:p>
    <w:p w:rsidR="00E4707C" w:rsidRDefault="00E4707C">
      <w:pPr>
        <w:pStyle w:val="ConsPlusNormal"/>
        <w:jc w:val="right"/>
      </w:pPr>
      <w:r>
        <w:t>к постановлению</w:t>
      </w:r>
    </w:p>
    <w:p w:rsidR="00E4707C" w:rsidRDefault="00E4707C">
      <w:pPr>
        <w:pStyle w:val="ConsPlusNormal"/>
        <w:jc w:val="right"/>
      </w:pPr>
      <w:r>
        <w:t>администрации района</w:t>
      </w:r>
    </w:p>
    <w:p w:rsidR="00E4707C" w:rsidRDefault="00E4707C">
      <w:pPr>
        <w:pStyle w:val="ConsPlusNormal"/>
        <w:jc w:val="right"/>
      </w:pPr>
      <w:r>
        <w:t>от 09.01.2018 N 2</w:t>
      </w:r>
    </w:p>
    <w:p w:rsidR="00E4707C" w:rsidRDefault="00E4707C">
      <w:pPr>
        <w:pStyle w:val="ConsPlusNormal"/>
        <w:jc w:val="both"/>
      </w:pPr>
    </w:p>
    <w:p w:rsidR="00E4707C" w:rsidRDefault="00E4707C">
      <w:pPr>
        <w:pStyle w:val="ConsPlusTitle"/>
        <w:jc w:val="center"/>
      </w:pPr>
      <w:bookmarkStart w:id="21" w:name="P832"/>
      <w:bookmarkEnd w:id="21"/>
      <w:r>
        <w:t>ПОЛОЖЕНИЕ</w:t>
      </w:r>
    </w:p>
    <w:p w:rsidR="00E4707C" w:rsidRDefault="00E4707C">
      <w:pPr>
        <w:pStyle w:val="ConsPlusTitle"/>
        <w:jc w:val="center"/>
      </w:pPr>
      <w:r>
        <w:t xml:space="preserve">ОБ УСТАНОВЛЕНИИ </w:t>
      </w:r>
      <w:proofErr w:type="gramStart"/>
      <w:r>
        <w:t>СИСТЕМ ОПЛАТЫ ТРУДА РАБОТНИКОВ ОРГАНИЗАЦИЙ</w:t>
      </w:r>
      <w:proofErr w:type="gramEnd"/>
    </w:p>
    <w:p w:rsidR="00E4707C" w:rsidRDefault="00E4707C">
      <w:pPr>
        <w:pStyle w:val="ConsPlusTitle"/>
        <w:jc w:val="center"/>
      </w:pPr>
      <w:r>
        <w:lastRenderedPageBreak/>
        <w:t>ДОПОЛНИТЕЛЬНОГО ОБРАЗОВАНИЯ ДЕТЕЙ, ПОДВЕДОМСТВЕННЫХ</w:t>
      </w:r>
    </w:p>
    <w:p w:rsidR="00E4707C" w:rsidRDefault="00E4707C">
      <w:pPr>
        <w:pStyle w:val="ConsPlusTitle"/>
        <w:jc w:val="center"/>
      </w:pPr>
      <w:r>
        <w:t>УПРАВЛЕНИЮ ОБРАЗОВАНИЯ И МОЛОДЕЖНОЙ ПОЛИТИКИ АДМИНИСТРАЦИИ</w:t>
      </w:r>
    </w:p>
    <w:p w:rsidR="00E4707C" w:rsidRDefault="00E4707C">
      <w:pPr>
        <w:pStyle w:val="ConsPlusTitle"/>
        <w:jc w:val="center"/>
      </w:pPr>
      <w:r>
        <w:t>РАЙОНА</w:t>
      </w:r>
    </w:p>
    <w:p w:rsidR="00E4707C" w:rsidRDefault="00E470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4707C">
        <w:tc>
          <w:tcPr>
            <w:tcW w:w="60" w:type="dxa"/>
            <w:tcBorders>
              <w:top w:val="nil"/>
              <w:left w:val="nil"/>
              <w:bottom w:val="nil"/>
              <w:right w:val="nil"/>
            </w:tcBorders>
            <w:shd w:val="clear" w:color="auto" w:fill="CED3F1"/>
            <w:tcMar>
              <w:top w:w="0" w:type="dxa"/>
              <w:left w:w="0" w:type="dxa"/>
              <w:bottom w:w="0" w:type="dxa"/>
              <w:right w:w="0" w:type="dxa"/>
            </w:tcMar>
          </w:tcPr>
          <w:p w:rsidR="00E4707C" w:rsidRDefault="00E4707C"/>
        </w:tc>
        <w:tc>
          <w:tcPr>
            <w:tcW w:w="113" w:type="dxa"/>
            <w:tcBorders>
              <w:top w:val="nil"/>
              <w:left w:val="nil"/>
              <w:bottom w:val="nil"/>
              <w:right w:val="nil"/>
            </w:tcBorders>
            <w:shd w:val="clear" w:color="auto" w:fill="F4F3F8"/>
            <w:tcMar>
              <w:top w:w="0" w:type="dxa"/>
              <w:left w:w="0" w:type="dxa"/>
              <w:bottom w:w="0" w:type="dxa"/>
              <w:right w:w="0" w:type="dxa"/>
            </w:tcMar>
          </w:tcPr>
          <w:p w:rsidR="00E4707C" w:rsidRDefault="00E4707C"/>
        </w:tc>
        <w:tc>
          <w:tcPr>
            <w:tcW w:w="0" w:type="auto"/>
            <w:tcBorders>
              <w:top w:val="nil"/>
              <w:left w:val="nil"/>
              <w:bottom w:val="nil"/>
              <w:right w:val="nil"/>
            </w:tcBorders>
            <w:shd w:val="clear" w:color="auto" w:fill="F4F3F8"/>
            <w:tcMar>
              <w:top w:w="113" w:type="dxa"/>
              <w:left w:w="0" w:type="dxa"/>
              <w:bottom w:w="113" w:type="dxa"/>
              <w:right w:w="0" w:type="dxa"/>
            </w:tcMar>
          </w:tcPr>
          <w:p w:rsidR="00E4707C" w:rsidRDefault="00E4707C">
            <w:pPr>
              <w:pStyle w:val="ConsPlusNormal"/>
              <w:jc w:val="center"/>
            </w:pPr>
            <w:r>
              <w:rPr>
                <w:color w:val="392C69"/>
              </w:rPr>
              <w:t>Список изменяющих документов</w:t>
            </w:r>
          </w:p>
          <w:p w:rsidR="00E4707C" w:rsidRDefault="00E4707C">
            <w:pPr>
              <w:pStyle w:val="ConsPlusNormal"/>
              <w:jc w:val="center"/>
            </w:pPr>
            <w:proofErr w:type="gramStart"/>
            <w:r>
              <w:rPr>
                <w:color w:val="392C69"/>
              </w:rPr>
              <w:t>(в ред. постановлений Администрации Нижневартовского района</w:t>
            </w:r>
            <w:proofErr w:type="gramEnd"/>
          </w:p>
          <w:p w:rsidR="00E4707C" w:rsidRDefault="00E4707C">
            <w:pPr>
              <w:pStyle w:val="ConsPlusNormal"/>
              <w:jc w:val="center"/>
            </w:pPr>
            <w:r>
              <w:rPr>
                <w:color w:val="392C69"/>
              </w:rPr>
              <w:t xml:space="preserve">от 01.02.2018 </w:t>
            </w:r>
            <w:hyperlink r:id="rId108" w:history="1">
              <w:r>
                <w:rPr>
                  <w:color w:val="0000FF"/>
                </w:rPr>
                <w:t>N 220</w:t>
              </w:r>
            </w:hyperlink>
            <w:r>
              <w:rPr>
                <w:color w:val="392C69"/>
              </w:rPr>
              <w:t xml:space="preserve">, от 29.12.2018 </w:t>
            </w:r>
            <w:hyperlink r:id="rId109" w:history="1">
              <w:r>
                <w:rPr>
                  <w:color w:val="0000FF"/>
                </w:rPr>
                <w:t>N 3083</w:t>
              </w:r>
            </w:hyperlink>
            <w:r>
              <w:rPr>
                <w:color w:val="392C69"/>
              </w:rPr>
              <w:t xml:space="preserve">, от 29.12.2018 </w:t>
            </w:r>
            <w:hyperlink r:id="rId110" w:history="1">
              <w:r>
                <w:rPr>
                  <w:color w:val="0000FF"/>
                </w:rPr>
                <w:t>N 3086</w:t>
              </w:r>
            </w:hyperlink>
            <w:r>
              <w:rPr>
                <w:color w:val="392C69"/>
              </w:rPr>
              <w:t>,</w:t>
            </w:r>
          </w:p>
          <w:p w:rsidR="00E4707C" w:rsidRDefault="00E4707C">
            <w:pPr>
              <w:pStyle w:val="ConsPlusNormal"/>
              <w:jc w:val="center"/>
            </w:pPr>
            <w:r>
              <w:rPr>
                <w:color w:val="392C69"/>
              </w:rPr>
              <w:t xml:space="preserve">от 10.01.2020 </w:t>
            </w:r>
            <w:hyperlink r:id="rId111" w:history="1">
              <w:r>
                <w:rPr>
                  <w:color w:val="0000FF"/>
                </w:rPr>
                <w:t>N 14</w:t>
              </w:r>
            </w:hyperlink>
            <w:r>
              <w:rPr>
                <w:color w:val="392C69"/>
              </w:rPr>
              <w:t xml:space="preserve">, от 30.09.2020 </w:t>
            </w:r>
            <w:hyperlink r:id="rId112" w:history="1">
              <w:r>
                <w:rPr>
                  <w:color w:val="0000FF"/>
                </w:rPr>
                <w:t>N 1471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4707C" w:rsidRDefault="00E4707C"/>
        </w:tc>
      </w:tr>
    </w:tbl>
    <w:p w:rsidR="00E4707C" w:rsidRDefault="00E4707C">
      <w:pPr>
        <w:pStyle w:val="ConsPlusNormal"/>
        <w:jc w:val="both"/>
      </w:pPr>
    </w:p>
    <w:p w:rsidR="00E4707C" w:rsidRDefault="00E4707C">
      <w:pPr>
        <w:pStyle w:val="ConsPlusTitle"/>
        <w:jc w:val="center"/>
        <w:outlineLvl w:val="1"/>
      </w:pPr>
      <w:r>
        <w:t>I. Общие положения</w:t>
      </w:r>
    </w:p>
    <w:p w:rsidR="00E4707C" w:rsidRDefault="00E4707C">
      <w:pPr>
        <w:pStyle w:val="ConsPlusNormal"/>
        <w:jc w:val="both"/>
      </w:pPr>
    </w:p>
    <w:p w:rsidR="00E4707C" w:rsidRDefault="00E4707C">
      <w:pPr>
        <w:pStyle w:val="ConsPlusNormal"/>
        <w:ind w:firstLine="540"/>
        <w:jc w:val="both"/>
      </w:pPr>
      <w:r>
        <w:t>1. Настоящее Положение устанавливает систему и условия оплаты труда работников организаций дополнительного образования детей, подведомственных управлению образования и молодежной политики администрации района (далее соответственно - работники, организация, Управление, район), и определяет:</w:t>
      </w:r>
    </w:p>
    <w:p w:rsidR="00E4707C" w:rsidRDefault="00E4707C">
      <w:pPr>
        <w:pStyle w:val="ConsPlusNormal"/>
        <w:jc w:val="both"/>
      </w:pPr>
      <w:r>
        <w:t xml:space="preserve">(в ред. </w:t>
      </w:r>
      <w:hyperlink r:id="rId113" w:history="1">
        <w:r>
          <w:rPr>
            <w:color w:val="0000FF"/>
          </w:rPr>
          <w:t>постановления</w:t>
        </w:r>
      </w:hyperlink>
      <w:r>
        <w:t xml:space="preserve"> Администрации Нижневартовского района от 29.12.2018 N 3083)</w:t>
      </w:r>
    </w:p>
    <w:p w:rsidR="00E4707C" w:rsidRDefault="00E4707C">
      <w:pPr>
        <w:pStyle w:val="ConsPlusNormal"/>
        <w:spacing w:before="220"/>
        <w:ind w:firstLine="540"/>
        <w:jc w:val="both"/>
      </w:pPr>
      <w:r>
        <w:t>основные условия оплаты труда;</w:t>
      </w:r>
    </w:p>
    <w:p w:rsidR="00E4707C" w:rsidRDefault="00E4707C">
      <w:pPr>
        <w:pStyle w:val="ConsPlusNormal"/>
        <w:spacing w:before="220"/>
        <w:ind w:firstLine="540"/>
        <w:jc w:val="both"/>
      </w:pPr>
      <w:r>
        <w:t>порядок и условия осуществления компенсационных выплат;</w:t>
      </w:r>
    </w:p>
    <w:p w:rsidR="00E4707C" w:rsidRDefault="00E4707C">
      <w:pPr>
        <w:pStyle w:val="ConsPlusNormal"/>
        <w:spacing w:before="220"/>
        <w:ind w:firstLine="540"/>
        <w:jc w:val="both"/>
      </w:pPr>
      <w:r>
        <w:t>порядок и условия осуществления стимулирующих выплат, критерии их установления;</w:t>
      </w:r>
    </w:p>
    <w:p w:rsidR="00E4707C" w:rsidRDefault="00E4707C">
      <w:pPr>
        <w:pStyle w:val="ConsPlusNormal"/>
        <w:spacing w:before="220"/>
        <w:ind w:firstLine="540"/>
        <w:jc w:val="both"/>
      </w:pPr>
      <w:r>
        <w:t>порядок и условия оплаты труда руководителя организации, его заместителей, главного бухгалтера;</w:t>
      </w:r>
    </w:p>
    <w:p w:rsidR="00E4707C" w:rsidRDefault="00E4707C">
      <w:pPr>
        <w:pStyle w:val="ConsPlusNormal"/>
        <w:spacing w:before="220"/>
        <w:ind w:firstLine="540"/>
        <w:jc w:val="both"/>
      </w:pPr>
      <w:r>
        <w:t>другие вопросы оплаты труда;</w:t>
      </w:r>
    </w:p>
    <w:p w:rsidR="00E4707C" w:rsidRDefault="00E4707C">
      <w:pPr>
        <w:pStyle w:val="ConsPlusNormal"/>
        <w:spacing w:before="220"/>
        <w:ind w:firstLine="540"/>
        <w:jc w:val="both"/>
      </w:pPr>
      <w:r>
        <w:t xml:space="preserve">порядок </w:t>
      </w:r>
      <w:proofErr w:type="gramStart"/>
      <w:r>
        <w:t>формирования фонда оплаты труда организации</w:t>
      </w:r>
      <w:proofErr w:type="gramEnd"/>
      <w:r>
        <w:t>.</w:t>
      </w:r>
    </w:p>
    <w:p w:rsidR="00E4707C" w:rsidRDefault="00E4707C">
      <w:pPr>
        <w:pStyle w:val="ConsPlusNormal"/>
        <w:spacing w:before="220"/>
        <w:ind w:firstLine="540"/>
        <w:jc w:val="both"/>
      </w:pPr>
      <w:r>
        <w:t>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E4707C" w:rsidRDefault="00E4707C">
      <w:pPr>
        <w:pStyle w:val="ConsPlusNormal"/>
        <w:spacing w:before="220"/>
        <w:ind w:firstLine="540"/>
        <w:jc w:val="both"/>
      </w:pPr>
      <w:r>
        <w:t>3. Схема расчетов должностных окладов, тарифных ставок устанавливается исходя из ставки заработной платы в размере 5 031 рубль (далее - ставка заработной платы).</w:t>
      </w:r>
    </w:p>
    <w:p w:rsidR="00E4707C" w:rsidRDefault="00E4707C">
      <w:pPr>
        <w:pStyle w:val="ConsPlusNormal"/>
        <w:jc w:val="both"/>
      </w:pPr>
      <w:r>
        <w:t>(</w:t>
      </w:r>
      <w:proofErr w:type="gramStart"/>
      <w:r>
        <w:t>в</w:t>
      </w:r>
      <w:proofErr w:type="gramEnd"/>
      <w:r>
        <w:t xml:space="preserve"> ред. постановлений Администрации Нижневартовского района от 29.12.2018 </w:t>
      </w:r>
      <w:hyperlink r:id="rId114" w:history="1">
        <w:r>
          <w:rPr>
            <w:color w:val="0000FF"/>
          </w:rPr>
          <w:t>N 3083</w:t>
        </w:r>
      </w:hyperlink>
      <w:r>
        <w:t xml:space="preserve">, от 10.01.2020 </w:t>
      </w:r>
      <w:hyperlink r:id="rId115" w:history="1">
        <w:r>
          <w:rPr>
            <w:color w:val="0000FF"/>
          </w:rPr>
          <w:t>N 14</w:t>
        </w:r>
      </w:hyperlink>
      <w:r>
        <w:t>)</w:t>
      </w:r>
    </w:p>
    <w:p w:rsidR="00E4707C" w:rsidRDefault="00E4707C">
      <w:pPr>
        <w:pStyle w:val="ConsPlusNormal"/>
        <w:spacing w:before="220"/>
        <w:ind w:firstLine="540"/>
        <w:jc w:val="both"/>
      </w:pPr>
      <w:r>
        <w:t>4. Система оплаты труда работников организации устанавливается с учетом:</w:t>
      </w:r>
    </w:p>
    <w:p w:rsidR="00E4707C" w:rsidRDefault="00E4707C">
      <w:pPr>
        <w:pStyle w:val="ConsPlusNormal"/>
        <w:spacing w:before="220"/>
        <w:ind w:firstLine="540"/>
        <w:jc w:val="both"/>
      </w:pPr>
      <w:r>
        <w:t>государственных гарантий по оплате труда;</w:t>
      </w:r>
    </w:p>
    <w:p w:rsidR="00E4707C" w:rsidRDefault="002F270B">
      <w:pPr>
        <w:pStyle w:val="ConsPlusNormal"/>
        <w:spacing w:before="220"/>
        <w:ind w:firstLine="540"/>
        <w:jc w:val="both"/>
      </w:pPr>
      <w:hyperlink r:id="rId116" w:history="1">
        <w:r w:rsidR="00E4707C">
          <w:rPr>
            <w:color w:val="0000FF"/>
          </w:rPr>
          <w:t>Указа</w:t>
        </w:r>
      </w:hyperlink>
      <w:r w:rsidR="00E4707C">
        <w:t xml:space="preserve"> Президента Российской Федерации от 7 мая 2012 года N 597 "О мероприятиях по реализации государственной социальной политики";</w:t>
      </w:r>
    </w:p>
    <w:p w:rsidR="00E4707C" w:rsidRDefault="002F270B">
      <w:pPr>
        <w:pStyle w:val="ConsPlusNormal"/>
        <w:spacing w:before="220"/>
        <w:ind w:firstLine="540"/>
        <w:jc w:val="both"/>
      </w:pPr>
      <w:hyperlink r:id="rId117" w:history="1">
        <w:r w:rsidR="00E4707C">
          <w:rPr>
            <w:color w:val="0000FF"/>
          </w:rPr>
          <w:t>Указа</w:t>
        </w:r>
      </w:hyperlink>
      <w:r w:rsidR="00E4707C">
        <w:t xml:space="preserve"> Президента Российской Федерации от 1 июня 2012 года N 761 "О Национальной стратегии действий в интересах детей на 2012 - 2017 годы";</w:t>
      </w:r>
    </w:p>
    <w:p w:rsidR="00E4707C" w:rsidRDefault="002F270B">
      <w:pPr>
        <w:pStyle w:val="ConsPlusNormal"/>
        <w:spacing w:before="220"/>
        <w:ind w:firstLine="540"/>
        <w:jc w:val="both"/>
      </w:pPr>
      <w:hyperlink r:id="rId118" w:history="1">
        <w:r w:rsidR="00E4707C">
          <w:rPr>
            <w:color w:val="0000FF"/>
          </w:rPr>
          <w:t>постановления</w:t>
        </w:r>
      </w:hyperlink>
      <w:r w:rsidR="00E4707C">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E4707C" w:rsidRDefault="002F270B">
      <w:pPr>
        <w:pStyle w:val="ConsPlusNormal"/>
        <w:spacing w:before="220"/>
        <w:ind w:firstLine="540"/>
        <w:jc w:val="both"/>
      </w:pPr>
      <w:hyperlink r:id="rId119" w:history="1">
        <w:r w:rsidR="00E4707C">
          <w:rPr>
            <w:color w:val="0000FF"/>
          </w:rPr>
          <w:t>постановления</w:t>
        </w:r>
      </w:hyperlink>
      <w:r w:rsidR="00E4707C">
        <w:t xml:space="preserve"> Министерства труда Российской Федерации от 21 августа 1998 года N 37 "Об утверждении Квалификационного справочника должностей руководителей, специалистов и </w:t>
      </w:r>
      <w:r w:rsidR="00E4707C">
        <w:lastRenderedPageBreak/>
        <w:t>других служащих";</w:t>
      </w:r>
    </w:p>
    <w:p w:rsidR="00E4707C" w:rsidRDefault="002F270B">
      <w:pPr>
        <w:pStyle w:val="ConsPlusNormal"/>
        <w:spacing w:before="220"/>
        <w:ind w:firstLine="540"/>
        <w:jc w:val="both"/>
      </w:pPr>
      <w:hyperlink r:id="rId120" w:history="1">
        <w:r w:rsidR="00E4707C">
          <w:rPr>
            <w:color w:val="0000FF"/>
          </w:rPr>
          <w:t>приказа</w:t>
        </w:r>
      </w:hyperlink>
      <w:r w:rsidR="00E4707C">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E4707C" w:rsidRDefault="002F270B">
      <w:pPr>
        <w:pStyle w:val="ConsPlusNormal"/>
        <w:spacing w:before="220"/>
        <w:ind w:firstLine="540"/>
        <w:jc w:val="both"/>
      </w:pPr>
      <w:hyperlink r:id="rId121" w:history="1">
        <w:r w:rsidR="00E4707C">
          <w:rPr>
            <w:color w:val="0000FF"/>
          </w:rPr>
          <w:t>приказа</w:t>
        </w:r>
      </w:hyperlink>
      <w:r w:rsidR="00E4707C">
        <w:t xml:space="preserve"> Министерства здравоохранения и социального развития Российской Федерации от 11 января 2011 года N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rsidR="00E4707C" w:rsidRDefault="002F270B">
      <w:pPr>
        <w:pStyle w:val="ConsPlusNormal"/>
        <w:spacing w:before="220"/>
        <w:ind w:firstLine="540"/>
        <w:jc w:val="both"/>
      </w:pPr>
      <w:hyperlink r:id="rId122" w:history="1">
        <w:r w:rsidR="00E4707C">
          <w:rPr>
            <w:color w:val="0000FF"/>
          </w:rPr>
          <w:t>приказа</w:t>
        </w:r>
      </w:hyperlink>
      <w:r w:rsidR="00E4707C">
        <w:t xml:space="preserve"> Министерства здравоохранения и социального развития Российской Федерации от 30 марта 2011 года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
    <w:p w:rsidR="00E4707C" w:rsidRDefault="002F270B">
      <w:pPr>
        <w:pStyle w:val="ConsPlusNormal"/>
        <w:spacing w:before="220"/>
        <w:ind w:firstLine="540"/>
        <w:jc w:val="both"/>
      </w:pPr>
      <w:hyperlink r:id="rId123" w:history="1">
        <w:r w:rsidR="00E4707C">
          <w:rPr>
            <w:color w:val="0000FF"/>
          </w:rPr>
          <w:t>приказа</w:t>
        </w:r>
      </w:hyperlink>
      <w:r w:rsidR="00E4707C">
        <w:t xml:space="preserve"> Министерства здравоохранения и социального развития Российской Федерации от 17 мая 2012 года N 559н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осуществляющих работы в области охраны труда";</w:t>
      </w:r>
    </w:p>
    <w:p w:rsidR="00E4707C" w:rsidRDefault="002F270B">
      <w:pPr>
        <w:pStyle w:val="ConsPlusNormal"/>
        <w:spacing w:before="220"/>
        <w:ind w:firstLine="540"/>
        <w:jc w:val="both"/>
      </w:pPr>
      <w:hyperlink r:id="rId124" w:history="1">
        <w:r w:rsidR="00E4707C">
          <w:rPr>
            <w:color w:val="0000FF"/>
          </w:rPr>
          <w:t>приказа</w:t>
        </w:r>
      </w:hyperlink>
      <w:r w:rsidR="00E4707C">
        <w:t xml:space="preserve"> Министерства труда и социальной защиты Российской Федерации от 10 сентября 2015 года N 625н "Об утверждении профессионального стандарта "Специали</w:t>
      </w:r>
      <w:proofErr w:type="gramStart"/>
      <w:r w:rsidR="00E4707C">
        <w:t>ст в сф</w:t>
      </w:r>
      <w:proofErr w:type="gramEnd"/>
      <w:r w:rsidR="00E4707C">
        <w:t>ере закупок";</w:t>
      </w:r>
    </w:p>
    <w:p w:rsidR="00E4707C" w:rsidRDefault="002F270B">
      <w:pPr>
        <w:pStyle w:val="ConsPlusNormal"/>
        <w:spacing w:before="220"/>
        <w:ind w:firstLine="540"/>
        <w:jc w:val="both"/>
      </w:pPr>
      <w:hyperlink r:id="rId125" w:history="1">
        <w:r w:rsidR="00E4707C">
          <w:rPr>
            <w:color w:val="0000FF"/>
          </w:rPr>
          <w:t>приказа</w:t>
        </w:r>
      </w:hyperlink>
      <w:r w:rsidR="00E4707C">
        <w:t xml:space="preserve"> Министерства труда и социальной защиты Российской Федерации от 6 октября 2015 года N 691н "Об утверждении профессионального стандарта "Специалист по управлению персоналом";</w:t>
      </w:r>
    </w:p>
    <w:p w:rsidR="00E4707C" w:rsidRDefault="002F270B">
      <w:pPr>
        <w:pStyle w:val="ConsPlusNormal"/>
        <w:spacing w:before="220"/>
        <w:ind w:firstLine="540"/>
        <w:jc w:val="both"/>
      </w:pPr>
      <w:hyperlink r:id="rId126" w:history="1">
        <w:r w:rsidR="00E4707C">
          <w:rPr>
            <w:color w:val="0000FF"/>
          </w:rPr>
          <w:t>приказа</w:t>
        </w:r>
      </w:hyperlink>
      <w:r w:rsidR="00E4707C">
        <w:t xml:space="preserve"> Министерства труда и социальной защиты Российской Федерации от 2 ноября 2015 года N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E4707C" w:rsidRDefault="002F270B">
      <w:pPr>
        <w:pStyle w:val="ConsPlusNormal"/>
        <w:spacing w:before="220"/>
        <w:ind w:firstLine="540"/>
        <w:jc w:val="both"/>
      </w:pPr>
      <w:hyperlink r:id="rId127" w:history="1">
        <w:r w:rsidR="00E4707C">
          <w:rPr>
            <w:color w:val="0000FF"/>
          </w:rPr>
          <w:t>распоряжения</w:t>
        </w:r>
      </w:hyperlink>
      <w:r w:rsidR="00E4707C">
        <w:t xml:space="preserve"> Правительства Российской Федерации от 26 ноября 2012 года N 2190-р "Об утверждении </w:t>
      </w:r>
      <w:proofErr w:type="gramStart"/>
      <w:r w:rsidR="00E4707C">
        <w:t>Программы поэтапного совершенствования системы оплаты труда</w:t>
      </w:r>
      <w:proofErr w:type="gramEnd"/>
      <w:r w:rsidR="00E4707C">
        <w:t xml:space="preserve"> в государственных (муниципальных) учреждениях на 2012 - 2018 годы";</w:t>
      </w:r>
    </w:p>
    <w:p w:rsidR="00E4707C" w:rsidRDefault="002F270B">
      <w:pPr>
        <w:pStyle w:val="ConsPlusNormal"/>
        <w:spacing w:before="220"/>
        <w:ind w:firstLine="540"/>
        <w:jc w:val="both"/>
      </w:pPr>
      <w:hyperlink r:id="rId128" w:history="1">
        <w:r w:rsidR="00E4707C">
          <w:rPr>
            <w:color w:val="0000FF"/>
          </w:rPr>
          <w:t>приказа</w:t>
        </w:r>
      </w:hyperlink>
      <w:r w:rsidR="00E4707C">
        <w:t xml:space="preserve"> Министерства образования и науки Российской Федерации от 22 декабря 2014 года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4707C" w:rsidRDefault="00E4707C">
      <w:pPr>
        <w:pStyle w:val="ConsPlusNormal"/>
        <w:spacing w:before="220"/>
        <w:ind w:firstLine="540"/>
        <w:jc w:val="both"/>
      </w:pPr>
      <w:r>
        <w:t>мнения представительного органа работников или первичной профсоюзной организации.</w:t>
      </w:r>
    </w:p>
    <w:p w:rsidR="00E4707C" w:rsidRDefault="00E4707C">
      <w:pPr>
        <w:pStyle w:val="ConsPlusNormal"/>
        <w:spacing w:before="220"/>
        <w:ind w:firstLine="540"/>
        <w:jc w:val="both"/>
      </w:pPr>
      <w:r>
        <w:t>5. В Положении используются следующие основные понятия и определения:</w:t>
      </w:r>
    </w:p>
    <w:p w:rsidR="00E4707C" w:rsidRDefault="00E4707C">
      <w:pPr>
        <w:pStyle w:val="ConsPlusNormal"/>
        <w:spacing w:before="220"/>
        <w:ind w:firstLine="540"/>
        <w:jc w:val="both"/>
      </w:pPr>
      <w:r>
        <w:t xml:space="preserve">должностной оклад - фиксированный </w:t>
      </w:r>
      <w:proofErr w:type="gramStart"/>
      <w:r>
        <w:t>размер оплаты труда</w:t>
      </w:r>
      <w:proofErr w:type="gramEnd"/>
      <w: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E4707C" w:rsidRDefault="00E4707C">
      <w:pPr>
        <w:pStyle w:val="ConsPlusNormal"/>
        <w:spacing w:before="220"/>
        <w:ind w:firstLine="540"/>
        <w:jc w:val="both"/>
      </w:pPr>
      <w:r>
        <w:t xml:space="preserve">тарифная ставка - фиксированный </w:t>
      </w:r>
      <w:proofErr w:type="gramStart"/>
      <w:r>
        <w:t>размер оплаты труда</w:t>
      </w:r>
      <w:proofErr w:type="gramEnd"/>
      <w:r>
        <w:t xml:space="preserve"> работника за выполнение нормы труда определенной сложности (квалификации) за единицу времени без учета компенсационных, стимулирующих, иных выплат, предусмотренных настоящим Положением;</w:t>
      </w:r>
    </w:p>
    <w:p w:rsidR="00E4707C" w:rsidRDefault="00E4707C">
      <w:pPr>
        <w:pStyle w:val="ConsPlusNormal"/>
        <w:spacing w:before="220"/>
        <w:ind w:firstLine="540"/>
        <w:jc w:val="both"/>
      </w:pPr>
      <w:r>
        <w:t>базовый коэффициент - относительная величина, зависящая от уровня образования;</w:t>
      </w:r>
    </w:p>
    <w:p w:rsidR="00E4707C" w:rsidRDefault="00E4707C">
      <w:pPr>
        <w:pStyle w:val="ConsPlusNormal"/>
        <w:spacing w:before="220"/>
        <w:ind w:firstLine="540"/>
        <w:jc w:val="both"/>
      </w:pPr>
      <w:r>
        <w:lastRenderedPageBreak/>
        <w:t>коэффициент специфики работы - относительная величина, зависящая от условий труда;</w:t>
      </w:r>
    </w:p>
    <w:p w:rsidR="00E4707C" w:rsidRDefault="00E4707C">
      <w:pPr>
        <w:pStyle w:val="ConsPlusNormal"/>
        <w:spacing w:before="220"/>
        <w:ind w:firstLine="540"/>
        <w:jc w:val="both"/>
      </w:pPr>
      <w:r>
        <w:t>коэффициент квалификации - относительная величина, зависящая от уровня квалификации работника;</w:t>
      </w:r>
    </w:p>
    <w:p w:rsidR="00E4707C" w:rsidRDefault="00E4707C">
      <w:pPr>
        <w:pStyle w:val="ConsPlusNormal"/>
        <w:spacing w:before="220"/>
        <w:ind w:firstLine="540"/>
        <w:jc w:val="both"/>
      </w:pPr>
      <w:r>
        <w:t>коэффициент масштаба управления - относительная величина, зависящая от группы по оплате труда, определяемой на основе объемных показателей;</w:t>
      </w:r>
    </w:p>
    <w:p w:rsidR="00E4707C" w:rsidRDefault="00E4707C">
      <w:pPr>
        <w:pStyle w:val="ConsPlusNormal"/>
        <w:spacing w:before="220"/>
        <w:ind w:firstLine="540"/>
        <w:jc w:val="both"/>
      </w:pPr>
      <w:r>
        <w:t>коэффициент уровня управления - относительная величина, зависящая от занимаемой должности, отнесенной к 1 - 3 уровню управления;</w:t>
      </w:r>
    </w:p>
    <w:p w:rsidR="00E4707C" w:rsidRDefault="00E4707C">
      <w:pPr>
        <w:pStyle w:val="ConsPlusNormal"/>
        <w:spacing w:before="220"/>
        <w:ind w:firstLine="540"/>
        <w:jc w:val="both"/>
      </w:pPr>
      <w:r>
        <w:t>коэффициент территории - относительная величина, зависящая от месторасположения организации (в городской или сельской местности);</w:t>
      </w:r>
    </w:p>
    <w:p w:rsidR="00E4707C" w:rsidRDefault="00E4707C">
      <w:pPr>
        <w:pStyle w:val="ConsPlusNormal"/>
        <w:spacing w:before="220"/>
        <w:ind w:firstLine="540"/>
        <w:jc w:val="both"/>
      </w:pPr>
      <w:r>
        <w:t>молодой специалист - выпускник профессиональной образовательной организации или организации высшего образования в возрасте до 30 лет,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 соответствующей полученному образованию; в случае призыва на срочную военную службу в армию - в течение года после службы в армии.</w:t>
      </w:r>
    </w:p>
    <w:p w:rsidR="00E4707C" w:rsidRDefault="00E4707C">
      <w:pPr>
        <w:pStyle w:val="ConsPlusNormal"/>
        <w:spacing w:before="220"/>
        <w:ind w:firstLine="540"/>
        <w:jc w:val="both"/>
      </w:pPr>
      <w:proofErr w:type="gramStart"/>
      <w:r>
        <w:t xml:space="preserve">Остальные понятии и термины, применяемые в настоящем Положении, используются в значениях, определенных Трудовым </w:t>
      </w:r>
      <w:hyperlink r:id="rId129" w:history="1">
        <w:r>
          <w:rPr>
            <w:color w:val="0000FF"/>
          </w:rPr>
          <w:t>кодексом</w:t>
        </w:r>
      </w:hyperlink>
      <w:r>
        <w:t xml:space="preserve"> Российской Федерации и </w:t>
      </w:r>
      <w:hyperlink r:id="rId130" w:history="1">
        <w:r>
          <w:rPr>
            <w:color w:val="0000FF"/>
          </w:rPr>
          <w:t>постановлением</w:t>
        </w:r>
      </w:hyperlink>
      <w:r>
        <w:t xml:space="preserve"> Правительства Ханты-Мансийского автономного округа - Югры от 3 ноября 2016 года N 431-п "О требованиях к системам оплаты труда работников государственных учреждений Ханты-Мансийского автономного округа - Югры".</w:t>
      </w:r>
      <w:proofErr w:type="gramEnd"/>
    </w:p>
    <w:p w:rsidR="00E4707C" w:rsidRDefault="00E4707C">
      <w:pPr>
        <w:pStyle w:val="ConsPlusNormal"/>
        <w:spacing w:before="220"/>
        <w:ind w:firstLine="540"/>
        <w:jc w:val="both"/>
      </w:pPr>
      <w:r>
        <w:t xml:space="preserve">6. </w:t>
      </w:r>
      <w:proofErr w:type="gramStart"/>
      <w:r>
        <w:t xml:space="preserve">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w:t>
      </w:r>
      <w:hyperlink r:id="rId131" w:history="1">
        <w:r>
          <w:rPr>
            <w:color w:val="0000FF"/>
          </w:rPr>
          <w:t>кодексом</w:t>
        </w:r>
      </w:hyperlink>
      <w:r>
        <w:t xml:space="preserve"> Российской Федерации, иными нормативными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настоящим Положением.</w:t>
      </w:r>
      <w:proofErr w:type="gramEnd"/>
    </w:p>
    <w:p w:rsidR="00E4707C" w:rsidRDefault="00E4707C">
      <w:pPr>
        <w:pStyle w:val="ConsPlusNormal"/>
        <w:spacing w:before="220"/>
        <w:ind w:firstLine="540"/>
        <w:jc w:val="both"/>
      </w:pPr>
      <w:r>
        <w:t xml:space="preserve">7. 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w:t>
      </w:r>
      <w:hyperlink w:anchor="P1412" w:history="1">
        <w:r>
          <w:rPr>
            <w:color w:val="0000FF"/>
          </w:rPr>
          <w:t>разделом VII</w:t>
        </w:r>
      </w:hyperlink>
      <w:r>
        <w:t xml:space="preserve"> настоящего Положения.</w:t>
      </w:r>
    </w:p>
    <w:p w:rsidR="00E4707C" w:rsidRDefault="00E4707C">
      <w:pPr>
        <w:pStyle w:val="ConsPlusNormal"/>
        <w:spacing w:before="220"/>
        <w:ind w:firstLine="540"/>
        <w:jc w:val="both"/>
      </w:pPr>
      <w:r>
        <w:t xml:space="preserve">8. Заработная плата работников организации состоит </w:t>
      </w:r>
      <w:proofErr w:type="gramStart"/>
      <w:r>
        <w:t>из</w:t>
      </w:r>
      <w:proofErr w:type="gramEnd"/>
      <w:r>
        <w:t>:</w:t>
      </w:r>
    </w:p>
    <w:p w:rsidR="00E4707C" w:rsidRDefault="00E4707C">
      <w:pPr>
        <w:pStyle w:val="ConsPlusNormal"/>
        <w:spacing w:before="220"/>
        <w:ind w:firstLine="540"/>
        <w:jc w:val="both"/>
      </w:pPr>
      <w:r>
        <w:t>должностного оклада (тарифной ставки);</w:t>
      </w:r>
    </w:p>
    <w:p w:rsidR="00E4707C" w:rsidRDefault="00E4707C">
      <w:pPr>
        <w:pStyle w:val="ConsPlusNormal"/>
        <w:spacing w:before="220"/>
        <w:ind w:firstLine="540"/>
        <w:jc w:val="both"/>
      </w:pPr>
      <w:r>
        <w:t>компенсационных выплат;</w:t>
      </w:r>
    </w:p>
    <w:p w:rsidR="00E4707C" w:rsidRDefault="00E4707C">
      <w:pPr>
        <w:pStyle w:val="ConsPlusNormal"/>
        <w:spacing w:before="220"/>
        <w:ind w:firstLine="540"/>
        <w:jc w:val="both"/>
      </w:pPr>
      <w:r>
        <w:t>стимулирующих выплат;</w:t>
      </w:r>
    </w:p>
    <w:p w:rsidR="00E4707C" w:rsidRDefault="00E4707C">
      <w:pPr>
        <w:pStyle w:val="ConsPlusNormal"/>
        <w:spacing w:before="220"/>
        <w:ind w:firstLine="540"/>
        <w:jc w:val="both"/>
      </w:pPr>
      <w:r>
        <w:t>иных выплат, предусмотренных настоящим Положением.</w:t>
      </w:r>
    </w:p>
    <w:p w:rsidR="00E4707C" w:rsidRDefault="00E4707C">
      <w:pPr>
        <w:pStyle w:val="ConsPlusNormal"/>
        <w:spacing w:before="220"/>
        <w:ind w:firstLine="540"/>
        <w:jc w:val="both"/>
      </w:pPr>
      <w:r>
        <w:t xml:space="preserve">9. Размер минимальной заработной платы работников учреждения не может быть ниже </w:t>
      </w:r>
      <w:hyperlink r:id="rId132" w:history="1">
        <w:r>
          <w:rPr>
            <w:color w:val="0000FF"/>
          </w:rPr>
          <w:t>размера минимальной заработной платы</w:t>
        </w:r>
      </w:hyperlink>
      <w:r>
        <w:t>, устанавливаемой в автономном округе.</w:t>
      </w:r>
    </w:p>
    <w:p w:rsidR="00E4707C" w:rsidRDefault="00E4707C">
      <w:pPr>
        <w:pStyle w:val="ConsPlusNormal"/>
        <w:spacing w:before="220"/>
        <w:ind w:firstLine="540"/>
        <w:jc w:val="both"/>
      </w:pPr>
      <w:r>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w:t>
      </w:r>
      <w:hyperlink r:id="rId133" w:history="1">
        <w:r>
          <w:rPr>
            <w:color w:val="0000FF"/>
          </w:rPr>
          <w:t xml:space="preserve">минимального </w:t>
        </w:r>
        <w:proofErr w:type="gramStart"/>
        <w:r>
          <w:rPr>
            <w:color w:val="0000FF"/>
          </w:rPr>
          <w:t>размера оплаты труда</w:t>
        </w:r>
        <w:proofErr w:type="gramEnd"/>
      </w:hyperlink>
      <w:r>
        <w:t xml:space="preserve">, локальным нормативным актом организации </w:t>
      </w:r>
      <w:r>
        <w:lastRenderedPageBreak/>
        <w:t xml:space="preserve">предусматривается доплата до уровня </w:t>
      </w:r>
      <w:hyperlink r:id="rId134" w:history="1">
        <w:r>
          <w:rPr>
            <w:color w:val="0000FF"/>
          </w:rPr>
          <w:t>минимального размера оплаты труда</w:t>
        </w:r>
      </w:hyperlink>
      <w:r>
        <w:t>.</w:t>
      </w:r>
    </w:p>
    <w:p w:rsidR="00E4707C" w:rsidRDefault="002F270B">
      <w:pPr>
        <w:pStyle w:val="ConsPlusNormal"/>
        <w:spacing w:before="220"/>
        <w:ind w:firstLine="540"/>
        <w:jc w:val="both"/>
      </w:pPr>
      <w:hyperlink r:id="rId135" w:history="1">
        <w:r w:rsidR="00E4707C">
          <w:rPr>
            <w:color w:val="0000FF"/>
          </w:rPr>
          <w:t>Минимальная заработная плата</w:t>
        </w:r>
      </w:hyperlink>
      <w:r w:rsidR="00E4707C">
        <w:t xml:space="preserve"> работников устанавливается в размере, установленном Трехсторонним соглашением "О минимальной заработной плате </w:t>
      </w:r>
      <w:proofErr w:type="gramStart"/>
      <w:r w:rsidR="00E4707C">
        <w:t>в</w:t>
      </w:r>
      <w:proofErr w:type="gramEnd"/>
      <w:r w:rsidR="00E4707C">
        <w:t xml:space="preserve"> </w:t>
      </w:r>
      <w:proofErr w:type="gramStart"/>
      <w:r w:rsidR="00E4707C">
        <w:t>Ханты-Мансийском</w:t>
      </w:r>
      <w:proofErr w:type="gramEnd"/>
      <w:r w:rsidR="00E4707C">
        <w:t xml:space="preserve"> автономном округе - Югре".</w:t>
      </w:r>
    </w:p>
    <w:p w:rsidR="00E4707C" w:rsidRDefault="00E4707C">
      <w:pPr>
        <w:pStyle w:val="ConsPlusNormal"/>
        <w:spacing w:before="220"/>
        <w:ind w:firstLine="540"/>
        <w:jc w:val="both"/>
      </w:pPr>
      <w:r>
        <w:t xml:space="preserve">Регулирование размера заработной платы низкооплачиваемой категории работников до </w:t>
      </w:r>
      <w:hyperlink r:id="rId136" w:history="1">
        <w:r>
          <w:rPr>
            <w:color w:val="0000FF"/>
          </w:rPr>
          <w:t>минимального размера заработной платы</w:t>
        </w:r>
      </w:hyperlink>
      <w:r>
        <w:t xml:space="preserve"> (при условии полного выполнения работников норм труда и отработки месячной нормы рабочего времени) осуществляется руководителем организации в пределах средств фонда оплаты труда, формируемого организацией в соответствии с </w:t>
      </w:r>
      <w:hyperlink w:anchor="P1412" w:history="1">
        <w:r>
          <w:rPr>
            <w:color w:val="0000FF"/>
          </w:rPr>
          <w:t>разделом VII</w:t>
        </w:r>
      </w:hyperlink>
      <w:r>
        <w:t xml:space="preserve"> настоящего Положения.</w:t>
      </w:r>
    </w:p>
    <w:p w:rsidR="00E4707C" w:rsidRDefault="00E4707C">
      <w:pPr>
        <w:pStyle w:val="ConsPlusNormal"/>
        <w:spacing w:before="220"/>
        <w:ind w:firstLine="540"/>
        <w:jc w:val="both"/>
      </w:pPr>
      <w:r>
        <w:t>10. Заработная плата работников (без учета стимулирующих выплат) при изменении систем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E4707C" w:rsidRDefault="00E4707C">
      <w:pPr>
        <w:pStyle w:val="ConsPlusNormal"/>
        <w:jc w:val="both"/>
      </w:pPr>
    </w:p>
    <w:p w:rsidR="00E4707C" w:rsidRDefault="00E4707C">
      <w:pPr>
        <w:pStyle w:val="ConsPlusTitle"/>
        <w:jc w:val="center"/>
        <w:outlineLvl w:val="1"/>
      </w:pPr>
      <w:r>
        <w:t>II. Основные условия оплаты труда работников организации</w:t>
      </w:r>
    </w:p>
    <w:p w:rsidR="00E4707C" w:rsidRDefault="00E4707C">
      <w:pPr>
        <w:pStyle w:val="ConsPlusNormal"/>
        <w:jc w:val="both"/>
      </w:pPr>
    </w:p>
    <w:p w:rsidR="00E4707C" w:rsidRDefault="00E4707C">
      <w:pPr>
        <w:pStyle w:val="ConsPlusNormal"/>
        <w:ind w:firstLine="540"/>
        <w:jc w:val="both"/>
      </w:pPr>
      <w:r>
        <w:t xml:space="preserve">11. </w:t>
      </w:r>
      <w:proofErr w:type="gramStart"/>
      <w:r>
        <w:t xml:space="preserve">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w:t>
      </w:r>
      <w:hyperlink r:id="rId137" w:history="1">
        <w:r>
          <w:rPr>
            <w:color w:val="0000FF"/>
          </w:rPr>
          <w:t>справочником</w:t>
        </w:r>
      </w:hyperlink>
      <w:r>
        <w:t xml:space="preserve"> должностей руководителей, специалистов и служащих, Единым тарифно-квалификационным </w:t>
      </w:r>
      <w:hyperlink r:id="rId138" w:history="1">
        <w:r>
          <w:rPr>
            <w:color w:val="0000FF"/>
          </w:rPr>
          <w:t>справочником</w:t>
        </w:r>
      </w:hyperlink>
      <w:r>
        <w:t xml:space="preserve"> работ и профессий рабочих и (или) соответствующим положениям профессиональных стандартов.</w:t>
      </w:r>
      <w:proofErr w:type="gramEnd"/>
    </w:p>
    <w:p w:rsidR="00E4707C" w:rsidRDefault="00E4707C">
      <w:pPr>
        <w:pStyle w:val="ConsPlusNormal"/>
        <w:spacing w:before="220"/>
        <w:ind w:firstLine="540"/>
        <w:jc w:val="both"/>
      </w:pPr>
      <w:r>
        <w:t xml:space="preserve">12. </w:t>
      </w:r>
      <w:proofErr w:type="gramStart"/>
      <w:r>
        <w:t>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коэффициенты за</w:t>
      </w:r>
      <w:proofErr w:type="gramEnd"/>
      <w:r>
        <w:t xml:space="preserve">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масштаба управления, уровня управления, увеличенной на единицу.</w:t>
      </w:r>
    </w:p>
    <w:p w:rsidR="00E4707C" w:rsidRDefault="00E4707C">
      <w:pPr>
        <w:pStyle w:val="ConsPlusNormal"/>
        <w:spacing w:before="220"/>
        <w:ind w:firstLine="540"/>
        <w:jc w:val="both"/>
      </w:pPr>
      <w:r>
        <w:t>Должностной оклад определяется по следующей формуле:</w:t>
      </w:r>
    </w:p>
    <w:p w:rsidR="00E4707C" w:rsidRDefault="00E4707C">
      <w:pPr>
        <w:pStyle w:val="ConsPlusNormal"/>
        <w:jc w:val="both"/>
      </w:pPr>
    </w:p>
    <w:p w:rsidR="00E4707C" w:rsidRDefault="00E4707C">
      <w:pPr>
        <w:pStyle w:val="ConsPlusNormal"/>
        <w:ind w:firstLine="540"/>
        <w:jc w:val="both"/>
      </w:pPr>
      <w:r>
        <w:t>ДО = НУ + НК + БО * БК * КТ * (КСР + КК + КМУ + КУУ + 1),</w:t>
      </w:r>
    </w:p>
    <w:p w:rsidR="00E4707C" w:rsidRDefault="00E4707C">
      <w:pPr>
        <w:pStyle w:val="ConsPlusNormal"/>
        <w:jc w:val="both"/>
      </w:pPr>
    </w:p>
    <w:p w:rsidR="00E4707C" w:rsidRDefault="00E4707C">
      <w:pPr>
        <w:pStyle w:val="ConsPlusNormal"/>
        <w:ind w:firstLine="540"/>
        <w:jc w:val="both"/>
      </w:pPr>
      <w:r>
        <w:t>где:</w:t>
      </w:r>
    </w:p>
    <w:p w:rsidR="00E4707C" w:rsidRDefault="00E4707C">
      <w:pPr>
        <w:pStyle w:val="ConsPlusNormal"/>
        <w:spacing w:before="220"/>
        <w:ind w:firstLine="540"/>
        <w:jc w:val="both"/>
      </w:pPr>
      <w:proofErr w:type="gramStart"/>
      <w:r>
        <w:t>ДО</w:t>
      </w:r>
      <w:proofErr w:type="gramEnd"/>
      <w:r>
        <w:t xml:space="preserve"> - должностной оклад;</w:t>
      </w:r>
    </w:p>
    <w:p w:rsidR="00E4707C" w:rsidRDefault="00E4707C">
      <w:pPr>
        <w:pStyle w:val="ConsPlusNormal"/>
        <w:spacing w:before="220"/>
        <w:ind w:firstLine="540"/>
        <w:jc w:val="both"/>
      </w:pPr>
      <w:r>
        <w:t>НУ - надбавка за ученую степень;</w:t>
      </w:r>
    </w:p>
    <w:p w:rsidR="00E4707C" w:rsidRDefault="00E4707C">
      <w:pPr>
        <w:pStyle w:val="ConsPlusNormal"/>
        <w:spacing w:before="220"/>
        <w:ind w:firstLine="540"/>
        <w:jc w:val="both"/>
      </w:pPr>
      <w:r>
        <w:t>НК - надбавка на обеспечение книгоиздательской продукции и периодическими изданиями;</w:t>
      </w:r>
    </w:p>
    <w:p w:rsidR="00E4707C" w:rsidRDefault="00E4707C">
      <w:pPr>
        <w:pStyle w:val="ConsPlusNormal"/>
        <w:spacing w:before="220"/>
        <w:ind w:firstLine="540"/>
        <w:jc w:val="both"/>
      </w:pPr>
      <w:r>
        <w:t>БО - базовый оклад;</w:t>
      </w:r>
    </w:p>
    <w:p w:rsidR="00E4707C" w:rsidRDefault="00E4707C">
      <w:pPr>
        <w:pStyle w:val="ConsPlusNormal"/>
        <w:spacing w:before="220"/>
        <w:ind w:firstLine="540"/>
        <w:jc w:val="both"/>
      </w:pPr>
      <w:r>
        <w:t>БК - базовый коэффициент;</w:t>
      </w:r>
    </w:p>
    <w:p w:rsidR="00E4707C" w:rsidRDefault="00E4707C">
      <w:pPr>
        <w:pStyle w:val="ConsPlusNormal"/>
        <w:spacing w:before="220"/>
        <w:ind w:firstLine="540"/>
        <w:jc w:val="both"/>
      </w:pPr>
      <w:r>
        <w:t>КТ - коэффициент территории;</w:t>
      </w:r>
    </w:p>
    <w:p w:rsidR="00E4707C" w:rsidRDefault="00E4707C">
      <w:pPr>
        <w:pStyle w:val="ConsPlusNormal"/>
        <w:spacing w:before="220"/>
        <w:ind w:firstLine="540"/>
        <w:jc w:val="both"/>
      </w:pPr>
      <w:r>
        <w:lastRenderedPageBreak/>
        <w:t>КСР - коэффициент специфики работы:</w:t>
      </w:r>
    </w:p>
    <w:p w:rsidR="00E4707C" w:rsidRDefault="00E4707C">
      <w:pPr>
        <w:pStyle w:val="ConsPlusNormal"/>
        <w:spacing w:before="220"/>
        <w:ind w:firstLine="540"/>
        <w:jc w:val="both"/>
      </w:pPr>
      <w:r>
        <w:t>КК - коэффициент квалификации;</w:t>
      </w:r>
    </w:p>
    <w:p w:rsidR="00E4707C" w:rsidRDefault="00E4707C">
      <w:pPr>
        <w:pStyle w:val="ConsPlusNormal"/>
        <w:spacing w:before="220"/>
        <w:ind w:firstLine="540"/>
        <w:jc w:val="both"/>
      </w:pPr>
      <w:r>
        <w:t>КМУ - коэффициент масштаба управления;</w:t>
      </w:r>
    </w:p>
    <w:p w:rsidR="00E4707C" w:rsidRDefault="00E4707C">
      <w:pPr>
        <w:pStyle w:val="ConsPlusNormal"/>
        <w:spacing w:before="220"/>
        <w:ind w:firstLine="540"/>
        <w:jc w:val="both"/>
      </w:pPr>
      <w:r>
        <w:t>КУУ - коэффициент уровня управления.</w:t>
      </w:r>
    </w:p>
    <w:p w:rsidR="00E4707C" w:rsidRDefault="00E4707C">
      <w:pPr>
        <w:pStyle w:val="ConsPlusNormal"/>
        <w:spacing w:before="220"/>
        <w:ind w:firstLine="540"/>
        <w:jc w:val="both"/>
      </w:pPr>
      <w:r>
        <w:t>13. Схема расчета должностного оклада специалиста организации устанавливается:</w:t>
      </w:r>
    </w:p>
    <w:p w:rsidR="00E4707C" w:rsidRDefault="00E4707C">
      <w:pPr>
        <w:pStyle w:val="ConsPlusNormal"/>
        <w:spacing w:before="220"/>
        <w:ind w:firstLine="540"/>
        <w:jc w:val="both"/>
      </w:pPr>
      <w: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коэффициенты квалификации, увеличенной на единицу.</w:t>
      </w:r>
    </w:p>
    <w:p w:rsidR="00E4707C" w:rsidRDefault="00E4707C">
      <w:pPr>
        <w:pStyle w:val="ConsPlusNormal"/>
        <w:spacing w:before="220"/>
        <w:ind w:firstLine="540"/>
        <w:jc w:val="both"/>
      </w:pPr>
      <w:r>
        <w:t>Должностной оклад определяется по следующей формуле:</w:t>
      </w:r>
    </w:p>
    <w:p w:rsidR="00E4707C" w:rsidRDefault="00E4707C">
      <w:pPr>
        <w:pStyle w:val="ConsPlusNormal"/>
        <w:jc w:val="both"/>
      </w:pPr>
    </w:p>
    <w:p w:rsidR="00E4707C" w:rsidRDefault="00E4707C">
      <w:pPr>
        <w:pStyle w:val="ConsPlusNormal"/>
        <w:ind w:firstLine="540"/>
        <w:jc w:val="both"/>
      </w:pPr>
      <w:r>
        <w:t>ДО = НУ + НК + БО * БК * КТ * (КСР + КК + 1),</w:t>
      </w:r>
    </w:p>
    <w:p w:rsidR="00E4707C" w:rsidRDefault="00E4707C">
      <w:pPr>
        <w:pStyle w:val="ConsPlusNormal"/>
        <w:jc w:val="both"/>
      </w:pPr>
    </w:p>
    <w:p w:rsidR="00E4707C" w:rsidRDefault="00E4707C">
      <w:pPr>
        <w:pStyle w:val="ConsPlusNormal"/>
        <w:ind w:firstLine="540"/>
        <w:jc w:val="both"/>
      </w:pPr>
      <w:r>
        <w:t>где:</w:t>
      </w:r>
    </w:p>
    <w:p w:rsidR="00E4707C" w:rsidRDefault="00E4707C">
      <w:pPr>
        <w:pStyle w:val="ConsPlusNormal"/>
        <w:spacing w:before="220"/>
        <w:ind w:firstLine="540"/>
        <w:jc w:val="both"/>
      </w:pPr>
      <w:proofErr w:type="gramStart"/>
      <w:r>
        <w:t>ДО</w:t>
      </w:r>
      <w:proofErr w:type="gramEnd"/>
      <w:r>
        <w:t xml:space="preserve"> - должностной оклад;</w:t>
      </w:r>
    </w:p>
    <w:p w:rsidR="00E4707C" w:rsidRDefault="00E4707C">
      <w:pPr>
        <w:pStyle w:val="ConsPlusNormal"/>
        <w:spacing w:before="220"/>
        <w:ind w:firstLine="540"/>
        <w:jc w:val="both"/>
      </w:pPr>
      <w:r>
        <w:t>НУ - надбавка за ученую степень;</w:t>
      </w:r>
    </w:p>
    <w:p w:rsidR="00E4707C" w:rsidRDefault="00E4707C">
      <w:pPr>
        <w:pStyle w:val="ConsPlusNormal"/>
        <w:spacing w:before="220"/>
        <w:ind w:firstLine="540"/>
        <w:jc w:val="both"/>
      </w:pPr>
      <w:r>
        <w:t>НК - надбавка на обеспечение книгоиздательской продукции и периодическими изданиями;</w:t>
      </w:r>
    </w:p>
    <w:p w:rsidR="00E4707C" w:rsidRDefault="00E4707C">
      <w:pPr>
        <w:pStyle w:val="ConsPlusNormal"/>
        <w:spacing w:before="220"/>
        <w:ind w:firstLine="540"/>
        <w:jc w:val="both"/>
      </w:pPr>
      <w:r>
        <w:t>БО - базовый оклад;</w:t>
      </w:r>
    </w:p>
    <w:p w:rsidR="00E4707C" w:rsidRDefault="00E4707C">
      <w:pPr>
        <w:pStyle w:val="ConsPlusNormal"/>
        <w:spacing w:before="220"/>
        <w:ind w:firstLine="540"/>
        <w:jc w:val="both"/>
      </w:pPr>
      <w:r>
        <w:t>БК - базовый коэффициент;</w:t>
      </w:r>
    </w:p>
    <w:p w:rsidR="00E4707C" w:rsidRDefault="00E4707C">
      <w:pPr>
        <w:pStyle w:val="ConsPlusNormal"/>
        <w:spacing w:before="220"/>
        <w:ind w:firstLine="540"/>
        <w:jc w:val="both"/>
      </w:pPr>
      <w:r>
        <w:t>КТ - коэффициент территории;</w:t>
      </w:r>
    </w:p>
    <w:p w:rsidR="00E4707C" w:rsidRDefault="00E4707C">
      <w:pPr>
        <w:pStyle w:val="ConsPlusNormal"/>
        <w:spacing w:before="220"/>
        <w:ind w:firstLine="540"/>
        <w:jc w:val="both"/>
      </w:pPr>
      <w:r>
        <w:t>КСР - коэффициент специфики работы:</w:t>
      </w:r>
    </w:p>
    <w:p w:rsidR="00E4707C" w:rsidRDefault="00E4707C">
      <w:pPr>
        <w:pStyle w:val="ConsPlusNormal"/>
        <w:spacing w:before="220"/>
        <w:ind w:firstLine="540"/>
        <w:jc w:val="both"/>
      </w:pPr>
      <w:r>
        <w:t>КК - коэффициент квалификации;</w:t>
      </w:r>
    </w:p>
    <w:p w:rsidR="00E4707C" w:rsidRDefault="00E4707C">
      <w:pPr>
        <w:pStyle w:val="ConsPlusNormal"/>
        <w:spacing w:before="220"/>
        <w:ind w:firstLine="540"/>
        <w:jc w:val="both"/>
      </w:pPr>
      <w:r>
        <w:t>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E4707C" w:rsidRDefault="00E4707C">
      <w:pPr>
        <w:pStyle w:val="ConsPlusNormal"/>
        <w:spacing w:before="220"/>
        <w:ind w:firstLine="540"/>
        <w:jc w:val="both"/>
      </w:pPr>
      <w:r>
        <w:t>Должностной оклад определяется по следующей формуле:</w:t>
      </w:r>
    </w:p>
    <w:p w:rsidR="00E4707C" w:rsidRDefault="00E4707C">
      <w:pPr>
        <w:pStyle w:val="ConsPlusNormal"/>
        <w:jc w:val="both"/>
      </w:pPr>
    </w:p>
    <w:p w:rsidR="00E4707C" w:rsidRDefault="00E4707C">
      <w:pPr>
        <w:pStyle w:val="ConsPlusNormal"/>
        <w:ind w:firstLine="540"/>
        <w:jc w:val="both"/>
      </w:pPr>
      <w:r>
        <w:t>ДО = НУ + БО * БК * КТ * (КСР + КК + 1),</w:t>
      </w:r>
    </w:p>
    <w:p w:rsidR="00E4707C" w:rsidRDefault="00E4707C">
      <w:pPr>
        <w:pStyle w:val="ConsPlusNormal"/>
        <w:jc w:val="both"/>
      </w:pPr>
    </w:p>
    <w:p w:rsidR="00E4707C" w:rsidRDefault="00E4707C">
      <w:pPr>
        <w:pStyle w:val="ConsPlusNormal"/>
        <w:ind w:firstLine="540"/>
        <w:jc w:val="both"/>
      </w:pPr>
      <w:r>
        <w:t>где:</w:t>
      </w:r>
    </w:p>
    <w:p w:rsidR="00E4707C" w:rsidRDefault="00E4707C">
      <w:pPr>
        <w:pStyle w:val="ConsPlusNormal"/>
        <w:spacing w:before="220"/>
        <w:ind w:firstLine="540"/>
        <w:jc w:val="both"/>
      </w:pPr>
      <w:proofErr w:type="gramStart"/>
      <w:r>
        <w:t>ДО</w:t>
      </w:r>
      <w:proofErr w:type="gramEnd"/>
      <w:r>
        <w:t xml:space="preserve"> - должностной оклад;</w:t>
      </w:r>
    </w:p>
    <w:p w:rsidR="00E4707C" w:rsidRDefault="00E4707C">
      <w:pPr>
        <w:pStyle w:val="ConsPlusNormal"/>
        <w:spacing w:before="220"/>
        <w:ind w:firstLine="540"/>
        <w:jc w:val="both"/>
      </w:pPr>
      <w:r>
        <w:t>НУ - надбавка за ученую степень;</w:t>
      </w:r>
    </w:p>
    <w:p w:rsidR="00E4707C" w:rsidRDefault="00E4707C">
      <w:pPr>
        <w:pStyle w:val="ConsPlusNormal"/>
        <w:spacing w:before="220"/>
        <w:ind w:firstLine="540"/>
        <w:jc w:val="both"/>
      </w:pPr>
      <w:r>
        <w:t>БО - базовый оклад;</w:t>
      </w:r>
    </w:p>
    <w:p w:rsidR="00E4707C" w:rsidRDefault="00E4707C">
      <w:pPr>
        <w:pStyle w:val="ConsPlusNormal"/>
        <w:spacing w:before="220"/>
        <w:ind w:firstLine="540"/>
        <w:jc w:val="both"/>
      </w:pPr>
      <w:r>
        <w:t>БК - базовый коэффициент;</w:t>
      </w:r>
    </w:p>
    <w:p w:rsidR="00E4707C" w:rsidRDefault="00E4707C">
      <w:pPr>
        <w:pStyle w:val="ConsPlusNormal"/>
        <w:spacing w:before="220"/>
        <w:ind w:firstLine="540"/>
        <w:jc w:val="both"/>
      </w:pPr>
      <w:r>
        <w:t>КТ - коэффициент территории;</w:t>
      </w:r>
    </w:p>
    <w:p w:rsidR="00E4707C" w:rsidRDefault="00E4707C">
      <w:pPr>
        <w:pStyle w:val="ConsPlusNormal"/>
        <w:spacing w:before="220"/>
        <w:ind w:firstLine="540"/>
        <w:jc w:val="both"/>
      </w:pPr>
      <w:r>
        <w:lastRenderedPageBreak/>
        <w:t>КСР - коэффициент специфики работы:</w:t>
      </w:r>
    </w:p>
    <w:p w:rsidR="00E4707C" w:rsidRDefault="00E4707C">
      <w:pPr>
        <w:pStyle w:val="ConsPlusNormal"/>
        <w:spacing w:before="220"/>
        <w:ind w:firstLine="540"/>
        <w:jc w:val="both"/>
      </w:pPr>
      <w:r>
        <w:t>КК - коэффициент квалификации.</w:t>
      </w:r>
    </w:p>
    <w:p w:rsidR="00E4707C" w:rsidRDefault="00E4707C">
      <w:pPr>
        <w:pStyle w:val="ConsPlusNormal"/>
        <w:spacing w:before="220"/>
        <w:ind w:firstLine="540"/>
        <w:jc w:val="both"/>
      </w:pPr>
      <w:r>
        <w:t>14.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E4707C" w:rsidRDefault="00E4707C">
      <w:pPr>
        <w:pStyle w:val="ConsPlusNormal"/>
        <w:spacing w:before="220"/>
        <w:ind w:firstLine="540"/>
        <w:jc w:val="both"/>
      </w:pPr>
      <w:r>
        <w:t>Должностной оклад определяется по следующей формуле:</w:t>
      </w:r>
    </w:p>
    <w:p w:rsidR="00E4707C" w:rsidRDefault="00E4707C">
      <w:pPr>
        <w:pStyle w:val="ConsPlusNormal"/>
        <w:jc w:val="both"/>
      </w:pPr>
    </w:p>
    <w:p w:rsidR="00E4707C" w:rsidRDefault="00E4707C">
      <w:pPr>
        <w:pStyle w:val="ConsPlusNormal"/>
        <w:ind w:firstLine="540"/>
        <w:jc w:val="both"/>
      </w:pPr>
      <w:r>
        <w:t>ДО = БО * БК * (КСР + 1),</w:t>
      </w:r>
    </w:p>
    <w:p w:rsidR="00E4707C" w:rsidRDefault="00E4707C">
      <w:pPr>
        <w:pStyle w:val="ConsPlusNormal"/>
        <w:jc w:val="both"/>
      </w:pPr>
    </w:p>
    <w:p w:rsidR="00E4707C" w:rsidRDefault="00E4707C">
      <w:pPr>
        <w:pStyle w:val="ConsPlusNormal"/>
        <w:ind w:firstLine="540"/>
        <w:jc w:val="both"/>
      </w:pPr>
      <w:r>
        <w:t>где:</w:t>
      </w:r>
    </w:p>
    <w:p w:rsidR="00E4707C" w:rsidRDefault="00E4707C">
      <w:pPr>
        <w:pStyle w:val="ConsPlusNormal"/>
        <w:spacing w:before="220"/>
        <w:ind w:firstLine="540"/>
        <w:jc w:val="both"/>
      </w:pPr>
      <w:proofErr w:type="gramStart"/>
      <w:r>
        <w:t>ДО</w:t>
      </w:r>
      <w:proofErr w:type="gramEnd"/>
      <w:r>
        <w:t xml:space="preserve"> - должностной оклад;</w:t>
      </w:r>
    </w:p>
    <w:p w:rsidR="00E4707C" w:rsidRDefault="00E4707C">
      <w:pPr>
        <w:pStyle w:val="ConsPlusNormal"/>
        <w:spacing w:before="220"/>
        <w:ind w:firstLine="540"/>
        <w:jc w:val="both"/>
      </w:pPr>
      <w:r>
        <w:t>БО - базовый оклад;</w:t>
      </w:r>
    </w:p>
    <w:p w:rsidR="00E4707C" w:rsidRDefault="00E4707C">
      <w:pPr>
        <w:pStyle w:val="ConsPlusNormal"/>
        <w:spacing w:before="220"/>
        <w:ind w:firstLine="540"/>
        <w:jc w:val="both"/>
      </w:pPr>
      <w:r>
        <w:t>БК - базовый коэффициент;</w:t>
      </w:r>
    </w:p>
    <w:p w:rsidR="00E4707C" w:rsidRDefault="00E4707C">
      <w:pPr>
        <w:pStyle w:val="ConsPlusNormal"/>
        <w:spacing w:before="220"/>
        <w:ind w:firstLine="540"/>
        <w:jc w:val="both"/>
      </w:pPr>
      <w:r>
        <w:t>КСР - коэффициент специфики работы.</w:t>
      </w:r>
    </w:p>
    <w:p w:rsidR="00E4707C" w:rsidRDefault="00E4707C">
      <w:pPr>
        <w:pStyle w:val="ConsPlusNormal"/>
        <w:spacing w:before="220"/>
        <w:ind w:firstLine="540"/>
        <w:jc w:val="both"/>
      </w:pPr>
      <w:r>
        <w:t>15. 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муниципальных образовательных организаций, в размере 2500 рублей - за ученую степень доктора наук, 1600 рублей - за ученую степень кандидата наук.</w:t>
      </w:r>
    </w:p>
    <w:p w:rsidR="00E4707C" w:rsidRDefault="00E4707C">
      <w:pPr>
        <w:pStyle w:val="ConsPlusNormal"/>
        <w:spacing w:before="220"/>
        <w:ind w:firstLine="540"/>
        <w:jc w:val="both"/>
      </w:pPr>
      <w:r>
        <w:t>Основанием для ежемесячной надбавки за ученую степень является приказ руководителя организации согласно документам, подтверждающим ее наличие.</w:t>
      </w:r>
    </w:p>
    <w:p w:rsidR="00E4707C" w:rsidRDefault="00E4707C">
      <w:pPr>
        <w:pStyle w:val="ConsPlusNormal"/>
        <w:spacing w:before="220"/>
        <w:ind w:firstLine="540"/>
        <w:jc w:val="both"/>
      </w:pPr>
      <w: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E4707C" w:rsidRDefault="00E4707C">
      <w:pPr>
        <w:pStyle w:val="ConsPlusNormal"/>
        <w:spacing w:before="220"/>
        <w:ind w:firstLine="540"/>
        <w:jc w:val="both"/>
      </w:pPr>
      <w:r>
        <w:t>16. 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E4707C" w:rsidRDefault="00E4707C">
      <w:pPr>
        <w:pStyle w:val="ConsPlusNormal"/>
        <w:spacing w:before="220"/>
        <w:ind w:firstLine="540"/>
        <w:jc w:val="both"/>
      </w:pPr>
      <w:r>
        <w:t>Размер вышеуказанной выплаты составляет 50 рублей.</w:t>
      </w:r>
    </w:p>
    <w:p w:rsidR="00E4707C" w:rsidRDefault="00E4707C">
      <w:pPr>
        <w:pStyle w:val="ConsPlusNormal"/>
        <w:spacing w:before="220"/>
        <w:ind w:firstLine="540"/>
        <w:jc w:val="both"/>
      </w:pPr>
      <w: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E4707C" w:rsidRDefault="00E4707C">
      <w:pPr>
        <w:pStyle w:val="ConsPlusNormal"/>
        <w:spacing w:before="220"/>
        <w:ind w:firstLine="540"/>
        <w:jc w:val="both"/>
      </w:pPr>
      <w: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p>
    <w:p w:rsidR="00E4707C" w:rsidRDefault="00E4707C">
      <w:pPr>
        <w:pStyle w:val="ConsPlusNormal"/>
        <w:spacing w:before="220"/>
        <w:ind w:firstLine="540"/>
        <w:jc w:val="both"/>
      </w:pPr>
      <w:r>
        <w:t xml:space="preserve">17. Размер базового коэффициента указа в </w:t>
      </w:r>
      <w:hyperlink w:anchor="P963" w:history="1">
        <w:r>
          <w:rPr>
            <w:color w:val="0000FF"/>
          </w:rPr>
          <w:t>таблице 1</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1</w:t>
      </w:r>
    </w:p>
    <w:p w:rsidR="00E4707C" w:rsidRDefault="00E4707C">
      <w:pPr>
        <w:pStyle w:val="ConsPlusNormal"/>
        <w:jc w:val="both"/>
      </w:pPr>
    </w:p>
    <w:p w:rsidR="00E4707C" w:rsidRDefault="00E4707C">
      <w:pPr>
        <w:pStyle w:val="ConsPlusTitle"/>
        <w:jc w:val="center"/>
      </w:pPr>
      <w:bookmarkStart w:id="22" w:name="P963"/>
      <w:bookmarkEnd w:id="22"/>
      <w:r>
        <w:t>Размер базового коэффициента</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20"/>
        <w:gridCol w:w="2551"/>
      </w:tblGrid>
      <w:tr w:rsidR="00E4707C">
        <w:tc>
          <w:tcPr>
            <w:tcW w:w="6520" w:type="dxa"/>
          </w:tcPr>
          <w:p w:rsidR="00E4707C" w:rsidRDefault="00E4707C">
            <w:pPr>
              <w:pStyle w:val="ConsPlusNormal"/>
              <w:jc w:val="center"/>
            </w:pPr>
            <w:r>
              <w:t>Уровень образования руководителя, специалиста, служащего</w:t>
            </w:r>
          </w:p>
        </w:tc>
        <w:tc>
          <w:tcPr>
            <w:tcW w:w="2551" w:type="dxa"/>
          </w:tcPr>
          <w:p w:rsidR="00E4707C" w:rsidRDefault="00E4707C">
            <w:pPr>
              <w:pStyle w:val="ConsPlusNormal"/>
              <w:jc w:val="center"/>
            </w:pPr>
            <w:r>
              <w:t>Размер базового коэффициента</w:t>
            </w:r>
          </w:p>
        </w:tc>
      </w:tr>
      <w:tr w:rsidR="00E4707C">
        <w:tc>
          <w:tcPr>
            <w:tcW w:w="6520" w:type="dxa"/>
          </w:tcPr>
          <w:p w:rsidR="00E4707C" w:rsidRDefault="00E4707C">
            <w:pPr>
              <w:pStyle w:val="ConsPlusNormal"/>
              <w:jc w:val="center"/>
            </w:pPr>
            <w:r>
              <w:t>1</w:t>
            </w:r>
          </w:p>
        </w:tc>
        <w:tc>
          <w:tcPr>
            <w:tcW w:w="2551" w:type="dxa"/>
          </w:tcPr>
          <w:p w:rsidR="00E4707C" w:rsidRDefault="00E4707C">
            <w:pPr>
              <w:pStyle w:val="ConsPlusNormal"/>
              <w:jc w:val="center"/>
            </w:pPr>
            <w:r>
              <w:t>2</w:t>
            </w:r>
          </w:p>
        </w:tc>
      </w:tr>
      <w:tr w:rsidR="00E4707C">
        <w:tc>
          <w:tcPr>
            <w:tcW w:w="6520" w:type="dxa"/>
          </w:tcPr>
          <w:p w:rsidR="00E4707C" w:rsidRDefault="00E4707C">
            <w:pPr>
              <w:pStyle w:val="ConsPlusNormal"/>
              <w:jc w:val="both"/>
            </w:pPr>
            <w:proofErr w:type="gramStart"/>
            <w: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2551" w:type="dxa"/>
          </w:tcPr>
          <w:p w:rsidR="00E4707C" w:rsidRDefault="00E4707C">
            <w:pPr>
              <w:pStyle w:val="ConsPlusNormal"/>
              <w:jc w:val="center"/>
            </w:pPr>
            <w:r>
              <w:t>1,50</w:t>
            </w:r>
          </w:p>
        </w:tc>
      </w:tr>
      <w:tr w:rsidR="00E4707C">
        <w:tc>
          <w:tcPr>
            <w:tcW w:w="6520" w:type="dxa"/>
          </w:tcPr>
          <w:p w:rsidR="00E4707C" w:rsidRDefault="00E4707C">
            <w:pPr>
              <w:pStyle w:val="ConsPlusNormal"/>
              <w:jc w:val="both"/>
            </w:pPr>
            <w:r>
              <w:t>Высшее образование, подтверждаемое присвоением лицу, успешно прошедшему итоговую аттестацию, квалификации (степени) "бакалавр"</w:t>
            </w:r>
          </w:p>
        </w:tc>
        <w:tc>
          <w:tcPr>
            <w:tcW w:w="2551" w:type="dxa"/>
          </w:tcPr>
          <w:p w:rsidR="00E4707C" w:rsidRDefault="00E4707C">
            <w:pPr>
              <w:pStyle w:val="ConsPlusNormal"/>
              <w:jc w:val="center"/>
            </w:pPr>
            <w:r>
              <w:t>1,40</w:t>
            </w:r>
          </w:p>
        </w:tc>
      </w:tr>
      <w:tr w:rsidR="00E4707C">
        <w:tc>
          <w:tcPr>
            <w:tcW w:w="6520" w:type="dxa"/>
          </w:tcPr>
          <w:p w:rsidR="00E4707C" w:rsidRDefault="00E4707C">
            <w:pPr>
              <w:pStyle w:val="ConsPlusNormal"/>
              <w:jc w:val="both"/>
            </w:pPr>
            <w:r>
              <w:t>Среднее профессиональное образование по программам подготовки специалистов среднего звена, неполное высшее образование</w:t>
            </w:r>
          </w:p>
        </w:tc>
        <w:tc>
          <w:tcPr>
            <w:tcW w:w="2551" w:type="dxa"/>
          </w:tcPr>
          <w:p w:rsidR="00E4707C" w:rsidRDefault="00E4707C">
            <w:pPr>
              <w:pStyle w:val="ConsPlusNormal"/>
              <w:jc w:val="center"/>
            </w:pPr>
            <w:r>
              <w:t>1,30</w:t>
            </w:r>
          </w:p>
        </w:tc>
      </w:tr>
      <w:tr w:rsidR="00E4707C">
        <w:tc>
          <w:tcPr>
            <w:tcW w:w="6520" w:type="dxa"/>
          </w:tcPr>
          <w:p w:rsidR="00E4707C" w:rsidRDefault="00E4707C">
            <w:pPr>
              <w:pStyle w:val="ConsPlusNormal"/>
              <w:jc w:val="both"/>
            </w:pPr>
            <w:r>
              <w:t>Среднее профессиональное образование по программам подготовки квалифицированных рабочих (служащих)</w:t>
            </w:r>
          </w:p>
        </w:tc>
        <w:tc>
          <w:tcPr>
            <w:tcW w:w="2551" w:type="dxa"/>
          </w:tcPr>
          <w:p w:rsidR="00E4707C" w:rsidRDefault="00E4707C">
            <w:pPr>
              <w:pStyle w:val="ConsPlusNormal"/>
              <w:jc w:val="center"/>
            </w:pPr>
            <w:r>
              <w:t>1,20</w:t>
            </w:r>
          </w:p>
        </w:tc>
      </w:tr>
      <w:tr w:rsidR="00E4707C">
        <w:tc>
          <w:tcPr>
            <w:tcW w:w="6520" w:type="dxa"/>
          </w:tcPr>
          <w:p w:rsidR="00E4707C" w:rsidRDefault="00E4707C">
            <w:pPr>
              <w:pStyle w:val="ConsPlusNormal"/>
              <w:jc w:val="both"/>
            </w:pPr>
            <w:r>
              <w:t>Среднее общее образование</w:t>
            </w:r>
          </w:p>
        </w:tc>
        <w:tc>
          <w:tcPr>
            <w:tcW w:w="2551" w:type="dxa"/>
          </w:tcPr>
          <w:p w:rsidR="00E4707C" w:rsidRDefault="00E4707C">
            <w:pPr>
              <w:pStyle w:val="ConsPlusNormal"/>
              <w:jc w:val="center"/>
            </w:pPr>
            <w:r>
              <w:t>1,10</w:t>
            </w:r>
          </w:p>
        </w:tc>
      </w:tr>
    </w:tbl>
    <w:p w:rsidR="00E4707C" w:rsidRDefault="00E4707C">
      <w:pPr>
        <w:pStyle w:val="ConsPlusNormal"/>
        <w:jc w:val="both"/>
      </w:pPr>
    </w:p>
    <w:p w:rsidR="00E4707C" w:rsidRDefault="00E4707C">
      <w:pPr>
        <w:pStyle w:val="ConsPlusNormal"/>
        <w:ind w:firstLine="540"/>
        <w:jc w:val="both"/>
      </w:pPr>
      <w:proofErr w:type="gramStart"/>
      <w: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139" w:history="1">
        <w:r>
          <w:rPr>
            <w:color w:val="0000FF"/>
          </w:rPr>
          <w:t>приказом</w:t>
        </w:r>
      </w:hyperlink>
      <w:r>
        <w:t xml:space="preserve"> Министерства здравоохранения и социального развития Российской Федерации от 26 августа 2010 года N 761н "Об утверждении Единого квалификационного справочника должностей руководителей, специалистов и служащих", раздел</w:t>
      </w:r>
      <w:proofErr w:type="gramEnd"/>
      <w:r>
        <w:t xml:space="preserve"> "Квалификационные характеристики должностей работников образования", </w:t>
      </w:r>
      <w:hyperlink r:id="rId140" w:history="1">
        <w:r>
          <w:rPr>
            <w:color w:val="0000FF"/>
          </w:rPr>
          <w:t>постановлением</w:t>
        </w:r>
      </w:hyperlink>
      <w:r>
        <w:t xml:space="preserve"> Министерства труда и социального развития Российской Федерации от 21 августа 1998 года N 37 "Об утверждении Квалификационного справочника должностей руководителей, специалистов и других служащих".</w:t>
      </w:r>
    </w:p>
    <w:p w:rsidR="00E4707C" w:rsidRDefault="00E4707C">
      <w:pPr>
        <w:pStyle w:val="ConsPlusNormal"/>
        <w:spacing w:before="220"/>
        <w:ind w:firstLine="540"/>
        <w:jc w:val="both"/>
      </w:pPr>
      <w:r>
        <w:t>18. Коэффициент территории устанавливается в организациях, расположенных в городской местности, - 1,0, в сельской местности - 1,2.</w:t>
      </w:r>
    </w:p>
    <w:p w:rsidR="00E4707C" w:rsidRDefault="00E4707C">
      <w:pPr>
        <w:pStyle w:val="ConsPlusNormal"/>
        <w:spacing w:before="220"/>
        <w:ind w:firstLine="540"/>
        <w:jc w:val="both"/>
      </w:pPr>
      <w:r>
        <w:t>19.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таблице 2 настоящего Положения.</w:t>
      </w:r>
    </w:p>
    <w:p w:rsidR="00E4707C" w:rsidRDefault="00E4707C">
      <w:pPr>
        <w:pStyle w:val="ConsPlusNormal"/>
        <w:ind w:firstLine="540"/>
        <w:jc w:val="both"/>
      </w:pPr>
    </w:p>
    <w:p w:rsidR="00E4707C" w:rsidRDefault="00E4707C">
      <w:pPr>
        <w:pStyle w:val="ConsPlusNormal"/>
        <w:jc w:val="right"/>
        <w:outlineLvl w:val="2"/>
      </w:pPr>
      <w:r>
        <w:t>Таблица 2</w:t>
      </w:r>
    </w:p>
    <w:p w:rsidR="00E4707C" w:rsidRDefault="00E4707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87"/>
        <w:gridCol w:w="1247"/>
      </w:tblGrid>
      <w:tr w:rsidR="00E4707C">
        <w:tc>
          <w:tcPr>
            <w:tcW w:w="8958" w:type="dxa"/>
            <w:gridSpan w:val="3"/>
          </w:tcPr>
          <w:p w:rsidR="00E4707C" w:rsidRDefault="00E4707C">
            <w:pPr>
              <w:pStyle w:val="ConsPlusNormal"/>
              <w:jc w:val="center"/>
            </w:pPr>
            <w:r>
              <w:t xml:space="preserve">1. Организации </w:t>
            </w:r>
            <w:proofErr w:type="gramStart"/>
            <w:r>
              <w:t>дополнительного</w:t>
            </w:r>
            <w:proofErr w:type="gramEnd"/>
            <w:r>
              <w:t xml:space="preserve"> образования детей</w:t>
            </w:r>
          </w:p>
        </w:tc>
      </w:tr>
      <w:tr w:rsidR="00E4707C">
        <w:tc>
          <w:tcPr>
            <w:tcW w:w="624" w:type="dxa"/>
          </w:tcPr>
          <w:p w:rsidR="00E4707C" w:rsidRDefault="00E4707C">
            <w:pPr>
              <w:pStyle w:val="ConsPlusNormal"/>
            </w:pPr>
            <w:r>
              <w:t>1.1.</w:t>
            </w:r>
          </w:p>
        </w:tc>
        <w:tc>
          <w:tcPr>
            <w:tcW w:w="7087" w:type="dxa"/>
          </w:tcPr>
          <w:p w:rsidR="00E4707C" w:rsidRDefault="00E4707C">
            <w:pPr>
              <w:pStyle w:val="ConsPlusNormal"/>
            </w:pPr>
            <w:r>
              <w:t xml:space="preserve">Работа в организации </w:t>
            </w:r>
            <w:proofErr w:type="gramStart"/>
            <w:r>
              <w:t>дополнительного</w:t>
            </w:r>
            <w:proofErr w:type="gramEnd"/>
            <w:r>
              <w:t xml:space="preserve"> образования</w:t>
            </w:r>
          </w:p>
        </w:tc>
        <w:tc>
          <w:tcPr>
            <w:tcW w:w="1247" w:type="dxa"/>
          </w:tcPr>
          <w:p w:rsidR="00E4707C" w:rsidRDefault="00E4707C">
            <w:pPr>
              <w:pStyle w:val="ConsPlusNormal"/>
            </w:pPr>
            <w:r>
              <w:t>0</w:t>
            </w:r>
          </w:p>
        </w:tc>
      </w:tr>
      <w:tr w:rsidR="00E4707C">
        <w:tc>
          <w:tcPr>
            <w:tcW w:w="624" w:type="dxa"/>
          </w:tcPr>
          <w:p w:rsidR="00E4707C" w:rsidRDefault="00E4707C">
            <w:pPr>
              <w:pStyle w:val="ConsPlusNormal"/>
            </w:pPr>
            <w:r>
              <w:t>1.2.</w:t>
            </w:r>
          </w:p>
        </w:tc>
        <w:tc>
          <w:tcPr>
            <w:tcW w:w="7087" w:type="dxa"/>
          </w:tcPr>
          <w:p w:rsidR="00E4707C" w:rsidRDefault="00E4707C">
            <w:pPr>
              <w:pStyle w:val="ConsPlusNormal"/>
            </w:pPr>
            <w:r>
              <w:t>Работа педагогического работника, связанная со следующими видами деятельности (коэффициент применяется на ставку работы):</w:t>
            </w:r>
          </w:p>
          <w:p w:rsidR="00E4707C" w:rsidRDefault="00E4707C">
            <w:pPr>
              <w:pStyle w:val="ConsPlusNormal"/>
            </w:pPr>
            <w:r>
              <w:t>заведование учебным, методическим кабинетом, мастерской, секцией, лабораторией, опытным участком (коэффициент применяется на ставку работы), руководство методическими объединениями (коэффициент применяется на ставку работы)</w:t>
            </w:r>
          </w:p>
        </w:tc>
        <w:tc>
          <w:tcPr>
            <w:tcW w:w="1247" w:type="dxa"/>
          </w:tcPr>
          <w:p w:rsidR="00E4707C" w:rsidRDefault="00E4707C">
            <w:pPr>
              <w:pStyle w:val="ConsPlusNormal"/>
            </w:pPr>
            <w:r>
              <w:t>0,10</w:t>
            </w:r>
          </w:p>
        </w:tc>
      </w:tr>
      <w:tr w:rsidR="00E4707C">
        <w:tc>
          <w:tcPr>
            <w:tcW w:w="624" w:type="dxa"/>
            <w:vMerge w:val="restart"/>
          </w:tcPr>
          <w:p w:rsidR="00E4707C" w:rsidRDefault="00E4707C">
            <w:pPr>
              <w:pStyle w:val="ConsPlusNormal"/>
            </w:pPr>
            <w:r>
              <w:lastRenderedPageBreak/>
              <w:t>1.3.</w:t>
            </w:r>
          </w:p>
        </w:tc>
        <w:tc>
          <w:tcPr>
            <w:tcW w:w="7087" w:type="dxa"/>
          </w:tcPr>
          <w:p w:rsidR="00E4707C" w:rsidRDefault="00E4707C">
            <w:pPr>
              <w:pStyle w:val="ConsPlusNormal"/>
            </w:pPr>
            <w:r>
              <w:t>Преподавание национальных языков коренных малочисленных народов Севера (коэффициент применяется по факту нагрузки)</w:t>
            </w:r>
          </w:p>
        </w:tc>
        <w:tc>
          <w:tcPr>
            <w:tcW w:w="1247" w:type="dxa"/>
          </w:tcPr>
          <w:p w:rsidR="00E4707C" w:rsidRDefault="00E4707C">
            <w:pPr>
              <w:pStyle w:val="ConsPlusNormal"/>
            </w:pPr>
            <w:r>
              <w:t>0,20</w:t>
            </w:r>
          </w:p>
        </w:tc>
      </w:tr>
      <w:tr w:rsidR="00E4707C">
        <w:tc>
          <w:tcPr>
            <w:tcW w:w="624" w:type="dxa"/>
            <w:vMerge/>
          </w:tcPr>
          <w:p w:rsidR="00E4707C" w:rsidRDefault="00E4707C"/>
        </w:tc>
        <w:tc>
          <w:tcPr>
            <w:tcW w:w="7087" w:type="dxa"/>
          </w:tcPr>
          <w:p w:rsidR="00E4707C" w:rsidRDefault="00E4707C">
            <w:pPr>
              <w:pStyle w:val="ConsPlusNormal"/>
            </w:pPr>
            <w:r>
              <w:t>Работа педагогического работника, связанная с реализацией федеральных государственных образовательных стандартов в части внеурочной деятельности (коэффициент применяется по факту нагрузки)</w:t>
            </w:r>
          </w:p>
        </w:tc>
        <w:tc>
          <w:tcPr>
            <w:tcW w:w="1247" w:type="dxa"/>
          </w:tcPr>
          <w:p w:rsidR="00E4707C" w:rsidRDefault="00E4707C">
            <w:pPr>
              <w:pStyle w:val="ConsPlusNormal"/>
            </w:pPr>
            <w:r>
              <w:t>0,35</w:t>
            </w:r>
          </w:p>
        </w:tc>
      </w:tr>
      <w:tr w:rsidR="00E4707C">
        <w:tc>
          <w:tcPr>
            <w:tcW w:w="624" w:type="dxa"/>
          </w:tcPr>
          <w:p w:rsidR="00E4707C" w:rsidRDefault="00E4707C">
            <w:pPr>
              <w:pStyle w:val="ConsPlusNormal"/>
            </w:pPr>
            <w:r>
              <w:t>1.4.</w:t>
            </w:r>
          </w:p>
        </w:tc>
        <w:tc>
          <w:tcPr>
            <w:tcW w:w="7087" w:type="dxa"/>
          </w:tcPr>
          <w:p w:rsidR="00E4707C" w:rsidRDefault="00E4707C">
            <w:pPr>
              <w:pStyle w:val="ConsPlusNormal"/>
            </w:pPr>
            <w:r>
              <w:t>Работа, связанная с планированием и контролем в сфере образования (коэффициент применяется на ставку работы)</w:t>
            </w:r>
          </w:p>
        </w:tc>
        <w:tc>
          <w:tcPr>
            <w:tcW w:w="1247" w:type="dxa"/>
          </w:tcPr>
          <w:p w:rsidR="00E4707C" w:rsidRDefault="00E4707C">
            <w:pPr>
              <w:pStyle w:val="ConsPlusNormal"/>
            </w:pPr>
            <w:r>
              <w:t>до 1,4</w:t>
            </w:r>
          </w:p>
        </w:tc>
      </w:tr>
    </w:tbl>
    <w:p w:rsidR="00E4707C" w:rsidRDefault="00E4707C">
      <w:pPr>
        <w:pStyle w:val="ConsPlusNormal"/>
        <w:jc w:val="both"/>
      </w:pPr>
      <w:r>
        <w:t xml:space="preserve">(п. 19 в ред. </w:t>
      </w:r>
      <w:hyperlink r:id="rId141" w:history="1">
        <w:r>
          <w:rPr>
            <w:color w:val="0000FF"/>
          </w:rPr>
          <w:t>постановления</w:t>
        </w:r>
      </w:hyperlink>
      <w:r>
        <w:t xml:space="preserve"> Администрации Нижневартовского района от 30.09.2020 N 1471)</w:t>
      </w:r>
    </w:p>
    <w:p w:rsidR="00E4707C" w:rsidRDefault="00E4707C">
      <w:pPr>
        <w:pStyle w:val="ConsPlusNormal"/>
        <w:jc w:val="both"/>
      </w:pPr>
    </w:p>
    <w:p w:rsidR="00E4707C" w:rsidRDefault="00E4707C">
      <w:pPr>
        <w:pStyle w:val="ConsPlusNormal"/>
        <w:ind w:firstLine="540"/>
        <w:jc w:val="both"/>
      </w:pPr>
      <w:r>
        <w:t xml:space="preserve">20. Коэффициент квалификации состоит </w:t>
      </w:r>
      <w:proofErr w:type="gramStart"/>
      <w:r>
        <w:t>из</w:t>
      </w:r>
      <w:proofErr w:type="gramEnd"/>
      <w:r>
        <w:t>:</w:t>
      </w:r>
    </w:p>
    <w:p w:rsidR="00E4707C" w:rsidRDefault="00E4707C">
      <w:pPr>
        <w:pStyle w:val="ConsPlusNormal"/>
        <w:spacing w:before="220"/>
        <w:ind w:firstLine="540"/>
        <w:jc w:val="both"/>
      </w:pPr>
      <w:r>
        <w:t>Коэффициента за квалификационную категорию;</w:t>
      </w:r>
    </w:p>
    <w:p w:rsidR="00E4707C" w:rsidRDefault="00E4707C">
      <w:pPr>
        <w:pStyle w:val="ConsPlusNormal"/>
        <w:spacing w:before="220"/>
        <w:ind w:firstLine="540"/>
        <w:jc w:val="both"/>
      </w:pPr>
      <w:proofErr w:type="gramStart"/>
      <w: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E4707C" w:rsidRDefault="00E4707C">
      <w:pPr>
        <w:pStyle w:val="ConsPlusNormal"/>
        <w:spacing w:before="220"/>
        <w:ind w:firstLine="540"/>
        <w:jc w:val="both"/>
      </w:pPr>
      <w:proofErr w:type="gramStart"/>
      <w:r>
        <w:t>Коэффициент квалификации для работников муниципальных образовательных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E4707C" w:rsidRDefault="00E4707C">
      <w:pPr>
        <w:pStyle w:val="ConsPlusNormal"/>
        <w:spacing w:before="220"/>
        <w:ind w:firstLine="540"/>
        <w:jc w:val="both"/>
      </w:pPr>
      <w:r>
        <w:t xml:space="preserve">20.1. Коэффициент за квалификационную категорию устанавливается специалистам организации в размере, приведенном в </w:t>
      </w:r>
      <w:hyperlink w:anchor="P1012" w:history="1">
        <w:r>
          <w:rPr>
            <w:color w:val="0000FF"/>
          </w:rPr>
          <w:t>таблице 3</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3</w:t>
      </w:r>
    </w:p>
    <w:p w:rsidR="00E4707C" w:rsidRDefault="00E4707C">
      <w:pPr>
        <w:pStyle w:val="ConsPlusNormal"/>
        <w:jc w:val="both"/>
      </w:pPr>
    </w:p>
    <w:p w:rsidR="00E4707C" w:rsidRDefault="00E4707C">
      <w:pPr>
        <w:pStyle w:val="ConsPlusTitle"/>
        <w:jc w:val="center"/>
      </w:pPr>
      <w:bookmarkStart w:id="23" w:name="P1012"/>
      <w:bookmarkEnd w:id="23"/>
      <w:r>
        <w:t>Размер коэффициента за квалификационную категорию</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9"/>
      </w:tblGrid>
      <w:tr w:rsidR="00E4707C">
        <w:tc>
          <w:tcPr>
            <w:tcW w:w="4422" w:type="dxa"/>
          </w:tcPr>
          <w:p w:rsidR="00E4707C" w:rsidRDefault="00E4707C">
            <w:pPr>
              <w:pStyle w:val="ConsPlusNormal"/>
              <w:jc w:val="center"/>
            </w:pPr>
            <w:r>
              <w:t>Основание для установления коэффициента</w:t>
            </w:r>
          </w:p>
        </w:tc>
        <w:tc>
          <w:tcPr>
            <w:tcW w:w="4649" w:type="dxa"/>
          </w:tcPr>
          <w:p w:rsidR="00E4707C" w:rsidRDefault="00E4707C">
            <w:pPr>
              <w:pStyle w:val="ConsPlusNormal"/>
              <w:jc w:val="center"/>
            </w:pPr>
            <w:r>
              <w:t>Размер коэффициента за квалификационную категорию</w:t>
            </w:r>
          </w:p>
        </w:tc>
      </w:tr>
      <w:tr w:rsidR="00E4707C">
        <w:tc>
          <w:tcPr>
            <w:tcW w:w="9071" w:type="dxa"/>
            <w:gridSpan w:val="2"/>
          </w:tcPr>
          <w:p w:rsidR="00E4707C" w:rsidRDefault="00E4707C">
            <w:pPr>
              <w:pStyle w:val="ConsPlusNormal"/>
              <w:jc w:val="center"/>
            </w:pPr>
            <w:r>
              <w:t>Квалификационная категория (специалисты)</w:t>
            </w:r>
          </w:p>
        </w:tc>
      </w:tr>
      <w:tr w:rsidR="00E4707C">
        <w:tc>
          <w:tcPr>
            <w:tcW w:w="4422" w:type="dxa"/>
          </w:tcPr>
          <w:p w:rsidR="00E4707C" w:rsidRDefault="00E4707C">
            <w:pPr>
              <w:pStyle w:val="ConsPlusNormal"/>
              <w:jc w:val="both"/>
            </w:pPr>
            <w:r>
              <w:t>высшая категория</w:t>
            </w:r>
          </w:p>
        </w:tc>
        <w:tc>
          <w:tcPr>
            <w:tcW w:w="4649" w:type="dxa"/>
          </w:tcPr>
          <w:p w:rsidR="00E4707C" w:rsidRDefault="00E4707C">
            <w:pPr>
              <w:pStyle w:val="ConsPlusNormal"/>
              <w:jc w:val="center"/>
            </w:pPr>
            <w:r>
              <w:t>0,35</w:t>
            </w:r>
          </w:p>
        </w:tc>
      </w:tr>
      <w:tr w:rsidR="00E4707C">
        <w:tc>
          <w:tcPr>
            <w:tcW w:w="4422" w:type="dxa"/>
          </w:tcPr>
          <w:p w:rsidR="00E4707C" w:rsidRDefault="00E4707C">
            <w:pPr>
              <w:pStyle w:val="ConsPlusNormal"/>
              <w:jc w:val="both"/>
            </w:pPr>
            <w:r>
              <w:t>первая категория</w:t>
            </w:r>
          </w:p>
        </w:tc>
        <w:tc>
          <w:tcPr>
            <w:tcW w:w="4649" w:type="dxa"/>
          </w:tcPr>
          <w:p w:rsidR="00E4707C" w:rsidRDefault="00E4707C">
            <w:pPr>
              <w:pStyle w:val="ConsPlusNormal"/>
              <w:jc w:val="center"/>
            </w:pPr>
            <w:r>
              <w:t>0,20</w:t>
            </w:r>
          </w:p>
        </w:tc>
      </w:tr>
      <w:tr w:rsidR="00E4707C">
        <w:tc>
          <w:tcPr>
            <w:tcW w:w="4422" w:type="dxa"/>
          </w:tcPr>
          <w:p w:rsidR="00E4707C" w:rsidRDefault="00E4707C">
            <w:pPr>
              <w:pStyle w:val="ConsPlusNormal"/>
              <w:jc w:val="both"/>
            </w:pPr>
            <w:r>
              <w:t>вторая категория</w:t>
            </w:r>
          </w:p>
        </w:tc>
        <w:tc>
          <w:tcPr>
            <w:tcW w:w="4649" w:type="dxa"/>
          </w:tcPr>
          <w:p w:rsidR="00E4707C" w:rsidRDefault="00E4707C">
            <w:pPr>
              <w:pStyle w:val="ConsPlusNormal"/>
              <w:jc w:val="center"/>
            </w:pPr>
            <w:r>
              <w:t>0,10</w:t>
            </w:r>
          </w:p>
        </w:tc>
      </w:tr>
    </w:tbl>
    <w:p w:rsidR="00E4707C" w:rsidRDefault="00E4707C">
      <w:pPr>
        <w:pStyle w:val="ConsPlusNormal"/>
        <w:jc w:val="both"/>
      </w:pPr>
    </w:p>
    <w:p w:rsidR="00E4707C" w:rsidRDefault="00E4707C">
      <w:pPr>
        <w:pStyle w:val="ConsPlusNormal"/>
        <w:ind w:firstLine="540"/>
        <w:jc w:val="both"/>
      </w:pPr>
      <w:r>
        <w:t xml:space="preserve">20.2. </w:t>
      </w:r>
      <w:proofErr w:type="gramStart"/>
      <w:r>
        <w:t>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roofErr w:type="gramEnd"/>
    </w:p>
    <w:p w:rsidR="00E4707C" w:rsidRDefault="00E4707C">
      <w:pPr>
        <w:pStyle w:val="ConsPlusNormal"/>
        <w:spacing w:before="220"/>
        <w:ind w:firstLine="540"/>
        <w:jc w:val="both"/>
      </w:pPr>
      <w:proofErr w:type="gramStart"/>
      <w: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w:t>
      </w:r>
      <w:r>
        <w:lastRenderedPageBreak/>
        <w:t xml:space="preserve">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1029" w:history="1">
        <w:r>
          <w:rPr>
            <w:color w:val="0000FF"/>
          </w:rPr>
          <w:t>таблице 4</w:t>
        </w:r>
      </w:hyperlink>
      <w:r>
        <w:t xml:space="preserve"> настоящего Положения.</w:t>
      </w:r>
      <w:proofErr w:type="gramEnd"/>
    </w:p>
    <w:p w:rsidR="00E4707C" w:rsidRDefault="00E4707C">
      <w:pPr>
        <w:pStyle w:val="ConsPlusNormal"/>
        <w:jc w:val="both"/>
      </w:pPr>
    </w:p>
    <w:p w:rsidR="00E4707C" w:rsidRDefault="00E4707C">
      <w:pPr>
        <w:pStyle w:val="ConsPlusNormal"/>
        <w:jc w:val="right"/>
        <w:outlineLvl w:val="2"/>
      </w:pPr>
      <w:r>
        <w:t>Таблица 4</w:t>
      </w:r>
    </w:p>
    <w:p w:rsidR="00E4707C" w:rsidRDefault="00E4707C">
      <w:pPr>
        <w:pStyle w:val="ConsPlusNormal"/>
        <w:jc w:val="both"/>
      </w:pPr>
    </w:p>
    <w:p w:rsidR="00E4707C" w:rsidRDefault="00E4707C">
      <w:pPr>
        <w:pStyle w:val="ConsPlusTitle"/>
        <w:jc w:val="center"/>
      </w:pPr>
      <w:bookmarkStart w:id="24" w:name="P1029"/>
      <w:bookmarkEnd w:id="24"/>
      <w:proofErr w:type="gramStart"/>
      <w:r>
        <w:t>Размер коэффициента за государственные награды (ордена,</w:t>
      </w:r>
      <w:proofErr w:type="gramEnd"/>
    </w:p>
    <w:p w:rsidR="00E4707C" w:rsidRDefault="00E4707C">
      <w:pPr>
        <w:pStyle w:val="ConsPlusTitle"/>
        <w:jc w:val="center"/>
      </w:pPr>
      <w:r>
        <w:t>медали, знаки, почетные звания, спортивные звания,</w:t>
      </w:r>
    </w:p>
    <w:p w:rsidR="00E4707C" w:rsidRDefault="00E4707C">
      <w:pPr>
        <w:pStyle w:val="ConsPlusTitle"/>
        <w:jc w:val="center"/>
      </w:pPr>
      <w:r>
        <w:t>почетные грамоты) Российской Федерации, СССР, РСФСР,</w:t>
      </w:r>
    </w:p>
    <w:p w:rsidR="00E4707C" w:rsidRDefault="00E4707C">
      <w:pPr>
        <w:pStyle w:val="ConsPlusTitle"/>
        <w:jc w:val="center"/>
      </w:pPr>
      <w:r>
        <w:t>за награды и почетные звания Ханты-Мансийского</w:t>
      </w:r>
    </w:p>
    <w:p w:rsidR="00E4707C" w:rsidRDefault="00E4707C">
      <w:pPr>
        <w:pStyle w:val="ConsPlusTitle"/>
        <w:jc w:val="center"/>
      </w:pPr>
      <w:r>
        <w:t>автономного округа - Югры, за ведомственные знаки</w:t>
      </w:r>
    </w:p>
    <w:p w:rsidR="00E4707C" w:rsidRDefault="00E4707C">
      <w:pPr>
        <w:pStyle w:val="ConsPlusTitle"/>
        <w:jc w:val="center"/>
      </w:pPr>
      <w:r>
        <w:t>отличия в труде Российской Федерации, СССР, РСФСР</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70"/>
      </w:tblGrid>
      <w:tr w:rsidR="00E4707C">
        <w:tc>
          <w:tcPr>
            <w:tcW w:w="5102" w:type="dxa"/>
          </w:tcPr>
          <w:p w:rsidR="00E4707C" w:rsidRDefault="00E4707C">
            <w:pPr>
              <w:pStyle w:val="ConsPlusNormal"/>
              <w:jc w:val="center"/>
            </w:pPr>
            <w:r>
              <w:t>Основание для установления коэффициента</w:t>
            </w:r>
          </w:p>
        </w:tc>
        <w:tc>
          <w:tcPr>
            <w:tcW w:w="3970" w:type="dxa"/>
            <w:vAlign w:val="center"/>
          </w:tcPr>
          <w:p w:rsidR="00E4707C" w:rsidRDefault="00E4707C">
            <w:pPr>
              <w:pStyle w:val="ConsPlusNormal"/>
              <w:jc w:val="center"/>
            </w:pPr>
            <w:proofErr w:type="gramStart"/>
            <w: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p>
        </w:tc>
      </w:tr>
      <w:tr w:rsidR="00E4707C">
        <w:tc>
          <w:tcPr>
            <w:tcW w:w="5102" w:type="dxa"/>
          </w:tcPr>
          <w:p w:rsidR="00E4707C" w:rsidRDefault="00E4707C">
            <w:pPr>
              <w:pStyle w:val="ConsPlusNormal"/>
              <w:jc w:val="center"/>
            </w:pPr>
            <w:r>
              <w:t>1</w:t>
            </w:r>
          </w:p>
        </w:tc>
        <w:tc>
          <w:tcPr>
            <w:tcW w:w="3970" w:type="dxa"/>
          </w:tcPr>
          <w:p w:rsidR="00E4707C" w:rsidRDefault="00E4707C">
            <w:pPr>
              <w:pStyle w:val="ConsPlusNormal"/>
              <w:jc w:val="center"/>
            </w:pPr>
            <w:r>
              <w:t>2</w:t>
            </w:r>
          </w:p>
        </w:tc>
      </w:tr>
      <w:tr w:rsidR="00E4707C">
        <w:tc>
          <w:tcPr>
            <w:tcW w:w="5102" w:type="dxa"/>
          </w:tcPr>
          <w:p w:rsidR="00E4707C" w:rsidRDefault="00E4707C">
            <w:pPr>
              <w:pStyle w:val="ConsPlusNormal"/>
              <w:jc w:val="both"/>
            </w:pPr>
            <w:proofErr w:type="gramStart"/>
            <w:r>
              <w:t>Государственные награды (ордена, медали, знаки, почетные звания, спортивные звания, почетные грамоты) Российской Федерации, СССР, РСФСР, в том числе:</w:t>
            </w:r>
            <w:proofErr w:type="gramEnd"/>
          </w:p>
        </w:tc>
        <w:tc>
          <w:tcPr>
            <w:tcW w:w="3970" w:type="dxa"/>
          </w:tcPr>
          <w:p w:rsidR="00E4707C" w:rsidRDefault="00E4707C">
            <w:pPr>
              <w:pStyle w:val="ConsPlusNormal"/>
            </w:pPr>
          </w:p>
        </w:tc>
      </w:tr>
      <w:tr w:rsidR="00E4707C">
        <w:tc>
          <w:tcPr>
            <w:tcW w:w="5102" w:type="dxa"/>
          </w:tcPr>
          <w:p w:rsidR="00E4707C" w:rsidRDefault="00E4707C">
            <w:pPr>
              <w:pStyle w:val="ConsPlusNormal"/>
              <w:jc w:val="both"/>
            </w:pPr>
            <w:r>
              <w:t>ордена, медали, знаки</w:t>
            </w:r>
          </w:p>
        </w:tc>
        <w:tc>
          <w:tcPr>
            <w:tcW w:w="3970" w:type="dxa"/>
          </w:tcPr>
          <w:p w:rsidR="00E4707C" w:rsidRDefault="00E4707C">
            <w:pPr>
              <w:pStyle w:val="ConsPlusNormal"/>
              <w:jc w:val="center"/>
            </w:pPr>
            <w:r>
              <w:t>0,40</w:t>
            </w:r>
          </w:p>
        </w:tc>
      </w:tr>
      <w:tr w:rsidR="00E4707C">
        <w:tblPrEx>
          <w:tblBorders>
            <w:insideH w:val="nil"/>
          </w:tblBorders>
        </w:tblPrEx>
        <w:tc>
          <w:tcPr>
            <w:tcW w:w="5102" w:type="dxa"/>
            <w:tcBorders>
              <w:bottom w:val="nil"/>
            </w:tcBorders>
          </w:tcPr>
          <w:p w:rsidR="00E4707C" w:rsidRDefault="00E4707C">
            <w:pPr>
              <w:pStyle w:val="ConsPlusNormal"/>
              <w:jc w:val="both"/>
            </w:pPr>
            <w:r>
              <w:t>почетные, спортивные звания:</w:t>
            </w:r>
          </w:p>
        </w:tc>
        <w:tc>
          <w:tcPr>
            <w:tcW w:w="3970" w:type="dxa"/>
            <w:tcBorders>
              <w:bottom w:val="nil"/>
            </w:tcBorders>
            <w:vAlign w:val="bottom"/>
          </w:tcPr>
          <w:p w:rsidR="00E4707C" w:rsidRDefault="00E4707C">
            <w:pPr>
              <w:pStyle w:val="ConsPlusNormal"/>
            </w:pPr>
          </w:p>
        </w:tc>
      </w:tr>
      <w:tr w:rsidR="00E4707C">
        <w:tblPrEx>
          <w:tblBorders>
            <w:insideH w:val="nil"/>
          </w:tblBorders>
        </w:tblPrEx>
        <w:tc>
          <w:tcPr>
            <w:tcW w:w="5102" w:type="dxa"/>
            <w:tcBorders>
              <w:top w:val="nil"/>
            </w:tcBorders>
          </w:tcPr>
          <w:p w:rsidR="00E4707C" w:rsidRDefault="00E4707C">
            <w:pPr>
              <w:pStyle w:val="ConsPlusNormal"/>
              <w:jc w:val="both"/>
            </w:pPr>
            <w:r>
              <w:t>"Народный..."</w:t>
            </w:r>
          </w:p>
        </w:tc>
        <w:tc>
          <w:tcPr>
            <w:tcW w:w="3970" w:type="dxa"/>
            <w:tcBorders>
              <w:top w:val="nil"/>
            </w:tcBorders>
          </w:tcPr>
          <w:p w:rsidR="00E4707C" w:rsidRDefault="00E4707C">
            <w:pPr>
              <w:pStyle w:val="ConsPlusNormal"/>
              <w:jc w:val="center"/>
            </w:pPr>
            <w:r>
              <w:t>0,40</w:t>
            </w:r>
          </w:p>
        </w:tc>
      </w:tr>
      <w:tr w:rsidR="00E4707C">
        <w:tc>
          <w:tcPr>
            <w:tcW w:w="5102" w:type="dxa"/>
          </w:tcPr>
          <w:p w:rsidR="00E4707C" w:rsidRDefault="00E4707C">
            <w:pPr>
              <w:pStyle w:val="ConsPlusNormal"/>
              <w:jc w:val="both"/>
            </w:pPr>
            <w:r>
              <w:t>"Заслуженный..."</w:t>
            </w:r>
          </w:p>
        </w:tc>
        <w:tc>
          <w:tcPr>
            <w:tcW w:w="3970" w:type="dxa"/>
          </w:tcPr>
          <w:p w:rsidR="00E4707C" w:rsidRDefault="00E4707C">
            <w:pPr>
              <w:pStyle w:val="ConsPlusNormal"/>
              <w:jc w:val="center"/>
            </w:pPr>
            <w:r>
              <w:t>0,30</w:t>
            </w:r>
          </w:p>
        </w:tc>
      </w:tr>
      <w:tr w:rsidR="00E4707C">
        <w:tc>
          <w:tcPr>
            <w:tcW w:w="5102" w:type="dxa"/>
          </w:tcPr>
          <w:p w:rsidR="00E4707C" w:rsidRDefault="00E4707C">
            <w:pPr>
              <w:pStyle w:val="ConsPlusNormal"/>
              <w:jc w:val="both"/>
            </w:pPr>
            <w:r>
              <w:t>"Мастер спорта..."</w:t>
            </w:r>
          </w:p>
        </w:tc>
        <w:tc>
          <w:tcPr>
            <w:tcW w:w="3970" w:type="dxa"/>
          </w:tcPr>
          <w:p w:rsidR="00E4707C" w:rsidRDefault="00E4707C">
            <w:pPr>
              <w:pStyle w:val="ConsPlusNormal"/>
              <w:jc w:val="center"/>
            </w:pPr>
            <w:r>
              <w:t>0,10</w:t>
            </w:r>
          </w:p>
        </w:tc>
      </w:tr>
      <w:tr w:rsidR="00E4707C">
        <w:tc>
          <w:tcPr>
            <w:tcW w:w="5102" w:type="dxa"/>
          </w:tcPr>
          <w:p w:rsidR="00E4707C" w:rsidRDefault="00E4707C">
            <w:pPr>
              <w:pStyle w:val="ConsPlusNormal"/>
              <w:jc w:val="both"/>
            </w:pPr>
            <w:r>
              <w:t>"Мастер спорта международного класса..."</w:t>
            </w:r>
          </w:p>
        </w:tc>
        <w:tc>
          <w:tcPr>
            <w:tcW w:w="3970" w:type="dxa"/>
          </w:tcPr>
          <w:p w:rsidR="00E4707C" w:rsidRDefault="00E4707C">
            <w:pPr>
              <w:pStyle w:val="ConsPlusNormal"/>
              <w:jc w:val="center"/>
            </w:pPr>
            <w:r>
              <w:t>0,25</w:t>
            </w:r>
          </w:p>
        </w:tc>
      </w:tr>
      <w:tr w:rsidR="00E4707C">
        <w:tc>
          <w:tcPr>
            <w:tcW w:w="5102" w:type="dxa"/>
          </w:tcPr>
          <w:p w:rsidR="00E4707C" w:rsidRDefault="00E4707C">
            <w:pPr>
              <w:pStyle w:val="ConsPlusNormal"/>
              <w:jc w:val="both"/>
            </w:pPr>
            <w:r>
              <w:t>"Гроссмейстер..."</w:t>
            </w:r>
          </w:p>
        </w:tc>
        <w:tc>
          <w:tcPr>
            <w:tcW w:w="3970" w:type="dxa"/>
          </w:tcPr>
          <w:p w:rsidR="00E4707C" w:rsidRDefault="00E4707C">
            <w:pPr>
              <w:pStyle w:val="ConsPlusNormal"/>
              <w:jc w:val="center"/>
            </w:pPr>
            <w:r>
              <w:t>0,10</w:t>
            </w:r>
          </w:p>
        </w:tc>
      </w:tr>
      <w:tr w:rsidR="00E4707C">
        <w:tc>
          <w:tcPr>
            <w:tcW w:w="5102" w:type="dxa"/>
          </w:tcPr>
          <w:p w:rsidR="00E4707C" w:rsidRDefault="00E4707C">
            <w:pPr>
              <w:pStyle w:val="ConsPlusNormal"/>
              <w:jc w:val="both"/>
            </w:pPr>
            <w:r>
              <w:t>"Лауреат премий Президента Российской Федерации"</w:t>
            </w:r>
          </w:p>
        </w:tc>
        <w:tc>
          <w:tcPr>
            <w:tcW w:w="3970" w:type="dxa"/>
          </w:tcPr>
          <w:p w:rsidR="00E4707C" w:rsidRDefault="00E4707C">
            <w:pPr>
              <w:pStyle w:val="ConsPlusNormal"/>
              <w:jc w:val="center"/>
            </w:pPr>
            <w:r>
              <w:t>0,25</w:t>
            </w:r>
          </w:p>
        </w:tc>
      </w:tr>
      <w:tr w:rsidR="00E4707C">
        <w:tc>
          <w:tcPr>
            <w:tcW w:w="5102" w:type="dxa"/>
          </w:tcPr>
          <w:p w:rsidR="00E4707C" w:rsidRDefault="00E4707C">
            <w:pPr>
              <w:pStyle w:val="ConsPlusNormal"/>
              <w:jc w:val="both"/>
            </w:pPr>
            <w:r>
              <w:t>почетные грамоты органа исполнительной власти Российской Федерации, СССР, РСФСР, осуществляющего управление в сфере образования</w:t>
            </w:r>
          </w:p>
        </w:tc>
        <w:tc>
          <w:tcPr>
            <w:tcW w:w="3970" w:type="dxa"/>
          </w:tcPr>
          <w:p w:rsidR="00E4707C" w:rsidRDefault="00E4707C">
            <w:pPr>
              <w:pStyle w:val="ConsPlusNormal"/>
              <w:jc w:val="center"/>
            </w:pPr>
            <w:r>
              <w:t>0,05</w:t>
            </w:r>
          </w:p>
        </w:tc>
      </w:tr>
      <w:tr w:rsidR="00E4707C">
        <w:tblPrEx>
          <w:tblBorders>
            <w:insideH w:val="nil"/>
          </w:tblBorders>
        </w:tblPrEx>
        <w:tc>
          <w:tcPr>
            <w:tcW w:w="5102" w:type="dxa"/>
            <w:tcBorders>
              <w:bottom w:val="nil"/>
            </w:tcBorders>
          </w:tcPr>
          <w:p w:rsidR="00E4707C" w:rsidRDefault="00E4707C">
            <w:pPr>
              <w:pStyle w:val="ConsPlusNormal"/>
              <w:jc w:val="both"/>
            </w:pPr>
            <w:r>
              <w:t>в сфере культуры почетные звания:</w:t>
            </w:r>
          </w:p>
        </w:tc>
        <w:tc>
          <w:tcPr>
            <w:tcW w:w="3970" w:type="dxa"/>
            <w:tcBorders>
              <w:bottom w:val="nil"/>
            </w:tcBorders>
          </w:tcPr>
          <w:p w:rsidR="00E4707C" w:rsidRDefault="00E4707C">
            <w:pPr>
              <w:pStyle w:val="ConsPlusNormal"/>
            </w:pPr>
          </w:p>
        </w:tc>
      </w:tr>
      <w:tr w:rsidR="00E4707C">
        <w:tblPrEx>
          <w:tblBorders>
            <w:insideH w:val="nil"/>
          </w:tblBorders>
        </w:tblPrEx>
        <w:tc>
          <w:tcPr>
            <w:tcW w:w="5102" w:type="dxa"/>
            <w:tcBorders>
              <w:top w:val="nil"/>
              <w:bottom w:val="nil"/>
            </w:tcBorders>
          </w:tcPr>
          <w:p w:rsidR="00E4707C" w:rsidRDefault="00E4707C">
            <w:pPr>
              <w:pStyle w:val="ConsPlusNormal"/>
              <w:jc w:val="both"/>
            </w:pPr>
            <w:r>
              <w:t>"Лауреат международных конкурсов, выставок"</w:t>
            </w:r>
          </w:p>
        </w:tc>
        <w:tc>
          <w:tcPr>
            <w:tcW w:w="3970" w:type="dxa"/>
            <w:tcBorders>
              <w:top w:val="nil"/>
              <w:bottom w:val="nil"/>
            </w:tcBorders>
          </w:tcPr>
          <w:p w:rsidR="00E4707C" w:rsidRDefault="00E4707C">
            <w:pPr>
              <w:pStyle w:val="ConsPlusNormal"/>
              <w:jc w:val="center"/>
            </w:pPr>
            <w:r>
              <w:t>0,25</w:t>
            </w:r>
          </w:p>
        </w:tc>
      </w:tr>
      <w:tr w:rsidR="00E4707C">
        <w:tblPrEx>
          <w:tblBorders>
            <w:insideH w:val="nil"/>
          </w:tblBorders>
        </w:tblPrEx>
        <w:tc>
          <w:tcPr>
            <w:tcW w:w="5102" w:type="dxa"/>
            <w:tcBorders>
              <w:top w:val="nil"/>
            </w:tcBorders>
          </w:tcPr>
          <w:p w:rsidR="00E4707C" w:rsidRDefault="00E4707C">
            <w:pPr>
              <w:pStyle w:val="ConsPlusNormal"/>
              <w:jc w:val="both"/>
            </w:pPr>
            <w:r>
              <w:t xml:space="preserve">"Лауреат всероссийских конкурсов, выставок, </w:t>
            </w:r>
            <w:r>
              <w:lastRenderedPageBreak/>
              <w:t>поддерживаемых Министерством культуры Российской Федерации"</w:t>
            </w:r>
          </w:p>
        </w:tc>
        <w:tc>
          <w:tcPr>
            <w:tcW w:w="3970" w:type="dxa"/>
            <w:tcBorders>
              <w:top w:val="nil"/>
            </w:tcBorders>
          </w:tcPr>
          <w:p w:rsidR="00E4707C" w:rsidRDefault="00E4707C">
            <w:pPr>
              <w:pStyle w:val="ConsPlusNormal"/>
              <w:jc w:val="center"/>
            </w:pPr>
            <w:r>
              <w:lastRenderedPageBreak/>
              <w:t>0,10</w:t>
            </w:r>
          </w:p>
        </w:tc>
      </w:tr>
      <w:tr w:rsidR="00E4707C">
        <w:tc>
          <w:tcPr>
            <w:tcW w:w="5102" w:type="dxa"/>
          </w:tcPr>
          <w:p w:rsidR="00E4707C" w:rsidRDefault="00E4707C">
            <w:pPr>
              <w:pStyle w:val="ConsPlusNormal"/>
              <w:jc w:val="both"/>
            </w:pPr>
            <w:r>
              <w:lastRenderedPageBreak/>
              <w:t>Награды и почетные звания Ханты-Мансийского автономного округа - Югры, в том числе:</w:t>
            </w:r>
          </w:p>
        </w:tc>
        <w:tc>
          <w:tcPr>
            <w:tcW w:w="3970" w:type="dxa"/>
          </w:tcPr>
          <w:p w:rsidR="00E4707C" w:rsidRDefault="00E4707C">
            <w:pPr>
              <w:pStyle w:val="ConsPlusNormal"/>
            </w:pPr>
          </w:p>
        </w:tc>
      </w:tr>
      <w:tr w:rsidR="00E4707C">
        <w:tc>
          <w:tcPr>
            <w:tcW w:w="5102" w:type="dxa"/>
          </w:tcPr>
          <w:p w:rsidR="00E4707C" w:rsidRDefault="00E4707C">
            <w:pPr>
              <w:pStyle w:val="ConsPlusNormal"/>
              <w:jc w:val="both"/>
            </w:pPr>
            <w:r>
              <w:t>медали, знаки</w:t>
            </w:r>
          </w:p>
        </w:tc>
        <w:tc>
          <w:tcPr>
            <w:tcW w:w="3970" w:type="dxa"/>
          </w:tcPr>
          <w:p w:rsidR="00E4707C" w:rsidRDefault="00E4707C">
            <w:pPr>
              <w:pStyle w:val="ConsPlusNormal"/>
              <w:jc w:val="center"/>
            </w:pPr>
            <w:r>
              <w:t>0,40</w:t>
            </w:r>
          </w:p>
        </w:tc>
      </w:tr>
      <w:tr w:rsidR="00E4707C">
        <w:tc>
          <w:tcPr>
            <w:tcW w:w="5102" w:type="dxa"/>
          </w:tcPr>
          <w:p w:rsidR="00E4707C" w:rsidRDefault="00E4707C">
            <w:pPr>
              <w:pStyle w:val="ConsPlusNormal"/>
              <w:jc w:val="both"/>
            </w:pPr>
            <w:r>
              <w:t>почетные звания</w:t>
            </w:r>
          </w:p>
        </w:tc>
        <w:tc>
          <w:tcPr>
            <w:tcW w:w="3970" w:type="dxa"/>
          </w:tcPr>
          <w:p w:rsidR="00E4707C" w:rsidRDefault="00E4707C">
            <w:pPr>
              <w:pStyle w:val="ConsPlusNormal"/>
              <w:jc w:val="center"/>
            </w:pPr>
            <w:r>
              <w:t>0,25</w:t>
            </w:r>
          </w:p>
        </w:tc>
      </w:tr>
      <w:tr w:rsidR="00E4707C">
        <w:tc>
          <w:tcPr>
            <w:tcW w:w="5102" w:type="dxa"/>
          </w:tcPr>
          <w:p w:rsidR="00E4707C" w:rsidRDefault="00E4707C">
            <w:pPr>
              <w:pStyle w:val="ConsPlusNormal"/>
              <w:jc w:val="both"/>
            </w:pPr>
            <w:r>
              <w:t>почетные грамоты Губернатора Ханты-Мансийского автономного округа - Югры</w:t>
            </w:r>
          </w:p>
        </w:tc>
        <w:tc>
          <w:tcPr>
            <w:tcW w:w="3970" w:type="dxa"/>
          </w:tcPr>
          <w:p w:rsidR="00E4707C" w:rsidRDefault="00E4707C">
            <w:pPr>
              <w:pStyle w:val="ConsPlusNormal"/>
              <w:jc w:val="center"/>
            </w:pPr>
            <w:r>
              <w:t>0,05</w:t>
            </w:r>
          </w:p>
        </w:tc>
      </w:tr>
      <w:tr w:rsidR="00E4707C">
        <w:tc>
          <w:tcPr>
            <w:tcW w:w="5102" w:type="dxa"/>
          </w:tcPr>
          <w:p w:rsidR="00E4707C" w:rsidRDefault="00E4707C">
            <w:pPr>
              <w:pStyle w:val="ConsPlusNormal"/>
              <w:jc w:val="both"/>
            </w:pPr>
            <w:r>
              <w:t>почетные грамоты Думы Ханты-Мансийского автономного округа - Югры</w:t>
            </w:r>
          </w:p>
        </w:tc>
        <w:tc>
          <w:tcPr>
            <w:tcW w:w="3970" w:type="dxa"/>
          </w:tcPr>
          <w:p w:rsidR="00E4707C" w:rsidRDefault="00E4707C">
            <w:pPr>
              <w:pStyle w:val="ConsPlusNormal"/>
              <w:jc w:val="center"/>
            </w:pPr>
            <w:r>
              <w:t>0,05</w:t>
            </w:r>
          </w:p>
        </w:tc>
      </w:tr>
      <w:tr w:rsidR="00E4707C">
        <w:tc>
          <w:tcPr>
            <w:tcW w:w="5102" w:type="dxa"/>
          </w:tcPr>
          <w:p w:rsidR="00E4707C" w:rsidRDefault="00E4707C">
            <w:pPr>
              <w:pStyle w:val="ConsPlusNormal"/>
              <w:jc w:val="both"/>
            </w:pPr>
            <w:r>
              <w:t>благодарственные письма Губернатора Ханты-Мансийского автономного округа - Югры</w:t>
            </w:r>
          </w:p>
        </w:tc>
        <w:tc>
          <w:tcPr>
            <w:tcW w:w="3970" w:type="dxa"/>
          </w:tcPr>
          <w:p w:rsidR="00E4707C" w:rsidRDefault="00E4707C">
            <w:pPr>
              <w:pStyle w:val="ConsPlusNormal"/>
              <w:jc w:val="center"/>
            </w:pPr>
            <w:r>
              <w:t>0,05</w:t>
            </w:r>
          </w:p>
        </w:tc>
      </w:tr>
      <w:tr w:rsidR="00E4707C">
        <w:tc>
          <w:tcPr>
            <w:tcW w:w="5102" w:type="dxa"/>
          </w:tcPr>
          <w:p w:rsidR="00E4707C" w:rsidRDefault="00E4707C">
            <w:pPr>
              <w:pStyle w:val="ConsPlusNormal"/>
              <w:jc w:val="both"/>
            </w:pPr>
            <w:r>
              <w:t>Ведомственные знаки отличия в труде Российской Федерации, СССР, РСФСР, в том числе:</w:t>
            </w:r>
          </w:p>
        </w:tc>
        <w:tc>
          <w:tcPr>
            <w:tcW w:w="3970" w:type="dxa"/>
          </w:tcPr>
          <w:p w:rsidR="00E4707C" w:rsidRDefault="00E4707C">
            <w:pPr>
              <w:pStyle w:val="ConsPlusNormal"/>
            </w:pPr>
          </w:p>
        </w:tc>
      </w:tr>
      <w:tr w:rsidR="00E4707C">
        <w:tc>
          <w:tcPr>
            <w:tcW w:w="5102" w:type="dxa"/>
          </w:tcPr>
          <w:p w:rsidR="00E4707C" w:rsidRDefault="00E4707C">
            <w:pPr>
              <w:pStyle w:val="ConsPlusNormal"/>
              <w:jc w:val="both"/>
            </w:pPr>
            <w:r>
              <w:t>медаль К.Д. Ушинского</w:t>
            </w:r>
          </w:p>
        </w:tc>
        <w:tc>
          <w:tcPr>
            <w:tcW w:w="3970" w:type="dxa"/>
          </w:tcPr>
          <w:p w:rsidR="00E4707C" w:rsidRDefault="00E4707C">
            <w:pPr>
              <w:pStyle w:val="ConsPlusNormal"/>
              <w:jc w:val="center"/>
            </w:pPr>
            <w:r>
              <w:t>0,20</w:t>
            </w:r>
          </w:p>
        </w:tc>
      </w:tr>
      <w:tr w:rsidR="00E4707C">
        <w:tc>
          <w:tcPr>
            <w:tcW w:w="5102" w:type="dxa"/>
          </w:tcPr>
          <w:p w:rsidR="00E4707C" w:rsidRDefault="00E4707C">
            <w:pPr>
              <w:pStyle w:val="ConsPlusNormal"/>
              <w:jc w:val="both"/>
            </w:pPr>
            <w:r>
              <w:t>нагрудный знак "Почетный работник...", почетное звание "Почетный работник..."</w:t>
            </w:r>
          </w:p>
        </w:tc>
        <w:tc>
          <w:tcPr>
            <w:tcW w:w="3970" w:type="dxa"/>
          </w:tcPr>
          <w:p w:rsidR="00E4707C" w:rsidRDefault="00E4707C">
            <w:pPr>
              <w:pStyle w:val="ConsPlusNormal"/>
              <w:jc w:val="center"/>
            </w:pPr>
            <w:r>
              <w:t>0,10</w:t>
            </w:r>
          </w:p>
        </w:tc>
      </w:tr>
      <w:tr w:rsidR="00E4707C">
        <w:tc>
          <w:tcPr>
            <w:tcW w:w="5102" w:type="dxa"/>
          </w:tcPr>
          <w:p w:rsidR="00E4707C" w:rsidRDefault="00E4707C">
            <w:pPr>
              <w:pStyle w:val="ConsPlusNormal"/>
              <w:jc w:val="both"/>
            </w:pPr>
            <w:r>
              <w:t>иные нагрудные знаки</w:t>
            </w:r>
          </w:p>
        </w:tc>
        <w:tc>
          <w:tcPr>
            <w:tcW w:w="3970" w:type="dxa"/>
          </w:tcPr>
          <w:p w:rsidR="00E4707C" w:rsidRDefault="00E4707C">
            <w:pPr>
              <w:pStyle w:val="ConsPlusNormal"/>
              <w:jc w:val="center"/>
            </w:pPr>
            <w:r>
              <w:t>0,05</w:t>
            </w:r>
          </w:p>
        </w:tc>
      </w:tr>
      <w:tr w:rsidR="00E4707C">
        <w:tc>
          <w:tcPr>
            <w:tcW w:w="5102" w:type="dxa"/>
          </w:tcPr>
          <w:p w:rsidR="00E4707C" w:rsidRDefault="00E4707C">
            <w:pPr>
              <w:pStyle w:val="ConsPlusNormal"/>
              <w:jc w:val="both"/>
            </w:pPr>
            <w:r>
              <w:t>благодарственные письма органа исполнительной власти Российской Федерации, СССР, РСФСР, осуществляющего управление в сфере образования</w:t>
            </w:r>
          </w:p>
        </w:tc>
        <w:tc>
          <w:tcPr>
            <w:tcW w:w="3970" w:type="dxa"/>
          </w:tcPr>
          <w:p w:rsidR="00E4707C" w:rsidRDefault="00E4707C">
            <w:pPr>
              <w:pStyle w:val="ConsPlusNormal"/>
              <w:jc w:val="center"/>
            </w:pPr>
            <w:r>
              <w:t>0,05</w:t>
            </w:r>
          </w:p>
        </w:tc>
      </w:tr>
    </w:tbl>
    <w:p w:rsidR="00E4707C" w:rsidRDefault="00E4707C">
      <w:pPr>
        <w:pStyle w:val="ConsPlusNormal"/>
        <w:jc w:val="both"/>
      </w:pPr>
    </w:p>
    <w:p w:rsidR="00E4707C" w:rsidRDefault="00E4707C">
      <w:pPr>
        <w:pStyle w:val="ConsPlusNormal"/>
        <w:ind w:firstLine="540"/>
        <w:jc w:val="both"/>
      </w:pPr>
      <w:proofErr w:type="gramStart"/>
      <w: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E4707C" w:rsidRDefault="00E4707C">
      <w:pPr>
        <w:pStyle w:val="ConsPlusNormal"/>
        <w:spacing w:before="220"/>
        <w:ind w:firstLine="540"/>
        <w:jc w:val="both"/>
      </w:pPr>
      <w:r>
        <w:t>21. Коэффициент масштаба управления устанавливается на основе отнесения организации к группе по оплате труда.</w:t>
      </w:r>
    </w:p>
    <w:p w:rsidR="00E4707C" w:rsidRDefault="00E4707C">
      <w:pPr>
        <w:pStyle w:val="ConsPlusNormal"/>
        <w:spacing w:before="220"/>
        <w:ind w:firstLine="540"/>
        <w:jc w:val="both"/>
      </w:pPr>
      <w:r>
        <w:t>Объемные показатели и порядок отнесения муниципальных образовательных организаций района к группам по оплате труда руководителей, заместителя руководителя, руководителей структурных подразделений для установления масштаба управления утверждаются приказом Управления.</w:t>
      </w:r>
    </w:p>
    <w:p w:rsidR="00E4707C" w:rsidRDefault="00E4707C">
      <w:pPr>
        <w:pStyle w:val="ConsPlusNormal"/>
        <w:spacing w:before="220"/>
        <w:ind w:firstLine="540"/>
        <w:jc w:val="both"/>
      </w:pPr>
      <w:r>
        <w:t xml:space="preserve">Размер коэффициента масштаба управления приведен в </w:t>
      </w:r>
      <w:hyperlink w:anchor="P1096" w:history="1">
        <w:r>
          <w:rPr>
            <w:color w:val="0000FF"/>
          </w:rPr>
          <w:t>таблице 5</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5</w:t>
      </w:r>
    </w:p>
    <w:p w:rsidR="00E4707C" w:rsidRDefault="00E4707C">
      <w:pPr>
        <w:pStyle w:val="ConsPlusNormal"/>
        <w:jc w:val="both"/>
      </w:pPr>
    </w:p>
    <w:p w:rsidR="00E4707C" w:rsidRDefault="00E4707C">
      <w:pPr>
        <w:pStyle w:val="ConsPlusTitle"/>
        <w:jc w:val="center"/>
      </w:pPr>
      <w:bookmarkStart w:id="25" w:name="P1096"/>
      <w:bookmarkEnd w:id="25"/>
      <w:r>
        <w:t>Размер коэффициента масштаба управления</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7"/>
        <w:gridCol w:w="4989"/>
      </w:tblGrid>
      <w:tr w:rsidR="00E4707C">
        <w:tc>
          <w:tcPr>
            <w:tcW w:w="4077" w:type="dxa"/>
          </w:tcPr>
          <w:p w:rsidR="00E4707C" w:rsidRDefault="00E4707C">
            <w:pPr>
              <w:pStyle w:val="ConsPlusNormal"/>
              <w:jc w:val="center"/>
            </w:pPr>
            <w:r>
              <w:t>Группа по оплате труда</w:t>
            </w:r>
          </w:p>
        </w:tc>
        <w:tc>
          <w:tcPr>
            <w:tcW w:w="4989" w:type="dxa"/>
          </w:tcPr>
          <w:p w:rsidR="00E4707C" w:rsidRDefault="00E4707C">
            <w:pPr>
              <w:pStyle w:val="ConsPlusNormal"/>
              <w:jc w:val="center"/>
            </w:pPr>
            <w:r>
              <w:t>Размер коэффициента масштаба управления</w:t>
            </w:r>
          </w:p>
        </w:tc>
      </w:tr>
      <w:tr w:rsidR="00E4707C">
        <w:tc>
          <w:tcPr>
            <w:tcW w:w="4077" w:type="dxa"/>
          </w:tcPr>
          <w:p w:rsidR="00E4707C" w:rsidRDefault="00E4707C">
            <w:pPr>
              <w:pStyle w:val="ConsPlusNormal"/>
              <w:jc w:val="center"/>
            </w:pPr>
            <w:r>
              <w:lastRenderedPageBreak/>
              <w:t>1</w:t>
            </w:r>
          </w:p>
        </w:tc>
        <w:tc>
          <w:tcPr>
            <w:tcW w:w="4989" w:type="dxa"/>
          </w:tcPr>
          <w:p w:rsidR="00E4707C" w:rsidRDefault="00E4707C">
            <w:pPr>
              <w:pStyle w:val="ConsPlusNormal"/>
              <w:jc w:val="center"/>
            </w:pPr>
            <w:r>
              <w:t>2</w:t>
            </w:r>
          </w:p>
        </w:tc>
      </w:tr>
      <w:tr w:rsidR="00E4707C">
        <w:tc>
          <w:tcPr>
            <w:tcW w:w="4077" w:type="dxa"/>
          </w:tcPr>
          <w:p w:rsidR="00E4707C" w:rsidRDefault="00E4707C">
            <w:pPr>
              <w:pStyle w:val="ConsPlusNormal"/>
              <w:jc w:val="center"/>
            </w:pPr>
            <w:r>
              <w:t>Группа 1</w:t>
            </w:r>
          </w:p>
        </w:tc>
        <w:tc>
          <w:tcPr>
            <w:tcW w:w="4989" w:type="dxa"/>
          </w:tcPr>
          <w:p w:rsidR="00E4707C" w:rsidRDefault="00E4707C">
            <w:pPr>
              <w:pStyle w:val="ConsPlusNormal"/>
              <w:jc w:val="center"/>
            </w:pPr>
            <w:r>
              <w:t>0,30</w:t>
            </w:r>
          </w:p>
        </w:tc>
      </w:tr>
      <w:tr w:rsidR="00E4707C">
        <w:tc>
          <w:tcPr>
            <w:tcW w:w="4077" w:type="dxa"/>
          </w:tcPr>
          <w:p w:rsidR="00E4707C" w:rsidRDefault="00E4707C">
            <w:pPr>
              <w:pStyle w:val="ConsPlusNormal"/>
              <w:jc w:val="center"/>
            </w:pPr>
            <w:r>
              <w:t>Группа 2</w:t>
            </w:r>
          </w:p>
        </w:tc>
        <w:tc>
          <w:tcPr>
            <w:tcW w:w="4989" w:type="dxa"/>
          </w:tcPr>
          <w:p w:rsidR="00E4707C" w:rsidRDefault="00E4707C">
            <w:pPr>
              <w:pStyle w:val="ConsPlusNormal"/>
              <w:jc w:val="center"/>
            </w:pPr>
            <w:r>
              <w:t>0,20</w:t>
            </w:r>
          </w:p>
        </w:tc>
      </w:tr>
      <w:tr w:rsidR="00E4707C">
        <w:tc>
          <w:tcPr>
            <w:tcW w:w="4077" w:type="dxa"/>
          </w:tcPr>
          <w:p w:rsidR="00E4707C" w:rsidRDefault="00E4707C">
            <w:pPr>
              <w:pStyle w:val="ConsPlusNormal"/>
              <w:jc w:val="center"/>
            </w:pPr>
            <w:r>
              <w:t>Группа 3</w:t>
            </w:r>
          </w:p>
        </w:tc>
        <w:tc>
          <w:tcPr>
            <w:tcW w:w="4989" w:type="dxa"/>
          </w:tcPr>
          <w:p w:rsidR="00E4707C" w:rsidRDefault="00E4707C">
            <w:pPr>
              <w:pStyle w:val="ConsPlusNormal"/>
              <w:jc w:val="center"/>
            </w:pPr>
            <w:r>
              <w:t>0,10</w:t>
            </w:r>
          </w:p>
        </w:tc>
      </w:tr>
      <w:tr w:rsidR="00E4707C">
        <w:tc>
          <w:tcPr>
            <w:tcW w:w="4077" w:type="dxa"/>
          </w:tcPr>
          <w:p w:rsidR="00E4707C" w:rsidRDefault="00E4707C">
            <w:pPr>
              <w:pStyle w:val="ConsPlusNormal"/>
              <w:jc w:val="center"/>
            </w:pPr>
            <w:r>
              <w:t>Группа 4</w:t>
            </w:r>
          </w:p>
        </w:tc>
        <w:tc>
          <w:tcPr>
            <w:tcW w:w="4989" w:type="dxa"/>
          </w:tcPr>
          <w:p w:rsidR="00E4707C" w:rsidRDefault="00E4707C">
            <w:pPr>
              <w:pStyle w:val="ConsPlusNormal"/>
              <w:jc w:val="center"/>
            </w:pPr>
            <w:r>
              <w:t>0,05</w:t>
            </w:r>
          </w:p>
        </w:tc>
      </w:tr>
    </w:tbl>
    <w:p w:rsidR="00E4707C" w:rsidRDefault="00E4707C">
      <w:pPr>
        <w:pStyle w:val="ConsPlusNormal"/>
        <w:jc w:val="both"/>
      </w:pPr>
    </w:p>
    <w:p w:rsidR="00E4707C" w:rsidRDefault="00E4707C">
      <w:pPr>
        <w:pStyle w:val="ConsPlusNormal"/>
        <w:ind w:firstLine="540"/>
        <w:jc w:val="both"/>
      </w:pPr>
      <w:r>
        <w:t>22.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E4707C" w:rsidRDefault="00E4707C">
      <w:pPr>
        <w:pStyle w:val="ConsPlusNormal"/>
        <w:spacing w:before="220"/>
        <w:ind w:firstLine="540"/>
        <w:jc w:val="both"/>
      </w:pPr>
      <w:r>
        <w:t>Перечень должностей руководителей, заместителей руководителя, руководителей структурных подразделений по уровням управления утверждается приказом Управления.</w:t>
      </w:r>
    </w:p>
    <w:p w:rsidR="00E4707C" w:rsidRDefault="00E4707C">
      <w:pPr>
        <w:pStyle w:val="ConsPlusNormal"/>
        <w:spacing w:before="220"/>
        <w:ind w:firstLine="540"/>
        <w:jc w:val="both"/>
      </w:pPr>
      <w:r>
        <w:t xml:space="preserve">Размер коэффициента уровня управления установлен в </w:t>
      </w:r>
      <w:hyperlink w:anchor="P1117" w:history="1">
        <w:r>
          <w:rPr>
            <w:color w:val="0000FF"/>
          </w:rPr>
          <w:t>таблице 6</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6</w:t>
      </w:r>
    </w:p>
    <w:p w:rsidR="00E4707C" w:rsidRDefault="00E4707C">
      <w:pPr>
        <w:pStyle w:val="ConsPlusNormal"/>
        <w:jc w:val="both"/>
      </w:pPr>
    </w:p>
    <w:p w:rsidR="00E4707C" w:rsidRDefault="00E4707C">
      <w:pPr>
        <w:pStyle w:val="ConsPlusTitle"/>
        <w:jc w:val="center"/>
      </w:pPr>
      <w:bookmarkStart w:id="26" w:name="P1117"/>
      <w:bookmarkEnd w:id="26"/>
      <w:r>
        <w:t>Размер коэффициента уровня управления</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7"/>
        <w:gridCol w:w="4989"/>
      </w:tblGrid>
      <w:tr w:rsidR="00E4707C">
        <w:tc>
          <w:tcPr>
            <w:tcW w:w="4077" w:type="dxa"/>
          </w:tcPr>
          <w:p w:rsidR="00E4707C" w:rsidRDefault="00E4707C">
            <w:pPr>
              <w:pStyle w:val="ConsPlusNormal"/>
              <w:jc w:val="center"/>
            </w:pPr>
            <w:r>
              <w:t>Уровень управления</w:t>
            </w:r>
          </w:p>
        </w:tc>
        <w:tc>
          <w:tcPr>
            <w:tcW w:w="4989" w:type="dxa"/>
          </w:tcPr>
          <w:p w:rsidR="00E4707C" w:rsidRDefault="00E4707C">
            <w:pPr>
              <w:pStyle w:val="ConsPlusNormal"/>
              <w:jc w:val="center"/>
            </w:pPr>
            <w:r>
              <w:t>Размер коэффициента уровня управления</w:t>
            </w:r>
          </w:p>
        </w:tc>
      </w:tr>
      <w:tr w:rsidR="00E4707C">
        <w:tc>
          <w:tcPr>
            <w:tcW w:w="4077" w:type="dxa"/>
          </w:tcPr>
          <w:p w:rsidR="00E4707C" w:rsidRDefault="00E4707C">
            <w:pPr>
              <w:pStyle w:val="ConsPlusNormal"/>
              <w:jc w:val="center"/>
            </w:pPr>
            <w:r>
              <w:t>1</w:t>
            </w:r>
          </w:p>
        </w:tc>
        <w:tc>
          <w:tcPr>
            <w:tcW w:w="4989" w:type="dxa"/>
          </w:tcPr>
          <w:p w:rsidR="00E4707C" w:rsidRDefault="00E4707C">
            <w:pPr>
              <w:pStyle w:val="ConsPlusNormal"/>
              <w:jc w:val="center"/>
            </w:pPr>
            <w:r>
              <w:t>2</w:t>
            </w:r>
          </w:p>
        </w:tc>
      </w:tr>
      <w:tr w:rsidR="00E4707C">
        <w:tc>
          <w:tcPr>
            <w:tcW w:w="4077" w:type="dxa"/>
          </w:tcPr>
          <w:p w:rsidR="00E4707C" w:rsidRDefault="00E4707C">
            <w:pPr>
              <w:pStyle w:val="ConsPlusNormal"/>
            </w:pPr>
            <w:r>
              <w:t>Уровень 1</w:t>
            </w:r>
          </w:p>
        </w:tc>
        <w:tc>
          <w:tcPr>
            <w:tcW w:w="4989" w:type="dxa"/>
          </w:tcPr>
          <w:p w:rsidR="00E4707C" w:rsidRDefault="00E4707C">
            <w:pPr>
              <w:pStyle w:val="ConsPlusNormal"/>
              <w:jc w:val="center"/>
            </w:pPr>
            <w:r>
              <w:t>1,00</w:t>
            </w:r>
          </w:p>
        </w:tc>
      </w:tr>
      <w:tr w:rsidR="00E4707C">
        <w:tc>
          <w:tcPr>
            <w:tcW w:w="4077" w:type="dxa"/>
          </w:tcPr>
          <w:p w:rsidR="00E4707C" w:rsidRDefault="00E4707C">
            <w:pPr>
              <w:pStyle w:val="ConsPlusNormal"/>
            </w:pPr>
            <w:r>
              <w:t>Уровень 2</w:t>
            </w:r>
          </w:p>
        </w:tc>
        <w:tc>
          <w:tcPr>
            <w:tcW w:w="4989" w:type="dxa"/>
          </w:tcPr>
          <w:p w:rsidR="00E4707C" w:rsidRDefault="00E4707C">
            <w:pPr>
              <w:pStyle w:val="ConsPlusNormal"/>
              <w:jc w:val="center"/>
            </w:pPr>
            <w:r>
              <w:t>0,80</w:t>
            </w:r>
          </w:p>
        </w:tc>
      </w:tr>
      <w:tr w:rsidR="00E4707C">
        <w:tc>
          <w:tcPr>
            <w:tcW w:w="4077" w:type="dxa"/>
          </w:tcPr>
          <w:p w:rsidR="00E4707C" w:rsidRDefault="00E4707C">
            <w:pPr>
              <w:pStyle w:val="ConsPlusNormal"/>
            </w:pPr>
            <w:r>
              <w:t>Уровень 3</w:t>
            </w:r>
          </w:p>
        </w:tc>
        <w:tc>
          <w:tcPr>
            <w:tcW w:w="4989" w:type="dxa"/>
          </w:tcPr>
          <w:p w:rsidR="00E4707C" w:rsidRDefault="00E4707C">
            <w:pPr>
              <w:pStyle w:val="ConsPlusNormal"/>
              <w:jc w:val="center"/>
            </w:pPr>
            <w:r>
              <w:t>0,30</w:t>
            </w:r>
          </w:p>
        </w:tc>
      </w:tr>
    </w:tbl>
    <w:p w:rsidR="00E4707C" w:rsidRDefault="00E4707C">
      <w:pPr>
        <w:pStyle w:val="ConsPlusNormal"/>
        <w:jc w:val="both"/>
      </w:pPr>
    </w:p>
    <w:p w:rsidR="00E4707C" w:rsidRDefault="00E4707C">
      <w:pPr>
        <w:pStyle w:val="ConsPlusNormal"/>
        <w:ind w:firstLine="540"/>
        <w:jc w:val="both"/>
      </w:pPr>
      <w:r>
        <w:t>23.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w:t>
      </w:r>
      <w:hyperlink w:anchor="P1134" w:history="1">
        <w:r>
          <w:rPr>
            <w:color w:val="0000FF"/>
          </w:rPr>
          <w:t>таблица 7</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7</w:t>
      </w:r>
    </w:p>
    <w:p w:rsidR="00E4707C" w:rsidRDefault="00E4707C">
      <w:pPr>
        <w:pStyle w:val="ConsPlusNormal"/>
        <w:jc w:val="both"/>
      </w:pPr>
    </w:p>
    <w:p w:rsidR="00E4707C" w:rsidRDefault="00E4707C">
      <w:pPr>
        <w:pStyle w:val="ConsPlusTitle"/>
        <w:jc w:val="center"/>
      </w:pPr>
      <w:bookmarkStart w:id="27" w:name="P1134"/>
      <w:bookmarkEnd w:id="27"/>
      <w:r>
        <w:t>Тарифная сетка по оплате труда рабочих организации</w:t>
      </w:r>
    </w:p>
    <w:p w:rsidR="00E4707C" w:rsidRDefault="00E4707C">
      <w:pPr>
        <w:pStyle w:val="ConsPlusNormal"/>
        <w:jc w:val="both"/>
      </w:pPr>
    </w:p>
    <w:p w:rsidR="00E4707C" w:rsidRDefault="00E4707C">
      <w:pPr>
        <w:sectPr w:rsidR="00E4707C" w:rsidSect="00437C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870"/>
        <w:gridCol w:w="870"/>
        <w:gridCol w:w="870"/>
        <w:gridCol w:w="870"/>
        <w:gridCol w:w="870"/>
        <w:gridCol w:w="870"/>
        <w:gridCol w:w="870"/>
        <w:gridCol w:w="870"/>
        <w:gridCol w:w="870"/>
        <w:gridCol w:w="871"/>
      </w:tblGrid>
      <w:tr w:rsidR="00E4707C">
        <w:tc>
          <w:tcPr>
            <w:tcW w:w="1587" w:type="dxa"/>
            <w:vAlign w:val="center"/>
          </w:tcPr>
          <w:p w:rsidR="00E4707C" w:rsidRDefault="00E4707C">
            <w:pPr>
              <w:pStyle w:val="ConsPlusNormal"/>
              <w:jc w:val="center"/>
            </w:pPr>
            <w:r>
              <w:lastRenderedPageBreak/>
              <w:t>Разряд оплаты труда</w:t>
            </w:r>
          </w:p>
        </w:tc>
        <w:tc>
          <w:tcPr>
            <w:tcW w:w="870" w:type="dxa"/>
            <w:vAlign w:val="center"/>
          </w:tcPr>
          <w:p w:rsidR="00E4707C" w:rsidRDefault="00E4707C">
            <w:pPr>
              <w:pStyle w:val="ConsPlusNormal"/>
              <w:jc w:val="center"/>
            </w:pPr>
            <w:r>
              <w:t>1</w:t>
            </w:r>
          </w:p>
        </w:tc>
        <w:tc>
          <w:tcPr>
            <w:tcW w:w="870" w:type="dxa"/>
            <w:vAlign w:val="center"/>
          </w:tcPr>
          <w:p w:rsidR="00E4707C" w:rsidRDefault="00E4707C">
            <w:pPr>
              <w:pStyle w:val="ConsPlusNormal"/>
              <w:jc w:val="center"/>
            </w:pPr>
            <w:r>
              <w:t>2</w:t>
            </w:r>
          </w:p>
        </w:tc>
        <w:tc>
          <w:tcPr>
            <w:tcW w:w="870" w:type="dxa"/>
            <w:vAlign w:val="center"/>
          </w:tcPr>
          <w:p w:rsidR="00E4707C" w:rsidRDefault="00E4707C">
            <w:pPr>
              <w:pStyle w:val="ConsPlusNormal"/>
              <w:jc w:val="center"/>
            </w:pPr>
            <w:r>
              <w:t>3</w:t>
            </w:r>
          </w:p>
        </w:tc>
        <w:tc>
          <w:tcPr>
            <w:tcW w:w="870" w:type="dxa"/>
            <w:vAlign w:val="center"/>
          </w:tcPr>
          <w:p w:rsidR="00E4707C" w:rsidRDefault="00E4707C">
            <w:pPr>
              <w:pStyle w:val="ConsPlusNormal"/>
              <w:jc w:val="center"/>
            </w:pPr>
            <w:r>
              <w:t>4</w:t>
            </w:r>
          </w:p>
        </w:tc>
        <w:tc>
          <w:tcPr>
            <w:tcW w:w="870" w:type="dxa"/>
            <w:vAlign w:val="center"/>
          </w:tcPr>
          <w:p w:rsidR="00E4707C" w:rsidRDefault="00E4707C">
            <w:pPr>
              <w:pStyle w:val="ConsPlusNormal"/>
              <w:jc w:val="center"/>
            </w:pPr>
            <w:r>
              <w:t>5</w:t>
            </w:r>
          </w:p>
        </w:tc>
        <w:tc>
          <w:tcPr>
            <w:tcW w:w="870" w:type="dxa"/>
            <w:vAlign w:val="center"/>
          </w:tcPr>
          <w:p w:rsidR="00E4707C" w:rsidRDefault="00E4707C">
            <w:pPr>
              <w:pStyle w:val="ConsPlusNormal"/>
              <w:jc w:val="center"/>
            </w:pPr>
            <w:r>
              <w:t>6</w:t>
            </w:r>
          </w:p>
        </w:tc>
        <w:tc>
          <w:tcPr>
            <w:tcW w:w="870" w:type="dxa"/>
            <w:vAlign w:val="center"/>
          </w:tcPr>
          <w:p w:rsidR="00E4707C" w:rsidRDefault="00E4707C">
            <w:pPr>
              <w:pStyle w:val="ConsPlusNormal"/>
              <w:jc w:val="center"/>
            </w:pPr>
            <w:r>
              <w:t>7</w:t>
            </w:r>
          </w:p>
        </w:tc>
        <w:tc>
          <w:tcPr>
            <w:tcW w:w="870" w:type="dxa"/>
            <w:vAlign w:val="center"/>
          </w:tcPr>
          <w:p w:rsidR="00E4707C" w:rsidRDefault="00E4707C">
            <w:pPr>
              <w:pStyle w:val="ConsPlusNormal"/>
              <w:jc w:val="center"/>
            </w:pPr>
            <w:r>
              <w:t>8</w:t>
            </w:r>
          </w:p>
        </w:tc>
        <w:tc>
          <w:tcPr>
            <w:tcW w:w="870" w:type="dxa"/>
            <w:vAlign w:val="center"/>
          </w:tcPr>
          <w:p w:rsidR="00E4707C" w:rsidRDefault="00E4707C">
            <w:pPr>
              <w:pStyle w:val="ConsPlusNormal"/>
              <w:jc w:val="center"/>
            </w:pPr>
            <w:r>
              <w:t>9</w:t>
            </w:r>
          </w:p>
        </w:tc>
        <w:tc>
          <w:tcPr>
            <w:tcW w:w="871" w:type="dxa"/>
            <w:vAlign w:val="center"/>
          </w:tcPr>
          <w:p w:rsidR="00E4707C" w:rsidRDefault="00E4707C">
            <w:pPr>
              <w:pStyle w:val="ConsPlusNormal"/>
              <w:jc w:val="center"/>
            </w:pPr>
            <w:r>
              <w:t>10</w:t>
            </w:r>
          </w:p>
        </w:tc>
      </w:tr>
      <w:tr w:rsidR="00E4707C">
        <w:tc>
          <w:tcPr>
            <w:tcW w:w="1587" w:type="dxa"/>
            <w:vAlign w:val="center"/>
          </w:tcPr>
          <w:p w:rsidR="00E4707C" w:rsidRDefault="00E4707C">
            <w:pPr>
              <w:pStyle w:val="ConsPlusNormal"/>
              <w:jc w:val="center"/>
            </w:pPr>
            <w:r>
              <w:t>Тарифный коэффициент</w:t>
            </w:r>
          </w:p>
        </w:tc>
        <w:tc>
          <w:tcPr>
            <w:tcW w:w="870" w:type="dxa"/>
            <w:vAlign w:val="center"/>
          </w:tcPr>
          <w:p w:rsidR="00E4707C" w:rsidRDefault="00E4707C">
            <w:pPr>
              <w:pStyle w:val="ConsPlusNormal"/>
              <w:jc w:val="center"/>
            </w:pPr>
            <w:r>
              <w:t>1,00</w:t>
            </w:r>
          </w:p>
        </w:tc>
        <w:tc>
          <w:tcPr>
            <w:tcW w:w="870" w:type="dxa"/>
            <w:vAlign w:val="center"/>
          </w:tcPr>
          <w:p w:rsidR="00E4707C" w:rsidRDefault="00E4707C">
            <w:pPr>
              <w:pStyle w:val="ConsPlusNormal"/>
              <w:jc w:val="center"/>
            </w:pPr>
            <w:r>
              <w:t>1,05</w:t>
            </w:r>
          </w:p>
        </w:tc>
        <w:tc>
          <w:tcPr>
            <w:tcW w:w="870" w:type="dxa"/>
            <w:vAlign w:val="center"/>
          </w:tcPr>
          <w:p w:rsidR="00E4707C" w:rsidRDefault="00E4707C">
            <w:pPr>
              <w:pStyle w:val="ConsPlusNormal"/>
              <w:jc w:val="center"/>
            </w:pPr>
            <w:r>
              <w:t>1,10</w:t>
            </w:r>
          </w:p>
        </w:tc>
        <w:tc>
          <w:tcPr>
            <w:tcW w:w="870" w:type="dxa"/>
            <w:vAlign w:val="center"/>
          </w:tcPr>
          <w:p w:rsidR="00E4707C" w:rsidRDefault="00E4707C">
            <w:pPr>
              <w:pStyle w:val="ConsPlusNormal"/>
              <w:jc w:val="center"/>
            </w:pPr>
            <w:r>
              <w:t>1,15</w:t>
            </w:r>
          </w:p>
        </w:tc>
        <w:tc>
          <w:tcPr>
            <w:tcW w:w="870" w:type="dxa"/>
            <w:vAlign w:val="center"/>
          </w:tcPr>
          <w:p w:rsidR="00E4707C" w:rsidRDefault="00E4707C">
            <w:pPr>
              <w:pStyle w:val="ConsPlusNormal"/>
              <w:jc w:val="center"/>
            </w:pPr>
            <w:r>
              <w:t>1,25</w:t>
            </w:r>
          </w:p>
        </w:tc>
        <w:tc>
          <w:tcPr>
            <w:tcW w:w="870" w:type="dxa"/>
            <w:vAlign w:val="center"/>
          </w:tcPr>
          <w:p w:rsidR="00E4707C" w:rsidRDefault="00E4707C">
            <w:pPr>
              <w:pStyle w:val="ConsPlusNormal"/>
              <w:jc w:val="center"/>
            </w:pPr>
            <w:r>
              <w:t>1,30</w:t>
            </w:r>
          </w:p>
        </w:tc>
        <w:tc>
          <w:tcPr>
            <w:tcW w:w="870" w:type="dxa"/>
            <w:vAlign w:val="center"/>
          </w:tcPr>
          <w:p w:rsidR="00E4707C" w:rsidRDefault="00E4707C">
            <w:pPr>
              <w:pStyle w:val="ConsPlusNormal"/>
              <w:jc w:val="center"/>
            </w:pPr>
            <w:r>
              <w:t>1,35</w:t>
            </w:r>
          </w:p>
        </w:tc>
        <w:tc>
          <w:tcPr>
            <w:tcW w:w="870" w:type="dxa"/>
            <w:vAlign w:val="center"/>
          </w:tcPr>
          <w:p w:rsidR="00E4707C" w:rsidRDefault="00E4707C">
            <w:pPr>
              <w:pStyle w:val="ConsPlusNormal"/>
              <w:jc w:val="center"/>
            </w:pPr>
            <w:r>
              <w:t>1,50</w:t>
            </w:r>
          </w:p>
        </w:tc>
        <w:tc>
          <w:tcPr>
            <w:tcW w:w="870" w:type="dxa"/>
            <w:vAlign w:val="center"/>
          </w:tcPr>
          <w:p w:rsidR="00E4707C" w:rsidRDefault="00E4707C">
            <w:pPr>
              <w:pStyle w:val="ConsPlusNormal"/>
              <w:jc w:val="center"/>
            </w:pPr>
            <w:r>
              <w:t>1,60</w:t>
            </w:r>
          </w:p>
        </w:tc>
        <w:tc>
          <w:tcPr>
            <w:tcW w:w="871" w:type="dxa"/>
            <w:vAlign w:val="center"/>
          </w:tcPr>
          <w:p w:rsidR="00E4707C" w:rsidRDefault="00E4707C">
            <w:pPr>
              <w:pStyle w:val="ConsPlusNormal"/>
              <w:jc w:val="center"/>
            </w:pPr>
            <w:r>
              <w:t>1,80</w:t>
            </w:r>
          </w:p>
        </w:tc>
      </w:tr>
    </w:tbl>
    <w:p w:rsidR="00E4707C" w:rsidRDefault="00E4707C">
      <w:pPr>
        <w:sectPr w:rsidR="00E4707C">
          <w:pgSz w:w="16838" w:h="11905" w:orient="landscape"/>
          <w:pgMar w:top="1701" w:right="1134" w:bottom="850" w:left="1134" w:header="0" w:footer="0" w:gutter="0"/>
          <w:cols w:space="720"/>
        </w:sectPr>
      </w:pPr>
    </w:p>
    <w:p w:rsidR="00E4707C" w:rsidRDefault="00E4707C">
      <w:pPr>
        <w:pStyle w:val="ConsPlusNormal"/>
        <w:jc w:val="both"/>
      </w:pPr>
    </w:p>
    <w:p w:rsidR="00E4707C" w:rsidRDefault="00E4707C">
      <w:pPr>
        <w:pStyle w:val="ConsPlusNormal"/>
        <w:ind w:firstLine="540"/>
        <w:jc w:val="both"/>
      </w:pPr>
      <w:r>
        <w:t xml:space="preserve">24. Профессии рабочих организации тарифицируются в соответствии с </w:t>
      </w:r>
      <w:hyperlink r:id="rId142" w:history="1">
        <w:r>
          <w:rPr>
            <w:color w:val="0000FF"/>
          </w:rPr>
          <w:t>постановлением</w:t>
        </w:r>
      </w:hyperlink>
      <w:r>
        <w:t xml:space="preserve"> Министерства труда Российской Федерации от 10 ноября 1992 года N 31 "Об утверждении тарифно-квалификационных характеристик по общеотраслевым профессиям рабочих".</w:t>
      </w:r>
    </w:p>
    <w:p w:rsidR="00E4707C" w:rsidRDefault="00E4707C">
      <w:pPr>
        <w:pStyle w:val="ConsPlusNormal"/>
        <w:spacing w:before="220"/>
        <w:ind w:firstLine="540"/>
        <w:jc w:val="both"/>
      </w:pPr>
      <w:r>
        <w:t xml:space="preserve">24.1. Размер коэффициента специфики работы для рабочих </w:t>
      </w:r>
      <w:hyperlink w:anchor="P1164" w:history="1">
        <w:r>
          <w:rPr>
            <w:color w:val="0000FF"/>
          </w:rPr>
          <w:t>таблице 8</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8</w:t>
      </w:r>
    </w:p>
    <w:p w:rsidR="00E4707C" w:rsidRDefault="00E4707C">
      <w:pPr>
        <w:pStyle w:val="ConsPlusNormal"/>
        <w:jc w:val="both"/>
      </w:pPr>
    </w:p>
    <w:p w:rsidR="00E4707C" w:rsidRDefault="00E4707C">
      <w:pPr>
        <w:pStyle w:val="ConsPlusTitle"/>
        <w:jc w:val="center"/>
      </w:pPr>
      <w:bookmarkStart w:id="28" w:name="P1164"/>
      <w:bookmarkEnd w:id="28"/>
      <w:r>
        <w:t>Размер коэффициента специфики работы рабочих</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5556"/>
        <w:gridCol w:w="2835"/>
      </w:tblGrid>
      <w:tr w:rsidR="00E4707C">
        <w:tc>
          <w:tcPr>
            <w:tcW w:w="680" w:type="dxa"/>
          </w:tcPr>
          <w:p w:rsidR="00E4707C" w:rsidRDefault="00E4707C">
            <w:pPr>
              <w:pStyle w:val="ConsPlusNormal"/>
              <w:jc w:val="center"/>
            </w:pPr>
            <w:r>
              <w:t xml:space="preserve">N </w:t>
            </w:r>
            <w:proofErr w:type="gramStart"/>
            <w:r>
              <w:t>п</w:t>
            </w:r>
            <w:proofErr w:type="gramEnd"/>
            <w:r>
              <w:t>/п</w:t>
            </w:r>
          </w:p>
        </w:tc>
        <w:tc>
          <w:tcPr>
            <w:tcW w:w="5556" w:type="dxa"/>
          </w:tcPr>
          <w:p w:rsidR="00E4707C" w:rsidRDefault="00E4707C">
            <w:pPr>
              <w:pStyle w:val="ConsPlusNormal"/>
              <w:jc w:val="center"/>
            </w:pPr>
            <w:r>
              <w:t>Типы образовательных организаций,</w:t>
            </w:r>
          </w:p>
          <w:p w:rsidR="00E4707C" w:rsidRDefault="00E4707C">
            <w:pPr>
              <w:pStyle w:val="ConsPlusNormal"/>
              <w:jc w:val="center"/>
            </w:pPr>
            <w:r>
              <w:t>виды деятельности работников</w:t>
            </w:r>
          </w:p>
        </w:tc>
        <w:tc>
          <w:tcPr>
            <w:tcW w:w="2835" w:type="dxa"/>
          </w:tcPr>
          <w:p w:rsidR="00E4707C" w:rsidRDefault="00E4707C">
            <w:pPr>
              <w:pStyle w:val="ConsPlusNormal"/>
              <w:jc w:val="center"/>
            </w:pPr>
            <w:r>
              <w:t>Размер коэффициента специфики работы</w:t>
            </w:r>
          </w:p>
        </w:tc>
      </w:tr>
      <w:tr w:rsidR="00E4707C">
        <w:tc>
          <w:tcPr>
            <w:tcW w:w="680" w:type="dxa"/>
          </w:tcPr>
          <w:p w:rsidR="00E4707C" w:rsidRDefault="00E4707C">
            <w:pPr>
              <w:pStyle w:val="ConsPlusNormal"/>
              <w:jc w:val="center"/>
            </w:pPr>
            <w:r>
              <w:t>1</w:t>
            </w:r>
          </w:p>
        </w:tc>
        <w:tc>
          <w:tcPr>
            <w:tcW w:w="5556" w:type="dxa"/>
          </w:tcPr>
          <w:p w:rsidR="00E4707C" w:rsidRDefault="00E4707C">
            <w:pPr>
              <w:pStyle w:val="ConsPlusNormal"/>
              <w:jc w:val="center"/>
            </w:pPr>
            <w:r>
              <w:t>2</w:t>
            </w:r>
          </w:p>
        </w:tc>
        <w:tc>
          <w:tcPr>
            <w:tcW w:w="2835" w:type="dxa"/>
          </w:tcPr>
          <w:p w:rsidR="00E4707C" w:rsidRDefault="00E4707C">
            <w:pPr>
              <w:pStyle w:val="ConsPlusNormal"/>
              <w:jc w:val="center"/>
            </w:pPr>
            <w:r>
              <w:t>3</w:t>
            </w:r>
          </w:p>
        </w:tc>
      </w:tr>
      <w:tr w:rsidR="00E4707C">
        <w:tc>
          <w:tcPr>
            <w:tcW w:w="9071" w:type="dxa"/>
            <w:gridSpan w:val="3"/>
          </w:tcPr>
          <w:p w:rsidR="00E4707C" w:rsidRDefault="00E4707C">
            <w:pPr>
              <w:pStyle w:val="ConsPlusNormal"/>
              <w:jc w:val="center"/>
            </w:pPr>
            <w:r>
              <w:t>Рабочие всех типов организаций</w:t>
            </w:r>
          </w:p>
        </w:tc>
      </w:tr>
      <w:tr w:rsidR="00E4707C">
        <w:tc>
          <w:tcPr>
            <w:tcW w:w="680" w:type="dxa"/>
          </w:tcPr>
          <w:p w:rsidR="00E4707C" w:rsidRDefault="00E4707C">
            <w:pPr>
              <w:pStyle w:val="ConsPlusNormal"/>
              <w:jc w:val="center"/>
            </w:pPr>
            <w:r>
              <w:t>1.1.</w:t>
            </w:r>
          </w:p>
        </w:tc>
        <w:tc>
          <w:tcPr>
            <w:tcW w:w="5556" w:type="dxa"/>
          </w:tcPr>
          <w:p w:rsidR="00E4707C" w:rsidRDefault="00E4707C">
            <w:pPr>
              <w:pStyle w:val="ConsPlusNormal"/>
              <w:jc w:val="center"/>
            </w:pPr>
            <w:r>
              <w:t>Водитель автомобиля, занятый перевозкой обучающихся (учащихся, воспитанников)</w:t>
            </w:r>
          </w:p>
        </w:tc>
        <w:tc>
          <w:tcPr>
            <w:tcW w:w="2835" w:type="dxa"/>
          </w:tcPr>
          <w:p w:rsidR="00E4707C" w:rsidRDefault="00E4707C">
            <w:pPr>
              <w:pStyle w:val="ConsPlusNormal"/>
              <w:jc w:val="center"/>
            </w:pPr>
            <w:r>
              <w:t>0,25</w:t>
            </w:r>
          </w:p>
        </w:tc>
      </w:tr>
    </w:tbl>
    <w:p w:rsidR="00E4707C" w:rsidRDefault="00E4707C">
      <w:pPr>
        <w:pStyle w:val="ConsPlusNormal"/>
        <w:jc w:val="both"/>
      </w:pPr>
    </w:p>
    <w:p w:rsidR="00E4707C" w:rsidRDefault="00E4707C">
      <w:pPr>
        <w:pStyle w:val="ConsPlusNormal"/>
        <w:ind w:firstLine="540"/>
        <w:jc w:val="both"/>
      </w:pPr>
      <w:r>
        <w:t>25. Почасовая оплата труда.</w:t>
      </w:r>
    </w:p>
    <w:p w:rsidR="00E4707C" w:rsidRDefault="00E4707C">
      <w:pPr>
        <w:pStyle w:val="ConsPlusNormal"/>
        <w:spacing w:before="220"/>
        <w:ind w:firstLine="540"/>
        <w:jc w:val="both"/>
      </w:pPr>
      <w:r>
        <w:t>Почасовая оплата труда педагогических работников организации применяется:</w:t>
      </w:r>
    </w:p>
    <w:p w:rsidR="00E4707C" w:rsidRDefault="00E4707C">
      <w:pPr>
        <w:pStyle w:val="ConsPlusNormal"/>
        <w:spacing w:before="220"/>
        <w:ind w:firstLine="540"/>
        <w:jc w:val="both"/>
      </w:pPr>
      <w: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E4707C" w:rsidRDefault="00E4707C">
      <w:pPr>
        <w:pStyle w:val="ConsPlusNormal"/>
        <w:spacing w:before="220"/>
        <w:ind w:firstLine="540"/>
        <w:jc w:val="both"/>
      </w:pPr>
      <w: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E4707C" w:rsidRDefault="00E4707C">
      <w:pPr>
        <w:pStyle w:val="ConsPlusNormal"/>
        <w:spacing w:before="220"/>
        <w:ind w:firstLine="540"/>
        <w:jc w:val="both"/>
      </w:pPr>
      <w:r>
        <w:t xml:space="preserve">Руководитель организации в пределах имеющихся средств может привлекать высококвалифицированных специалистов для проведения учебных занятий с </w:t>
      </w:r>
      <w:proofErr w:type="gramStart"/>
      <w:r>
        <w:t>обучающимися</w:t>
      </w:r>
      <w:proofErr w:type="gramEnd"/>
      <w:r>
        <w:t>, в том числе на непродолжительный срок, для проведения отдельных занятий, курсов, лекций и т.д.</w:t>
      </w:r>
    </w:p>
    <w:p w:rsidR="00E4707C" w:rsidRDefault="00E4707C">
      <w:pPr>
        <w:pStyle w:val="ConsPlusNormal"/>
        <w:spacing w:before="220"/>
        <w:ind w:firstLine="540"/>
        <w:jc w:val="both"/>
      </w:pPr>
      <w:proofErr w:type="gramStart"/>
      <w: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w:t>
      </w:r>
      <w:proofErr w:type="gramEnd"/>
      <w:r>
        <w:t xml:space="preserve"> коэффициента и процентной надбавки к заработной плате за работу в районах Крайнего Севера и приравненных к ним местностях.</w:t>
      </w:r>
    </w:p>
    <w:p w:rsidR="00E4707C" w:rsidRDefault="00E4707C">
      <w:pPr>
        <w:pStyle w:val="ConsPlusNormal"/>
        <w:jc w:val="both"/>
      </w:pPr>
    </w:p>
    <w:p w:rsidR="00E4707C" w:rsidRDefault="00E4707C">
      <w:pPr>
        <w:pStyle w:val="ConsPlusTitle"/>
        <w:jc w:val="center"/>
        <w:outlineLvl w:val="1"/>
      </w:pPr>
      <w:bookmarkStart w:id="29" w:name="P1185"/>
      <w:bookmarkEnd w:id="29"/>
      <w:r>
        <w:t>III. Порядок и условия осуществления компенсационных выплат</w:t>
      </w:r>
    </w:p>
    <w:p w:rsidR="00E4707C" w:rsidRDefault="00E4707C">
      <w:pPr>
        <w:pStyle w:val="ConsPlusNormal"/>
        <w:jc w:val="both"/>
      </w:pPr>
    </w:p>
    <w:p w:rsidR="00E4707C" w:rsidRDefault="00E4707C">
      <w:pPr>
        <w:pStyle w:val="ConsPlusNormal"/>
        <w:ind w:firstLine="540"/>
        <w:jc w:val="both"/>
      </w:pPr>
      <w:r>
        <w:t>26. К компенсационным выплатам относятся:</w:t>
      </w:r>
    </w:p>
    <w:p w:rsidR="00E4707C" w:rsidRDefault="00E4707C">
      <w:pPr>
        <w:pStyle w:val="ConsPlusNormal"/>
        <w:spacing w:before="220"/>
        <w:ind w:firstLine="540"/>
        <w:jc w:val="both"/>
      </w:pPr>
      <w:r>
        <w:t>выплаты работникам, занятым на работах с вредными и (или) опасными условиями труда;</w:t>
      </w:r>
    </w:p>
    <w:p w:rsidR="00E4707C" w:rsidRDefault="00E4707C">
      <w:pPr>
        <w:pStyle w:val="ConsPlusNormal"/>
        <w:spacing w:before="220"/>
        <w:ind w:firstLine="540"/>
        <w:jc w:val="both"/>
      </w:pPr>
      <w:r>
        <w:t>выплаты за работу в местностях с особыми климатическими условиями;</w:t>
      </w:r>
    </w:p>
    <w:p w:rsidR="00E4707C" w:rsidRDefault="00E4707C">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расширении зон обслуживания, увеличения объема работы);</w:t>
      </w:r>
    </w:p>
    <w:p w:rsidR="00E4707C" w:rsidRDefault="00E4707C">
      <w:pPr>
        <w:pStyle w:val="ConsPlusNormal"/>
        <w:spacing w:before="220"/>
        <w:ind w:firstLine="540"/>
        <w:jc w:val="both"/>
      </w:pPr>
      <w:r>
        <w:lastRenderedPageBreak/>
        <w:t xml:space="preserve">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w:t>
      </w:r>
      <w:proofErr w:type="gramStart"/>
      <w:r>
        <w:t>от</w:t>
      </w:r>
      <w:proofErr w:type="gramEnd"/>
      <w:r>
        <w:t xml:space="preserve"> нормальных.</w:t>
      </w:r>
    </w:p>
    <w:p w:rsidR="00E4707C" w:rsidRDefault="00E4707C">
      <w:pPr>
        <w:pStyle w:val="ConsPlusNormal"/>
        <w:spacing w:before="220"/>
        <w:ind w:firstLine="540"/>
        <w:jc w:val="both"/>
      </w:pPr>
      <w:r>
        <w:t xml:space="preserve">27. Выплаты работникам, занятым на работах с вредными и (или) опасными условиями труда, устанавливаются в соответствии со </w:t>
      </w:r>
      <w:hyperlink r:id="rId143" w:history="1">
        <w:r>
          <w:rPr>
            <w:color w:val="0000FF"/>
          </w:rPr>
          <w:t>статьей 147</w:t>
        </w:r>
      </w:hyperlink>
      <w:r>
        <w:t xml:space="preserve"> Трудового кодекса Российской Федерации по результатам специальной оценки рабочих мест.</w:t>
      </w:r>
    </w:p>
    <w:p w:rsidR="00E4707C" w:rsidRDefault="00E4707C">
      <w:pPr>
        <w:pStyle w:val="ConsPlusNormal"/>
        <w:spacing w:before="220"/>
        <w:ind w:firstLine="540"/>
        <w:jc w:val="both"/>
      </w:pPr>
      <w:proofErr w:type="gramStart"/>
      <w:r>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144" w:history="1">
        <w:r>
          <w:rPr>
            <w:color w:val="0000FF"/>
          </w:rPr>
          <w:t>законом</w:t>
        </w:r>
      </w:hyperlink>
      <w:r>
        <w:t xml:space="preserve"> от 28 декабря 2013 года N 426-ФЗ "О специальной оценке условий труда".</w:t>
      </w:r>
      <w:proofErr w:type="gramEnd"/>
    </w:p>
    <w:p w:rsidR="00E4707C" w:rsidRDefault="00E4707C">
      <w:pPr>
        <w:pStyle w:val="ConsPlusNormal"/>
        <w:spacing w:before="220"/>
        <w:ind w:firstLine="540"/>
        <w:jc w:val="both"/>
      </w:pPr>
      <w: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E4707C" w:rsidRDefault="00E4707C">
      <w:pPr>
        <w:pStyle w:val="ConsPlusNormal"/>
        <w:spacing w:before="220"/>
        <w:ind w:firstLine="540"/>
        <w:jc w:val="both"/>
      </w:pPr>
      <w:r>
        <w:t xml:space="preserve">28. Выплаты за работу в местностях с особыми климатическими условиями устанавливаются в соответствии со </w:t>
      </w:r>
      <w:hyperlink r:id="rId145" w:history="1">
        <w:r>
          <w:rPr>
            <w:color w:val="0000FF"/>
          </w:rPr>
          <w:t>статьями 315</w:t>
        </w:r>
      </w:hyperlink>
      <w:r>
        <w:t xml:space="preserve"> - </w:t>
      </w:r>
      <w:hyperlink r:id="rId146" w:history="1">
        <w:r>
          <w:rPr>
            <w:color w:val="0000FF"/>
          </w:rPr>
          <w:t>317</w:t>
        </w:r>
      </w:hyperlink>
      <w:r>
        <w:t xml:space="preserve"> Трудового кодекса Российской Федерации и </w:t>
      </w:r>
      <w:hyperlink r:id="rId147" w:history="1">
        <w:r>
          <w:rPr>
            <w:color w:val="0000FF"/>
          </w:rPr>
          <w:t>решением</w:t>
        </w:r>
      </w:hyperlink>
      <w:r>
        <w:t xml:space="preserve"> Думы Нижневартовского района от 15.12.2004 N 53 "О гарантиях и компенсациях для лиц, проживающих </w:t>
      </w:r>
      <w:proofErr w:type="gramStart"/>
      <w:r>
        <w:t>в</w:t>
      </w:r>
      <w:proofErr w:type="gramEnd"/>
      <w:r>
        <w:t xml:space="preserve"> </w:t>
      </w:r>
      <w:proofErr w:type="gramStart"/>
      <w:r>
        <w:t>Ханты-Мансийском</w:t>
      </w:r>
      <w:proofErr w:type="gramEnd"/>
      <w:r>
        <w:t xml:space="preserve"> автономном округе - Югре, работающих в организациях, финансируемых из бюджета Нижневартовского района".</w:t>
      </w:r>
    </w:p>
    <w:p w:rsidR="00E4707C" w:rsidRDefault="00E4707C">
      <w:pPr>
        <w:pStyle w:val="ConsPlusNormal"/>
        <w:spacing w:before="220"/>
        <w:ind w:firstLine="540"/>
        <w:jc w:val="both"/>
      </w:pPr>
      <w:r>
        <w:t xml:space="preserve">29. </w:t>
      </w:r>
      <w:proofErr w:type="gramStart"/>
      <w: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увеличения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осуществляются в соответствии со </w:t>
      </w:r>
      <w:hyperlink r:id="rId148" w:history="1">
        <w:r>
          <w:rPr>
            <w:color w:val="0000FF"/>
          </w:rPr>
          <w:t>статьями 149</w:t>
        </w:r>
      </w:hyperlink>
      <w:r>
        <w:t xml:space="preserve"> - </w:t>
      </w:r>
      <w:hyperlink r:id="rId149" w:history="1">
        <w:r>
          <w:rPr>
            <w:color w:val="0000FF"/>
          </w:rPr>
          <w:t>154</w:t>
        </w:r>
      </w:hyperlink>
      <w:r>
        <w:t xml:space="preserve"> Трудового кодекса Российской Федерации.</w:t>
      </w:r>
      <w:proofErr w:type="gramEnd"/>
      <w:r>
        <w:t xml:space="preserve"> </w:t>
      </w:r>
      <w:proofErr w:type="gramStart"/>
      <w:r>
        <w:t>Ее вид, размер и срок, на который она устанавливается, определяются по соглашению сторон трудового договора с учетом содержания и (или 0 объема дополнительной работы, в соответствии с требованиями настоящего Положения.</w:t>
      </w:r>
      <w:proofErr w:type="gramEnd"/>
    </w:p>
    <w:p w:rsidR="00E4707C" w:rsidRDefault="00E4707C">
      <w:pPr>
        <w:pStyle w:val="ConsPlusNormal"/>
        <w:spacing w:before="220"/>
        <w:ind w:firstLine="540"/>
        <w:jc w:val="both"/>
      </w:pPr>
      <w:r>
        <w:t xml:space="preserve">30. Перечень и размеры компенсационных выплат приведены в </w:t>
      </w:r>
      <w:hyperlink w:anchor="P1201" w:history="1">
        <w:r>
          <w:rPr>
            <w:color w:val="0000FF"/>
          </w:rPr>
          <w:t>таблице 9</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9</w:t>
      </w:r>
    </w:p>
    <w:p w:rsidR="00E4707C" w:rsidRDefault="00E4707C">
      <w:pPr>
        <w:pStyle w:val="ConsPlusNormal"/>
        <w:jc w:val="both"/>
      </w:pPr>
    </w:p>
    <w:p w:rsidR="00E4707C" w:rsidRDefault="00E4707C">
      <w:pPr>
        <w:pStyle w:val="ConsPlusTitle"/>
        <w:jc w:val="center"/>
      </w:pPr>
      <w:bookmarkStart w:id="30" w:name="P1201"/>
      <w:bookmarkEnd w:id="30"/>
      <w:r>
        <w:t>Перечень и размеры компенсационных выплат</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2381"/>
        <w:gridCol w:w="3061"/>
        <w:gridCol w:w="3061"/>
      </w:tblGrid>
      <w:tr w:rsidR="00E4707C">
        <w:tc>
          <w:tcPr>
            <w:tcW w:w="540" w:type="dxa"/>
          </w:tcPr>
          <w:p w:rsidR="00E4707C" w:rsidRDefault="00E4707C">
            <w:pPr>
              <w:pStyle w:val="ConsPlusNormal"/>
              <w:jc w:val="center"/>
            </w:pPr>
            <w:r>
              <w:t xml:space="preserve">N </w:t>
            </w:r>
            <w:proofErr w:type="gramStart"/>
            <w:r>
              <w:t>п</w:t>
            </w:r>
            <w:proofErr w:type="gramEnd"/>
            <w:r>
              <w:t>/п</w:t>
            </w:r>
          </w:p>
        </w:tc>
        <w:tc>
          <w:tcPr>
            <w:tcW w:w="2381" w:type="dxa"/>
          </w:tcPr>
          <w:p w:rsidR="00E4707C" w:rsidRDefault="00E4707C">
            <w:pPr>
              <w:pStyle w:val="ConsPlusNormal"/>
              <w:jc w:val="center"/>
            </w:pPr>
            <w:r>
              <w:t>Наименование выплаты</w:t>
            </w:r>
          </w:p>
        </w:tc>
        <w:tc>
          <w:tcPr>
            <w:tcW w:w="3061" w:type="dxa"/>
          </w:tcPr>
          <w:p w:rsidR="00E4707C" w:rsidRDefault="00E4707C">
            <w:pPr>
              <w:pStyle w:val="ConsPlusNormal"/>
              <w:jc w:val="center"/>
            </w:pPr>
            <w:r>
              <w:t>Размер выплаты</w:t>
            </w:r>
          </w:p>
        </w:tc>
        <w:tc>
          <w:tcPr>
            <w:tcW w:w="3061" w:type="dxa"/>
          </w:tcPr>
          <w:p w:rsidR="00E4707C" w:rsidRDefault="00E4707C">
            <w:pPr>
              <w:pStyle w:val="ConsPlusNormal"/>
              <w:jc w:val="center"/>
            </w:pPr>
            <w:r>
              <w:t>Условия осуществления выплаты (фактор, обуславливающий получение выплаты)</w:t>
            </w:r>
          </w:p>
        </w:tc>
      </w:tr>
      <w:tr w:rsidR="00E4707C">
        <w:tc>
          <w:tcPr>
            <w:tcW w:w="540" w:type="dxa"/>
          </w:tcPr>
          <w:p w:rsidR="00E4707C" w:rsidRDefault="00E4707C">
            <w:pPr>
              <w:pStyle w:val="ConsPlusNormal"/>
              <w:jc w:val="center"/>
            </w:pPr>
            <w:r>
              <w:t>1</w:t>
            </w:r>
          </w:p>
        </w:tc>
        <w:tc>
          <w:tcPr>
            <w:tcW w:w="2381" w:type="dxa"/>
          </w:tcPr>
          <w:p w:rsidR="00E4707C" w:rsidRDefault="00E4707C">
            <w:pPr>
              <w:pStyle w:val="ConsPlusNormal"/>
              <w:jc w:val="center"/>
            </w:pPr>
            <w:r>
              <w:t>2</w:t>
            </w:r>
          </w:p>
        </w:tc>
        <w:tc>
          <w:tcPr>
            <w:tcW w:w="3061" w:type="dxa"/>
          </w:tcPr>
          <w:p w:rsidR="00E4707C" w:rsidRDefault="00E4707C">
            <w:pPr>
              <w:pStyle w:val="ConsPlusNormal"/>
              <w:jc w:val="center"/>
            </w:pPr>
            <w:r>
              <w:t>3</w:t>
            </w:r>
          </w:p>
        </w:tc>
        <w:tc>
          <w:tcPr>
            <w:tcW w:w="3061" w:type="dxa"/>
          </w:tcPr>
          <w:p w:rsidR="00E4707C" w:rsidRDefault="00E4707C">
            <w:pPr>
              <w:pStyle w:val="ConsPlusNormal"/>
              <w:jc w:val="center"/>
            </w:pPr>
            <w:r>
              <w:t>4</w:t>
            </w:r>
          </w:p>
        </w:tc>
      </w:tr>
      <w:tr w:rsidR="00E4707C">
        <w:tc>
          <w:tcPr>
            <w:tcW w:w="540" w:type="dxa"/>
          </w:tcPr>
          <w:p w:rsidR="00E4707C" w:rsidRDefault="00E4707C">
            <w:pPr>
              <w:pStyle w:val="ConsPlusNormal"/>
              <w:jc w:val="center"/>
            </w:pPr>
            <w:bookmarkStart w:id="31" w:name="P1211"/>
            <w:bookmarkEnd w:id="31"/>
            <w:r>
              <w:t>1.</w:t>
            </w:r>
          </w:p>
        </w:tc>
        <w:tc>
          <w:tcPr>
            <w:tcW w:w="2381" w:type="dxa"/>
          </w:tcPr>
          <w:p w:rsidR="00E4707C" w:rsidRDefault="00E4707C">
            <w:pPr>
              <w:pStyle w:val="ConsPlusNormal"/>
              <w:jc w:val="both"/>
            </w:pPr>
            <w:r>
              <w:t>За работу в ночное время</w:t>
            </w:r>
          </w:p>
        </w:tc>
        <w:tc>
          <w:tcPr>
            <w:tcW w:w="3061" w:type="dxa"/>
          </w:tcPr>
          <w:p w:rsidR="00E4707C" w:rsidRDefault="00E4707C">
            <w:pPr>
              <w:pStyle w:val="ConsPlusNormal"/>
              <w:jc w:val="both"/>
            </w:pPr>
            <w:r>
              <w:t>35% часовой тарифной ставки (должностного оклада, рассчитанного за час работы) за каждый час работы</w:t>
            </w:r>
          </w:p>
        </w:tc>
        <w:tc>
          <w:tcPr>
            <w:tcW w:w="3061" w:type="dxa"/>
          </w:tcPr>
          <w:p w:rsidR="00E4707C" w:rsidRDefault="00E4707C">
            <w:pPr>
              <w:pStyle w:val="ConsPlusNormal"/>
              <w:jc w:val="both"/>
            </w:pPr>
            <w:r>
              <w:t xml:space="preserve">Осуществляется в соответствии со </w:t>
            </w:r>
            <w:hyperlink r:id="rId150" w:history="1">
              <w:r>
                <w:rPr>
                  <w:color w:val="0000FF"/>
                </w:rPr>
                <w:t>статьей 154</w:t>
              </w:r>
            </w:hyperlink>
            <w:r>
              <w:t xml:space="preserve"> Трудового кодекса Российской Федерации, за каждый час работы в ночное время с 22 часов до 6 часов, на основании табеля учета рабочего </w:t>
            </w:r>
            <w:r>
              <w:lastRenderedPageBreak/>
              <w:t>времени.</w:t>
            </w:r>
          </w:p>
        </w:tc>
      </w:tr>
      <w:tr w:rsidR="00E4707C">
        <w:tc>
          <w:tcPr>
            <w:tcW w:w="540" w:type="dxa"/>
          </w:tcPr>
          <w:p w:rsidR="00E4707C" w:rsidRDefault="00E4707C">
            <w:pPr>
              <w:pStyle w:val="ConsPlusNormal"/>
              <w:jc w:val="center"/>
            </w:pPr>
            <w:bookmarkStart w:id="32" w:name="P1215"/>
            <w:bookmarkEnd w:id="32"/>
            <w:r>
              <w:lastRenderedPageBreak/>
              <w:t>2.</w:t>
            </w:r>
          </w:p>
        </w:tc>
        <w:tc>
          <w:tcPr>
            <w:tcW w:w="2381" w:type="dxa"/>
          </w:tcPr>
          <w:p w:rsidR="00E4707C" w:rsidRDefault="00E4707C">
            <w:pPr>
              <w:pStyle w:val="ConsPlusNormal"/>
              <w:jc w:val="both"/>
            </w:pPr>
            <w:r>
              <w:t>За работу в выходной или нерабочий праздничный день</w:t>
            </w:r>
          </w:p>
        </w:tc>
        <w:tc>
          <w:tcPr>
            <w:tcW w:w="3061" w:type="dxa"/>
          </w:tcPr>
          <w:p w:rsidR="00E4707C" w:rsidRDefault="00E4707C">
            <w:pPr>
              <w:pStyle w:val="ConsPlusNormal"/>
              <w:jc w:val="both"/>
            </w:pPr>
            <w:r>
              <w:t>По согласованию сторон в размере:</w:t>
            </w:r>
          </w:p>
          <w:p w:rsidR="00E4707C" w:rsidRDefault="00E4707C">
            <w:pPr>
              <w:pStyle w:val="ConsPlusNormal"/>
              <w:jc w:val="both"/>
            </w:pPr>
            <w:r>
              <w:t xml:space="preserve">- не </w:t>
            </w:r>
            <w:proofErr w:type="gramStart"/>
            <w:r>
              <w:t>менее одинарной</w:t>
            </w:r>
            <w:proofErr w:type="gramEnd"/>
            <w:r>
              <w:t xml:space="preserve">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E4707C" w:rsidRDefault="00E4707C">
            <w:pPr>
              <w:pStyle w:val="ConsPlusNormal"/>
              <w:jc w:val="both"/>
            </w:pPr>
            <w:r>
              <w:t xml:space="preserve">- не </w:t>
            </w:r>
            <w:proofErr w:type="gramStart"/>
            <w:r>
              <w:t>менее двойной</w:t>
            </w:r>
            <w:proofErr w:type="gramEnd"/>
            <w: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tc>
        <w:tc>
          <w:tcPr>
            <w:tcW w:w="3061" w:type="dxa"/>
          </w:tcPr>
          <w:p w:rsidR="00E4707C" w:rsidRDefault="00E4707C">
            <w:pPr>
              <w:pStyle w:val="ConsPlusNormal"/>
              <w:jc w:val="both"/>
            </w:pPr>
            <w:r>
              <w:t xml:space="preserve">Осуществляется в соответствии со </w:t>
            </w:r>
            <w:hyperlink r:id="rId151" w:history="1">
              <w:r>
                <w:rPr>
                  <w:color w:val="0000FF"/>
                </w:rPr>
                <w:t>статьей 153</w:t>
              </w:r>
            </w:hyperlink>
            <w:r>
              <w:t xml:space="preserve"> Трудового кодекса Российской Федерации. По желанию работника, работавшего в выходной или нерабочий праздничный день, ему может быть предоставлен другой день отдыха. В этом случае работа выходной или нерабочий праздничный день оплачивается в одинарном размере, а день отдыха оплате не подлежит.</w:t>
            </w:r>
          </w:p>
        </w:tc>
      </w:tr>
      <w:tr w:rsidR="00E4707C">
        <w:tc>
          <w:tcPr>
            <w:tcW w:w="540" w:type="dxa"/>
          </w:tcPr>
          <w:p w:rsidR="00E4707C" w:rsidRDefault="00E4707C">
            <w:pPr>
              <w:pStyle w:val="ConsPlusNormal"/>
              <w:jc w:val="center"/>
            </w:pPr>
            <w:bookmarkStart w:id="33" w:name="P1221"/>
            <w:bookmarkEnd w:id="33"/>
            <w:r>
              <w:t>3.</w:t>
            </w:r>
          </w:p>
        </w:tc>
        <w:tc>
          <w:tcPr>
            <w:tcW w:w="2381" w:type="dxa"/>
          </w:tcPr>
          <w:p w:rsidR="00E4707C" w:rsidRDefault="00E4707C">
            <w:pPr>
              <w:pStyle w:val="ConsPlusNormal"/>
              <w:jc w:val="both"/>
            </w:pPr>
            <w:r>
              <w:t>Выплата за работу с вредными и (или) опасными условиями труда</w:t>
            </w:r>
          </w:p>
        </w:tc>
        <w:tc>
          <w:tcPr>
            <w:tcW w:w="3061" w:type="dxa"/>
          </w:tcPr>
          <w:p w:rsidR="00E4707C" w:rsidRDefault="00E4707C">
            <w:pPr>
              <w:pStyle w:val="ConsPlusNormal"/>
              <w:jc w:val="both"/>
            </w:pPr>
            <w:r>
              <w:t>не менее 4%</w:t>
            </w:r>
          </w:p>
        </w:tc>
        <w:tc>
          <w:tcPr>
            <w:tcW w:w="3061" w:type="dxa"/>
          </w:tcPr>
          <w:p w:rsidR="00E4707C" w:rsidRDefault="00E4707C">
            <w:pPr>
              <w:pStyle w:val="ConsPlusNormal"/>
              <w:jc w:val="both"/>
            </w:pPr>
            <w:r>
              <w:t>По результатам специальной оценки условий труда работника.</w:t>
            </w:r>
          </w:p>
        </w:tc>
      </w:tr>
      <w:tr w:rsidR="00E4707C">
        <w:tc>
          <w:tcPr>
            <w:tcW w:w="540" w:type="dxa"/>
          </w:tcPr>
          <w:p w:rsidR="00E4707C" w:rsidRDefault="00E4707C">
            <w:pPr>
              <w:pStyle w:val="ConsPlusNormal"/>
              <w:jc w:val="center"/>
            </w:pPr>
            <w:r>
              <w:t>4.</w:t>
            </w:r>
          </w:p>
        </w:tc>
        <w:tc>
          <w:tcPr>
            <w:tcW w:w="2381" w:type="dxa"/>
          </w:tcPr>
          <w:p w:rsidR="00E4707C" w:rsidRDefault="00E4707C">
            <w:pPr>
              <w:pStyle w:val="ConsPlusNormal"/>
              <w:jc w:val="both"/>
            </w:pPr>
            <w:r>
              <w:t xml:space="preserve">За работу за </w:t>
            </w:r>
            <w:proofErr w:type="gramStart"/>
            <w:r>
              <w:t>пределами</w:t>
            </w:r>
            <w:proofErr w:type="gramEnd"/>
            <w:r>
              <w:t xml:space="preserve">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3061" w:type="dxa"/>
          </w:tcPr>
          <w:p w:rsidR="00E4707C" w:rsidRDefault="00E4707C">
            <w:pPr>
              <w:pStyle w:val="ConsPlusNormal"/>
              <w:jc w:val="both"/>
            </w:pPr>
            <w:r>
              <w:t>- не менее чем в полуторном размере за первые два часа работы;</w:t>
            </w:r>
          </w:p>
          <w:p w:rsidR="00E4707C" w:rsidRDefault="00E4707C">
            <w:pPr>
              <w:pStyle w:val="ConsPlusNormal"/>
              <w:jc w:val="both"/>
            </w:pPr>
            <w:r>
              <w:t>- не менее чем в двойном размере за последующие часы работы</w:t>
            </w:r>
          </w:p>
        </w:tc>
        <w:tc>
          <w:tcPr>
            <w:tcW w:w="3061" w:type="dxa"/>
          </w:tcPr>
          <w:p w:rsidR="00E4707C" w:rsidRDefault="00E4707C">
            <w:pPr>
              <w:pStyle w:val="ConsPlusNormal"/>
              <w:jc w:val="both"/>
            </w:pPr>
            <w:r>
              <w:t xml:space="preserve">Осуществляется в соответствии со </w:t>
            </w:r>
            <w:hyperlink r:id="rId152" w:history="1">
              <w:r>
                <w:rPr>
                  <w:color w:val="0000FF"/>
                </w:rPr>
                <w:t>статьей 152</w:t>
              </w:r>
            </w:hyperlink>
            <w:r>
              <w:t xml:space="preserve"> Трудового кодекса Российской Федерации. Оформляется приказом руководителя по согласованию сторон.</w:t>
            </w:r>
          </w:p>
        </w:tc>
      </w:tr>
      <w:tr w:rsidR="00E4707C">
        <w:tc>
          <w:tcPr>
            <w:tcW w:w="540" w:type="dxa"/>
          </w:tcPr>
          <w:p w:rsidR="00E4707C" w:rsidRDefault="00E4707C">
            <w:pPr>
              <w:pStyle w:val="ConsPlusNormal"/>
              <w:jc w:val="center"/>
            </w:pPr>
            <w:r>
              <w:t>5.</w:t>
            </w:r>
          </w:p>
        </w:tc>
        <w:tc>
          <w:tcPr>
            <w:tcW w:w="2381" w:type="dxa"/>
          </w:tcPr>
          <w:p w:rsidR="00E4707C" w:rsidRDefault="00E4707C">
            <w:pPr>
              <w:pStyle w:val="ConsPlusNormal"/>
              <w:jc w:val="both"/>
            </w:pPr>
            <w:r>
              <w:t xml:space="preserve">Доплата при совмещении профессий, должностей, расширении зон обслуживания, увеличении объема работы или исполнении обязанностей временно </w:t>
            </w:r>
            <w:r>
              <w:lastRenderedPageBreak/>
              <w:t>отсутствующего работника без освобождения от работы, определенной трудовым договором</w:t>
            </w:r>
          </w:p>
        </w:tc>
        <w:tc>
          <w:tcPr>
            <w:tcW w:w="3061" w:type="dxa"/>
          </w:tcPr>
          <w:p w:rsidR="00E4707C" w:rsidRDefault="00E4707C">
            <w:pPr>
              <w:pStyle w:val="ConsPlusNormal"/>
              <w:jc w:val="both"/>
            </w:pPr>
            <w:r>
              <w:lastRenderedPageBreak/>
              <w:t>до 100% должностного оклада (тарифной ставки) по должности (профессии), но не свыше 100% фонда оплаты труда по совмещаемой должности или вакансии</w:t>
            </w:r>
          </w:p>
        </w:tc>
        <w:tc>
          <w:tcPr>
            <w:tcW w:w="3061" w:type="dxa"/>
          </w:tcPr>
          <w:p w:rsidR="00E4707C" w:rsidRDefault="00E4707C">
            <w:pPr>
              <w:pStyle w:val="ConsPlusNormal"/>
              <w:jc w:val="both"/>
            </w:pPr>
            <w:r>
              <w:t xml:space="preserve">Осуществляется в соответствии со </w:t>
            </w:r>
            <w:hyperlink r:id="rId153" w:history="1">
              <w:r>
                <w:rPr>
                  <w:color w:val="0000FF"/>
                </w:rPr>
                <w:t>статьями 60.2</w:t>
              </w:r>
            </w:hyperlink>
            <w:r>
              <w:t xml:space="preserve">, </w:t>
            </w:r>
            <w:hyperlink r:id="rId154" w:history="1">
              <w:r>
                <w:rPr>
                  <w:color w:val="0000FF"/>
                </w:rPr>
                <w:t>149</w:t>
              </w:r>
            </w:hyperlink>
            <w:r>
              <w:t xml:space="preserve">, </w:t>
            </w:r>
            <w:hyperlink r:id="rId155" w:history="1">
              <w:r>
                <w:rPr>
                  <w:color w:val="0000FF"/>
                </w:rPr>
                <w:t>151</w:t>
              </w:r>
            </w:hyperlink>
            <w:r>
              <w:t xml:space="preserve">, </w:t>
            </w:r>
            <w:hyperlink r:id="rId156" w:history="1">
              <w:r>
                <w:rPr>
                  <w:color w:val="0000FF"/>
                </w:rPr>
                <w:t>152</w:t>
              </w:r>
            </w:hyperlink>
            <w:r>
              <w:t xml:space="preserve"> Трудового кодекса Российской Федерации. Оформляется приказом руководителя по согласованию сторон в зависимости от содержания и объема (нормы) выполняемой работы.</w:t>
            </w:r>
          </w:p>
        </w:tc>
      </w:tr>
      <w:tr w:rsidR="00E4707C">
        <w:tc>
          <w:tcPr>
            <w:tcW w:w="540" w:type="dxa"/>
          </w:tcPr>
          <w:p w:rsidR="00E4707C" w:rsidRDefault="00E4707C">
            <w:pPr>
              <w:pStyle w:val="ConsPlusNormal"/>
              <w:jc w:val="center"/>
            </w:pPr>
            <w:bookmarkStart w:id="34" w:name="P1234"/>
            <w:bookmarkEnd w:id="34"/>
            <w:r>
              <w:lastRenderedPageBreak/>
              <w:t>6.</w:t>
            </w:r>
          </w:p>
        </w:tc>
        <w:tc>
          <w:tcPr>
            <w:tcW w:w="2381" w:type="dxa"/>
          </w:tcPr>
          <w:p w:rsidR="00E4707C" w:rsidRDefault="00E4707C">
            <w:pPr>
              <w:pStyle w:val="ConsPlusNormal"/>
              <w:jc w:val="both"/>
            </w:pPr>
            <w:r>
              <w:t>Районный коэффициент за работу в местностях с особыми климатическими условиями</w:t>
            </w:r>
          </w:p>
        </w:tc>
        <w:tc>
          <w:tcPr>
            <w:tcW w:w="3061" w:type="dxa"/>
          </w:tcPr>
          <w:p w:rsidR="00E4707C" w:rsidRDefault="00E4707C">
            <w:pPr>
              <w:pStyle w:val="ConsPlusNormal"/>
              <w:jc w:val="center"/>
            </w:pPr>
            <w:r>
              <w:t>1,7</w:t>
            </w:r>
          </w:p>
        </w:tc>
        <w:tc>
          <w:tcPr>
            <w:tcW w:w="3061" w:type="dxa"/>
            <w:vMerge w:val="restart"/>
          </w:tcPr>
          <w:p w:rsidR="00E4707C" w:rsidRDefault="00E4707C">
            <w:pPr>
              <w:pStyle w:val="ConsPlusNormal"/>
              <w:jc w:val="both"/>
            </w:pPr>
            <w:r>
              <w:t xml:space="preserve">Осуществляется в соответствии со </w:t>
            </w:r>
            <w:hyperlink r:id="rId157" w:history="1">
              <w:r>
                <w:rPr>
                  <w:color w:val="0000FF"/>
                </w:rPr>
                <w:t>статьями 315</w:t>
              </w:r>
            </w:hyperlink>
            <w:r>
              <w:t xml:space="preserve"> - </w:t>
            </w:r>
            <w:hyperlink r:id="rId158" w:history="1">
              <w:r>
                <w:rPr>
                  <w:color w:val="0000FF"/>
                </w:rPr>
                <w:t>317</w:t>
              </w:r>
            </w:hyperlink>
            <w:r>
              <w:t xml:space="preserve"> Трудового кодекса Российской Федерации и </w:t>
            </w:r>
            <w:hyperlink r:id="rId159" w:history="1">
              <w:r>
                <w:rPr>
                  <w:color w:val="0000FF"/>
                </w:rPr>
                <w:t>решением</w:t>
              </w:r>
            </w:hyperlink>
            <w:r>
              <w:t xml:space="preserve"> Думы Нижневартовского района от 15.12.2004 N 53 "О гарантиях и компенсациях для лиц, проживающих </w:t>
            </w:r>
            <w:proofErr w:type="gramStart"/>
            <w:r>
              <w:t>в</w:t>
            </w:r>
            <w:proofErr w:type="gramEnd"/>
            <w:r>
              <w:t xml:space="preserve"> </w:t>
            </w:r>
            <w:proofErr w:type="gramStart"/>
            <w:r>
              <w:t>Ханты-Мансийском</w:t>
            </w:r>
            <w:proofErr w:type="gramEnd"/>
            <w:r>
              <w:t xml:space="preserve"> автономном округе - Югре, работающих в организациях, финансируемых из бюджета Нижневартовского района".</w:t>
            </w:r>
          </w:p>
        </w:tc>
      </w:tr>
      <w:tr w:rsidR="00E4707C">
        <w:tc>
          <w:tcPr>
            <w:tcW w:w="540" w:type="dxa"/>
          </w:tcPr>
          <w:p w:rsidR="00E4707C" w:rsidRDefault="00E4707C">
            <w:pPr>
              <w:pStyle w:val="ConsPlusNormal"/>
              <w:jc w:val="center"/>
            </w:pPr>
            <w:r>
              <w:t>7.</w:t>
            </w:r>
          </w:p>
        </w:tc>
        <w:tc>
          <w:tcPr>
            <w:tcW w:w="2381" w:type="dxa"/>
          </w:tcPr>
          <w:p w:rsidR="00E4707C" w:rsidRDefault="00E4707C">
            <w:pPr>
              <w:pStyle w:val="ConsPlusNormal"/>
              <w:jc w:val="both"/>
            </w:pPr>
            <w:r>
              <w:t>Процентная надбавка за работу в местностях Крайнего Севера</w:t>
            </w:r>
          </w:p>
        </w:tc>
        <w:tc>
          <w:tcPr>
            <w:tcW w:w="3061" w:type="dxa"/>
          </w:tcPr>
          <w:p w:rsidR="00E4707C" w:rsidRDefault="00E4707C">
            <w:pPr>
              <w:pStyle w:val="ConsPlusNormal"/>
              <w:jc w:val="both"/>
            </w:pPr>
            <w:r>
              <w:t>- до 50% - муниципальный район Нижневартовский район</w:t>
            </w:r>
          </w:p>
        </w:tc>
        <w:tc>
          <w:tcPr>
            <w:tcW w:w="3061" w:type="dxa"/>
            <w:vMerge/>
          </w:tcPr>
          <w:p w:rsidR="00E4707C" w:rsidRDefault="00E4707C"/>
        </w:tc>
      </w:tr>
    </w:tbl>
    <w:p w:rsidR="00E4707C" w:rsidRDefault="00E4707C">
      <w:pPr>
        <w:pStyle w:val="ConsPlusNormal"/>
        <w:jc w:val="both"/>
      </w:pPr>
    </w:p>
    <w:p w:rsidR="00E4707C" w:rsidRDefault="00E4707C">
      <w:pPr>
        <w:pStyle w:val="ConsPlusNormal"/>
        <w:ind w:firstLine="540"/>
        <w:jc w:val="both"/>
      </w:pPr>
      <w:r>
        <w:t xml:space="preserve">31. </w:t>
      </w:r>
      <w:proofErr w:type="gramStart"/>
      <w:r>
        <w:t xml:space="preserve">Выплаты, указанные в </w:t>
      </w:r>
      <w:hyperlink w:anchor="P1211" w:history="1">
        <w:r>
          <w:rPr>
            <w:color w:val="0000FF"/>
          </w:rPr>
          <w:t>пунктах 1</w:t>
        </w:r>
      </w:hyperlink>
      <w:r>
        <w:t xml:space="preserve"> - </w:t>
      </w:r>
      <w:hyperlink w:anchor="P1234" w:history="1">
        <w:r>
          <w:rPr>
            <w:color w:val="0000FF"/>
          </w:rPr>
          <w:t>6 таблицы 9</w:t>
        </w:r>
      </w:hyperlink>
      <w:r>
        <w:t xml:space="preserve"> настоящего раздела, начисляются к должностному окладу или тарифной ставке и не образуют увеличение должностного оклада или тарифной ставки для исчисления других выплат, доплат, кроме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E4707C" w:rsidRDefault="00E4707C">
      <w:pPr>
        <w:pStyle w:val="ConsPlusNormal"/>
        <w:spacing w:before="220"/>
        <w:ind w:firstLine="540"/>
        <w:jc w:val="both"/>
      </w:pPr>
      <w:r>
        <w:t xml:space="preserve">32. Размеры компенсационных выплат не могут быть ниже размеров, установленных Трудовым </w:t>
      </w:r>
      <w:hyperlink r:id="rId160" w:history="1">
        <w:r>
          <w:rPr>
            <w:color w:val="0000FF"/>
          </w:rPr>
          <w:t>кодексом</w:t>
        </w:r>
      </w:hyperlink>
      <w:r>
        <w:t xml:space="preserve"> Российской Федерации, иными нормативными правовыми актами Российской Федерации, содержащими нормы трудового права, соглашениями и коллективными договорами.</w:t>
      </w:r>
    </w:p>
    <w:p w:rsidR="00E4707C" w:rsidRDefault="00E4707C">
      <w:pPr>
        <w:pStyle w:val="ConsPlusNormal"/>
        <w:jc w:val="both"/>
      </w:pPr>
    </w:p>
    <w:p w:rsidR="00E4707C" w:rsidRDefault="00E4707C">
      <w:pPr>
        <w:pStyle w:val="ConsPlusTitle"/>
        <w:jc w:val="center"/>
        <w:outlineLvl w:val="1"/>
      </w:pPr>
      <w:r>
        <w:t>IV. Порядок и условия осуществления стимулирующих выплат,</w:t>
      </w:r>
    </w:p>
    <w:p w:rsidR="00E4707C" w:rsidRDefault="00E4707C">
      <w:pPr>
        <w:pStyle w:val="ConsPlusTitle"/>
        <w:jc w:val="center"/>
      </w:pPr>
      <w:r>
        <w:t>критерии их установления</w:t>
      </w:r>
    </w:p>
    <w:p w:rsidR="00E4707C" w:rsidRDefault="00E4707C">
      <w:pPr>
        <w:pStyle w:val="ConsPlusNormal"/>
        <w:jc w:val="both"/>
      </w:pPr>
    </w:p>
    <w:p w:rsidR="00E4707C" w:rsidRDefault="00E4707C">
      <w:pPr>
        <w:pStyle w:val="ConsPlusNormal"/>
        <w:ind w:firstLine="540"/>
        <w:jc w:val="both"/>
      </w:pPr>
      <w:r>
        <w:t>33.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E4707C" w:rsidRDefault="00E4707C">
      <w:pPr>
        <w:pStyle w:val="ConsPlusNormal"/>
        <w:spacing w:before="220"/>
        <w:ind w:firstLine="540"/>
        <w:jc w:val="both"/>
      </w:pPr>
      <w:r>
        <w:t>за интенсивность и высокие результаты работы;</w:t>
      </w:r>
    </w:p>
    <w:p w:rsidR="00E4707C" w:rsidRDefault="00E4707C">
      <w:pPr>
        <w:pStyle w:val="ConsPlusNormal"/>
        <w:spacing w:before="220"/>
        <w:ind w:firstLine="540"/>
        <w:jc w:val="both"/>
      </w:pPr>
      <w:r>
        <w:t>за качество выполняемых работ;</w:t>
      </w:r>
    </w:p>
    <w:p w:rsidR="00E4707C" w:rsidRDefault="00E4707C">
      <w:pPr>
        <w:pStyle w:val="ConsPlusNormal"/>
        <w:spacing w:before="220"/>
        <w:ind w:firstLine="540"/>
        <w:jc w:val="both"/>
      </w:pPr>
      <w:r>
        <w:t>премиальные выплаты по итогам работы за квартал, год.</w:t>
      </w:r>
    </w:p>
    <w:p w:rsidR="00E4707C" w:rsidRDefault="00E4707C">
      <w:pPr>
        <w:pStyle w:val="ConsPlusNormal"/>
        <w:spacing w:before="220"/>
        <w:ind w:firstLine="540"/>
        <w:jc w:val="both"/>
      </w:pPr>
      <w: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E4707C" w:rsidRDefault="00E4707C">
      <w:pPr>
        <w:pStyle w:val="ConsPlusNormal"/>
        <w:spacing w:before="220"/>
        <w:ind w:firstLine="540"/>
        <w:jc w:val="both"/>
      </w:pPr>
      <w:r>
        <w:t xml:space="preserve">34. Выплата за интенсивность и высокие результаты работы характеризуется степенью напряженности в процессе труда и устанавливается </w:t>
      </w:r>
      <w:proofErr w:type="gramStart"/>
      <w:r>
        <w:t>за</w:t>
      </w:r>
      <w:proofErr w:type="gramEnd"/>
      <w:r>
        <w:t>:</w:t>
      </w:r>
    </w:p>
    <w:p w:rsidR="00E4707C" w:rsidRDefault="00E4707C">
      <w:pPr>
        <w:pStyle w:val="ConsPlusNormal"/>
        <w:spacing w:before="220"/>
        <w:ind w:firstLine="540"/>
        <w:jc w:val="both"/>
      </w:pPr>
      <w:r>
        <w:t>высокую результативность работы;</w:t>
      </w:r>
    </w:p>
    <w:p w:rsidR="00E4707C" w:rsidRDefault="00E4707C">
      <w:pPr>
        <w:pStyle w:val="ConsPlusNormal"/>
        <w:spacing w:before="220"/>
        <w:ind w:firstLine="540"/>
        <w:jc w:val="both"/>
      </w:pPr>
      <w:r>
        <w:t>обеспечение безаварийной, безотказной и бесперебойной работы всех служб организации.</w:t>
      </w:r>
    </w:p>
    <w:p w:rsidR="00E4707C" w:rsidRDefault="00E4707C">
      <w:pPr>
        <w:pStyle w:val="ConsPlusNormal"/>
        <w:spacing w:before="220"/>
        <w:ind w:firstLine="540"/>
        <w:jc w:val="both"/>
      </w:pPr>
      <w:r>
        <w:lastRenderedPageBreak/>
        <w:t xml:space="preserve">Выплата за интенсивность и высокие результаты работы устанавливается работникам в соответствии с </w:t>
      </w:r>
      <w:hyperlink w:anchor="P1272" w:history="1">
        <w:r>
          <w:rPr>
            <w:color w:val="0000FF"/>
          </w:rPr>
          <w:t>таблицей 10</w:t>
        </w:r>
      </w:hyperlink>
      <w:r>
        <w:t xml:space="preserve"> настоящего Положения.</w:t>
      </w:r>
    </w:p>
    <w:p w:rsidR="00E4707C" w:rsidRDefault="00E4707C">
      <w:pPr>
        <w:pStyle w:val="ConsPlusNormal"/>
        <w:spacing w:before="220"/>
        <w:ind w:firstLine="540"/>
        <w:jc w:val="both"/>
      </w:pPr>
      <w:r>
        <w:t>Порядок установления выплаты закрепляется локальным нормативным актом организации. Выплата устанавливается на срок не более одного года.</w:t>
      </w:r>
    </w:p>
    <w:p w:rsidR="00E4707C" w:rsidRDefault="00E4707C">
      <w:pPr>
        <w:pStyle w:val="ConsPlusNormal"/>
        <w:spacing w:before="220"/>
        <w:ind w:firstLine="540"/>
        <w:jc w:val="both"/>
      </w:pPr>
      <w:r>
        <w:t>Конкретный размер выплаты за интенсивность и высокие результаты работы определяется в процентах от должностного оклада или тарифной ставки работника или в абсолютном размере.</w:t>
      </w:r>
    </w:p>
    <w:p w:rsidR="00E4707C" w:rsidRDefault="00E4707C">
      <w:pPr>
        <w:pStyle w:val="ConsPlusNormal"/>
        <w:spacing w:before="220"/>
        <w:ind w:firstLine="540"/>
        <w:jc w:val="both"/>
      </w:pPr>
      <w:r>
        <w:t>Параметры и критерии снижения (лишения)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(лишения), устанавливаемыми приказом Управления.</w:t>
      </w:r>
    </w:p>
    <w:p w:rsidR="00E4707C" w:rsidRDefault="00E4707C">
      <w:pPr>
        <w:pStyle w:val="ConsPlusNormal"/>
        <w:spacing w:before="220"/>
        <w:ind w:firstLine="540"/>
        <w:jc w:val="both"/>
      </w:pPr>
      <w:r>
        <w:t>35.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 в соответствии с перечнем показателей эффективности деятельности организации, установленным Управлением.</w:t>
      </w:r>
    </w:p>
    <w:p w:rsidR="00E4707C" w:rsidRDefault="00E4707C">
      <w:pPr>
        <w:pStyle w:val="ConsPlusNormal"/>
        <w:spacing w:before="220"/>
        <w:ind w:firstLine="540"/>
        <w:jc w:val="both"/>
      </w:pPr>
      <w:r>
        <w:t xml:space="preserve">В качестве </w:t>
      </w:r>
      <w:proofErr w:type="gramStart"/>
      <w:r>
        <w:t>критериев оценки эффективности деятельности работников</w:t>
      </w:r>
      <w:proofErr w:type="gramEnd"/>
      <w:r>
        <w:t xml:space="preserve">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E4707C" w:rsidRDefault="00E4707C">
      <w:pPr>
        <w:pStyle w:val="ConsPlusNormal"/>
        <w:spacing w:before="220"/>
        <w:ind w:firstLine="540"/>
        <w:jc w:val="both"/>
      </w:pPr>
      <w: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E4707C" w:rsidRDefault="00E4707C">
      <w:pPr>
        <w:pStyle w:val="ConsPlusNormal"/>
        <w:spacing w:before="220"/>
        <w:ind w:firstLine="540"/>
        <w:jc w:val="both"/>
      </w:pPr>
      <w:r>
        <w:t>Оценка деятельности с использованием индикаторов осуществляется на основании статистических данных, результаты диагностики, замеров, опросов.</w:t>
      </w:r>
    </w:p>
    <w:p w:rsidR="00E4707C" w:rsidRDefault="00E4707C">
      <w:pPr>
        <w:pStyle w:val="ConsPlusNormal"/>
        <w:spacing w:before="220"/>
        <w:ind w:firstLine="540"/>
        <w:jc w:val="both"/>
      </w:pPr>
      <w: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E4707C" w:rsidRDefault="00E4707C">
      <w:pPr>
        <w:pStyle w:val="ConsPlusNormal"/>
        <w:spacing w:before="220"/>
        <w:ind w:firstLine="540"/>
        <w:jc w:val="both"/>
      </w:pPr>
      <w:r>
        <w:t>Конкретный размер выплаты за качество выполняемых работ устанавливается работнику в процентах от должностного оклада или тарифной ставки работника или в абсолютном размере. Порядок установления выплаты закрепляется локальным нормативным актом организации.</w:t>
      </w:r>
    </w:p>
    <w:p w:rsidR="00E4707C" w:rsidRDefault="00E4707C">
      <w:pPr>
        <w:pStyle w:val="ConsPlusNormal"/>
        <w:spacing w:before="220"/>
        <w:ind w:firstLine="540"/>
        <w:jc w:val="both"/>
      </w:pPr>
      <w: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 Размер установленной ежемесячной стимулирующей выплаты не может превышать 50% должностного оклада работника.</w:t>
      </w:r>
    </w:p>
    <w:p w:rsidR="00E4707C" w:rsidRDefault="00E4707C">
      <w:pPr>
        <w:pStyle w:val="ConsPlusNormal"/>
        <w:spacing w:before="220"/>
        <w:ind w:firstLine="540"/>
        <w:jc w:val="both"/>
      </w:pPr>
      <w:r>
        <w:t>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w:t>
      </w:r>
    </w:p>
    <w:p w:rsidR="00E4707C" w:rsidRDefault="00E4707C">
      <w:pPr>
        <w:pStyle w:val="ConsPlusNormal"/>
        <w:spacing w:before="220"/>
        <w:ind w:firstLine="540"/>
        <w:jc w:val="both"/>
      </w:pPr>
      <w:bookmarkStart w:id="35" w:name="P1268"/>
      <w:bookmarkEnd w:id="35"/>
      <w:r>
        <w:t xml:space="preserve">36. Перечень и размеры стимулирующих выплат устанавливаются в соответствии с </w:t>
      </w:r>
      <w:hyperlink w:anchor="P1272" w:history="1">
        <w:r>
          <w:rPr>
            <w:color w:val="0000FF"/>
          </w:rPr>
          <w:t>таблицей 10</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10</w:t>
      </w:r>
    </w:p>
    <w:p w:rsidR="00E4707C" w:rsidRDefault="00E4707C">
      <w:pPr>
        <w:pStyle w:val="ConsPlusNormal"/>
        <w:jc w:val="both"/>
      </w:pPr>
    </w:p>
    <w:p w:rsidR="00E4707C" w:rsidRDefault="00E4707C">
      <w:pPr>
        <w:pStyle w:val="ConsPlusTitle"/>
        <w:jc w:val="center"/>
      </w:pPr>
      <w:bookmarkStart w:id="36" w:name="P1272"/>
      <w:bookmarkEnd w:id="36"/>
      <w:r>
        <w:lastRenderedPageBreak/>
        <w:t>Перечень и размеры стимулирующих выплат работникам</w:t>
      </w:r>
    </w:p>
    <w:p w:rsidR="00E4707C" w:rsidRDefault="00E4707C">
      <w:pPr>
        <w:pStyle w:val="ConsPlusTitle"/>
        <w:jc w:val="center"/>
      </w:pPr>
      <w:r>
        <w:t>организации</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68"/>
        <w:gridCol w:w="1984"/>
        <w:gridCol w:w="2154"/>
        <w:gridCol w:w="1984"/>
      </w:tblGrid>
      <w:tr w:rsidR="00E4707C">
        <w:tc>
          <w:tcPr>
            <w:tcW w:w="680" w:type="dxa"/>
          </w:tcPr>
          <w:p w:rsidR="00E4707C" w:rsidRDefault="00E4707C">
            <w:pPr>
              <w:pStyle w:val="ConsPlusNormal"/>
              <w:jc w:val="center"/>
            </w:pPr>
            <w:r>
              <w:t xml:space="preserve">N </w:t>
            </w:r>
            <w:proofErr w:type="gramStart"/>
            <w:r>
              <w:t>п</w:t>
            </w:r>
            <w:proofErr w:type="gramEnd"/>
            <w:r>
              <w:t>/п</w:t>
            </w:r>
          </w:p>
        </w:tc>
        <w:tc>
          <w:tcPr>
            <w:tcW w:w="2268" w:type="dxa"/>
          </w:tcPr>
          <w:p w:rsidR="00E4707C" w:rsidRDefault="00E4707C">
            <w:pPr>
              <w:pStyle w:val="ConsPlusNormal"/>
              <w:jc w:val="center"/>
            </w:pPr>
            <w:r>
              <w:t>Наименование выплаты</w:t>
            </w:r>
          </w:p>
        </w:tc>
        <w:tc>
          <w:tcPr>
            <w:tcW w:w="1984" w:type="dxa"/>
          </w:tcPr>
          <w:p w:rsidR="00E4707C" w:rsidRDefault="00E4707C">
            <w:pPr>
              <w:pStyle w:val="ConsPlusNormal"/>
              <w:jc w:val="center"/>
            </w:pPr>
            <w:r>
              <w:t>Диапазон выплаты</w:t>
            </w:r>
          </w:p>
        </w:tc>
        <w:tc>
          <w:tcPr>
            <w:tcW w:w="2154" w:type="dxa"/>
          </w:tcPr>
          <w:p w:rsidR="00E4707C" w:rsidRDefault="00E4707C">
            <w:pPr>
              <w:pStyle w:val="ConsPlusNormal"/>
              <w:jc w:val="center"/>
            </w:pPr>
            <w:r>
              <w:t>Условия осуществления выплаты</w:t>
            </w:r>
          </w:p>
        </w:tc>
        <w:tc>
          <w:tcPr>
            <w:tcW w:w="1984" w:type="dxa"/>
          </w:tcPr>
          <w:p w:rsidR="00E4707C" w:rsidRDefault="00E4707C">
            <w:pPr>
              <w:pStyle w:val="ConsPlusNormal"/>
              <w:jc w:val="center"/>
            </w:pPr>
            <w:r>
              <w:t>Периодичность осуществления выплаты</w:t>
            </w:r>
          </w:p>
        </w:tc>
      </w:tr>
      <w:tr w:rsidR="00E4707C">
        <w:tc>
          <w:tcPr>
            <w:tcW w:w="680" w:type="dxa"/>
          </w:tcPr>
          <w:p w:rsidR="00E4707C" w:rsidRDefault="00E4707C">
            <w:pPr>
              <w:pStyle w:val="ConsPlusNormal"/>
              <w:jc w:val="center"/>
            </w:pPr>
            <w:r>
              <w:t>1</w:t>
            </w:r>
          </w:p>
        </w:tc>
        <w:tc>
          <w:tcPr>
            <w:tcW w:w="2268" w:type="dxa"/>
          </w:tcPr>
          <w:p w:rsidR="00E4707C" w:rsidRDefault="00E4707C">
            <w:pPr>
              <w:pStyle w:val="ConsPlusNormal"/>
              <w:jc w:val="center"/>
            </w:pPr>
            <w:r>
              <w:t>2</w:t>
            </w:r>
          </w:p>
        </w:tc>
        <w:tc>
          <w:tcPr>
            <w:tcW w:w="1984" w:type="dxa"/>
          </w:tcPr>
          <w:p w:rsidR="00E4707C" w:rsidRDefault="00E4707C">
            <w:pPr>
              <w:pStyle w:val="ConsPlusNormal"/>
              <w:jc w:val="center"/>
            </w:pPr>
            <w:r>
              <w:t>3</w:t>
            </w:r>
          </w:p>
        </w:tc>
        <w:tc>
          <w:tcPr>
            <w:tcW w:w="2154" w:type="dxa"/>
          </w:tcPr>
          <w:p w:rsidR="00E4707C" w:rsidRDefault="00E4707C">
            <w:pPr>
              <w:pStyle w:val="ConsPlusNormal"/>
              <w:jc w:val="center"/>
            </w:pPr>
            <w:r>
              <w:t>4</w:t>
            </w:r>
          </w:p>
        </w:tc>
        <w:tc>
          <w:tcPr>
            <w:tcW w:w="1984" w:type="dxa"/>
          </w:tcPr>
          <w:p w:rsidR="00E4707C" w:rsidRDefault="00E4707C">
            <w:pPr>
              <w:pStyle w:val="ConsPlusNormal"/>
              <w:jc w:val="center"/>
            </w:pPr>
            <w:r>
              <w:t>5</w:t>
            </w:r>
          </w:p>
        </w:tc>
      </w:tr>
      <w:tr w:rsidR="00E4707C">
        <w:tc>
          <w:tcPr>
            <w:tcW w:w="680" w:type="dxa"/>
            <w:vMerge w:val="restart"/>
            <w:vAlign w:val="center"/>
          </w:tcPr>
          <w:p w:rsidR="00E4707C" w:rsidRDefault="00E4707C">
            <w:pPr>
              <w:pStyle w:val="ConsPlusNormal"/>
              <w:jc w:val="center"/>
            </w:pPr>
            <w:r>
              <w:t>1.1.</w:t>
            </w:r>
          </w:p>
        </w:tc>
        <w:tc>
          <w:tcPr>
            <w:tcW w:w="2268" w:type="dxa"/>
            <w:vMerge w:val="restart"/>
            <w:vAlign w:val="center"/>
          </w:tcPr>
          <w:p w:rsidR="00E4707C" w:rsidRDefault="00E4707C">
            <w:pPr>
              <w:pStyle w:val="ConsPlusNormal"/>
              <w:jc w:val="center"/>
            </w:pPr>
            <w:r>
              <w:t>Выплата за интенсивность и высокие результаты работы</w:t>
            </w:r>
          </w:p>
        </w:tc>
        <w:tc>
          <w:tcPr>
            <w:tcW w:w="1984" w:type="dxa"/>
          </w:tcPr>
          <w:p w:rsidR="00E4707C" w:rsidRDefault="00E4707C">
            <w:pPr>
              <w:pStyle w:val="ConsPlusNormal"/>
              <w:jc w:val="center"/>
            </w:pPr>
            <w:r>
              <w:t>В абсолютном размере</w:t>
            </w:r>
          </w:p>
        </w:tc>
        <w:tc>
          <w:tcPr>
            <w:tcW w:w="2154" w:type="dxa"/>
          </w:tcPr>
          <w:p w:rsidR="00E4707C" w:rsidRDefault="00E4707C">
            <w:pPr>
              <w:pStyle w:val="ConsPlusNormal"/>
              <w:jc w:val="center"/>
            </w:pPr>
            <w:r>
              <w:t>Заместителям руководителя, главному бухгалтеру, руководителям структурных подразделений, педагогическим работникам</w:t>
            </w:r>
          </w:p>
        </w:tc>
        <w:tc>
          <w:tcPr>
            <w:tcW w:w="1984" w:type="dxa"/>
          </w:tcPr>
          <w:p w:rsidR="00E4707C" w:rsidRDefault="00E4707C">
            <w:pPr>
              <w:pStyle w:val="ConsPlusNormal"/>
              <w:jc w:val="center"/>
            </w:pPr>
            <w:r>
              <w:t>Ежемесячно за счет средств от приносящей доход деятельности</w:t>
            </w:r>
          </w:p>
        </w:tc>
      </w:tr>
      <w:tr w:rsidR="00E4707C">
        <w:tc>
          <w:tcPr>
            <w:tcW w:w="680" w:type="dxa"/>
            <w:vMerge/>
          </w:tcPr>
          <w:p w:rsidR="00E4707C" w:rsidRDefault="00E4707C"/>
        </w:tc>
        <w:tc>
          <w:tcPr>
            <w:tcW w:w="2268" w:type="dxa"/>
            <w:vMerge/>
          </w:tcPr>
          <w:p w:rsidR="00E4707C" w:rsidRDefault="00E4707C"/>
        </w:tc>
        <w:tc>
          <w:tcPr>
            <w:tcW w:w="1984" w:type="dxa"/>
          </w:tcPr>
          <w:p w:rsidR="00E4707C" w:rsidRDefault="00E4707C">
            <w:pPr>
              <w:pStyle w:val="ConsPlusNormal"/>
              <w:jc w:val="center"/>
            </w:pPr>
            <w:r>
              <w:t>0% - 100%</w:t>
            </w:r>
          </w:p>
        </w:tc>
        <w:tc>
          <w:tcPr>
            <w:tcW w:w="2154" w:type="dxa"/>
          </w:tcPr>
          <w:p w:rsidR="00E4707C" w:rsidRDefault="00E4707C">
            <w:pPr>
              <w:pStyle w:val="ConsPlusNormal"/>
              <w:jc w:val="center"/>
            </w:pPr>
            <w:r>
              <w:t>Специалистам (за исключением педагогических работников), служащим, рабочим всех типов организаций за выполнение плановых работ надлежащего качества в срок или сокращенный период</w:t>
            </w:r>
          </w:p>
        </w:tc>
        <w:tc>
          <w:tcPr>
            <w:tcW w:w="1984" w:type="dxa"/>
          </w:tcPr>
          <w:p w:rsidR="00E4707C" w:rsidRDefault="00E4707C">
            <w:pPr>
              <w:pStyle w:val="ConsPlusNormal"/>
              <w:jc w:val="center"/>
            </w:pPr>
            <w:r>
              <w:t>Ежемесячно</w:t>
            </w:r>
          </w:p>
        </w:tc>
      </w:tr>
      <w:tr w:rsidR="00E4707C">
        <w:tc>
          <w:tcPr>
            <w:tcW w:w="680" w:type="dxa"/>
            <w:vMerge w:val="restart"/>
            <w:vAlign w:val="center"/>
          </w:tcPr>
          <w:p w:rsidR="00E4707C" w:rsidRDefault="00E4707C">
            <w:pPr>
              <w:pStyle w:val="ConsPlusNormal"/>
              <w:jc w:val="center"/>
            </w:pPr>
            <w:r>
              <w:t>1.2.</w:t>
            </w:r>
          </w:p>
        </w:tc>
        <w:tc>
          <w:tcPr>
            <w:tcW w:w="2268" w:type="dxa"/>
            <w:vMerge w:val="restart"/>
            <w:vAlign w:val="center"/>
          </w:tcPr>
          <w:p w:rsidR="00E4707C" w:rsidRDefault="00E4707C">
            <w:pPr>
              <w:pStyle w:val="ConsPlusNormal"/>
              <w:jc w:val="center"/>
            </w:pPr>
            <w:r>
              <w:t>Выплата за качество выполняемой работы</w:t>
            </w:r>
          </w:p>
        </w:tc>
        <w:tc>
          <w:tcPr>
            <w:tcW w:w="1984" w:type="dxa"/>
          </w:tcPr>
          <w:p w:rsidR="00E4707C" w:rsidRDefault="00E4707C">
            <w:pPr>
              <w:pStyle w:val="ConsPlusNormal"/>
              <w:jc w:val="center"/>
            </w:pPr>
            <w:r>
              <w:t>0% - 100%</w:t>
            </w:r>
          </w:p>
        </w:tc>
        <w:tc>
          <w:tcPr>
            <w:tcW w:w="2154" w:type="dxa"/>
          </w:tcPr>
          <w:p w:rsidR="00E4707C" w:rsidRDefault="00E4707C">
            <w:pPr>
              <w:pStyle w:val="ConsPlusNormal"/>
              <w:jc w:val="center"/>
            </w:pPr>
            <w:r>
              <w:t>Заместителям руководителя, главному бухгалтеру, руководителям структурных подразделений, педагогическим работникам в соответствии с показателями эффективности деятельности</w:t>
            </w:r>
          </w:p>
        </w:tc>
        <w:tc>
          <w:tcPr>
            <w:tcW w:w="1984" w:type="dxa"/>
          </w:tcPr>
          <w:p w:rsidR="00E4707C" w:rsidRDefault="00E4707C">
            <w:pPr>
              <w:pStyle w:val="ConsPlusNormal"/>
              <w:jc w:val="center"/>
            </w:pPr>
            <w:r>
              <w:t>Ежемесячно</w:t>
            </w:r>
          </w:p>
        </w:tc>
      </w:tr>
      <w:tr w:rsidR="00E4707C">
        <w:tc>
          <w:tcPr>
            <w:tcW w:w="680" w:type="dxa"/>
            <w:vMerge/>
          </w:tcPr>
          <w:p w:rsidR="00E4707C" w:rsidRDefault="00E4707C"/>
        </w:tc>
        <w:tc>
          <w:tcPr>
            <w:tcW w:w="2268" w:type="dxa"/>
            <w:vMerge/>
          </w:tcPr>
          <w:p w:rsidR="00E4707C" w:rsidRDefault="00E4707C"/>
        </w:tc>
        <w:tc>
          <w:tcPr>
            <w:tcW w:w="1984" w:type="dxa"/>
          </w:tcPr>
          <w:p w:rsidR="00E4707C" w:rsidRDefault="00E4707C">
            <w:pPr>
              <w:pStyle w:val="ConsPlusNormal"/>
              <w:jc w:val="center"/>
            </w:pPr>
            <w:r>
              <w:t>В абсолютном размере</w:t>
            </w:r>
          </w:p>
        </w:tc>
        <w:tc>
          <w:tcPr>
            <w:tcW w:w="2154" w:type="dxa"/>
          </w:tcPr>
          <w:p w:rsidR="00E4707C" w:rsidRDefault="00E4707C">
            <w:pPr>
              <w:pStyle w:val="ConsPlusNormal"/>
              <w:jc w:val="center"/>
            </w:pPr>
            <w:r>
              <w:t xml:space="preserve">Специалистам (за исключением педагогических работников), служащим, рабочим всех типов организаций в соответствии с показателями </w:t>
            </w:r>
            <w:r>
              <w:lastRenderedPageBreak/>
              <w:t>эффективности деятельности</w:t>
            </w:r>
          </w:p>
        </w:tc>
        <w:tc>
          <w:tcPr>
            <w:tcW w:w="1984" w:type="dxa"/>
          </w:tcPr>
          <w:p w:rsidR="00E4707C" w:rsidRDefault="00E4707C">
            <w:pPr>
              <w:pStyle w:val="ConsPlusNormal"/>
              <w:jc w:val="center"/>
            </w:pPr>
            <w:r>
              <w:lastRenderedPageBreak/>
              <w:t>Ежемесячно за счет средств от приносящей доход деятельности</w:t>
            </w:r>
          </w:p>
        </w:tc>
      </w:tr>
      <w:tr w:rsidR="00E4707C">
        <w:tc>
          <w:tcPr>
            <w:tcW w:w="680" w:type="dxa"/>
            <w:vMerge/>
          </w:tcPr>
          <w:p w:rsidR="00E4707C" w:rsidRDefault="00E4707C"/>
        </w:tc>
        <w:tc>
          <w:tcPr>
            <w:tcW w:w="2268" w:type="dxa"/>
            <w:vMerge/>
          </w:tcPr>
          <w:p w:rsidR="00E4707C" w:rsidRDefault="00E4707C"/>
        </w:tc>
        <w:tc>
          <w:tcPr>
            <w:tcW w:w="1984" w:type="dxa"/>
          </w:tcPr>
          <w:p w:rsidR="00E4707C" w:rsidRDefault="00E4707C">
            <w:pPr>
              <w:pStyle w:val="ConsPlusNormal"/>
              <w:jc w:val="center"/>
            </w:pPr>
            <w:r>
              <w:t>В абсолютном размере</w:t>
            </w:r>
          </w:p>
        </w:tc>
        <w:tc>
          <w:tcPr>
            <w:tcW w:w="2154" w:type="dxa"/>
          </w:tcPr>
          <w:p w:rsidR="00E4707C" w:rsidRDefault="00E4707C">
            <w:pPr>
              <w:pStyle w:val="ConsPlusNormal"/>
              <w:jc w:val="center"/>
            </w:pPr>
            <w:r>
              <w:t>За особые достижения при выполнении услуг (работ) по факту получения результата в соответствии с показателями эффективности деятельности</w:t>
            </w:r>
          </w:p>
        </w:tc>
        <w:tc>
          <w:tcPr>
            <w:tcW w:w="1984" w:type="dxa"/>
          </w:tcPr>
          <w:p w:rsidR="00E4707C" w:rsidRDefault="00E4707C">
            <w:pPr>
              <w:pStyle w:val="ConsPlusNormal"/>
              <w:jc w:val="center"/>
            </w:pPr>
            <w:r>
              <w:t>Единовременно, в пределах экономии средств по фонду оплаты труда</w:t>
            </w:r>
          </w:p>
        </w:tc>
      </w:tr>
      <w:tr w:rsidR="00E4707C">
        <w:tc>
          <w:tcPr>
            <w:tcW w:w="680" w:type="dxa"/>
          </w:tcPr>
          <w:p w:rsidR="00E4707C" w:rsidRDefault="00E4707C">
            <w:pPr>
              <w:pStyle w:val="ConsPlusNormal"/>
              <w:jc w:val="center"/>
            </w:pPr>
            <w:r>
              <w:t>1.3.</w:t>
            </w:r>
          </w:p>
        </w:tc>
        <w:tc>
          <w:tcPr>
            <w:tcW w:w="2268" w:type="dxa"/>
          </w:tcPr>
          <w:p w:rsidR="00E4707C" w:rsidRDefault="00E4707C">
            <w:pPr>
              <w:pStyle w:val="ConsPlusNormal"/>
              <w:jc w:val="center"/>
            </w:pPr>
            <w:r>
              <w:t>Премиальная выплата по итогам работы</w:t>
            </w:r>
          </w:p>
        </w:tc>
        <w:tc>
          <w:tcPr>
            <w:tcW w:w="1984" w:type="dxa"/>
          </w:tcPr>
          <w:p w:rsidR="00E4707C" w:rsidRDefault="00E4707C">
            <w:pPr>
              <w:pStyle w:val="ConsPlusNormal"/>
            </w:pPr>
          </w:p>
        </w:tc>
        <w:tc>
          <w:tcPr>
            <w:tcW w:w="2154" w:type="dxa"/>
          </w:tcPr>
          <w:p w:rsidR="00E4707C" w:rsidRDefault="00E4707C">
            <w:pPr>
              <w:pStyle w:val="ConsPlusNormal"/>
            </w:pPr>
          </w:p>
        </w:tc>
        <w:tc>
          <w:tcPr>
            <w:tcW w:w="1984" w:type="dxa"/>
          </w:tcPr>
          <w:p w:rsidR="00E4707C" w:rsidRDefault="00E4707C">
            <w:pPr>
              <w:pStyle w:val="ConsPlusNormal"/>
            </w:pPr>
          </w:p>
        </w:tc>
      </w:tr>
      <w:tr w:rsidR="00E4707C">
        <w:tc>
          <w:tcPr>
            <w:tcW w:w="680" w:type="dxa"/>
            <w:vAlign w:val="center"/>
          </w:tcPr>
          <w:p w:rsidR="00E4707C" w:rsidRDefault="00E4707C">
            <w:pPr>
              <w:pStyle w:val="ConsPlusNormal"/>
              <w:jc w:val="center"/>
            </w:pPr>
            <w:r>
              <w:t>1.3.1.</w:t>
            </w:r>
          </w:p>
        </w:tc>
        <w:tc>
          <w:tcPr>
            <w:tcW w:w="2268" w:type="dxa"/>
            <w:vAlign w:val="center"/>
          </w:tcPr>
          <w:p w:rsidR="00E4707C" w:rsidRDefault="00E4707C">
            <w:pPr>
              <w:pStyle w:val="ConsPlusNormal"/>
              <w:jc w:val="center"/>
            </w:pPr>
            <w:r>
              <w:t>за квартал</w:t>
            </w:r>
          </w:p>
        </w:tc>
        <w:tc>
          <w:tcPr>
            <w:tcW w:w="1984" w:type="dxa"/>
            <w:vAlign w:val="center"/>
          </w:tcPr>
          <w:p w:rsidR="00E4707C" w:rsidRDefault="00E4707C">
            <w:pPr>
              <w:pStyle w:val="ConsPlusNormal"/>
              <w:jc w:val="center"/>
            </w:pPr>
            <w:r>
              <w:t>0 - 1,0 фонда оплаты труда работника</w:t>
            </w:r>
          </w:p>
        </w:tc>
        <w:tc>
          <w:tcPr>
            <w:tcW w:w="2154" w:type="dxa"/>
            <w:vMerge w:val="restart"/>
          </w:tcPr>
          <w:p w:rsidR="00E4707C" w:rsidRDefault="00E4707C">
            <w:pPr>
              <w:pStyle w:val="ConsPlusNormal"/>
              <w:jc w:val="center"/>
            </w:pPr>
            <w:r>
              <w:t>Надлежащее исполнение возложенных на работника функций и полномочий в отчетном периоде; проявленные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 соблюдение служебной дисциплины, умение организовать работу, бесконфликтность, создание здоровой, деловой обстановки в коллективе</w:t>
            </w:r>
          </w:p>
        </w:tc>
        <w:tc>
          <w:tcPr>
            <w:tcW w:w="1984" w:type="dxa"/>
            <w:vAlign w:val="center"/>
          </w:tcPr>
          <w:p w:rsidR="00E4707C" w:rsidRDefault="00E4707C">
            <w:pPr>
              <w:pStyle w:val="ConsPlusNormal"/>
              <w:jc w:val="center"/>
            </w:pPr>
            <w:r>
              <w:t>1 раз в квартал</w:t>
            </w:r>
          </w:p>
        </w:tc>
      </w:tr>
      <w:tr w:rsidR="00E4707C">
        <w:tc>
          <w:tcPr>
            <w:tcW w:w="680" w:type="dxa"/>
            <w:vAlign w:val="center"/>
          </w:tcPr>
          <w:p w:rsidR="00E4707C" w:rsidRDefault="00E4707C">
            <w:pPr>
              <w:pStyle w:val="ConsPlusNormal"/>
              <w:jc w:val="center"/>
            </w:pPr>
            <w:r>
              <w:t>1.3.2.</w:t>
            </w:r>
          </w:p>
        </w:tc>
        <w:tc>
          <w:tcPr>
            <w:tcW w:w="2268" w:type="dxa"/>
            <w:vAlign w:val="center"/>
          </w:tcPr>
          <w:p w:rsidR="00E4707C" w:rsidRDefault="00E4707C">
            <w:pPr>
              <w:pStyle w:val="ConsPlusNormal"/>
              <w:jc w:val="center"/>
            </w:pPr>
            <w:r>
              <w:t>за год</w:t>
            </w:r>
          </w:p>
        </w:tc>
        <w:tc>
          <w:tcPr>
            <w:tcW w:w="1984" w:type="dxa"/>
            <w:vAlign w:val="center"/>
          </w:tcPr>
          <w:p w:rsidR="00E4707C" w:rsidRDefault="00E4707C">
            <w:pPr>
              <w:pStyle w:val="ConsPlusNormal"/>
              <w:jc w:val="center"/>
            </w:pPr>
            <w:r>
              <w:t>0 - 1,5 фонда оплаты труда работника</w:t>
            </w:r>
          </w:p>
        </w:tc>
        <w:tc>
          <w:tcPr>
            <w:tcW w:w="2154" w:type="dxa"/>
            <w:vMerge/>
          </w:tcPr>
          <w:p w:rsidR="00E4707C" w:rsidRDefault="00E4707C"/>
        </w:tc>
        <w:tc>
          <w:tcPr>
            <w:tcW w:w="1984" w:type="dxa"/>
            <w:vAlign w:val="center"/>
          </w:tcPr>
          <w:p w:rsidR="00E4707C" w:rsidRDefault="00E4707C">
            <w:pPr>
              <w:pStyle w:val="ConsPlusNormal"/>
              <w:jc w:val="center"/>
            </w:pPr>
            <w:r>
              <w:t>1 раз в год</w:t>
            </w:r>
          </w:p>
        </w:tc>
      </w:tr>
    </w:tbl>
    <w:p w:rsidR="00E4707C" w:rsidRDefault="00E4707C">
      <w:pPr>
        <w:pStyle w:val="ConsPlusNormal"/>
        <w:jc w:val="both"/>
      </w:pPr>
    </w:p>
    <w:p w:rsidR="00E4707C" w:rsidRDefault="00E4707C">
      <w:pPr>
        <w:pStyle w:val="ConsPlusNormal"/>
        <w:ind w:firstLine="540"/>
        <w:jc w:val="both"/>
      </w:pPr>
      <w:r>
        <w:t>37. Премиальная выплата по итогам работы за квартал, год осуществляется с целью поощрения работников за общие результаты по итогам работы за квартал, год в соответствии с коллективным договором, локальным нормативным актом организации.</w:t>
      </w:r>
    </w:p>
    <w:p w:rsidR="00E4707C" w:rsidRDefault="00E4707C">
      <w:pPr>
        <w:pStyle w:val="ConsPlusNormal"/>
        <w:spacing w:before="220"/>
        <w:ind w:firstLine="540"/>
        <w:jc w:val="both"/>
      </w:pPr>
      <w:r>
        <w:t xml:space="preserve">Премиальная выплата по итогам работы за квартал, год выплачивается при наличии экономии средств по фонду оплаты труда, формируемого организацией в соответствии с </w:t>
      </w:r>
      <w:hyperlink w:anchor="P1412" w:history="1">
        <w:r>
          <w:rPr>
            <w:color w:val="0000FF"/>
          </w:rPr>
          <w:t>разделом VII</w:t>
        </w:r>
      </w:hyperlink>
      <w:r>
        <w:t xml:space="preserve"> настоящего Положения.</w:t>
      </w:r>
    </w:p>
    <w:p w:rsidR="00E4707C" w:rsidRDefault="00E4707C">
      <w:pPr>
        <w:pStyle w:val="ConsPlusNormal"/>
        <w:spacing w:before="220"/>
        <w:ind w:firstLine="540"/>
        <w:jc w:val="both"/>
      </w:pPr>
      <w:r>
        <w:t xml:space="preserve">Предельный размер выплаты по итогам работы за квартал составляет не более 1 фонда </w:t>
      </w:r>
      <w:r>
        <w:lastRenderedPageBreak/>
        <w:t>оплаты труда, по итогам работы за год не более 1,5 фонда оплаты труда работника. Начисление выплаты по итогам работы осуществляется по основной занимаемой должности, пропорционально отработанному времени.</w:t>
      </w:r>
    </w:p>
    <w:p w:rsidR="00E4707C" w:rsidRDefault="00E4707C">
      <w:pPr>
        <w:pStyle w:val="ConsPlusNormal"/>
        <w:spacing w:before="220"/>
        <w:ind w:firstLine="540"/>
        <w:jc w:val="both"/>
      </w:pPr>
      <w:r>
        <w:t>Премиальная выплата по итогам работы за I, II, III квартал выплачивается до 20 числа месяца, следующего за отчетным периодом, за IV квартал, год в декабре финансового года.</w:t>
      </w:r>
    </w:p>
    <w:p w:rsidR="00E4707C" w:rsidRDefault="00E4707C">
      <w:pPr>
        <w:pStyle w:val="ConsPlusNormal"/>
        <w:spacing w:before="220"/>
        <w:ind w:firstLine="540"/>
        <w:jc w:val="both"/>
      </w:pPr>
      <w:r>
        <w:t>Премиальная выплата по итогам работы за год не выплачивается работникам, имеющим неснятое дисциплинарное взыскание.</w:t>
      </w:r>
    </w:p>
    <w:p w:rsidR="00E4707C" w:rsidRDefault="00E4707C">
      <w:pPr>
        <w:pStyle w:val="ConsPlusNormal"/>
        <w:spacing w:before="220"/>
        <w:ind w:firstLine="540"/>
        <w:jc w:val="both"/>
      </w:pPr>
      <w:r>
        <w:t xml:space="preserve">Показатели, за которые производится снижение размера премиальной выплаты по итогам работы за квартал, год, устанавливаются в соответствии с </w:t>
      </w:r>
      <w:hyperlink w:anchor="P1328" w:history="1">
        <w:r>
          <w:rPr>
            <w:color w:val="0000FF"/>
          </w:rPr>
          <w:t>таблицей 11</w:t>
        </w:r>
      </w:hyperlink>
      <w:r>
        <w:t xml:space="preserve"> настоящего Положения.</w:t>
      </w:r>
    </w:p>
    <w:p w:rsidR="00E4707C" w:rsidRDefault="00E4707C">
      <w:pPr>
        <w:pStyle w:val="ConsPlusNormal"/>
        <w:jc w:val="both"/>
      </w:pPr>
    </w:p>
    <w:p w:rsidR="00E4707C" w:rsidRDefault="00E4707C">
      <w:pPr>
        <w:pStyle w:val="ConsPlusNormal"/>
        <w:jc w:val="right"/>
        <w:outlineLvl w:val="2"/>
      </w:pPr>
      <w:r>
        <w:t>Таблица 11</w:t>
      </w:r>
    </w:p>
    <w:p w:rsidR="00E4707C" w:rsidRDefault="00E4707C">
      <w:pPr>
        <w:pStyle w:val="ConsPlusNormal"/>
        <w:jc w:val="both"/>
      </w:pPr>
    </w:p>
    <w:p w:rsidR="00E4707C" w:rsidRDefault="00E4707C">
      <w:pPr>
        <w:pStyle w:val="ConsPlusTitle"/>
        <w:jc w:val="center"/>
      </w:pPr>
      <w:bookmarkStart w:id="37" w:name="P1328"/>
      <w:bookmarkEnd w:id="37"/>
      <w:r>
        <w:t>Показатели, за которые производится снижение размера</w:t>
      </w:r>
    </w:p>
    <w:p w:rsidR="00E4707C" w:rsidRDefault="00E4707C">
      <w:pPr>
        <w:pStyle w:val="ConsPlusTitle"/>
        <w:jc w:val="center"/>
      </w:pPr>
      <w:r>
        <w:t>премиальной выплаты по итогам работы за квартал, год</w:t>
      </w:r>
    </w:p>
    <w:p w:rsidR="00E4707C" w:rsidRDefault="00E470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5216"/>
        <w:gridCol w:w="3191"/>
      </w:tblGrid>
      <w:tr w:rsidR="00E4707C">
        <w:tc>
          <w:tcPr>
            <w:tcW w:w="675" w:type="dxa"/>
          </w:tcPr>
          <w:p w:rsidR="00E4707C" w:rsidRDefault="00E4707C">
            <w:pPr>
              <w:pStyle w:val="ConsPlusNormal"/>
              <w:jc w:val="center"/>
            </w:pPr>
            <w:r>
              <w:t xml:space="preserve">N </w:t>
            </w:r>
            <w:proofErr w:type="gramStart"/>
            <w:r>
              <w:t>п</w:t>
            </w:r>
            <w:proofErr w:type="gramEnd"/>
            <w:r>
              <w:t>/п</w:t>
            </w:r>
          </w:p>
        </w:tc>
        <w:tc>
          <w:tcPr>
            <w:tcW w:w="5216" w:type="dxa"/>
          </w:tcPr>
          <w:p w:rsidR="00E4707C" w:rsidRDefault="00E4707C">
            <w:pPr>
              <w:pStyle w:val="ConsPlusNormal"/>
              <w:jc w:val="center"/>
            </w:pPr>
            <w:r>
              <w:t>Показатели</w:t>
            </w:r>
          </w:p>
        </w:tc>
        <w:tc>
          <w:tcPr>
            <w:tcW w:w="3191" w:type="dxa"/>
          </w:tcPr>
          <w:p w:rsidR="00E4707C" w:rsidRDefault="00E4707C">
            <w:pPr>
              <w:pStyle w:val="ConsPlusNormal"/>
              <w:jc w:val="center"/>
            </w:pPr>
            <w:r>
              <w:t>Процент снижения от общего (допустимого) объема выплаты работнику</w:t>
            </w:r>
          </w:p>
        </w:tc>
      </w:tr>
      <w:tr w:rsidR="00E4707C">
        <w:tc>
          <w:tcPr>
            <w:tcW w:w="675" w:type="dxa"/>
          </w:tcPr>
          <w:p w:rsidR="00E4707C" w:rsidRDefault="00E4707C">
            <w:pPr>
              <w:pStyle w:val="ConsPlusNormal"/>
              <w:jc w:val="center"/>
            </w:pPr>
            <w:r>
              <w:t>1</w:t>
            </w:r>
          </w:p>
        </w:tc>
        <w:tc>
          <w:tcPr>
            <w:tcW w:w="5216" w:type="dxa"/>
          </w:tcPr>
          <w:p w:rsidR="00E4707C" w:rsidRDefault="00E4707C">
            <w:pPr>
              <w:pStyle w:val="ConsPlusNormal"/>
              <w:jc w:val="center"/>
            </w:pPr>
            <w:r>
              <w:t>2</w:t>
            </w:r>
          </w:p>
        </w:tc>
        <w:tc>
          <w:tcPr>
            <w:tcW w:w="3191" w:type="dxa"/>
          </w:tcPr>
          <w:p w:rsidR="00E4707C" w:rsidRDefault="00E4707C">
            <w:pPr>
              <w:pStyle w:val="ConsPlusNormal"/>
              <w:jc w:val="center"/>
            </w:pPr>
            <w:r>
              <w:t>3</w:t>
            </w:r>
          </w:p>
        </w:tc>
      </w:tr>
      <w:tr w:rsidR="00E4707C">
        <w:tc>
          <w:tcPr>
            <w:tcW w:w="675" w:type="dxa"/>
            <w:vAlign w:val="center"/>
          </w:tcPr>
          <w:p w:rsidR="00E4707C" w:rsidRDefault="00E4707C">
            <w:pPr>
              <w:pStyle w:val="ConsPlusNormal"/>
              <w:jc w:val="center"/>
            </w:pPr>
            <w:r>
              <w:t>1.</w:t>
            </w:r>
          </w:p>
        </w:tc>
        <w:tc>
          <w:tcPr>
            <w:tcW w:w="5216" w:type="dxa"/>
          </w:tcPr>
          <w:p w:rsidR="00E4707C" w:rsidRDefault="00E4707C">
            <w:pPr>
              <w:pStyle w:val="ConsPlusNormal"/>
            </w:pPr>
            <w:r>
              <w:t>Неисполнение или ненадлежащее исполнение должностных обязанностей, неквалифицированная подготовка документов</w:t>
            </w:r>
          </w:p>
        </w:tc>
        <w:tc>
          <w:tcPr>
            <w:tcW w:w="3191" w:type="dxa"/>
            <w:vAlign w:val="center"/>
          </w:tcPr>
          <w:p w:rsidR="00E4707C" w:rsidRDefault="00E4707C">
            <w:pPr>
              <w:pStyle w:val="ConsPlusNormal"/>
              <w:jc w:val="center"/>
            </w:pPr>
            <w:r>
              <w:t>до 20%</w:t>
            </w:r>
          </w:p>
        </w:tc>
      </w:tr>
      <w:tr w:rsidR="00E4707C">
        <w:tc>
          <w:tcPr>
            <w:tcW w:w="675" w:type="dxa"/>
            <w:vAlign w:val="center"/>
          </w:tcPr>
          <w:p w:rsidR="00E4707C" w:rsidRDefault="00E4707C">
            <w:pPr>
              <w:pStyle w:val="ConsPlusNormal"/>
              <w:jc w:val="center"/>
            </w:pPr>
            <w:r>
              <w:t>2.</w:t>
            </w:r>
          </w:p>
        </w:tc>
        <w:tc>
          <w:tcPr>
            <w:tcW w:w="5216" w:type="dxa"/>
          </w:tcPr>
          <w:p w:rsidR="00E4707C" w:rsidRDefault="00E4707C">
            <w:pPr>
              <w:pStyle w:val="ConsPlusNormal"/>
            </w:pPr>
            <w:r>
              <w:t>Некачественное, несвоевременное выполнение планов работы, постановлений, распоряжений, решений, поручений</w:t>
            </w:r>
          </w:p>
        </w:tc>
        <w:tc>
          <w:tcPr>
            <w:tcW w:w="3191" w:type="dxa"/>
            <w:vAlign w:val="center"/>
          </w:tcPr>
          <w:p w:rsidR="00E4707C" w:rsidRDefault="00E4707C">
            <w:pPr>
              <w:pStyle w:val="ConsPlusNormal"/>
              <w:jc w:val="center"/>
            </w:pPr>
            <w:r>
              <w:t>до 20%</w:t>
            </w:r>
          </w:p>
        </w:tc>
      </w:tr>
      <w:tr w:rsidR="00E4707C">
        <w:tc>
          <w:tcPr>
            <w:tcW w:w="675" w:type="dxa"/>
            <w:vAlign w:val="center"/>
          </w:tcPr>
          <w:p w:rsidR="00E4707C" w:rsidRDefault="00E4707C">
            <w:pPr>
              <w:pStyle w:val="ConsPlusNormal"/>
              <w:jc w:val="center"/>
            </w:pPr>
            <w:r>
              <w:t>3.</w:t>
            </w:r>
          </w:p>
        </w:tc>
        <w:tc>
          <w:tcPr>
            <w:tcW w:w="5216" w:type="dxa"/>
          </w:tcPr>
          <w:p w:rsidR="00E4707C" w:rsidRDefault="00E4707C">
            <w:pPr>
              <w:pStyle w:val="ConsPlusNormal"/>
            </w:pPr>
            <w:r>
              <w:t>Нарушение сроков представления установленной отчетности, представление не достоверной информации</w:t>
            </w:r>
          </w:p>
        </w:tc>
        <w:tc>
          <w:tcPr>
            <w:tcW w:w="3191" w:type="dxa"/>
            <w:vAlign w:val="center"/>
          </w:tcPr>
          <w:p w:rsidR="00E4707C" w:rsidRDefault="00E4707C">
            <w:pPr>
              <w:pStyle w:val="ConsPlusNormal"/>
              <w:jc w:val="center"/>
            </w:pPr>
            <w:r>
              <w:t>до 20%</w:t>
            </w:r>
          </w:p>
        </w:tc>
      </w:tr>
      <w:tr w:rsidR="00E4707C">
        <w:tc>
          <w:tcPr>
            <w:tcW w:w="675" w:type="dxa"/>
            <w:vAlign w:val="center"/>
          </w:tcPr>
          <w:p w:rsidR="00E4707C" w:rsidRDefault="00E4707C">
            <w:pPr>
              <w:pStyle w:val="ConsPlusNormal"/>
              <w:jc w:val="center"/>
            </w:pPr>
            <w:r>
              <w:t>4.</w:t>
            </w:r>
          </w:p>
        </w:tc>
        <w:tc>
          <w:tcPr>
            <w:tcW w:w="5216" w:type="dxa"/>
          </w:tcPr>
          <w:p w:rsidR="00E4707C" w:rsidRDefault="00E4707C">
            <w:pPr>
              <w:pStyle w:val="ConsPlusNormal"/>
            </w:pPr>
            <w:r>
              <w:t>Несоблюдение трудовой дисциплины</w:t>
            </w:r>
          </w:p>
        </w:tc>
        <w:tc>
          <w:tcPr>
            <w:tcW w:w="3191" w:type="dxa"/>
            <w:vAlign w:val="center"/>
          </w:tcPr>
          <w:p w:rsidR="00E4707C" w:rsidRDefault="00E4707C">
            <w:pPr>
              <w:pStyle w:val="ConsPlusNormal"/>
              <w:jc w:val="center"/>
            </w:pPr>
            <w:r>
              <w:t>до 20%</w:t>
            </w:r>
          </w:p>
        </w:tc>
      </w:tr>
    </w:tbl>
    <w:p w:rsidR="00E4707C" w:rsidRDefault="00E4707C">
      <w:pPr>
        <w:pStyle w:val="ConsPlusNormal"/>
        <w:jc w:val="both"/>
      </w:pPr>
    </w:p>
    <w:p w:rsidR="00E4707C" w:rsidRDefault="00E4707C">
      <w:pPr>
        <w:pStyle w:val="ConsPlusTitle"/>
        <w:jc w:val="center"/>
        <w:outlineLvl w:val="1"/>
      </w:pPr>
      <w:r>
        <w:t>V. Порядок и условия оплаты труда руководителя организации,</w:t>
      </w:r>
    </w:p>
    <w:p w:rsidR="00E4707C" w:rsidRDefault="00E4707C">
      <w:pPr>
        <w:pStyle w:val="ConsPlusTitle"/>
        <w:jc w:val="center"/>
      </w:pPr>
      <w:r>
        <w:t>его заместителей и главного бухгалтера</w:t>
      </w:r>
    </w:p>
    <w:p w:rsidR="00E4707C" w:rsidRDefault="00E4707C">
      <w:pPr>
        <w:pStyle w:val="ConsPlusNormal"/>
        <w:jc w:val="both"/>
      </w:pPr>
    </w:p>
    <w:p w:rsidR="00E4707C" w:rsidRDefault="00E4707C">
      <w:pPr>
        <w:pStyle w:val="ConsPlusNormal"/>
        <w:ind w:firstLine="540"/>
        <w:jc w:val="both"/>
      </w:pPr>
      <w:r>
        <w:t>38.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E4707C" w:rsidRDefault="00E4707C">
      <w:pPr>
        <w:pStyle w:val="ConsPlusNormal"/>
        <w:spacing w:before="220"/>
        <w:ind w:firstLine="540"/>
        <w:jc w:val="both"/>
      </w:pPr>
      <w:r>
        <w:t xml:space="preserve">39. Размер должностного оклада, компенсационных, стимулирующих, иных выплат руководителю организации устанавливаются муниципальным правовым актом </w:t>
      </w:r>
      <w:proofErr w:type="gramStart"/>
      <w:r>
        <w:t>района</w:t>
      </w:r>
      <w:proofErr w:type="gramEnd"/>
      <w:r>
        <w:t xml:space="preserve"> и указывается в трудовом договоре.</w:t>
      </w:r>
    </w:p>
    <w:p w:rsidR="00E4707C" w:rsidRDefault="00E4707C">
      <w:pPr>
        <w:pStyle w:val="ConsPlusNormal"/>
        <w:spacing w:before="220"/>
        <w:ind w:firstLine="540"/>
        <w:jc w:val="both"/>
      </w:pPr>
      <w:r>
        <w:t>40.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E4707C" w:rsidRDefault="00E4707C">
      <w:pPr>
        <w:pStyle w:val="ConsPlusNormal"/>
        <w:spacing w:before="220"/>
        <w:ind w:firstLine="540"/>
        <w:jc w:val="both"/>
      </w:pPr>
      <w:r>
        <w:t xml:space="preserve">41. Компенсационные выплаты устанавливаются руководителю, заместителям руководителя и главному бухгалтеру организации в зависимости от условий труда в соответствии с Трудовым </w:t>
      </w:r>
      <w:hyperlink r:id="rId161" w:history="1">
        <w:r>
          <w:rPr>
            <w:color w:val="0000FF"/>
          </w:rPr>
          <w:t>кодексом</w:t>
        </w:r>
      </w:hyperlink>
      <w: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1185" w:history="1">
        <w:r>
          <w:rPr>
            <w:color w:val="0000FF"/>
          </w:rPr>
          <w:t>разделом III</w:t>
        </w:r>
      </w:hyperlink>
      <w:r>
        <w:t xml:space="preserve"> настоящего Положения.</w:t>
      </w:r>
    </w:p>
    <w:p w:rsidR="00E4707C" w:rsidRDefault="00E4707C">
      <w:pPr>
        <w:pStyle w:val="ConsPlusNormal"/>
        <w:spacing w:before="220"/>
        <w:ind w:firstLine="540"/>
        <w:jc w:val="both"/>
      </w:pPr>
      <w:r>
        <w:t>42. Размеры,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 утвержденными приказом Управления по согласованию с главой района (в пределах максимального объема средств, направляемого на стимулирование руководителя организации).</w:t>
      </w:r>
    </w:p>
    <w:p w:rsidR="00E4707C" w:rsidRDefault="00E4707C">
      <w:pPr>
        <w:pStyle w:val="ConsPlusNormal"/>
        <w:spacing w:before="220"/>
        <w:ind w:firstLine="540"/>
        <w:jc w:val="both"/>
      </w:pPr>
      <w:r>
        <w:t>43.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E4707C" w:rsidRDefault="00E4707C">
      <w:pPr>
        <w:pStyle w:val="ConsPlusNormal"/>
        <w:spacing w:before="220"/>
        <w:ind w:firstLine="540"/>
        <w:jc w:val="both"/>
      </w:pPr>
      <w:r>
        <w:t>Целевые показатели эффективности работы организации и критерии оценки эффективности и результативности его работы устанавливаются приказом Управления.</w:t>
      </w:r>
    </w:p>
    <w:p w:rsidR="00E4707C" w:rsidRDefault="00E4707C">
      <w:pPr>
        <w:pStyle w:val="ConsPlusNormal"/>
        <w:spacing w:before="220"/>
        <w:ind w:firstLine="540"/>
        <w:jc w:val="both"/>
      </w:pPr>
      <w:r>
        <w:t>44. Максимальный объем средств, направляемый на стимулирование руководителя организации, устанавливается в процентном отношении от общего объема сре</w:t>
      </w:r>
      <w:proofErr w:type="gramStart"/>
      <w:r>
        <w:t>дств ст</w:t>
      </w:r>
      <w:proofErr w:type="gramEnd"/>
      <w:r>
        <w:t>имулирующего характера:</w:t>
      </w:r>
    </w:p>
    <w:p w:rsidR="00E4707C" w:rsidRDefault="00E4707C">
      <w:pPr>
        <w:pStyle w:val="ConsPlusNormal"/>
        <w:spacing w:before="220"/>
        <w:ind w:firstLine="540"/>
        <w:jc w:val="both"/>
      </w:pPr>
      <w:r>
        <w:t>в организациях со штатной численностью до 49 единиц - 17%;</w:t>
      </w:r>
    </w:p>
    <w:p w:rsidR="00E4707C" w:rsidRDefault="00E4707C">
      <w:pPr>
        <w:pStyle w:val="ConsPlusNormal"/>
        <w:spacing w:before="220"/>
        <w:ind w:firstLine="540"/>
        <w:jc w:val="both"/>
      </w:pPr>
      <w:r>
        <w:t>в организациях со штатной численностью от 50 до 99 единиц - 13%;</w:t>
      </w:r>
    </w:p>
    <w:p w:rsidR="00E4707C" w:rsidRDefault="00E4707C">
      <w:pPr>
        <w:pStyle w:val="ConsPlusNormal"/>
        <w:spacing w:before="220"/>
        <w:ind w:firstLine="540"/>
        <w:jc w:val="both"/>
      </w:pPr>
      <w:r>
        <w:t>в организациях со штатной численностью от 100 до 249 единиц - 7,6%.</w:t>
      </w:r>
    </w:p>
    <w:p w:rsidR="00E4707C" w:rsidRDefault="00E4707C">
      <w:pPr>
        <w:pStyle w:val="ConsPlusNormal"/>
        <w:jc w:val="both"/>
      </w:pPr>
      <w:r>
        <w:t xml:space="preserve">(п. 44 в ред. </w:t>
      </w:r>
      <w:hyperlink r:id="rId162" w:history="1">
        <w:r>
          <w:rPr>
            <w:color w:val="0000FF"/>
          </w:rPr>
          <w:t>постановления</w:t>
        </w:r>
      </w:hyperlink>
      <w:r>
        <w:t xml:space="preserve"> Администрации Нижневартовского района от 30.09.2020 N 1471)</w:t>
      </w:r>
    </w:p>
    <w:p w:rsidR="00E4707C" w:rsidRDefault="00E4707C">
      <w:pPr>
        <w:pStyle w:val="ConsPlusNormal"/>
        <w:spacing w:before="220"/>
        <w:ind w:firstLine="540"/>
        <w:jc w:val="both"/>
      </w:pPr>
      <w:r>
        <w:t>45. Стимулирующие выплаты руководителю организации снижаются в следующих случаях:</w:t>
      </w:r>
    </w:p>
    <w:p w:rsidR="00E4707C" w:rsidRDefault="00E4707C">
      <w:pPr>
        <w:pStyle w:val="ConsPlusNormal"/>
        <w:spacing w:before="220"/>
        <w:ind w:firstLine="540"/>
        <w:jc w:val="both"/>
      </w:pPr>
      <w:r>
        <w:t>неисполнение или ненадлежащее исполнение руководителем по его вине возложенных на него функций и полномочий в отчетном периоде, недостижение показателей эффективности и результативности работы организации;</w:t>
      </w:r>
    </w:p>
    <w:p w:rsidR="00E4707C" w:rsidRDefault="00E4707C">
      <w:pPr>
        <w:pStyle w:val="ConsPlusNormal"/>
        <w:spacing w:before="220"/>
        <w:ind w:firstLine="540"/>
        <w:jc w:val="both"/>
      </w:pPr>
      <w:proofErr w:type="gramStart"/>
      <w: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автономному</w:t>
      </w:r>
      <w:proofErr w:type="gramEnd"/>
      <w:r>
        <w:t xml:space="preserve"> округу, району, организации, выявленных в отчетном периоде по результатам контрольных мероприятий исполнительного органа государственной власти и других органов в отношении организации или за предыдущие периоды, но не более чем за 2 года;</w:t>
      </w:r>
    </w:p>
    <w:p w:rsidR="00E4707C" w:rsidRDefault="00E4707C">
      <w:pPr>
        <w:pStyle w:val="ConsPlusNormal"/>
        <w:spacing w:before="220"/>
        <w:ind w:firstLine="540"/>
        <w:jc w:val="both"/>
      </w:pPr>
      <w:r>
        <w:t>несоблюдение настоящего Положения.</w:t>
      </w:r>
    </w:p>
    <w:p w:rsidR="00E4707C" w:rsidRDefault="00E4707C">
      <w:pPr>
        <w:pStyle w:val="ConsPlusNormal"/>
        <w:spacing w:before="220"/>
        <w:ind w:firstLine="540"/>
        <w:jc w:val="both"/>
      </w:pPr>
      <w:r>
        <w:t xml:space="preserve">46.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w:t>
      </w:r>
      <w:hyperlink w:anchor="P1268" w:history="1">
        <w:r>
          <w:rPr>
            <w:color w:val="0000FF"/>
          </w:rPr>
          <w:t>пунктом 36</w:t>
        </w:r>
      </w:hyperlink>
      <w:r>
        <w:t xml:space="preserve"> настоящего Положения.</w:t>
      </w:r>
    </w:p>
    <w:p w:rsidR="00E4707C" w:rsidRDefault="00E4707C">
      <w:pPr>
        <w:pStyle w:val="ConsPlusNormal"/>
        <w:spacing w:before="220"/>
        <w:ind w:firstLine="540"/>
        <w:jc w:val="both"/>
      </w:pPr>
      <w:r>
        <w:t xml:space="preserve">47. Иные выплаты руководителю, заместителям руководителя и главному бухгалтеру организации устанавливаются в порядке и размерах, установленных </w:t>
      </w:r>
      <w:hyperlink w:anchor="P1378" w:history="1">
        <w:r>
          <w:rPr>
            <w:color w:val="0000FF"/>
          </w:rPr>
          <w:t>разделом VI</w:t>
        </w:r>
      </w:hyperlink>
      <w:r>
        <w:t xml:space="preserve"> настоящего Положения.</w:t>
      </w:r>
    </w:p>
    <w:p w:rsidR="00E4707C" w:rsidRDefault="00E4707C">
      <w:pPr>
        <w:pStyle w:val="ConsPlusNormal"/>
        <w:spacing w:before="220"/>
        <w:ind w:firstLine="540"/>
        <w:jc w:val="both"/>
      </w:pPr>
      <w:r>
        <w:t xml:space="preserve">48. Соотношение среднемесячной заработной платы руководителя, его заместителей и </w:t>
      </w:r>
      <w:r>
        <w:lastRenderedPageBreak/>
        <w:t>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официального статистического учета.</w:t>
      </w:r>
    </w:p>
    <w:p w:rsidR="00E4707C" w:rsidRDefault="00E4707C">
      <w:pPr>
        <w:pStyle w:val="ConsPlusNormal"/>
        <w:spacing w:before="220"/>
        <w:ind w:firstLine="540"/>
        <w:jc w:val="both"/>
      </w:pPr>
      <w:r>
        <w:t>49. 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 организациях дополнительного образования:</w:t>
      </w:r>
    </w:p>
    <w:p w:rsidR="00E4707C" w:rsidRDefault="00E4707C">
      <w:pPr>
        <w:pStyle w:val="ConsPlusNormal"/>
        <w:spacing w:before="220"/>
        <w:ind w:firstLine="540"/>
        <w:jc w:val="both"/>
      </w:pPr>
      <w:r>
        <w:t>руководитель - 4;</w:t>
      </w:r>
    </w:p>
    <w:p w:rsidR="00E4707C" w:rsidRDefault="00E4707C">
      <w:pPr>
        <w:pStyle w:val="ConsPlusNormal"/>
        <w:spacing w:before="220"/>
        <w:ind w:firstLine="540"/>
        <w:jc w:val="both"/>
      </w:pPr>
      <w:r>
        <w:t>заместитель руководителя и главного бухгалтера - 3.</w:t>
      </w:r>
    </w:p>
    <w:p w:rsidR="00E4707C" w:rsidRDefault="00E4707C">
      <w:pPr>
        <w:pStyle w:val="ConsPlusNormal"/>
        <w:spacing w:before="220"/>
        <w:ind w:firstLine="540"/>
        <w:jc w:val="both"/>
      </w:pPr>
      <w:r>
        <w:t xml:space="preserve">Для исчисления среднемесячной заработной платы работников учреждения в целях определения предельного уровня их соотношения руководствоваться </w:t>
      </w:r>
      <w:hyperlink r:id="rId163" w:history="1">
        <w:r>
          <w:rPr>
            <w:color w:val="0000FF"/>
          </w:rPr>
          <w:t>Постановлением</w:t>
        </w:r>
      </w:hyperlink>
      <w:r>
        <w:t xml:space="preserve"> Правительства РФ от 24.12.2007 N 922 "Об особенностях порядка исчисления средней заработной платы".</w:t>
      </w:r>
    </w:p>
    <w:p w:rsidR="00E4707C" w:rsidRDefault="00E4707C">
      <w:pPr>
        <w:pStyle w:val="ConsPlusNormal"/>
        <w:spacing w:before="220"/>
        <w:ind w:firstLine="540"/>
        <w:jc w:val="both"/>
      </w:pPr>
      <w:r>
        <w:t xml:space="preserve">50. Условия оплаты труда руководителя организации устанавливаются в трудовом договоре, заключаемом на основе типовой формы трудового </w:t>
      </w:r>
      <w:hyperlink r:id="rId164" w:history="1">
        <w:r>
          <w:rPr>
            <w:color w:val="0000FF"/>
          </w:rPr>
          <w:t>договора</w:t>
        </w:r>
      </w:hyperlink>
      <w:r>
        <w:t>, утвержденной Постановлением Правительства Российской Федерации от 12 апреля 2013 года N 329 "О типовой форме трудового договора с руководителем государственного (муниципального) учреждения".</w:t>
      </w:r>
    </w:p>
    <w:p w:rsidR="00E4707C" w:rsidRDefault="00E4707C">
      <w:pPr>
        <w:pStyle w:val="ConsPlusNormal"/>
        <w:jc w:val="both"/>
      </w:pPr>
    </w:p>
    <w:p w:rsidR="00E4707C" w:rsidRDefault="00E4707C">
      <w:pPr>
        <w:pStyle w:val="ConsPlusTitle"/>
        <w:jc w:val="center"/>
        <w:outlineLvl w:val="1"/>
      </w:pPr>
      <w:bookmarkStart w:id="38" w:name="P1378"/>
      <w:bookmarkEnd w:id="38"/>
      <w:r>
        <w:t>VI. Другие вопросы оплаты труда</w:t>
      </w:r>
    </w:p>
    <w:p w:rsidR="00E4707C" w:rsidRDefault="00E4707C">
      <w:pPr>
        <w:pStyle w:val="ConsPlusNormal"/>
        <w:jc w:val="both"/>
      </w:pPr>
    </w:p>
    <w:p w:rsidR="00E4707C" w:rsidRDefault="00E4707C">
      <w:pPr>
        <w:pStyle w:val="ConsPlusNormal"/>
        <w:ind w:firstLine="540"/>
        <w:jc w:val="both"/>
      </w:pPr>
      <w:r>
        <w:t>51. В целях повышения эффективности и устойчивости работы организации, учитывая особенности и специфику его работы, а также с целью социальной защищенности работникам организации устанавливаются иные выплаты.</w:t>
      </w:r>
    </w:p>
    <w:p w:rsidR="00E4707C" w:rsidRDefault="00E4707C">
      <w:pPr>
        <w:pStyle w:val="ConsPlusNormal"/>
        <w:spacing w:before="220"/>
        <w:ind w:firstLine="540"/>
        <w:jc w:val="both"/>
      </w:pPr>
      <w:r>
        <w:t>К иным выплатам относятся:</w:t>
      </w:r>
    </w:p>
    <w:p w:rsidR="00E4707C" w:rsidRDefault="00E4707C">
      <w:pPr>
        <w:pStyle w:val="ConsPlusNormal"/>
        <w:spacing w:before="220"/>
        <w:ind w:firstLine="540"/>
        <w:jc w:val="both"/>
      </w:pPr>
      <w:r>
        <w:t>единовременная выплата молодым специалистам;</w:t>
      </w:r>
    </w:p>
    <w:p w:rsidR="00E4707C" w:rsidRDefault="00E4707C">
      <w:pPr>
        <w:pStyle w:val="ConsPlusNormal"/>
        <w:spacing w:before="220"/>
        <w:ind w:firstLine="540"/>
        <w:jc w:val="both"/>
      </w:pPr>
      <w:r>
        <w:t>единовременная выплата при предоставлении ежегодного оплачиваемого отпуска;</w:t>
      </w:r>
    </w:p>
    <w:p w:rsidR="00E4707C" w:rsidRDefault="00E4707C">
      <w:pPr>
        <w:pStyle w:val="ConsPlusNormal"/>
        <w:spacing w:before="220"/>
        <w:ind w:firstLine="540"/>
        <w:jc w:val="both"/>
      </w:pPr>
      <w:r>
        <w:t>единовременное премирование к праздничным дням, профессиональным праздникам;</w:t>
      </w:r>
    </w:p>
    <w:p w:rsidR="00E4707C" w:rsidRDefault="00E4707C">
      <w:pPr>
        <w:pStyle w:val="ConsPlusNormal"/>
        <w:spacing w:before="220"/>
        <w:ind w:firstLine="540"/>
        <w:jc w:val="both"/>
      </w:pPr>
      <w:r>
        <w:t>ежемесячная доплата молодым специалистам из числа педагогических работников.</w:t>
      </w:r>
    </w:p>
    <w:p w:rsidR="00E4707C" w:rsidRDefault="00E4707C">
      <w:pPr>
        <w:pStyle w:val="ConsPlusNormal"/>
        <w:spacing w:before="220"/>
        <w:ind w:firstLine="540"/>
        <w:jc w:val="both"/>
      </w:pPr>
      <w:r>
        <w:t xml:space="preserve">52. Единовременная выплата молодым специалистам осуществляется в пределах средств оплаты труда, формируемого организацией в соответствии с </w:t>
      </w:r>
      <w:hyperlink w:anchor="P1412" w:history="1">
        <w:r>
          <w:rPr>
            <w:color w:val="0000FF"/>
          </w:rPr>
          <w:t>разделом VII</w:t>
        </w:r>
      </w:hyperlink>
      <w:r>
        <w:t xml:space="preserve"> настоящего Положения.</w:t>
      </w:r>
    </w:p>
    <w:p w:rsidR="00E4707C" w:rsidRDefault="00E4707C">
      <w:pPr>
        <w:pStyle w:val="ConsPlusNormal"/>
        <w:spacing w:before="220"/>
        <w:ind w:firstLine="540"/>
        <w:jc w:val="both"/>
      </w:pPr>
      <w:r>
        <w:t>Размер единовременной выплаты молодым специалистам соответствует должностному окладу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E4707C" w:rsidRDefault="00E4707C">
      <w:pPr>
        <w:pStyle w:val="ConsPlusNormal"/>
        <w:spacing w:before="220"/>
        <w:ind w:firstLine="540"/>
        <w:jc w:val="both"/>
      </w:pPr>
      <w: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E4707C" w:rsidRDefault="00E4707C">
      <w:pPr>
        <w:pStyle w:val="ConsPlusNormal"/>
        <w:spacing w:before="220"/>
        <w:ind w:firstLine="540"/>
        <w:jc w:val="both"/>
      </w:pPr>
      <w:r>
        <w:t xml:space="preserve">53. Работникам организации один раз в календарном году выплачивается единовременная </w:t>
      </w:r>
      <w:r>
        <w:lastRenderedPageBreak/>
        <w:t>выплата при предоставлении ежегодного оплачиваемого отпуска.</w:t>
      </w:r>
    </w:p>
    <w:p w:rsidR="00E4707C" w:rsidRDefault="00E4707C">
      <w:pPr>
        <w:pStyle w:val="ConsPlusNormal"/>
        <w:spacing w:before="220"/>
        <w:ind w:firstLine="540"/>
        <w:jc w:val="both"/>
      </w:pPr>
      <w: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E4707C" w:rsidRDefault="00E4707C">
      <w:pPr>
        <w:pStyle w:val="ConsPlusNormal"/>
        <w:spacing w:before="220"/>
        <w:ind w:firstLine="540"/>
        <w:jc w:val="both"/>
      </w:pPr>
      <w: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w:t>
      </w:r>
      <w:hyperlink w:anchor="P1412" w:history="1">
        <w:r>
          <w:rPr>
            <w:color w:val="0000FF"/>
          </w:rPr>
          <w:t>разделом VII</w:t>
        </w:r>
      </w:hyperlink>
      <w:r>
        <w:t xml:space="preserve"> настоящего Положения.</w:t>
      </w:r>
    </w:p>
    <w:p w:rsidR="00E4707C" w:rsidRDefault="00E4707C">
      <w:pPr>
        <w:pStyle w:val="ConsPlusNormal"/>
        <w:spacing w:before="220"/>
        <w:ind w:firstLine="540"/>
        <w:jc w:val="both"/>
      </w:pPr>
      <w:r>
        <w:t>Основанием для единовременной выплаты при предоставлении ежегодного оплачиваемого отпуска работнику является приказ руководителя организации.</w:t>
      </w:r>
    </w:p>
    <w:p w:rsidR="00E4707C" w:rsidRDefault="00E4707C">
      <w:pPr>
        <w:pStyle w:val="ConsPlusNormal"/>
        <w:spacing w:before="220"/>
        <w:ind w:firstLine="540"/>
        <w:jc w:val="both"/>
      </w:pPr>
      <w: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E4707C" w:rsidRDefault="00E4707C">
      <w:pPr>
        <w:pStyle w:val="ConsPlusNormal"/>
        <w:spacing w:before="220"/>
        <w:ind w:firstLine="540"/>
        <w:jc w:val="both"/>
      </w:pPr>
      <w: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E4707C" w:rsidRDefault="00E4707C">
      <w:pPr>
        <w:pStyle w:val="ConsPlusNormal"/>
        <w:spacing w:before="220"/>
        <w:ind w:firstLine="540"/>
        <w:jc w:val="both"/>
      </w:pPr>
      <w:r>
        <w:t>Устанавливается единый подход к определению размера единовременной выплаты при 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E4707C" w:rsidRDefault="00E4707C">
      <w:pPr>
        <w:pStyle w:val="ConsPlusNormal"/>
        <w:spacing w:before="220"/>
        <w:ind w:firstLine="540"/>
        <w:jc w:val="both"/>
      </w:pPr>
      <w:r>
        <w:t>Размер единовременной выплаты при предоставлении ежегодного оплачиваемого отпуска исчисляется из расчета должностного оклада, тарифной ставки (оклада) по фактической нагрузке на дату начала отпуска, с учетом стимулирующих выплат в размере 30%, районного коэффициента и процентной надбавки к заработной плате за работу в районах Крайнего Севера и приравненных к ним местностях.</w:t>
      </w:r>
    </w:p>
    <w:p w:rsidR="00E4707C" w:rsidRDefault="00E4707C">
      <w:pPr>
        <w:pStyle w:val="ConsPlusNormal"/>
        <w:spacing w:before="220"/>
        <w:ind w:firstLine="540"/>
        <w:jc w:val="both"/>
      </w:pPr>
      <w:r>
        <w:t>Размер единовременной выплаты при предоставлении ежегодного оплачиваемого отпуска не должен превышать одного фонда оплаты труда по основной занимаемой должности (профессии).</w:t>
      </w:r>
    </w:p>
    <w:p w:rsidR="00E4707C" w:rsidRDefault="00E4707C">
      <w:pPr>
        <w:pStyle w:val="ConsPlusNormal"/>
        <w:spacing w:before="220"/>
        <w:ind w:firstLine="540"/>
        <w:jc w:val="both"/>
      </w:pPr>
      <w:r>
        <w:t>При условии нагрузки по основной должности менее одной штатной единицы, но общая нагрузка работника по основному месту работы составляет не менее одной штатной единицы, расчет единовременной выплаты при предоставлении ежегодного оплачиваемого отпуска производится в перерасчете на одну штатную единицу по основной должности.</w:t>
      </w:r>
    </w:p>
    <w:p w:rsidR="00E4707C" w:rsidRDefault="00E4707C">
      <w:pPr>
        <w:pStyle w:val="ConsPlusNormal"/>
        <w:spacing w:before="220"/>
        <w:ind w:firstLine="540"/>
        <w:jc w:val="both"/>
      </w:pPr>
      <w:r>
        <w:t>Размер единовременной выплаты при предоставлении ежегодного оплачиваемого отпуска не зависит от итогов оценки труда работника.</w:t>
      </w:r>
    </w:p>
    <w:p w:rsidR="00E4707C" w:rsidRDefault="00E4707C">
      <w:pPr>
        <w:pStyle w:val="ConsPlusNormal"/>
        <w:spacing w:before="220"/>
        <w:ind w:firstLine="540"/>
        <w:jc w:val="both"/>
      </w:pPr>
      <w:r>
        <w:t>Единовременная выплата при предоставлении ежегодного оплачиваемого отпуска в размере пропорционально отработанному времени выплачивается работнику, вновь принятому на работу, не отработавшему полный календарный год.</w:t>
      </w:r>
    </w:p>
    <w:p w:rsidR="00E4707C" w:rsidRDefault="00E4707C">
      <w:pPr>
        <w:pStyle w:val="ConsPlusNormal"/>
        <w:spacing w:before="220"/>
        <w:ind w:firstLine="540"/>
        <w:jc w:val="both"/>
      </w:pPr>
      <w:r>
        <w:t>Единовременная выплата при предоставлении ежегодного оплачиваемого отпуска не выплачивается:</w:t>
      </w:r>
    </w:p>
    <w:p w:rsidR="00E4707C" w:rsidRDefault="00E4707C">
      <w:pPr>
        <w:pStyle w:val="ConsPlusNormal"/>
        <w:spacing w:before="220"/>
        <w:ind w:firstLine="540"/>
        <w:jc w:val="both"/>
      </w:pPr>
      <w:r>
        <w:t>работнику, принятому на работу по совместительству;</w:t>
      </w:r>
    </w:p>
    <w:p w:rsidR="00E4707C" w:rsidRDefault="00E4707C">
      <w:pPr>
        <w:pStyle w:val="ConsPlusNormal"/>
        <w:spacing w:before="220"/>
        <w:ind w:firstLine="540"/>
        <w:jc w:val="both"/>
      </w:pPr>
      <w:r>
        <w:t>работнику, заключившему срочный трудовой договор (сроком до двух месяцев);</w:t>
      </w:r>
    </w:p>
    <w:p w:rsidR="00E4707C" w:rsidRDefault="00E4707C">
      <w:pPr>
        <w:pStyle w:val="ConsPlusNormal"/>
        <w:spacing w:before="220"/>
        <w:ind w:firstLine="540"/>
        <w:jc w:val="both"/>
      </w:pPr>
      <w:r>
        <w:t>работнику, уволенному за виновные действия.</w:t>
      </w:r>
    </w:p>
    <w:p w:rsidR="00E4707C" w:rsidRDefault="00E4707C">
      <w:pPr>
        <w:pStyle w:val="ConsPlusNormal"/>
        <w:spacing w:before="220"/>
        <w:ind w:firstLine="540"/>
        <w:jc w:val="both"/>
      </w:pPr>
      <w:r>
        <w:t xml:space="preserve">54. Единовременное премирование к праздничным дням, профессиональным праздникам </w:t>
      </w:r>
      <w:r>
        <w:lastRenderedPageBreak/>
        <w:t xml:space="preserve">осуществляется в пределах обоснованной экономии средств фонда оплаты труда, формируемого организацией в соответствии с </w:t>
      </w:r>
      <w:hyperlink w:anchor="P1412" w:history="1">
        <w:r>
          <w:rPr>
            <w:color w:val="0000FF"/>
          </w:rPr>
          <w:t>разделом VII</w:t>
        </w:r>
      </w:hyperlink>
      <w:r>
        <w:t xml:space="preserve"> настоящего Положения.</w:t>
      </w:r>
    </w:p>
    <w:p w:rsidR="00E4707C" w:rsidRDefault="00E4707C">
      <w:pPr>
        <w:pStyle w:val="ConsPlusNormal"/>
        <w:spacing w:before="220"/>
        <w:ind w:firstLine="540"/>
        <w:jc w:val="both"/>
      </w:pPr>
      <w:r>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E4707C" w:rsidRDefault="00E4707C">
      <w:pPr>
        <w:pStyle w:val="ConsPlusNormal"/>
        <w:spacing w:before="220"/>
        <w:ind w:firstLine="540"/>
        <w:jc w:val="both"/>
      </w:pPr>
      <w:r>
        <w:t>Выплата премии осуществляется по согласованию с главой района не позднее месяца, следующего после наступления события.</w:t>
      </w:r>
    </w:p>
    <w:p w:rsidR="00E4707C" w:rsidRDefault="00E4707C">
      <w:pPr>
        <w:pStyle w:val="ConsPlusNormal"/>
        <w:spacing w:before="220"/>
        <w:ind w:firstLine="540"/>
        <w:jc w:val="both"/>
      </w:pPr>
      <w:r>
        <w:t>Размер единовременной премии не может превышать 10 тысяч рублей.</w:t>
      </w:r>
    </w:p>
    <w:p w:rsidR="00E4707C" w:rsidRDefault="00E4707C">
      <w:pPr>
        <w:pStyle w:val="ConsPlusNormal"/>
        <w:spacing w:before="220"/>
        <w:ind w:firstLine="540"/>
        <w:jc w:val="both"/>
      </w:pPr>
      <w:r>
        <w:t>55.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E4707C" w:rsidRDefault="00E4707C">
      <w:pPr>
        <w:pStyle w:val="ConsPlusNormal"/>
        <w:spacing w:before="220"/>
        <w:ind w:firstLine="540"/>
        <w:jc w:val="both"/>
      </w:pPr>
      <w: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E4707C" w:rsidRDefault="00E4707C">
      <w:pPr>
        <w:pStyle w:val="ConsPlusNormal"/>
        <w:jc w:val="both"/>
      </w:pPr>
    </w:p>
    <w:p w:rsidR="00E4707C" w:rsidRDefault="00E4707C">
      <w:pPr>
        <w:pStyle w:val="ConsPlusTitle"/>
        <w:jc w:val="center"/>
        <w:outlineLvl w:val="1"/>
      </w:pPr>
      <w:bookmarkStart w:id="39" w:name="P1412"/>
      <w:bookmarkEnd w:id="39"/>
      <w:r>
        <w:t xml:space="preserve">VII. Порядок </w:t>
      </w:r>
      <w:proofErr w:type="gramStart"/>
      <w:r>
        <w:t>формирования фонда оплаты труда организации</w:t>
      </w:r>
      <w:proofErr w:type="gramEnd"/>
    </w:p>
    <w:p w:rsidR="00E4707C" w:rsidRDefault="00E4707C">
      <w:pPr>
        <w:pStyle w:val="ConsPlusNormal"/>
        <w:jc w:val="both"/>
      </w:pPr>
    </w:p>
    <w:p w:rsidR="00E4707C" w:rsidRDefault="00E4707C">
      <w:pPr>
        <w:pStyle w:val="ConsPlusNormal"/>
        <w:ind w:firstLine="540"/>
        <w:jc w:val="both"/>
      </w:pPr>
      <w:r>
        <w:t>56. Фонд оплаты труда работников формируется из расчета на 12 месяцев, исходя из объема субсидии, предоставляемой на финансовое обеспечение выполнения муниципального задания, за счет средств бюджетов округа и муниципального района, и средств, поступающих от иной приносящей доход деятельности.</w:t>
      </w:r>
    </w:p>
    <w:p w:rsidR="00E4707C" w:rsidRDefault="00E4707C">
      <w:pPr>
        <w:pStyle w:val="ConsPlusNormal"/>
        <w:spacing w:before="220"/>
        <w:ind w:firstLine="540"/>
        <w:jc w:val="both"/>
      </w:pPr>
      <w:r>
        <w:t>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E4707C" w:rsidRDefault="00E4707C">
      <w:pPr>
        <w:pStyle w:val="ConsPlusNormal"/>
        <w:spacing w:before="220"/>
        <w:ind w:firstLine="540"/>
        <w:jc w:val="both"/>
      </w:pPr>
      <w:r>
        <w:t>57. При формировании фонда оплаты труда:</w:t>
      </w:r>
    </w:p>
    <w:p w:rsidR="00E4707C" w:rsidRDefault="00E4707C">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E4707C">
        <w:tc>
          <w:tcPr>
            <w:tcW w:w="60" w:type="dxa"/>
            <w:tcBorders>
              <w:top w:val="nil"/>
              <w:left w:val="nil"/>
              <w:bottom w:val="nil"/>
              <w:right w:val="nil"/>
            </w:tcBorders>
            <w:shd w:val="clear" w:color="auto" w:fill="CED3F1"/>
            <w:tcMar>
              <w:top w:w="0" w:type="dxa"/>
              <w:left w:w="0" w:type="dxa"/>
              <w:bottom w:w="0" w:type="dxa"/>
              <w:right w:w="0" w:type="dxa"/>
            </w:tcMar>
          </w:tcPr>
          <w:p w:rsidR="00E4707C" w:rsidRDefault="00E4707C"/>
        </w:tc>
        <w:tc>
          <w:tcPr>
            <w:tcW w:w="113" w:type="dxa"/>
            <w:tcBorders>
              <w:top w:val="nil"/>
              <w:left w:val="nil"/>
              <w:bottom w:val="nil"/>
              <w:right w:val="nil"/>
            </w:tcBorders>
            <w:shd w:val="clear" w:color="auto" w:fill="F4F3F8"/>
            <w:tcMar>
              <w:top w:w="0" w:type="dxa"/>
              <w:left w:w="0" w:type="dxa"/>
              <w:bottom w:w="0" w:type="dxa"/>
              <w:right w:w="0" w:type="dxa"/>
            </w:tcMar>
          </w:tcPr>
          <w:p w:rsidR="00E4707C" w:rsidRDefault="00E4707C"/>
        </w:tc>
        <w:tc>
          <w:tcPr>
            <w:tcW w:w="0" w:type="auto"/>
            <w:tcBorders>
              <w:top w:val="nil"/>
              <w:left w:val="nil"/>
              <w:bottom w:val="nil"/>
              <w:right w:val="nil"/>
            </w:tcBorders>
            <w:shd w:val="clear" w:color="auto" w:fill="F4F3F8"/>
            <w:tcMar>
              <w:top w:w="113" w:type="dxa"/>
              <w:left w:w="0" w:type="dxa"/>
              <w:bottom w:w="113" w:type="dxa"/>
              <w:right w:w="0" w:type="dxa"/>
            </w:tcMar>
          </w:tcPr>
          <w:p w:rsidR="00E4707C" w:rsidRDefault="00E4707C">
            <w:pPr>
              <w:pStyle w:val="ConsPlusNormal"/>
              <w:jc w:val="both"/>
            </w:pPr>
            <w:r>
              <w:rPr>
                <w:color w:val="392C69"/>
              </w:rPr>
              <w:t>КонсультантПлюс: примечание.</w:t>
            </w:r>
          </w:p>
          <w:p w:rsidR="00E4707C" w:rsidRDefault="00E4707C">
            <w:pPr>
              <w:pStyle w:val="ConsPlusNormal"/>
              <w:jc w:val="both"/>
            </w:pPr>
            <w:r>
              <w:rPr>
                <w:color w:val="392C69"/>
              </w:rPr>
              <w:t>В официальном тексте документа, видимо, допущена опечатка: имеются в виду пункты 1, 2, 3, 6 таблицы 9, а не таблицы 10.</w:t>
            </w:r>
          </w:p>
        </w:tc>
        <w:tc>
          <w:tcPr>
            <w:tcW w:w="113" w:type="dxa"/>
            <w:tcBorders>
              <w:top w:val="nil"/>
              <w:left w:val="nil"/>
              <w:bottom w:val="nil"/>
              <w:right w:val="nil"/>
            </w:tcBorders>
            <w:shd w:val="clear" w:color="auto" w:fill="F4F3F8"/>
            <w:tcMar>
              <w:top w:w="0" w:type="dxa"/>
              <w:left w:w="0" w:type="dxa"/>
              <w:bottom w:w="0" w:type="dxa"/>
              <w:right w:w="0" w:type="dxa"/>
            </w:tcMar>
          </w:tcPr>
          <w:p w:rsidR="00E4707C" w:rsidRDefault="00E4707C"/>
        </w:tc>
      </w:tr>
    </w:tbl>
    <w:p w:rsidR="00E4707C" w:rsidRDefault="00E4707C">
      <w:pPr>
        <w:pStyle w:val="ConsPlusNormal"/>
        <w:spacing w:before="280"/>
        <w:ind w:firstLine="540"/>
        <w:jc w:val="both"/>
      </w:pPr>
      <w:r>
        <w:t xml:space="preserve">на стимулирующие выплаты предусматривается 30% от суммы фонда должностных окладов, фонда тарифных ставок и фонда компенсационных выплат, предусмотренных </w:t>
      </w:r>
      <w:hyperlink w:anchor="P1211" w:history="1">
        <w:r>
          <w:rPr>
            <w:color w:val="0000FF"/>
          </w:rPr>
          <w:t>пунктами 1</w:t>
        </w:r>
      </w:hyperlink>
      <w:r>
        <w:t xml:space="preserve">, </w:t>
      </w:r>
      <w:hyperlink w:anchor="P1215" w:history="1">
        <w:r>
          <w:rPr>
            <w:color w:val="0000FF"/>
          </w:rPr>
          <w:t>2</w:t>
        </w:r>
      </w:hyperlink>
      <w:r>
        <w:t xml:space="preserve">, </w:t>
      </w:r>
      <w:hyperlink w:anchor="P1221" w:history="1">
        <w:r>
          <w:rPr>
            <w:color w:val="0000FF"/>
          </w:rPr>
          <w:t>3</w:t>
        </w:r>
      </w:hyperlink>
      <w:r>
        <w:t xml:space="preserve">, </w:t>
      </w:r>
      <w:hyperlink w:anchor="P1234" w:history="1">
        <w:r>
          <w:rPr>
            <w:color w:val="0000FF"/>
          </w:rPr>
          <w:t>6 таблицы 10</w:t>
        </w:r>
      </w:hyperlink>
      <w:r>
        <w:t xml:space="preserve"> настоящего Положения;</w:t>
      </w:r>
    </w:p>
    <w:p w:rsidR="00E4707C" w:rsidRDefault="00E4707C">
      <w:pPr>
        <w:pStyle w:val="ConsPlusNormal"/>
        <w:spacing w:before="220"/>
        <w:ind w:firstLine="540"/>
        <w:jc w:val="both"/>
      </w:pPr>
      <w: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E4707C" w:rsidRDefault="00E4707C">
      <w:pPr>
        <w:pStyle w:val="ConsPlusNormal"/>
        <w:spacing w:before="220"/>
        <w:ind w:firstLine="540"/>
        <w:jc w:val="both"/>
      </w:pPr>
      <w:r>
        <w:t xml:space="preserve">58. Руководитель организации несет ответственность за правильность </w:t>
      </w:r>
      <w:proofErr w:type="gramStart"/>
      <w:r>
        <w:t>формирования фонда оплаты труда организации</w:t>
      </w:r>
      <w:proofErr w:type="gramEnd"/>
      <w:r>
        <w:t xml:space="preserve"> и обеспечивает соблюдение установленных требований.</w:t>
      </w:r>
    </w:p>
    <w:p w:rsidR="00E4707C" w:rsidRDefault="00E4707C">
      <w:pPr>
        <w:pStyle w:val="ConsPlusNormal"/>
        <w:spacing w:before="220"/>
        <w:ind w:firstLine="540"/>
        <w:jc w:val="both"/>
      </w:pPr>
      <w:r>
        <w:t>59. Перечень должностей, относимых к административно-управленческому, вспомогательному и основному персоналу организации, утверждается приказом Управления.</w:t>
      </w:r>
    </w:p>
    <w:p w:rsidR="00E4707C" w:rsidRDefault="00E4707C">
      <w:pPr>
        <w:pStyle w:val="ConsPlusNormal"/>
        <w:jc w:val="both"/>
      </w:pPr>
    </w:p>
    <w:p w:rsidR="00E4707C" w:rsidRDefault="00E4707C">
      <w:pPr>
        <w:pStyle w:val="ConsPlusTitle"/>
        <w:jc w:val="center"/>
        <w:outlineLvl w:val="1"/>
      </w:pPr>
      <w:r>
        <w:t>VIII. Заключительные положения</w:t>
      </w:r>
    </w:p>
    <w:p w:rsidR="00E4707C" w:rsidRDefault="00E4707C">
      <w:pPr>
        <w:pStyle w:val="ConsPlusNormal"/>
        <w:jc w:val="both"/>
      </w:pPr>
    </w:p>
    <w:p w:rsidR="00E4707C" w:rsidRDefault="00E4707C">
      <w:pPr>
        <w:pStyle w:val="ConsPlusNormal"/>
        <w:ind w:firstLine="540"/>
        <w:jc w:val="both"/>
      </w:pPr>
      <w:r>
        <w:t xml:space="preserve">60. </w:t>
      </w:r>
      <w:proofErr w:type="gramStart"/>
      <w:r>
        <w:t>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организации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 и (или) установление которых противоречит действующим нормативным правовым актам Российской Федерации, автономного округа, района.</w:t>
      </w:r>
      <w:proofErr w:type="gramEnd"/>
    </w:p>
    <w:p w:rsidR="00E4707C" w:rsidRDefault="00E4707C">
      <w:pPr>
        <w:pStyle w:val="ConsPlusNormal"/>
        <w:spacing w:before="220"/>
        <w:ind w:firstLine="540"/>
        <w:jc w:val="both"/>
      </w:pPr>
      <w:r>
        <w:t>61. Структура и предельная штатная численность организаций, подведомственных Управлению, утверждается руководителем организации по согласованию с Управлением.</w:t>
      </w:r>
    </w:p>
    <w:p w:rsidR="00E4707C" w:rsidRDefault="00E4707C">
      <w:pPr>
        <w:pStyle w:val="ConsPlusNormal"/>
        <w:spacing w:before="220"/>
        <w:ind w:firstLine="540"/>
        <w:jc w:val="both"/>
      </w:pPr>
      <w:r>
        <w:t>62. Руководитель организации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главного бухгалтера.</w:t>
      </w:r>
    </w:p>
    <w:p w:rsidR="00E4707C" w:rsidRDefault="00E4707C">
      <w:pPr>
        <w:pStyle w:val="ConsPlusNormal"/>
        <w:jc w:val="both"/>
      </w:pPr>
    </w:p>
    <w:p w:rsidR="00E4707C" w:rsidRDefault="00E4707C">
      <w:pPr>
        <w:pStyle w:val="ConsPlusNormal"/>
        <w:jc w:val="both"/>
      </w:pPr>
    </w:p>
    <w:p w:rsidR="00E4707C" w:rsidRDefault="00E4707C">
      <w:pPr>
        <w:pStyle w:val="ConsPlusNormal"/>
        <w:pBdr>
          <w:top w:val="single" w:sz="6" w:space="0" w:color="auto"/>
        </w:pBdr>
        <w:spacing w:before="100" w:after="100"/>
        <w:jc w:val="both"/>
        <w:rPr>
          <w:sz w:val="2"/>
          <w:szCs w:val="2"/>
        </w:rPr>
      </w:pPr>
    </w:p>
    <w:p w:rsidR="0048322B" w:rsidRDefault="002F270B"/>
    <w:sectPr w:rsidR="0048322B" w:rsidSect="005344E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7C"/>
    <w:rsid w:val="002F270B"/>
    <w:rsid w:val="00955F34"/>
    <w:rsid w:val="00C90071"/>
    <w:rsid w:val="00E4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0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70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0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707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7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70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70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70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70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707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70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D1286FFCEB4E769882364A9F1E604F5B2D5799F25C31C43FCD6DD93B343FE94DF6695008F75EC2FA3F78AEAD90E2DE042EBC3F7783F61DF8D7E602sDzCG" TargetMode="External"/><Relationship Id="rId117" Type="http://schemas.openxmlformats.org/officeDocument/2006/relationships/hyperlink" Target="consultantplus://offline/ref=9AD1286FFCEB4E7698822847897237405C250991F15A3C9061986B8E646439BC1FB637094BB24DC3F3217AAEAAs9zAG" TargetMode="External"/><Relationship Id="rId21" Type="http://schemas.openxmlformats.org/officeDocument/2006/relationships/hyperlink" Target="consultantplus://offline/ref=9AD1286FFCEB4E769882364A9F1E604F5B2D5799F15E32C138CC6DD93B343FE94DF669501AF706CEFA3E66AEA185B48F42s7zAG" TargetMode="External"/><Relationship Id="rId42" Type="http://schemas.openxmlformats.org/officeDocument/2006/relationships/hyperlink" Target="consultantplus://offline/ref=9AD1286FFCEB4E7698822847897237405C2E0E93F75C3C9061986B8E646439BC1FB637094BB24DC3F3217AAEAAs9zAG" TargetMode="External"/><Relationship Id="rId47" Type="http://schemas.openxmlformats.org/officeDocument/2006/relationships/hyperlink" Target="consultantplus://offline/ref=9AD1286FFCEB4E769882364A9F1E604F5B2D5799F15837CF3ECB6DD93B343FE94DF669501AF706CEFA3E66AEA185B48F42s7zAG" TargetMode="External"/><Relationship Id="rId63" Type="http://schemas.openxmlformats.org/officeDocument/2006/relationships/hyperlink" Target="consultantplus://offline/ref=9AD1286FFCEB4E769882364A9F1E604F5B2D5799F1553EC73CCE6DD93B343FE94DF6695008F75EC2FA3F78ADA890E2DE042EBC3F7783F61DF8D7E602sDzCG" TargetMode="External"/><Relationship Id="rId68" Type="http://schemas.openxmlformats.org/officeDocument/2006/relationships/hyperlink" Target="consultantplus://offline/ref=9AD1286FFCEB4E7698822847897237405E2E0A91F3553C9061986B8E646439BC0DB66F014DB80792BE6A75AEA985B6865E79B13Ds7z7G" TargetMode="External"/><Relationship Id="rId84" Type="http://schemas.openxmlformats.org/officeDocument/2006/relationships/hyperlink" Target="consultantplus://offline/ref=9AD1286FFCEB4E7698822847897237405E2E0A91F3553C9061986B8E646439BC0DB66F054BB253C3F2342CFFECCEBB8F4165B136689FF616sEz7G" TargetMode="External"/><Relationship Id="rId89" Type="http://schemas.openxmlformats.org/officeDocument/2006/relationships/hyperlink" Target="consultantplus://offline/ref=9AD1286FFCEB4E7698822847897237405E2E0A91F3553C9061986B8E646439BC0DB66F034BBA5897AB7B2DA3A89AA88F4965B33F74s9zCG" TargetMode="External"/><Relationship Id="rId112" Type="http://schemas.openxmlformats.org/officeDocument/2006/relationships/hyperlink" Target="consultantplus://offline/ref=9AD1286FFCEB4E769882364A9F1E604F5B2D5799F25D3ECF39C46DD93B343FE94DF6695008F75EC2FA3F78AEAD90E2DE042EBC3F7783F61DF8D7E602sDzCG" TargetMode="External"/><Relationship Id="rId133" Type="http://schemas.openxmlformats.org/officeDocument/2006/relationships/hyperlink" Target="consultantplus://offline/ref=9AD1286FFCEB4E769882364A9F1E604F5B2D5799F75434C234C730D3336D33EB4AF936550FE65EC3FB2178A7B699B68Ds4z1G" TargetMode="External"/><Relationship Id="rId138" Type="http://schemas.openxmlformats.org/officeDocument/2006/relationships/hyperlink" Target="consultantplus://offline/ref=9AD1286FFCEB4E76988228478972374054240094F757619A69C1678C636B66B90AA76F044AAD53CAE43D78ACsAz9G" TargetMode="External"/><Relationship Id="rId154" Type="http://schemas.openxmlformats.org/officeDocument/2006/relationships/hyperlink" Target="consultantplus://offline/ref=9AD1286FFCEB4E7698822847897237405E2E0A91F3553C9061986B8E646439BC0DB66F034BB45897AB7B2DA3A89AA88F4965B33F74s9zCG" TargetMode="External"/><Relationship Id="rId159" Type="http://schemas.openxmlformats.org/officeDocument/2006/relationships/hyperlink" Target="consultantplus://offline/ref=9AD1286FFCEB4E769882364A9F1E604F5B2D5799F15D31C73FC86DD93B343FE94DF669501AF706CEFA3E66AEA185B48F42s7zAG" TargetMode="External"/><Relationship Id="rId16" Type="http://schemas.openxmlformats.org/officeDocument/2006/relationships/hyperlink" Target="consultantplus://offline/ref=9AD1286FFCEB4E769882364A9F1E604F5B2D5799F25F3FC03DC46DD93B343FE94DF6695008F75EC2FA3F78AFAE90E2DE042EBC3F7783F61DF8D7E602sDzCG" TargetMode="External"/><Relationship Id="rId107" Type="http://schemas.openxmlformats.org/officeDocument/2006/relationships/hyperlink" Target="consultantplus://offline/ref=9AD1286FFCEB4E769882364A9F1E604F5B2D5799F1553EC73CCE6DD93B343FE94DF6695008F75EC2FA3F78A8AB90E2DE042EBC3F7783F61DF8D7E602sDzCG" TargetMode="External"/><Relationship Id="rId11" Type="http://schemas.openxmlformats.org/officeDocument/2006/relationships/hyperlink" Target="consultantplus://offline/ref=9AD1286FFCEB4E769882364A9F1E604F5B2D5799F25D30CF34CA6DD93B343FE94DF6695008F75EC2FA3F78AEAD90E2DE042EBC3F7783F61DF8D7E602sDzCG" TargetMode="External"/><Relationship Id="rId32" Type="http://schemas.openxmlformats.org/officeDocument/2006/relationships/hyperlink" Target="consultantplus://offline/ref=9AD1286FFCEB4E769882364A9F1E604F5B2D5799F25C31C43FCD6DD93B343FE94DF6695008F75EC2FA3F78AEAE90E2DE042EBC3F7783F61DF8D7E602sDzCG" TargetMode="External"/><Relationship Id="rId37" Type="http://schemas.openxmlformats.org/officeDocument/2006/relationships/hyperlink" Target="consultantplus://offline/ref=9AD1286FFCEB4E7698822847897237405C270F96F7543C9061986B8E646439BC1FB637094BB24DC3F3217AAEAAs9zAG" TargetMode="External"/><Relationship Id="rId53" Type="http://schemas.openxmlformats.org/officeDocument/2006/relationships/hyperlink" Target="consultantplus://offline/ref=9AD1286FFCEB4E769882364A9F1E604F5B2D5799F75434C234C730D3336D33EB4AF936550FE65EC3FB2178A7B699B68Ds4z1G" TargetMode="External"/><Relationship Id="rId58" Type="http://schemas.openxmlformats.org/officeDocument/2006/relationships/hyperlink" Target="consultantplus://offline/ref=9AD1286FFCEB4E7698822847897237405C270F96F7543C9061986B8E646439BC1FB637094BB24DC3F3217AAEAAs9zAG" TargetMode="External"/><Relationship Id="rId74" Type="http://schemas.openxmlformats.org/officeDocument/2006/relationships/hyperlink" Target="consultantplus://offline/ref=9AD1286FFCEB4E769882364A9F1E604F5B2D5799F25E32C63FCF6DD93B343FE94DF6695008F75EC2FA3F78AEAF90E2DE042EBC3F7783F61DF8D7E602sDzCG" TargetMode="External"/><Relationship Id="rId79" Type="http://schemas.openxmlformats.org/officeDocument/2006/relationships/hyperlink" Target="consultantplus://offline/ref=9AD1286FFCEB4E769882364A9F1E604F5B2D5799F15D31C73FC86DD93B343FE94DF669501AF706CEFA3E66AEA185B48F42s7zAG" TargetMode="External"/><Relationship Id="rId102" Type="http://schemas.openxmlformats.org/officeDocument/2006/relationships/hyperlink" Target="consultantplus://offline/ref=9AD1286FFCEB4E769882364A9F1E604F5B2D5799F1553EC73CCE6DD93B343FE94DF6695008F75EC2FA3F78A8A890E2DE042EBC3F7783F61DF8D7E602sDzCG" TargetMode="External"/><Relationship Id="rId123" Type="http://schemas.openxmlformats.org/officeDocument/2006/relationships/hyperlink" Target="consultantplus://offline/ref=9AD1286FFCEB4E7698822847897237405C200A97F85F3C9061986B8E646439BC1FB637094BB24DC3F3217AAEAAs9zAG" TargetMode="External"/><Relationship Id="rId128" Type="http://schemas.openxmlformats.org/officeDocument/2006/relationships/hyperlink" Target="consultantplus://offline/ref=9AD1286FFCEB4E7698822847897237405E240C95F05E3C9061986B8E646439BC1FB637094BB24DC3F3217AAEAAs9zAG" TargetMode="External"/><Relationship Id="rId144" Type="http://schemas.openxmlformats.org/officeDocument/2006/relationships/hyperlink" Target="consultantplus://offline/ref=9AD1286FFCEB4E7698822847897237405E230C9CF85E3C9061986B8E646439BC1FB637094BB24DC3F3217AAEAAs9zAG" TargetMode="External"/><Relationship Id="rId149" Type="http://schemas.openxmlformats.org/officeDocument/2006/relationships/hyperlink" Target="consultantplus://offline/ref=9AD1286FFCEB4E7698822847897237405E2E0A91F3553C9061986B8E646439BC0DB66F054BB253C3F2342CFFECCEBB8F4165B136689FF616sEz7G" TargetMode="External"/><Relationship Id="rId5" Type="http://schemas.openxmlformats.org/officeDocument/2006/relationships/hyperlink" Target="consultantplus://offline/ref=9AD1286FFCEB4E769882364A9F1E604F5B2D5799F15A3EC23DCB6DD93B343FE94DF6695008F75EC2FA3F78AEAD90E2DE042EBC3F7783F61DF8D7E602sDzCG" TargetMode="External"/><Relationship Id="rId90" Type="http://schemas.openxmlformats.org/officeDocument/2006/relationships/hyperlink" Target="consultantplus://offline/ref=9AD1286FFCEB4E7698822847897237405E2E0A91F3553C9061986B8E646439BC0DB66F034AB15897AB7B2DA3A89AA88F4965B33F74s9zCG" TargetMode="External"/><Relationship Id="rId95" Type="http://schemas.openxmlformats.org/officeDocument/2006/relationships/hyperlink" Target="consultantplus://offline/ref=9AD1286FFCEB4E769882364A9F1E604F5B2D5799F15D31C73FC86DD93B343FE94DF669501AF706CEFA3E66AEA185B48F42s7zAG" TargetMode="External"/><Relationship Id="rId160" Type="http://schemas.openxmlformats.org/officeDocument/2006/relationships/hyperlink" Target="consultantplus://offline/ref=9AD1286FFCEB4E7698822847897237405E2E0A91F3553C9061986B8E646439BC1FB637094BB24DC3F3217AAEAAs9zAG" TargetMode="External"/><Relationship Id="rId165" Type="http://schemas.openxmlformats.org/officeDocument/2006/relationships/fontTable" Target="fontTable.xml"/><Relationship Id="rId22" Type="http://schemas.openxmlformats.org/officeDocument/2006/relationships/hyperlink" Target="consultantplus://offline/ref=9AD1286FFCEB4E769882364A9F1E604F5B2D5799F15D36CE3BCB6DD93B343FE94DF669501AF706CEFA3E66AEA185B48F42s7zAG" TargetMode="External"/><Relationship Id="rId27" Type="http://schemas.openxmlformats.org/officeDocument/2006/relationships/hyperlink" Target="consultantplus://offline/ref=9AD1286FFCEB4E769882364A9F1E604F5B2D5799F25D30CF34CA6DD93B343FE94DF6695008F75EC2FA3F78AEAD90E2DE042EBC3F7783F61DF8D7E602sDzCG" TargetMode="External"/><Relationship Id="rId43" Type="http://schemas.openxmlformats.org/officeDocument/2006/relationships/hyperlink" Target="consultantplus://offline/ref=9AD1286FFCEB4E7698822847897237405C2F0D96F8543C9061986B8E646439BC1FB637094BB24DC3F3217AAEAAs9zAG" TargetMode="External"/><Relationship Id="rId48" Type="http://schemas.openxmlformats.org/officeDocument/2006/relationships/hyperlink" Target="consultantplus://offline/ref=9AD1286FFCEB4E7698822847897237405E2E0A91F3553C9061986B8E646439BC1FB637094BB24DC3F3217AAEAAs9zAG" TargetMode="External"/><Relationship Id="rId64" Type="http://schemas.openxmlformats.org/officeDocument/2006/relationships/hyperlink" Target="consultantplus://offline/ref=9AD1286FFCEB4E769882364A9F1E604F5B2D5799F25C31C43FCD6DD93B343FE94DF6695008F75EC2FA3F78AEAF90E2DE042EBC3F7783F61DF8D7E602sDzCG" TargetMode="External"/><Relationship Id="rId69" Type="http://schemas.openxmlformats.org/officeDocument/2006/relationships/hyperlink" Target="consultantplus://offline/ref=9AD1286FFCEB4E7698822847897237405E210B9CF95D3C9061986B8E646439BC0DB66F0542B80792BE6A75AEA985B6865E79B13Ds7z7G" TargetMode="External"/><Relationship Id="rId113" Type="http://schemas.openxmlformats.org/officeDocument/2006/relationships/hyperlink" Target="consultantplus://offline/ref=9AD1286FFCEB4E769882364A9F1E604F5B2D5799F15431C23BCC6DD93B343FE94DF6695008F75EC2FA3F78AEAE90E2DE042EBC3F7783F61DF8D7E602sDzCG" TargetMode="External"/><Relationship Id="rId118" Type="http://schemas.openxmlformats.org/officeDocument/2006/relationships/hyperlink" Target="consultantplus://offline/ref=9AD1286FFCEB4E76988228478972374055200C96F357619A69C1678C636B66B90AA76F044AAD53CAE43D78ACsAz9G" TargetMode="External"/><Relationship Id="rId134" Type="http://schemas.openxmlformats.org/officeDocument/2006/relationships/hyperlink" Target="consultantplus://offline/ref=9AD1286FFCEB4E769882364A9F1E604F5B2D5799F75434C234C730D3336D33EB4AF936550FE65EC3FB2178A7B699B68Ds4z1G" TargetMode="External"/><Relationship Id="rId139" Type="http://schemas.openxmlformats.org/officeDocument/2006/relationships/hyperlink" Target="consultantplus://offline/ref=9AD1286FFCEB4E7698822847897237405C270F96F7543C9061986B8E646439BC1FB637094BB24DC3F3217AAEAAs9zAG" TargetMode="External"/><Relationship Id="rId80" Type="http://schemas.openxmlformats.org/officeDocument/2006/relationships/hyperlink" Target="consultantplus://offline/ref=9AD1286FFCEB4E7698822847897237405E2E0A91F3553C9061986B8E646439BC0DB66F034BB45897AB7B2DA3A89AA88F4965B33F74s9zCG" TargetMode="External"/><Relationship Id="rId85" Type="http://schemas.openxmlformats.org/officeDocument/2006/relationships/hyperlink" Target="consultantplus://offline/ref=9AD1286FFCEB4E7698822847897237405E2E0A91F3553C9061986B8E646439BC0DB66F034AB65897AB7B2DA3A89AA88F4965B33F74s9zCG" TargetMode="External"/><Relationship Id="rId150" Type="http://schemas.openxmlformats.org/officeDocument/2006/relationships/hyperlink" Target="consultantplus://offline/ref=9AD1286FFCEB4E7698822847897237405E2E0A91F3553C9061986B8E646439BC0DB66F054BB253C3F2342CFFECCEBB8F4165B136689FF616sEz7G" TargetMode="External"/><Relationship Id="rId155" Type="http://schemas.openxmlformats.org/officeDocument/2006/relationships/hyperlink" Target="consultantplus://offline/ref=9AD1286FFCEB4E7698822847897237405E2E0A91F3553C9061986B8E646439BC0DB66F034BBA5897AB7B2DA3A89AA88F4965B33F74s9zCG" TargetMode="External"/><Relationship Id="rId12" Type="http://schemas.openxmlformats.org/officeDocument/2006/relationships/hyperlink" Target="consultantplus://offline/ref=9AD1286FFCEB4E769882364A9F1E604F5B2D5799F25D33CF3FCD6DD93B343FE94DF6695008F75EC2FA3F78AEAD90E2DE042EBC3F7783F61DF8D7E602sDzCG" TargetMode="External"/><Relationship Id="rId17" Type="http://schemas.openxmlformats.org/officeDocument/2006/relationships/hyperlink" Target="consultantplus://offline/ref=9AD1286FFCEB4E769882364A9F1E604F5B2D5799F15932C134CA6DD93B343FE94DF669501AF706CEFA3E66AEA185B48F42s7zAG" TargetMode="External"/><Relationship Id="rId33" Type="http://schemas.openxmlformats.org/officeDocument/2006/relationships/hyperlink" Target="consultantplus://offline/ref=9AD1286FFCEB4E7698822847897237405C240097F4583C9061986B8E646439BC1FB637094BB24DC3F3217AAEAAs9zAG" TargetMode="External"/><Relationship Id="rId38" Type="http://schemas.openxmlformats.org/officeDocument/2006/relationships/hyperlink" Target="consultantplus://offline/ref=9AD1286FFCEB4E7698822847897237405C270B90F15A3C9061986B8E646439BC1FB637094BB24DC3F3217AAEAAs9zAG" TargetMode="External"/><Relationship Id="rId59" Type="http://schemas.openxmlformats.org/officeDocument/2006/relationships/hyperlink" Target="consultantplus://offline/ref=9AD1286FFCEB4E769882284789723740582E0991F357619A69C1678C636B66B90AA76F044AAD53CAE43D78ACsAz9G" TargetMode="External"/><Relationship Id="rId103" Type="http://schemas.openxmlformats.org/officeDocument/2006/relationships/hyperlink" Target="consultantplus://offline/ref=9AD1286FFCEB4E769882364A9F1E604F5B2D5799F25D33CF3FCD6DD93B343FE94DF6695008F75EC2FA3F78AFAD90E2DE042EBC3F7783F61DF8D7E602sDzCG" TargetMode="External"/><Relationship Id="rId108" Type="http://schemas.openxmlformats.org/officeDocument/2006/relationships/hyperlink" Target="consultantplus://offline/ref=9AD1286FFCEB4E769882364A9F1E604F5B2D5799F15A3EC23DCB6DD93B343FE94DF6695008F75EC2FA3F78AEAD90E2DE042EBC3F7783F61DF8D7E602sDzCG" TargetMode="External"/><Relationship Id="rId124" Type="http://schemas.openxmlformats.org/officeDocument/2006/relationships/hyperlink" Target="consultantplus://offline/ref=9AD1286FFCEB4E7698822847897237405C2E0E96F7543C9061986B8E646439BC1FB637094BB24DC3F3217AAEAAs9zAG" TargetMode="External"/><Relationship Id="rId129" Type="http://schemas.openxmlformats.org/officeDocument/2006/relationships/hyperlink" Target="consultantplus://offline/ref=9AD1286FFCEB4E7698822847897237405E2E0A91F3553C9061986B8E646439BC1FB637094BB24DC3F3217AAEAAs9zAG" TargetMode="External"/><Relationship Id="rId54" Type="http://schemas.openxmlformats.org/officeDocument/2006/relationships/hyperlink" Target="consultantplus://offline/ref=9AD1286FFCEB4E76988228478972374054210A93F857619A69C1678C636B66B90AA76F044AAD53CAE43D78ACsAz9G" TargetMode="External"/><Relationship Id="rId70" Type="http://schemas.openxmlformats.org/officeDocument/2006/relationships/hyperlink" Target="consultantplus://offline/ref=9AD1286FFCEB4E7698822847897237405E210B9CF95D3C9061986B8E646439BC0DB66F0648B80792BE6A75AEA985B6865E79B13Ds7z7G" TargetMode="External"/><Relationship Id="rId75" Type="http://schemas.openxmlformats.org/officeDocument/2006/relationships/hyperlink" Target="consultantplus://offline/ref=9AD1286FFCEB4E7698822847897237405E2E0A91F3553C9061986B8E646439BC0DB66F054BB156C1FD342CFFECCEBB8F4165B136689FF616sEz7G" TargetMode="External"/><Relationship Id="rId91" Type="http://schemas.openxmlformats.org/officeDocument/2006/relationships/hyperlink" Target="consultantplus://offline/ref=9AD1286FFCEB4E7698822847897237405E2E0A91F3553C9061986B8E646439BC0DB66F034BB45897AB7B2DA3A89AA88F4965B33F74s9zCG" TargetMode="External"/><Relationship Id="rId96" Type="http://schemas.openxmlformats.org/officeDocument/2006/relationships/hyperlink" Target="consultantplus://offline/ref=9AD1286FFCEB4E769882364A9F1E604F5B2D5799F25E32C63FCF6DD93B343FE94DF6695008F75EC2FA3F78AFAB90E2DE042EBC3F7783F61DF8D7E602sDzCG" TargetMode="External"/><Relationship Id="rId140" Type="http://schemas.openxmlformats.org/officeDocument/2006/relationships/hyperlink" Target="consultantplus://offline/ref=9AD1286FFCEB4E769882284789723740582E0991F357619A69C1678C636B66B90AA76F044AAD53CAE43D78ACsAz9G" TargetMode="External"/><Relationship Id="rId145" Type="http://schemas.openxmlformats.org/officeDocument/2006/relationships/hyperlink" Target="consultantplus://offline/ref=9AD1286FFCEB4E7698822847897237405E2E0A91F3553C9061986B8E646439BC0DB66F054BB25BC2FE342CFFECCEBB8F4165B136689FF616sEz7G" TargetMode="External"/><Relationship Id="rId161" Type="http://schemas.openxmlformats.org/officeDocument/2006/relationships/hyperlink" Target="consultantplus://offline/ref=9AD1286FFCEB4E7698822847897237405E2E0A91F3553C9061986B8E646439BC1FB637094BB24DC3F3217AAEAAs9zAG"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AD1286FFCEB4E769882364A9F1E604F5B2D5799F15431C23BCC6DD93B343FE94DF6695008F75EC2FA3F78AEAD90E2DE042EBC3F7783F61DF8D7E602sDzCG" TargetMode="External"/><Relationship Id="rId15" Type="http://schemas.openxmlformats.org/officeDocument/2006/relationships/hyperlink" Target="consultantplus://offline/ref=9AD1286FFCEB4E769882364A9F1E604F5B2D5799F15A35C53ECA6DD93B343FE94DF669501AF706CEFA3E66AEA185B48F42s7zAG" TargetMode="External"/><Relationship Id="rId23" Type="http://schemas.openxmlformats.org/officeDocument/2006/relationships/hyperlink" Target="consultantplus://offline/ref=9AD1286FFCEB4E769882364A9F1E604F5B2D5799F15E32C034CC6DD93B343FE94DF669501AF706CEFA3E66AEA185B48F42s7zAG" TargetMode="External"/><Relationship Id="rId28" Type="http://schemas.openxmlformats.org/officeDocument/2006/relationships/hyperlink" Target="consultantplus://offline/ref=9AD1286FFCEB4E769882364A9F1E604F5B2D5799F25D33CF3FCD6DD93B343FE94DF6695008F75EC2FA3F78AEAD90E2DE042EBC3F7783F61DF8D7E602sDzCG" TargetMode="External"/><Relationship Id="rId36" Type="http://schemas.openxmlformats.org/officeDocument/2006/relationships/hyperlink" Target="consultantplus://offline/ref=9AD1286FFCEB4E769882284789723740582E0991F357619A69C1678C636B66B90AA76F044AAD53CAE43D78ACsAz9G" TargetMode="External"/><Relationship Id="rId49" Type="http://schemas.openxmlformats.org/officeDocument/2006/relationships/hyperlink" Target="consultantplus://offline/ref=9AD1286FFCEB4E769882364A9F1E604F5B2D5799F75434C234C730D3336D33EB4AF936550FE65EC3FB2178A7B699B68Ds4z1G" TargetMode="External"/><Relationship Id="rId57" Type="http://schemas.openxmlformats.org/officeDocument/2006/relationships/hyperlink" Target="consultantplus://offline/ref=9AD1286FFCEB4E769882364A9F1E604F5B2D5799F1553EC73CCE6DD93B343FE94DF6695008F75EC2FA3F78ACA990E2DE042EBC3F7783F61DF8D7E602sDzCG" TargetMode="External"/><Relationship Id="rId106" Type="http://schemas.openxmlformats.org/officeDocument/2006/relationships/hyperlink" Target="consultantplus://offline/ref=9AD1286FFCEB4E769882364A9F1E604F5B2D5799F1553EC73CCE6DD93B343FE94DF6695008F75EC2FA3F78A8AA90E2DE042EBC3F7783F61DF8D7E602sDzCG" TargetMode="External"/><Relationship Id="rId114" Type="http://schemas.openxmlformats.org/officeDocument/2006/relationships/hyperlink" Target="consultantplus://offline/ref=9AD1286FFCEB4E769882364A9F1E604F5B2D5799F15431C23BCC6DD93B343FE94DF6695008F75EC2FA3F78AEAF90E2DE042EBC3F7783F61DF8D7E602sDzCG" TargetMode="External"/><Relationship Id="rId119" Type="http://schemas.openxmlformats.org/officeDocument/2006/relationships/hyperlink" Target="consultantplus://offline/ref=9AD1286FFCEB4E769882284789723740582E0991F357619A69C1678C636B66B90AA76F044AAD53CAE43D78ACsAz9G" TargetMode="External"/><Relationship Id="rId127" Type="http://schemas.openxmlformats.org/officeDocument/2006/relationships/hyperlink" Target="consultantplus://offline/ref=9AD1286FFCEB4E7698822847897237405C2E0F96F45C3C9061986B8E646439BC1FB637094BB24DC3F3217AAEAAs9zAG" TargetMode="External"/><Relationship Id="rId10" Type="http://schemas.openxmlformats.org/officeDocument/2006/relationships/hyperlink" Target="consultantplus://offline/ref=9AD1286FFCEB4E769882364A9F1E604F5B2D5799F25C31C43FCD6DD93B343FE94DF6695008F75EC2FA3F78AEAD90E2DE042EBC3F7783F61DF8D7E602sDzCG" TargetMode="External"/><Relationship Id="rId31" Type="http://schemas.openxmlformats.org/officeDocument/2006/relationships/hyperlink" Target="consultantplus://offline/ref=9AD1286FFCEB4E769882364A9F1E604F5B2D5799F1553EC73CCE6DD93B343FE94DF6695008F75EC2FA3F78AEAE90E2DE042EBC3F7783F61DF8D7E602sDzCG" TargetMode="External"/><Relationship Id="rId44" Type="http://schemas.openxmlformats.org/officeDocument/2006/relationships/hyperlink" Target="consultantplus://offline/ref=9AD1286FFCEB4E7698822847897237405C2E0F96F45C3C9061986B8E646439BC1FB637094BB24DC3F3217AAEAAs9zAG" TargetMode="External"/><Relationship Id="rId52" Type="http://schemas.openxmlformats.org/officeDocument/2006/relationships/hyperlink" Target="consultantplus://offline/ref=9AD1286FFCEB4E769882364A9F1E604F5B2D5799F75434C234C730D3336D33EB4AF936550FE65EC3FB2178A7B699B68Ds4z1G" TargetMode="External"/><Relationship Id="rId60" Type="http://schemas.openxmlformats.org/officeDocument/2006/relationships/hyperlink" Target="consultantplus://offline/ref=9AD1286FFCEB4E769882364A9F1E604F5B2D5799F25D30CF34CA6DD93B343FE94DF6695008F75EC2FA3F78AEAD90E2DE042EBC3F7783F61DF8D7E602sDzCG" TargetMode="External"/><Relationship Id="rId65" Type="http://schemas.openxmlformats.org/officeDocument/2006/relationships/hyperlink" Target="consultantplus://offline/ref=9AD1286FFCEB4E769882364A9F1E604F5B2D5799F25C31C43FCD6DD93B343FE94DF6695008F75EC2FA3F78AFAA90E2DE042EBC3F7783F61DF8D7E602sDzCG" TargetMode="External"/><Relationship Id="rId73" Type="http://schemas.openxmlformats.org/officeDocument/2006/relationships/hyperlink" Target="consultantplus://offline/ref=9AD1286FFCEB4E76988228478972374055200C96F357619A69C1678C636B66B90AA76F044AAD53CAE43D78ACsAz9G" TargetMode="External"/><Relationship Id="rId78" Type="http://schemas.openxmlformats.org/officeDocument/2006/relationships/hyperlink" Target="consultantplus://offline/ref=9AD1286FFCEB4E7698822847897237405E2E0A91F3553C9061986B8E646439BC0DB66F014DB80792BE6A75AEA985B6865E79B13Ds7z7G" TargetMode="External"/><Relationship Id="rId81" Type="http://schemas.openxmlformats.org/officeDocument/2006/relationships/hyperlink" Target="consultantplus://offline/ref=9AD1286FFCEB4E7698822847897237405E2E0A91F3553C9061986B8E646439BC0DB66F054BB253C3F2342CFFECCEBB8F4165B136689FF616sEz7G" TargetMode="External"/><Relationship Id="rId86" Type="http://schemas.openxmlformats.org/officeDocument/2006/relationships/hyperlink" Target="consultantplus://offline/ref=9AD1286FFCEB4E7698822847897237405E2E0A91F3553C9061986B8E646439BC0DB66F034AB15897AB7B2DA3A89AA88F4965B33F74s9zCG" TargetMode="External"/><Relationship Id="rId94" Type="http://schemas.openxmlformats.org/officeDocument/2006/relationships/hyperlink" Target="consultantplus://offline/ref=9AD1286FFCEB4E7698822847897237405E2E0A91F3553C9061986B8E646439BC0DB66F014DB80792BE6A75AEA985B6865E79B13Ds7z7G" TargetMode="External"/><Relationship Id="rId99" Type="http://schemas.openxmlformats.org/officeDocument/2006/relationships/hyperlink" Target="consultantplus://offline/ref=9AD1286FFCEB4E7698822847897237405F260193F65D3C9061986B8E646439BC1FB637094BB24DC3F3217AAEAAs9zAG" TargetMode="External"/><Relationship Id="rId101" Type="http://schemas.openxmlformats.org/officeDocument/2006/relationships/hyperlink" Target="consultantplus://offline/ref=9AD1286FFCEB4E769882364A9F1E604F5B2D5799F25D3ECF39C46DD93B343FE94DF6695008F75EC2FA3F78AFAA90E2DE042EBC3F7783F61DF8D7E602sDzCG" TargetMode="External"/><Relationship Id="rId122" Type="http://schemas.openxmlformats.org/officeDocument/2006/relationships/hyperlink" Target="consultantplus://offline/ref=9AD1286FFCEB4E7698822847897237405C270D92F0543C9061986B8E646439BC1FB637094BB24DC3F3217AAEAAs9zAG" TargetMode="External"/><Relationship Id="rId130" Type="http://schemas.openxmlformats.org/officeDocument/2006/relationships/hyperlink" Target="consultantplus://offline/ref=9AD1286FFCEB4E769882364A9F1E604F5B2D5799F15837CF3ECB6DD93B343FE94DF669501AF706CEFA3E66AEA185B48F42s7zAG" TargetMode="External"/><Relationship Id="rId135" Type="http://schemas.openxmlformats.org/officeDocument/2006/relationships/hyperlink" Target="consultantplus://offline/ref=9AD1286FFCEB4E769882364A9F1E604F5B2D5799F75434C234C730D3336D33EB4AF936550FE65EC3FB2178A7B699B68Ds4z1G" TargetMode="External"/><Relationship Id="rId143" Type="http://schemas.openxmlformats.org/officeDocument/2006/relationships/hyperlink" Target="consultantplus://offline/ref=9AD1286FFCEB4E7698822847897237405E2E0A91F3553C9061986B8E646439BC0DB66F054BB156C1FD342CFFECCEBB8F4165B136689FF616sEz7G" TargetMode="External"/><Relationship Id="rId148" Type="http://schemas.openxmlformats.org/officeDocument/2006/relationships/hyperlink" Target="consultantplus://offline/ref=9AD1286FFCEB4E7698822847897237405E2E0A91F3553C9061986B8E646439BC0DB66F034BB45897AB7B2DA3A89AA88F4965B33F74s9zCG" TargetMode="External"/><Relationship Id="rId151" Type="http://schemas.openxmlformats.org/officeDocument/2006/relationships/hyperlink" Target="consultantplus://offline/ref=9AD1286FFCEB4E7698822847897237405E2E0A91F3553C9061986B8E646439BC0DB66F034AB65897AB7B2DA3A89AA88F4965B33F74s9zCG" TargetMode="External"/><Relationship Id="rId156" Type="http://schemas.openxmlformats.org/officeDocument/2006/relationships/hyperlink" Target="consultantplus://offline/ref=9AD1286FFCEB4E7698822847897237405E2E0A91F3553C9061986B8E646439BC0DB66F034AB15897AB7B2DA3A89AA88F4965B33F74s9zCG" TargetMode="External"/><Relationship Id="rId164" Type="http://schemas.openxmlformats.org/officeDocument/2006/relationships/hyperlink" Target="consultantplus://offline/ref=9AD1286FFCEB4E7698822847897237405E270894F0593C9061986B8E646439BC0DB66F054BB353C2FA342CFFECCEBB8F4165B136689FF616sEz7G" TargetMode="External"/><Relationship Id="rId4" Type="http://schemas.openxmlformats.org/officeDocument/2006/relationships/webSettings" Target="webSettings.xml"/><Relationship Id="rId9" Type="http://schemas.openxmlformats.org/officeDocument/2006/relationships/hyperlink" Target="consultantplus://offline/ref=9AD1286FFCEB4E769882364A9F1E604F5B2D5799F25C33CE3BCA6DD93B343FE94DF6695008F75EC2FA3F78AEAD90E2DE042EBC3F7783F61DF8D7E602sDzCG" TargetMode="External"/><Relationship Id="rId13" Type="http://schemas.openxmlformats.org/officeDocument/2006/relationships/hyperlink" Target="consultantplus://offline/ref=9AD1286FFCEB4E769882364A9F1E604F5B2D5799F25D3ECF39C46DD93B343FE94DF6695008F75EC2FA3F78AEAD90E2DE042EBC3F7783F61DF8D7E602sDzCG" TargetMode="External"/><Relationship Id="rId18" Type="http://schemas.openxmlformats.org/officeDocument/2006/relationships/hyperlink" Target="consultantplus://offline/ref=9AD1286FFCEB4E769882364A9F1E604F5B2D5799F15A32C03FCB6DD93B343FE94DF669501AF706CEFA3E66AEA185B48F42s7zAG" TargetMode="External"/><Relationship Id="rId39" Type="http://schemas.openxmlformats.org/officeDocument/2006/relationships/hyperlink" Target="consultantplus://offline/ref=9AD1286FFCEB4E7698822847897237405C270D92F0543C9061986B8E646439BC1FB637094BB24DC3F3217AAEAAs9zAG" TargetMode="External"/><Relationship Id="rId109" Type="http://schemas.openxmlformats.org/officeDocument/2006/relationships/hyperlink" Target="consultantplus://offline/ref=9AD1286FFCEB4E769882364A9F1E604F5B2D5799F15431C23BCC6DD93B343FE94DF6695008F75EC2FA3F78AEAE90E2DE042EBC3F7783F61DF8D7E602sDzCG" TargetMode="External"/><Relationship Id="rId34" Type="http://schemas.openxmlformats.org/officeDocument/2006/relationships/hyperlink" Target="consultantplus://offline/ref=9AD1286FFCEB4E7698822847897237405C250991F15A3C9061986B8E646439BC1FB637094BB24DC3F3217AAEAAs9zAG" TargetMode="External"/><Relationship Id="rId50" Type="http://schemas.openxmlformats.org/officeDocument/2006/relationships/hyperlink" Target="consultantplus://offline/ref=9AD1286FFCEB4E7698822847897237405C23089CF957619A69C1678C636B66B90AA76F044AAD53CAE43D78ACsAz9G" TargetMode="External"/><Relationship Id="rId55" Type="http://schemas.openxmlformats.org/officeDocument/2006/relationships/hyperlink" Target="consultantplus://offline/ref=9AD1286FFCEB4E76988228478972374054240094F757619A69C1678C636B66B90AA76F044AAD53CAE43D78ACsAz9G" TargetMode="External"/><Relationship Id="rId76" Type="http://schemas.openxmlformats.org/officeDocument/2006/relationships/hyperlink" Target="consultantplus://offline/ref=9AD1286FFCEB4E7698822847897237405E230C9CF85E3C9061986B8E646439BC1FB637094BB24DC3F3217AAEAAs9zAG" TargetMode="External"/><Relationship Id="rId97" Type="http://schemas.openxmlformats.org/officeDocument/2006/relationships/hyperlink" Target="consultantplus://offline/ref=9AD1286FFCEB4E7698822847897237405E2E0A91F3553C9061986B8E646439BC1FB637094BB24DC3F3217AAEAAs9zAG" TargetMode="External"/><Relationship Id="rId104" Type="http://schemas.openxmlformats.org/officeDocument/2006/relationships/hyperlink" Target="consultantplus://offline/ref=9AD1286FFCEB4E769882364A9F1E604F5B2D5799F25D3ECF39C46DD93B343FE94DF6695008F75EC2FA3F78ACA990E2DE042EBC3F7783F61DF8D7E602sDzCG" TargetMode="External"/><Relationship Id="rId120" Type="http://schemas.openxmlformats.org/officeDocument/2006/relationships/hyperlink" Target="consultantplus://offline/ref=9AD1286FFCEB4E7698822847897237405C270F96F7543C9061986B8E646439BC1FB637094BB24DC3F3217AAEAAs9zAG" TargetMode="External"/><Relationship Id="rId125" Type="http://schemas.openxmlformats.org/officeDocument/2006/relationships/hyperlink" Target="consultantplus://offline/ref=9AD1286FFCEB4E7698822847897237405C2E0E93F75C3C9061986B8E646439BC1FB637094BB24DC3F3217AAEAAs9zAG" TargetMode="External"/><Relationship Id="rId141" Type="http://schemas.openxmlformats.org/officeDocument/2006/relationships/hyperlink" Target="consultantplus://offline/ref=9AD1286FFCEB4E769882364A9F1E604F5B2D5799F25D3ECF39C46DD93B343FE94DF6695008F75EC2FA3F78ABAA90E2DE042EBC3F7783F61DF8D7E602sDzCG" TargetMode="External"/><Relationship Id="rId146" Type="http://schemas.openxmlformats.org/officeDocument/2006/relationships/hyperlink" Target="consultantplus://offline/ref=9AD1286FFCEB4E7698822847897237405E2E0A91F3553C9061986B8E646439BC0DB66F014DB80792BE6A75AEA985B6865E79B13Ds7z7G" TargetMode="External"/><Relationship Id="rId7" Type="http://schemas.openxmlformats.org/officeDocument/2006/relationships/hyperlink" Target="consultantplus://offline/ref=9AD1286FFCEB4E769882364A9F1E604F5B2D5799F25C32C23AC46DD93B343FE94DF6695008F75EC2FA3F78AEA090E2DE042EBC3F7783F61DF8D7E602sDzCG" TargetMode="External"/><Relationship Id="rId71" Type="http://schemas.openxmlformats.org/officeDocument/2006/relationships/hyperlink" Target="consultantplus://offline/ref=9AD1286FFCEB4E769882364A9F1E604F5B2D5799F25D3ECF39C46DD93B343FE94DF6695008F75EC2FA3F78AEAF90E2DE042EBC3F7783F61DF8D7E602sDzCG" TargetMode="External"/><Relationship Id="rId92" Type="http://schemas.openxmlformats.org/officeDocument/2006/relationships/hyperlink" Target="consultantplus://offline/ref=9AD1286FFCEB4E76988228478972374055200190F057619A69C1678C636B66B90AA76F044AAD53CAE43D78ACsAz9G" TargetMode="External"/><Relationship Id="rId162" Type="http://schemas.openxmlformats.org/officeDocument/2006/relationships/hyperlink" Target="consultantplus://offline/ref=9AD1286FFCEB4E769882364A9F1E604F5B2D5799F25D3ECF39C46DD93B343FE94DF6695008F75EC2FA3F78A9A990E2DE042EBC3F7783F61DF8D7E602sDzCG" TargetMode="External"/><Relationship Id="rId2" Type="http://schemas.microsoft.com/office/2007/relationships/stylesWithEffects" Target="stylesWithEffects.xml"/><Relationship Id="rId29" Type="http://schemas.openxmlformats.org/officeDocument/2006/relationships/hyperlink" Target="consultantplus://offline/ref=9AD1286FFCEB4E769882364A9F1E604F5B2D5799F25D3ECF39C46DD93B343FE94DF6695008F75EC2FA3F78AEAD90E2DE042EBC3F7783F61DF8D7E602sDzCG" TargetMode="External"/><Relationship Id="rId24" Type="http://schemas.openxmlformats.org/officeDocument/2006/relationships/hyperlink" Target="consultantplus://offline/ref=9AD1286FFCEB4E769882364A9F1E604F5B2D5799F15A36C03DCA6DD93B343FE94DF669501AF706CEFA3E66AEA185B48F42s7zAG" TargetMode="External"/><Relationship Id="rId40" Type="http://schemas.openxmlformats.org/officeDocument/2006/relationships/hyperlink" Target="consultantplus://offline/ref=9AD1286FFCEB4E7698822847897237405C200A97F85F3C9061986B8E646439BC1FB637094BB24DC3F3217AAEAAs9zAG" TargetMode="External"/><Relationship Id="rId45" Type="http://schemas.openxmlformats.org/officeDocument/2006/relationships/hyperlink" Target="consultantplus://offline/ref=9AD1286FFCEB4E7698822847897237405E240C95F05E3C9061986B8E646439BC1FB637094BB24DC3F3217AAEAAs9zAG" TargetMode="External"/><Relationship Id="rId66" Type="http://schemas.openxmlformats.org/officeDocument/2006/relationships/hyperlink" Target="consultantplus://offline/ref=9AD1286FFCEB4E769882364A9F1E604F5B2D5799F25C31C43FCD6DD93B343FE94DF6695008F75EC2FA3F78AFAD90E2DE042EBC3F7783F61DF8D7E602sDzCG" TargetMode="External"/><Relationship Id="rId87" Type="http://schemas.openxmlformats.org/officeDocument/2006/relationships/hyperlink" Target="consultantplus://offline/ref=9AD1286FFCEB4E7698822847897237405E2E0A91F3553C9061986B8E646439BC0DB66F0742B45897AB7B2DA3A89AA88F4965B33F74s9zCG" TargetMode="External"/><Relationship Id="rId110" Type="http://schemas.openxmlformats.org/officeDocument/2006/relationships/hyperlink" Target="consultantplus://offline/ref=9AD1286FFCEB4E769882364A9F1E604F5B2D5799F25C32C23AC46DD93B343FE94DF6695008F75EC2FA3F78AEA090E2DE042EBC3F7783F61DF8D7E602sDzCG" TargetMode="External"/><Relationship Id="rId115" Type="http://schemas.openxmlformats.org/officeDocument/2006/relationships/hyperlink" Target="consultantplus://offline/ref=9AD1286FFCEB4E769882364A9F1E604F5B2D5799F25C33CE3BCA6DD93B343FE94DF6695008F75EC2FA3F78AEAD90E2DE042EBC3F7783F61DF8D7E602sDzCG" TargetMode="External"/><Relationship Id="rId131" Type="http://schemas.openxmlformats.org/officeDocument/2006/relationships/hyperlink" Target="consultantplus://offline/ref=9AD1286FFCEB4E7698822847897237405E2E0A91F3553C9061986B8E646439BC1FB637094BB24DC3F3217AAEAAs9zAG" TargetMode="External"/><Relationship Id="rId136" Type="http://schemas.openxmlformats.org/officeDocument/2006/relationships/hyperlink" Target="consultantplus://offline/ref=9AD1286FFCEB4E769882364A9F1E604F5B2D5799F75434C234C730D3336D33EB4AF936550FE65EC3FB2178A7B699B68Ds4z1G" TargetMode="External"/><Relationship Id="rId157" Type="http://schemas.openxmlformats.org/officeDocument/2006/relationships/hyperlink" Target="consultantplus://offline/ref=9AD1286FFCEB4E7698822847897237405E2E0A91F3553C9061986B8E646439BC0DB66F054BB25BC2FE342CFFECCEBB8F4165B136689FF616sEz7G" TargetMode="External"/><Relationship Id="rId61" Type="http://schemas.openxmlformats.org/officeDocument/2006/relationships/hyperlink" Target="consultantplus://offline/ref=9AD1286FFCEB4E769882364A9F1E604F5B2D5799F1553EC73CCE6DD93B343FE94DF6695008F75EC2FA3F78ACAA90E2DE042EBC3F7783F61DF8D7E602sDzCG" TargetMode="External"/><Relationship Id="rId82" Type="http://schemas.openxmlformats.org/officeDocument/2006/relationships/hyperlink" Target="consultantplus://offline/ref=9AD1286FFCEB4E769882364A9F1E604F5B2D5799F25F33C43DC56DD93B343FE94DF669501AF706CEFA3E66AEA185B48F42s7zAG" TargetMode="External"/><Relationship Id="rId152" Type="http://schemas.openxmlformats.org/officeDocument/2006/relationships/hyperlink" Target="consultantplus://offline/ref=9AD1286FFCEB4E7698822847897237405E2E0A91F3553C9061986B8E646439BC0DB66F034AB15897AB7B2DA3A89AA88F4965B33F74s9zCG" TargetMode="External"/><Relationship Id="rId19" Type="http://schemas.openxmlformats.org/officeDocument/2006/relationships/hyperlink" Target="consultantplus://offline/ref=9AD1286FFCEB4E769882364A9F1E604F5B2D5799F25F36CE38CC6DD93B343FE94DF669501AF706CEFA3E66AEA185B48F42s7zAG" TargetMode="External"/><Relationship Id="rId14" Type="http://schemas.openxmlformats.org/officeDocument/2006/relationships/hyperlink" Target="consultantplus://offline/ref=9AD1286FFCEB4E769882364A9F1E604F5B2D5799F25E32C63FCF6DD93B343FE94DF6695008F75EC2FA3F78AEAD90E2DE042EBC3F7783F61DF8D7E602sDzCG" TargetMode="External"/><Relationship Id="rId30" Type="http://schemas.openxmlformats.org/officeDocument/2006/relationships/hyperlink" Target="consultantplus://offline/ref=9AD1286FFCEB4E769882364A9F1E604F5B2D5799F25E32C63FCF6DD93B343FE94DF6695008F75EC2FA3F78AEAD90E2DE042EBC3F7783F61DF8D7E602sDzCG" TargetMode="External"/><Relationship Id="rId35" Type="http://schemas.openxmlformats.org/officeDocument/2006/relationships/hyperlink" Target="consultantplus://offline/ref=9AD1286FFCEB4E76988228478972374055200C96F357619A69C1678C636B66B90AA76F044AAD53CAE43D78ACsAz9G" TargetMode="External"/><Relationship Id="rId56" Type="http://schemas.openxmlformats.org/officeDocument/2006/relationships/hyperlink" Target="consultantplus://offline/ref=9AD1286FFCEB4E769882364A9F1E604F5B2D5799F1553EC73CCE6DD93B343FE94DF6695008F75EC2FA3F78AEAF90E2DE042EBC3F7783F61DF8D7E602sDzCG" TargetMode="External"/><Relationship Id="rId77" Type="http://schemas.openxmlformats.org/officeDocument/2006/relationships/hyperlink" Target="consultantplus://offline/ref=9AD1286FFCEB4E7698822847897237405E2E0A91F3553C9061986B8E646439BC0DB66F054BB25BC2FE342CFFECCEBB8F4165B136689FF616sEz7G" TargetMode="External"/><Relationship Id="rId100" Type="http://schemas.openxmlformats.org/officeDocument/2006/relationships/hyperlink" Target="consultantplus://offline/ref=9AD1286FFCEB4E7698822847897237405E270894F0593C9061986B8E646439BC0DB66F054BB353C2FA342CFFECCEBB8F4165B136689FF616sEz7G" TargetMode="External"/><Relationship Id="rId105" Type="http://schemas.openxmlformats.org/officeDocument/2006/relationships/hyperlink" Target="consultantplus://offline/ref=9AD1286FFCEB4E769882364A9F1E604F5B2D5799F1553EC73CCE6DD93B343FE94DF6695008F75EC2FA3F78A8AA90E2DE042EBC3F7783F61DF8D7E602sDzCG" TargetMode="External"/><Relationship Id="rId126" Type="http://schemas.openxmlformats.org/officeDocument/2006/relationships/hyperlink" Target="consultantplus://offline/ref=9AD1286FFCEB4E7698822847897237405C2F0D96F8543C9061986B8E646439BC1FB637094BB24DC3F3217AAEAAs9zAG" TargetMode="External"/><Relationship Id="rId147" Type="http://schemas.openxmlformats.org/officeDocument/2006/relationships/hyperlink" Target="consultantplus://offline/ref=9AD1286FFCEB4E769882364A9F1E604F5B2D5799F15D31C73FC86DD93B343FE94DF669501AF706CEFA3E66AEA185B48F42s7zAG" TargetMode="External"/><Relationship Id="rId8" Type="http://schemas.openxmlformats.org/officeDocument/2006/relationships/hyperlink" Target="consultantplus://offline/ref=9AD1286FFCEB4E769882364A9F1E604F5B2D5799F1553EC73CCE6DD93B343FE94DF6695008F75EC2FA3F78AEAD90E2DE042EBC3F7783F61DF8D7E602sDzCG" TargetMode="External"/><Relationship Id="rId51" Type="http://schemas.openxmlformats.org/officeDocument/2006/relationships/hyperlink" Target="consultantplus://offline/ref=9AD1286FFCEB4E7698822847897237405C23089CF957619A69C1678C636B66B90AA76F044AAD53CAE43D78ACsAz9G" TargetMode="External"/><Relationship Id="rId72" Type="http://schemas.openxmlformats.org/officeDocument/2006/relationships/hyperlink" Target="consultantplus://offline/ref=9AD1286FFCEB4E769882364A9F1E604F5B2D5799F1553EC73CCE6DD93B343FE94DF6695008F75EC2FA3F78ADAC90E2DE042EBC3F7783F61DF8D7E602sDzCG" TargetMode="External"/><Relationship Id="rId93" Type="http://schemas.openxmlformats.org/officeDocument/2006/relationships/hyperlink" Target="consultantplus://offline/ref=9AD1286FFCEB4E7698822847897237405E2E0A91F3553C9061986B8E646439BC0DB66F054BB25BC2FE342CFFECCEBB8F4165B136689FF616sEz7G" TargetMode="External"/><Relationship Id="rId98" Type="http://schemas.openxmlformats.org/officeDocument/2006/relationships/hyperlink" Target="consultantplus://offline/ref=9AD1286FFCEB4E7698822847897237405E2E0A91F3553C9061986B8E646439BC1FB637094BB24DC3F3217AAEAAs9zAG" TargetMode="External"/><Relationship Id="rId121" Type="http://schemas.openxmlformats.org/officeDocument/2006/relationships/hyperlink" Target="consultantplus://offline/ref=9AD1286FFCEB4E7698822847897237405C270B90F15A3C9061986B8E646439BC1FB637094BB24DC3F3217AAEAAs9zAG" TargetMode="External"/><Relationship Id="rId142" Type="http://schemas.openxmlformats.org/officeDocument/2006/relationships/hyperlink" Target="consultantplus://offline/ref=9AD1286FFCEB4E76988228478972374055200C96F357619A69C1678C636B66B90AA76F044AAD53CAE43D78ACsAz9G" TargetMode="External"/><Relationship Id="rId163" Type="http://schemas.openxmlformats.org/officeDocument/2006/relationships/hyperlink" Target="consultantplus://offline/ref=9AD1286FFCEB4E7698822847897237405F260193F65D3C9061986B8E646439BC1FB637094BB24DC3F3217AAEAAs9zAG" TargetMode="External"/><Relationship Id="rId3" Type="http://schemas.openxmlformats.org/officeDocument/2006/relationships/settings" Target="settings.xml"/><Relationship Id="rId25" Type="http://schemas.openxmlformats.org/officeDocument/2006/relationships/hyperlink" Target="consultantplus://offline/ref=9AD1286FFCEB4E769882364A9F1E604F5B2D5799F1553EC73CCE6DD93B343FE94DF6695008F75EC2FA3F78AEAD90E2DE042EBC3F7783F61DF8D7E602sDzCG" TargetMode="External"/><Relationship Id="rId46" Type="http://schemas.openxmlformats.org/officeDocument/2006/relationships/hyperlink" Target="consultantplus://offline/ref=9AD1286FFCEB4E7698822847897237405E2E0A91F3553C9061986B8E646439BC1FB637094BB24DC3F3217AAEAAs9zAG" TargetMode="External"/><Relationship Id="rId67" Type="http://schemas.openxmlformats.org/officeDocument/2006/relationships/hyperlink" Target="consultantplus://offline/ref=9AD1286FFCEB4E7698822847897237405E2E0A91F3553C9061986B8E646439BC0DB66F0149B80792BE6A75AEA985B6865E79B13Ds7z7G" TargetMode="External"/><Relationship Id="rId116" Type="http://schemas.openxmlformats.org/officeDocument/2006/relationships/hyperlink" Target="consultantplus://offline/ref=9AD1286FFCEB4E7698822847897237405C240097F4583C9061986B8E646439BC1FB637094BB24DC3F3217AAEAAs9zAG" TargetMode="External"/><Relationship Id="rId137" Type="http://schemas.openxmlformats.org/officeDocument/2006/relationships/hyperlink" Target="consultantplus://offline/ref=9AD1286FFCEB4E76988228478972374054210A93F857619A69C1678C636B66B90AA76F044AAD53CAE43D78ACsAz9G" TargetMode="External"/><Relationship Id="rId158" Type="http://schemas.openxmlformats.org/officeDocument/2006/relationships/hyperlink" Target="consultantplus://offline/ref=9AD1286FFCEB4E7698822847897237405E2E0A91F3553C9061986B8E646439BC0DB66F014DB80792BE6A75AEA985B6865E79B13Ds7z7G" TargetMode="External"/><Relationship Id="rId20" Type="http://schemas.openxmlformats.org/officeDocument/2006/relationships/hyperlink" Target="consultantplus://offline/ref=9AD1286FFCEB4E769882364A9F1E604F5B2D5799F15431C23BCC6DD93B343FE94DF6695008F75EC2FA3F78AEAE90E2DE042EBC3F7783F61DF8D7E602sDzCG" TargetMode="External"/><Relationship Id="rId41" Type="http://schemas.openxmlformats.org/officeDocument/2006/relationships/hyperlink" Target="consultantplus://offline/ref=9AD1286FFCEB4E7698822847897237405C2E0E96F7543C9061986B8E646439BC1FB637094BB24DC3F3217AAEAAs9zAG" TargetMode="External"/><Relationship Id="rId62" Type="http://schemas.openxmlformats.org/officeDocument/2006/relationships/hyperlink" Target="consultantplus://offline/ref=9AD1286FFCEB4E769882364A9F1E604F5B2D5799F1553EC73CCE6DD93B343FE94DF6695008F75EC2FA3F78ACAF90E2DE042EBC3F7783F61DF8D7E602sDzCG" TargetMode="External"/><Relationship Id="rId83" Type="http://schemas.openxmlformats.org/officeDocument/2006/relationships/hyperlink" Target="consultantplus://offline/ref=9AD1286FFCEB4E769882364A9F1E604F5B2D5799F25E32C63FCF6DD93B343FE94DF6695008F75EC2FA3F78AEA190E2DE042EBC3F7783F61DF8D7E602sDzCG" TargetMode="External"/><Relationship Id="rId88" Type="http://schemas.openxmlformats.org/officeDocument/2006/relationships/hyperlink" Target="consultantplus://offline/ref=9AD1286FFCEB4E7698822847897237405E2E0A91F3553C9061986B8E646439BC0DB66F034BB45897AB7B2DA3A89AA88F4965B33F74s9zCG" TargetMode="External"/><Relationship Id="rId111" Type="http://schemas.openxmlformats.org/officeDocument/2006/relationships/hyperlink" Target="consultantplus://offline/ref=9AD1286FFCEB4E769882364A9F1E604F5B2D5799F25C33CE3BCA6DD93B343FE94DF6695008F75EC2FA3F78AEAD90E2DE042EBC3F7783F61DF8D7E602sDzCG" TargetMode="External"/><Relationship Id="rId132" Type="http://schemas.openxmlformats.org/officeDocument/2006/relationships/hyperlink" Target="consultantplus://offline/ref=9AD1286FFCEB4E769882364A9F1E604F5B2D5799F75434C234C730D3336D33EB4AF936550FE65EC3FB2178A7B699B68Ds4z1G" TargetMode="External"/><Relationship Id="rId153" Type="http://schemas.openxmlformats.org/officeDocument/2006/relationships/hyperlink" Target="consultantplus://offline/ref=9AD1286FFCEB4E7698822847897237405E2E0A91F3553C9061986B8E646439BC0DB66F0742B45897AB7B2DA3A89AA88F4965B33F74s9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22992</Words>
  <Characters>131059</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Шамова Оксана Васильевна</dc:creator>
  <cp:lastModifiedBy>Шамова Оксана Васильевна</cp:lastModifiedBy>
  <cp:revision>2</cp:revision>
  <dcterms:created xsi:type="dcterms:W3CDTF">2021-09-01T06:51:00Z</dcterms:created>
  <dcterms:modified xsi:type="dcterms:W3CDTF">2021-09-01T06:54:00Z</dcterms:modified>
</cp:coreProperties>
</file>