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header1.xml" ContentType="application/vnd.openxmlformats-officedocument.wordprocessingml.header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BD9" w:rsidRPr="007564C5" w:rsidRDefault="006E2BD9" w:rsidP="00E86740">
      <w:pPr>
        <w:spacing w:after="160" w:line="259" w:lineRule="auto"/>
        <w:jc w:val="center"/>
        <w:rPr>
          <w:b/>
          <w:sz w:val="36"/>
          <w:szCs w:val="28"/>
        </w:rPr>
      </w:pPr>
    </w:p>
    <w:p w:rsidR="006E2BD9" w:rsidRPr="007564C5" w:rsidRDefault="006E2BD9" w:rsidP="00E86740">
      <w:pPr>
        <w:spacing w:after="160" w:line="259" w:lineRule="auto"/>
        <w:jc w:val="center"/>
        <w:rPr>
          <w:b/>
          <w:sz w:val="36"/>
          <w:szCs w:val="28"/>
        </w:rPr>
      </w:pPr>
    </w:p>
    <w:p w:rsidR="00E86740" w:rsidRPr="007564C5" w:rsidRDefault="00943044" w:rsidP="00E86740">
      <w:pPr>
        <w:spacing w:after="160" w:line="259" w:lineRule="auto"/>
        <w:jc w:val="center"/>
        <w:rPr>
          <w:b/>
          <w:sz w:val="72"/>
          <w:szCs w:val="72"/>
        </w:rPr>
      </w:pPr>
      <w:r w:rsidRPr="007564C5">
        <w:rPr>
          <w:b/>
          <w:sz w:val="72"/>
          <w:szCs w:val="72"/>
        </w:rPr>
        <w:t xml:space="preserve">АНАЛИТИЧЕСКИЙ ОТЧЕТ </w:t>
      </w:r>
    </w:p>
    <w:p w:rsidR="00E86740" w:rsidRPr="007564C5" w:rsidRDefault="00E86740" w:rsidP="00E86740">
      <w:pPr>
        <w:spacing w:after="160" w:line="259" w:lineRule="auto"/>
        <w:jc w:val="left"/>
        <w:rPr>
          <w:b/>
          <w:sz w:val="28"/>
          <w:szCs w:val="28"/>
        </w:rPr>
      </w:pPr>
    </w:p>
    <w:p w:rsidR="00E86740" w:rsidRPr="007564C5" w:rsidRDefault="00E86740" w:rsidP="00E86740">
      <w:pPr>
        <w:spacing w:after="160" w:line="259" w:lineRule="auto"/>
        <w:jc w:val="left"/>
        <w:rPr>
          <w:sz w:val="28"/>
          <w:szCs w:val="28"/>
          <w:lang w:bidi="ru-RU"/>
        </w:rPr>
      </w:pPr>
      <w:r w:rsidRPr="007564C5">
        <w:rPr>
          <w:noProof/>
          <w:sz w:val="28"/>
          <w:szCs w:val="28"/>
        </w:rPr>
        <w:drawing>
          <wp:inline distT="0" distB="0" distL="0" distR="0" wp14:anchorId="0C05F227" wp14:editId="5B277B30">
            <wp:extent cx="6097270" cy="3540647"/>
            <wp:effectExtent l="0" t="0" r="0" b="3175"/>
            <wp:docPr id="3" name="Рисунок 3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35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D9" w:rsidRPr="007564C5" w:rsidRDefault="006E2BD9" w:rsidP="00E86740">
      <w:pPr>
        <w:spacing w:after="160" w:line="259" w:lineRule="auto"/>
        <w:jc w:val="left"/>
        <w:rPr>
          <w:sz w:val="28"/>
          <w:szCs w:val="28"/>
          <w:lang w:bidi="ru-RU"/>
        </w:rPr>
      </w:pPr>
    </w:p>
    <w:p w:rsidR="00E86740" w:rsidRPr="007564C5" w:rsidRDefault="006E2BD9" w:rsidP="006E2BD9">
      <w:pPr>
        <w:spacing w:after="160" w:line="259" w:lineRule="auto"/>
        <w:jc w:val="center"/>
        <w:rPr>
          <w:sz w:val="32"/>
          <w:szCs w:val="28"/>
          <w:lang w:bidi="ru-RU"/>
        </w:rPr>
      </w:pPr>
      <w:r w:rsidRPr="007564C5">
        <w:rPr>
          <w:sz w:val="32"/>
          <w:szCs w:val="28"/>
          <w:lang w:bidi="ru-RU"/>
        </w:rPr>
        <w:t>«Мониторинг деятельности малого и среднего предпринимательства в Нижневартовском районе с целью определения приоритетных направлений развития и формирования благоприятного мнения о малом и среднем предпринимательстве»</w:t>
      </w:r>
    </w:p>
    <w:p w:rsidR="00E86740" w:rsidRPr="007564C5" w:rsidRDefault="00E86740" w:rsidP="00E86740">
      <w:pPr>
        <w:spacing w:after="160" w:line="259" w:lineRule="auto"/>
        <w:jc w:val="left"/>
        <w:rPr>
          <w:sz w:val="28"/>
          <w:szCs w:val="28"/>
          <w:lang w:bidi="ru-RU"/>
        </w:rPr>
      </w:pPr>
    </w:p>
    <w:p w:rsidR="00E86740" w:rsidRPr="007564C5" w:rsidRDefault="00E86740" w:rsidP="00E86740">
      <w:pPr>
        <w:spacing w:after="160" w:line="259" w:lineRule="auto"/>
        <w:jc w:val="left"/>
        <w:rPr>
          <w:sz w:val="28"/>
          <w:szCs w:val="28"/>
          <w:lang w:bidi="ru-RU"/>
        </w:rPr>
      </w:pPr>
    </w:p>
    <w:p w:rsidR="00E86740" w:rsidRDefault="00E86740" w:rsidP="00E86740">
      <w:pPr>
        <w:spacing w:after="160" w:line="259" w:lineRule="auto"/>
        <w:jc w:val="left"/>
        <w:rPr>
          <w:sz w:val="28"/>
          <w:szCs w:val="28"/>
          <w:lang w:bidi="ru-RU"/>
        </w:rPr>
      </w:pPr>
    </w:p>
    <w:p w:rsidR="007564C5" w:rsidRPr="007564C5" w:rsidRDefault="007564C5" w:rsidP="00E86740">
      <w:pPr>
        <w:spacing w:after="160" w:line="259" w:lineRule="auto"/>
        <w:jc w:val="left"/>
        <w:rPr>
          <w:sz w:val="28"/>
          <w:szCs w:val="28"/>
          <w:lang w:bidi="ru-RU"/>
        </w:rPr>
      </w:pPr>
    </w:p>
    <w:p w:rsidR="00E86740" w:rsidRPr="007564C5" w:rsidRDefault="00E86740" w:rsidP="00E86740">
      <w:pPr>
        <w:spacing w:after="160" w:line="259" w:lineRule="auto"/>
        <w:jc w:val="left"/>
        <w:rPr>
          <w:sz w:val="28"/>
          <w:szCs w:val="28"/>
          <w:lang w:bidi="ru-RU"/>
        </w:rPr>
      </w:pPr>
    </w:p>
    <w:p w:rsidR="006E2BD9" w:rsidRPr="007564C5" w:rsidRDefault="006E2BD9" w:rsidP="00E86740">
      <w:pPr>
        <w:spacing w:after="160" w:line="259" w:lineRule="auto"/>
        <w:jc w:val="left"/>
        <w:rPr>
          <w:sz w:val="28"/>
          <w:szCs w:val="28"/>
          <w:lang w:bidi="ru-RU"/>
        </w:rPr>
      </w:pPr>
    </w:p>
    <w:p w:rsidR="00E86740" w:rsidRPr="007564C5" w:rsidRDefault="00E86740" w:rsidP="00E86740">
      <w:pPr>
        <w:spacing w:after="160" w:line="259" w:lineRule="auto"/>
        <w:jc w:val="center"/>
        <w:rPr>
          <w:sz w:val="28"/>
          <w:szCs w:val="28"/>
          <w:lang w:bidi="ru-RU"/>
        </w:rPr>
      </w:pPr>
      <w:r w:rsidRPr="007564C5">
        <w:rPr>
          <w:sz w:val="28"/>
          <w:szCs w:val="28"/>
          <w:lang w:bidi="ru-RU"/>
        </w:rPr>
        <w:t>2019 год</w:t>
      </w:r>
    </w:p>
    <w:p w:rsidR="00943044" w:rsidRPr="007564C5" w:rsidRDefault="00E86740" w:rsidP="00943044">
      <w:pPr>
        <w:spacing w:after="160" w:line="259" w:lineRule="auto"/>
        <w:jc w:val="left"/>
        <w:rPr>
          <w:b/>
          <w:sz w:val="28"/>
          <w:szCs w:val="28"/>
        </w:rPr>
      </w:pPr>
      <w:r w:rsidRPr="007564C5">
        <w:rPr>
          <w:b/>
          <w:sz w:val="28"/>
          <w:szCs w:val="28"/>
        </w:rPr>
        <w:lastRenderedPageBreak/>
        <w:t>Оглавление</w:t>
      </w:r>
    </w:p>
    <w:p w:rsidR="00E01673" w:rsidRPr="007564C5" w:rsidRDefault="00E01673" w:rsidP="00943044">
      <w:pPr>
        <w:spacing w:after="160" w:line="259" w:lineRule="auto"/>
        <w:ind w:firstLine="709"/>
        <w:jc w:val="left"/>
        <w:rPr>
          <w:b/>
          <w:sz w:val="28"/>
          <w:szCs w:val="28"/>
        </w:rPr>
      </w:pPr>
      <w:r w:rsidRPr="007564C5">
        <w:rPr>
          <w:sz w:val="28"/>
          <w:szCs w:val="28"/>
        </w:rPr>
        <w:t>Введение.</w:t>
      </w:r>
    </w:p>
    <w:p w:rsidR="00E01673" w:rsidRPr="007564C5" w:rsidRDefault="00E01673" w:rsidP="00943044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webHidden/>
          <w:sz w:val="28"/>
          <w:szCs w:val="28"/>
        </w:rPr>
      </w:pPr>
      <w:r w:rsidRPr="007564C5">
        <w:rPr>
          <w:sz w:val="28"/>
          <w:szCs w:val="28"/>
        </w:rPr>
        <w:t xml:space="preserve">Анализ количества субъектов малого и среднего предпринимательства, осуществляющих деятельность на территории </w:t>
      </w:r>
      <w:proofErr w:type="spellStart"/>
      <w:r w:rsidRPr="007564C5">
        <w:rPr>
          <w:sz w:val="28"/>
          <w:szCs w:val="28"/>
        </w:rPr>
        <w:t>Нижневартовского</w:t>
      </w:r>
      <w:proofErr w:type="spellEnd"/>
      <w:r w:rsidRPr="007564C5">
        <w:rPr>
          <w:sz w:val="28"/>
          <w:szCs w:val="28"/>
        </w:rPr>
        <w:t xml:space="preserve"> района.</w:t>
      </w:r>
      <w:r w:rsidRPr="007564C5">
        <w:rPr>
          <w:webHidden/>
          <w:sz w:val="28"/>
          <w:szCs w:val="28"/>
        </w:rPr>
        <w:tab/>
      </w:r>
    </w:p>
    <w:p w:rsidR="00E01673" w:rsidRPr="007564C5" w:rsidRDefault="00E01673" w:rsidP="00FC3A49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 w:rsidRPr="007564C5">
        <w:rPr>
          <w:sz w:val="28"/>
          <w:szCs w:val="28"/>
        </w:rPr>
        <w:t xml:space="preserve">Оценка предпринимательским сообществом эффективности реализации муниципальной программы поддержки малого и среднего предпринимательства в Нижневартовском </w:t>
      </w:r>
      <w:r w:rsidR="00943044" w:rsidRPr="007564C5">
        <w:rPr>
          <w:sz w:val="28"/>
          <w:szCs w:val="28"/>
        </w:rPr>
        <w:t>районе.</w:t>
      </w:r>
      <w:r w:rsidR="00943044" w:rsidRPr="007564C5">
        <w:rPr>
          <w:webHidden/>
          <w:sz w:val="28"/>
          <w:szCs w:val="28"/>
        </w:rPr>
        <w:t xml:space="preserve"> </w:t>
      </w:r>
      <w:r w:rsidR="00943044" w:rsidRPr="007564C5">
        <w:rPr>
          <w:webHidden/>
          <w:sz w:val="28"/>
          <w:szCs w:val="28"/>
        </w:rPr>
        <w:tab/>
      </w:r>
      <w:r w:rsidRPr="007564C5">
        <w:rPr>
          <w:webHidden/>
          <w:sz w:val="28"/>
          <w:szCs w:val="28"/>
        </w:rPr>
        <w:fldChar w:fldCharType="begin"/>
      </w:r>
      <w:r w:rsidRPr="007564C5">
        <w:rPr>
          <w:webHidden/>
          <w:sz w:val="28"/>
          <w:szCs w:val="28"/>
        </w:rPr>
        <w:instrText xml:space="preserve"> PAGEREF _Toc493081399 \h </w:instrText>
      </w:r>
      <w:r w:rsidRPr="007564C5">
        <w:rPr>
          <w:webHidden/>
          <w:sz w:val="28"/>
          <w:szCs w:val="28"/>
        </w:rPr>
      </w:r>
      <w:r w:rsidRPr="007564C5">
        <w:rPr>
          <w:webHidden/>
          <w:sz w:val="28"/>
          <w:szCs w:val="28"/>
        </w:rPr>
        <w:fldChar w:fldCharType="end"/>
      </w:r>
    </w:p>
    <w:p w:rsidR="00E01673" w:rsidRPr="007564C5" w:rsidRDefault="00E01673" w:rsidP="00FC3A49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 w:rsidRPr="007564C5">
        <w:rPr>
          <w:sz w:val="28"/>
          <w:szCs w:val="28"/>
        </w:rPr>
        <w:t>Мониторинг деятельности субъектов малого и среднего предпринимательства, получивших финансовую поддержку в соответствии с муниципальной программой 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</w:t>
      </w:r>
      <w:r w:rsidR="00943044" w:rsidRPr="007564C5">
        <w:rPr>
          <w:sz w:val="28"/>
          <w:szCs w:val="28"/>
        </w:rPr>
        <w:t>».</w:t>
      </w:r>
      <w:r w:rsidR="00943044" w:rsidRPr="007564C5">
        <w:rPr>
          <w:webHidden/>
          <w:sz w:val="28"/>
          <w:szCs w:val="28"/>
        </w:rPr>
        <w:t xml:space="preserve"> </w:t>
      </w:r>
      <w:r w:rsidR="00943044" w:rsidRPr="007564C5">
        <w:rPr>
          <w:webHidden/>
          <w:sz w:val="28"/>
          <w:szCs w:val="28"/>
        </w:rPr>
        <w:tab/>
      </w:r>
      <w:r w:rsidRPr="007564C5">
        <w:rPr>
          <w:webHidden/>
          <w:sz w:val="28"/>
          <w:szCs w:val="28"/>
        </w:rPr>
        <w:fldChar w:fldCharType="begin"/>
      </w:r>
      <w:r w:rsidRPr="007564C5">
        <w:rPr>
          <w:webHidden/>
          <w:sz w:val="28"/>
          <w:szCs w:val="28"/>
        </w:rPr>
        <w:instrText xml:space="preserve"> PAGEREF _Toc493081400 \h </w:instrText>
      </w:r>
      <w:r w:rsidRPr="007564C5">
        <w:rPr>
          <w:webHidden/>
          <w:sz w:val="28"/>
          <w:szCs w:val="28"/>
        </w:rPr>
      </w:r>
      <w:r w:rsidRPr="007564C5">
        <w:rPr>
          <w:webHidden/>
          <w:sz w:val="28"/>
          <w:szCs w:val="28"/>
        </w:rPr>
        <w:fldChar w:fldCharType="end"/>
      </w:r>
    </w:p>
    <w:p w:rsidR="00861615" w:rsidRPr="007564C5" w:rsidRDefault="00E01673" w:rsidP="00FC3A49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webHidden/>
          <w:sz w:val="28"/>
          <w:szCs w:val="28"/>
        </w:rPr>
      </w:pPr>
      <w:r w:rsidRPr="007564C5">
        <w:rPr>
          <w:sz w:val="28"/>
          <w:szCs w:val="28"/>
        </w:rPr>
        <w:t>Анализ проблем и факторов, сдерживающих создание и развитие бизнеса на территории района.</w:t>
      </w:r>
      <w:r w:rsidRPr="007564C5">
        <w:rPr>
          <w:webHidden/>
          <w:sz w:val="28"/>
          <w:szCs w:val="28"/>
        </w:rPr>
        <w:tab/>
      </w:r>
    </w:p>
    <w:p w:rsidR="00E01673" w:rsidRPr="007564C5" w:rsidRDefault="00861615" w:rsidP="00FC3A49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 w:rsidRPr="007564C5">
        <w:rPr>
          <w:sz w:val="28"/>
          <w:szCs w:val="28"/>
        </w:rPr>
        <w:t xml:space="preserve">Социально-демографические характеристики населения </w:t>
      </w:r>
      <w:proofErr w:type="spellStart"/>
      <w:r w:rsidRPr="007564C5">
        <w:rPr>
          <w:sz w:val="28"/>
          <w:szCs w:val="28"/>
        </w:rPr>
        <w:t>Нижневартовского</w:t>
      </w:r>
      <w:proofErr w:type="spellEnd"/>
      <w:r w:rsidRPr="007564C5">
        <w:rPr>
          <w:sz w:val="28"/>
          <w:szCs w:val="28"/>
        </w:rPr>
        <w:t xml:space="preserve"> </w:t>
      </w:r>
      <w:r w:rsidR="00943044" w:rsidRPr="007564C5">
        <w:rPr>
          <w:sz w:val="28"/>
          <w:szCs w:val="28"/>
        </w:rPr>
        <w:t>района.</w:t>
      </w:r>
      <w:r w:rsidR="00943044" w:rsidRPr="007564C5">
        <w:rPr>
          <w:webHidden/>
          <w:sz w:val="28"/>
          <w:szCs w:val="28"/>
        </w:rPr>
        <w:t xml:space="preserve"> </w:t>
      </w:r>
      <w:r w:rsidR="00943044" w:rsidRPr="007564C5">
        <w:rPr>
          <w:webHidden/>
          <w:sz w:val="28"/>
          <w:szCs w:val="28"/>
        </w:rPr>
        <w:tab/>
      </w:r>
      <w:r w:rsidRPr="007564C5">
        <w:rPr>
          <w:webHidden/>
          <w:sz w:val="28"/>
          <w:szCs w:val="28"/>
        </w:rPr>
        <w:fldChar w:fldCharType="begin"/>
      </w:r>
      <w:r w:rsidRPr="007564C5">
        <w:rPr>
          <w:webHidden/>
          <w:sz w:val="28"/>
          <w:szCs w:val="28"/>
        </w:rPr>
        <w:instrText xml:space="preserve"> PAGEREF _Toc493081404 \h </w:instrText>
      </w:r>
      <w:r w:rsidRPr="007564C5">
        <w:rPr>
          <w:webHidden/>
          <w:sz w:val="28"/>
          <w:szCs w:val="28"/>
        </w:rPr>
      </w:r>
      <w:r w:rsidRPr="007564C5">
        <w:rPr>
          <w:webHidden/>
          <w:sz w:val="28"/>
          <w:szCs w:val="28"/>
        </w:rPr>
        <w:fldChar w:fldCharType="end"/>
      </w:r>
      <w:r w:rsidR="00E01673" w:rsidRPr="007564C5">
        <w:rPr>
          <w:webHidden/>
          <w:sz w:val="28"/>
          <w:szCs w:val="28"/>
        </w:rPr>
        <w:fldChar w:fldCharType="begin"/>
      </w:r>
      <w:r w:rsidR="00E01673" w:rsidRPr="007564C5">
        <w:rPr>
          <w:webHidden/>
          <w:sz w:val="28"/>
          <w:szCs w:val="28"/>
        </w:rPr>
        <w:instrText xml:space="preserve"> PAGEREF _Toc493081401 \h </w:instrText>
      </w:r>
      <w:r w:rsidR="00E01673" w:rsidRPr="007564C5">
        <w:rPr>
          <w:webHidden/>
          <w:sz w:val="28"/>
          <w:szCs w:val="28"/>
        </w:rPr>
      </w:r>
      <w:r w:rsidR="00E01673" w:rsidRPr="007564C5">
        <w:rPr>
          <w:webHidden/>
          <w:sz w:val="28"/>
          <w:szCs w:val="28"/>
        </w:rPr>
        <w:fldChar w:fldCharType="end"/>
      </w:r>
    </w:p>
    <w:p w:rsidR="00E01673" w:rsidRPr="007564C5" w:rsidRDefault="00E01673" w:rsidP="00FC3A49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 w:rsidRPr="007564C5">
        <w:rPr>
          <w:sz w:val="28"/>
          <w:szCs w:val="28"/>
        </w:rPr>
        <w:t xml:space="preserve">Анализ приоритетных направлений и видов деятельности для субъектов малого и среднего предпринимательства в создании новых инвестиционных </w:t>
      </w:r>
      <w:r w:rsidR="00943044" w:rsidRPr="007564C5">
        <w:rPr>
          <w:sz w:val="28"/>
          <w:szCs w:val="28"/>
        </w:rPr>
        <w:t>проектов.</w:t>
      </w:r>
      <w:r w:rsidR="00943044" w:rsidRPr="007564C5">
        <w:rPr>
          <w:webHidden/>
          <w:sz w:val="28"/>
          <w:szCs w:val="28"/>
        </w:rPr>
        <w:t xml:space="preserve"> </w:t>
      </w:r>
      <w:r w:rsidR="00943044" w:rsidRPr="007564C5">
        <w:rPr>
          <w:webHidden/>
          <w:sz w:val="28"/>
          <w:szCs w:val="28"/>
        </w:rPr>
        <w:tab/>
      </w:r>
      <w:r w:rsidRPr="007564C5">
        <w:rPr>
          <w:webHidden/>
          <w:sz w:val="28"/>
          <w:szCs w:val="28"/>
        </w:rPr>
        <w:fldChar w:fldCharType="begin"/>
      </w:r>
      <w:r w:rsidRPr="007564C5">
        <w:rPr>
          <w:webHidden/>
          <w:sz w:val="28"/>
          <w:szCs w:val="28"/>
        </w:rPr>
        <w:instrText xml:space="preserve"> PAGEREF _Toc493081402 \h </w:instrText>
      </w:r>
      <w:r w:rsidRPr="007564C5">
        <w:rPr>
          <w:webHidden/>
          <w:sz w:val="28"/>
          <w:szCs w:val="28"/>
        </w:rPr>
      </w:r>
      <w:r w:rsidRPr="007564C5">
        <w:rPr>
          <w:webHidden/>
          <w:sz w:val="28"/>
          <w:szCs w:val="28"/>
        </w:rPr>
        <w:fldChar w:fldCharType="end"/>
      </w:r>
    </w:p>
    <w:p w:rsidR="00E01673" w:rsidRPr="007564C5" w:rsidRDefault="00E01673" w:rsidP="00FC3A49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 w:rsidRPr="007564C5">
        <w:rPr>
          <w:sz w:val="28"/>
          <w:szCs w:val="28"/>
        </w:rPr>
        <w:t xml:space="preserve">Анализ видов деятельности по производству товаров и услуг, востребованных у жителей </w:t>
      </w:r>
      <w:proofErr w:type="spellStart"/>
      <w:r w:rsidRPr="007564C5">
        <w:rPr>
          <w:sz w:val="28"/>
          <w:szCs w:val="28"/>
        </w:rPr>
        <w:t>Нижневартовского</w:t>
      </w:r>
      <w:proofErr w:type="spellEnd"/>
      <w:r w:rsidRPr="007564C5">
        <w:rPr>
          <w:sz w:val="28"/>
          <w:szCs w:val="28"/>
        </w:rPr>
        <w:t xml:space="preserve"> </w:t>
      </w:r>
      <w:r w:rsidR="00943044" w:rsidRPr="007564C5">
        <w:rPr>
          <w:sz w:val="28"/>
          <w:szCs w:val="28"/>
        </w:rPr>
        <w:t>района.</w:t>
      </w:r>
      <w:r w:rsidR="00943044" w:rsidRPr="007564C5">
        <w:rPr>
          <w:webHidden/>
          <w:sz w:val="28"/>
          <w:szCs w:val="28"/>
        </w:rPr>
        <w:t xml:space="preserve"> </w:t>
      </w:r>
      <w:r w:rsidR="00943044" w:rsidRPr="007564C5">
        <w:rPr>
          <w:webHidden/>
          <w:sz w:val="28"/>
          <w:szCs w:val="28"/>
        </w:rPr>
        <w:tab/>
      </w:r>
      <w:r w:rsidRPr="007564C5">
        <w:rPr>
          <w:webHidden/>
          <w:sz w:val="28"/>
          <w:szCs w:val="28"/>
        </w:rPr>
        <w:fldChar w:fldCharType="begin"/>
      </w:r>
      <w:r w:rsidRPr="007564C5">
        <w:rPr>
          <w:webHidden/>
          <w:sz w:val="28"/>
          <w:szCs w:val="28"/>
        </w:rPr>
        <w:instrText xml:space="preserve"> PAGEREF _Toc493081403 \h </w:instrText>
      </w:r>
      <w:r w:rsidRPr="007564C5">
        <w:rPr>
          <w:webHidden/>
          <w:sz w:val="28"/>
          <w:szCs w:val="28"/>
        </w:rPr>
      </w:r>
      <w:r w:rsidRPr="007564C5">
        <w:rPr>
          <w:webHidden/>
          <w:sz w:val="28"/>
          <w:szCs w:val="28"/>
        </w:rPr>
        <w:fldChar w:fldCharType="end"/>
      </w:r>
    </w:p>
    <w:p w:rsidR="00E01673" w:rsidRPr="007564C5" w:rsidRDefault="00E01673" w:rsidP="00943044">
      <w:pPr>
        <w:pStyle w:val="a5"/>
        <w:spacing w:after="0" w:line="360" w:lineRule="auto"/>
        <w:ind w:left="709"/>
        <w:rPr>
          <w:sz w:val="28"/>
          <w:szCs w:val="28"/>
        </w:rPr>
      </w:pPr>
      <w:r w:rsidRPr="007564C5">
        <w:rPr>
          <w:sz w:val="28"/>
          <w:szCs w:val="28"/>
        </w:rPr>
        <w:t>Выводы.</w:t>
      </w:r>
      <w:r w:rsidRPr="007564C5">
        <w:rPr>
          <w:webHidden/>
          <w:sz w:val="28"/>
          <w:szCs w:val="28"/>
        </w:rPr>
        <w:fldChar w:fldCharType="begin"/>
      </w:r>
      <w:r w:rsidRPr="007564C5">
        <w:rPr>
          <w:webHidden/>
          <w:sz w:val="28"/>
          <w:szCs w:val="28"/>
        </w:rPr>
        <w:instrText xml:space="preserve"> PAGEREF _Toc493081405 \h </w:instrText>
      </w:r>
      <w:r w:rsidRPr="007564C5">
        <w:rPr>
          <w:webHidden/>
          <w:sz w:val="28"/>
          <w:szCs w:val="28"/>
        </w:rPr>
      </w:r>
      <w:r w:rsidRPr="007564C5">
        <w:rPr>
          <w:webHidden/>
          <w:sz w:val="28"/>
          <w:szCs w:val="28"/>
        </w:rPr>
        <w:fldChar w:fldCharType="end"/>
      </w:r>
    </w:p>
    <w:p w:rsidR="00E01673" w:rsidRPr="007564C5" w:rsidRDefault="00E01673" w:rsidP="00943044">
      <w:pPr>
        <w:pStyle w:val="a5"/>
        <w:spacing w:after="0" w:line="360" w:lineRule="auto"/>
        <w:ind w:left="709"/>
        <w:rPr>
          <w:sz w:val="28"/>
          <w:szCs w:val="28"/>
        </w:rPr>
      </w:pPr>
      <w:r w:rsidRPr="007564C5">
        <w:rPr>
          <w:sz w:val="28"/>
          <w:szCs w:val="28"/>
        </w:rPr>
        <w:t>Рекомендации.</w:t>
      </w:r>
      <w:r w:rsidRPr="007564C5">
        <w:rPr>
          <w:webHidden/>
          <w:sz w:val="28"/>
          <w:szCs w:val="28"/>
        </w:rPr>
        <w:fldChar w:fldCharType="begin"/>
      </w:r>
      <w:r w:rsidRPr="007564C5">
        <w:rPr>
          <w:webHidden/>
          <w:sz w:val="28"/>
          <w:szCs w:val="28"/>
        </w:rPr>
        <w:instrText xml:space="preserve"> PAGEREF _Toc493081406 \h </w:instrText>
      </w:r>
      <w:r w:rsidRPr="007564C5">
        <w:rPr>
          <w:webHidden/>
          <w:sz w:val="28"/>
          <w:szCs w:val="28"/>
        </w:rPr>
      </w:r>
      <w:r w:rsidRPr="007564C5">
        <w:rPr>
          <w:webHidden/>
          <w:sz w:val="28"/>
          <w:szCs w:val="28"/>
        </w:rPr>
        <w:fldChar w:fldCharType="end"/>
      </w:r>
    </w:p>
    <w:p w:rsidR="00E01673" w:rsidRPr="007564C5" w:rsidRDefault="00A331B0" w:rsidP="00943044">
      <w:pPr>
        <w:pStyle w:val="a5"/>
        <w:spacing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Приложение №1</w:t>
      </w:r>
      <w:r w:rsidR="00E01673" w:rsidRPr="007564C5">
        <w:rPr>
          <w:sz w:val="28"/>
          <w:szCs w:val="28"/>
        </w:rPr>
        <w:t xml:space="preserve"> «Анкета опроса предпринимателей</w:t>
      </w:r>
      <w:r w:rsidR="00943044" w:rsidRPr="007564C5">
        <w:rPr>
          <w:sz w:val="28"/>
          <w:szCs w:val="28"/>
        </w:rPr>
        <w:t>».</w:t>
      </w:r>
      <w:r w:rsidR="00943044" w:rsidRPr="007564C5">
        <w:rPr>
          <w:webHidden/>
          <w:sz w:val="28"/>
          <w:szCs w:val="28"/>
        </w:rPr>
        <w:t xml:space="preserve"> </w:t>
      </w:r>
      <w:r w:rsidR="00943044" w:rsidRPr="007564C5">
        <w:rPr>
          <w:webHidden/>
          <w:sz w:val="28"/>
          <w:szCs w:val="28"/>
        </w:rPr>
        <w:tab/>
      </w:r>
      <w:r w:rsidR="00E01673" w:rsidRPr="007564C5">
        <w:rPr>
          <w:webHidden/>
          <w:sz w:val="28"/>
          <w:szCs w:val="28"/>
        </w:rPr>
        <w:fldChar w:fldCharType="begin"/>
      </w:r>
      <w:r w:rsidR="00E01673" w:rsidRPr="007564C5">
        <w:rPr>
          <w:webHidden/>
          <w:sz w:val="28"/>
          <w:szCs w:val="28"/>
        </w:rPr>
        <w:instrText xml:space="preserve"> PAGEREF _Toc493081408 \h </w:instrText>
      </w:r>
      <w:r w:rsidR="00E01673" w:rsidRPr="007564C5">
        <w:rPr>
          <w:webHidden/>
          <w:sz w:val="28"/>
          <w:szCs w:val="28"/>
        </w:rPr>
      </w:r>
      <w:r w:rsidR="00E01673" w:rsidRPr="007564C5">
        <w:rPr>
          <w:webHidden/>
          <w:sz w:val="28"/>
          <w:szCs w:val="28"/>
        </w:rPr>
        <w:fldChar w:fldCharType="end"/>
      </w:r>
    </w:p>
    <w:p w:rsidR="00E01673" w:rsidRPr="007564C5" w:rsidRDefault="00A331B0" w:rsidP="00943044">
      <w:pPr>
        <w:pStyle w:val="a5"/>
        <w:spacing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Приложение №2</w:t>
      </w:r>
      <w:r w:rsidR="00E01673" w:rsidRPr="007564C5">
        <w:rPr>
          <w:sz w:val="28"/>
          <w:szCs w:val="28"/>
        </w:rPr>
        <w:t xml:space="preserve"> «Анкета опроса населения».</w:t>
      </w:r>
      <w:r w:rsidR="00E01673" w:rsidRPr="007564C5">
        <w:rPr>
          <w:webHidden/>
          <w:sz w:val="28"/>
          <w:szCs w:val="28"/>
        </w:rPr>
        <w:fldChar w:fldCharType="begin"/>
      </w:r>
      <w:r w:rsidR="00E01673" w:rsidRPr="007564C5">
        <w:rPr>
          <w:webHidden/>
          <w:sz w:val="28"/>
          <w:szCs w:val="28"/>
        </w:rPr>
        <w:instrText xml:space="preserve"> PAGEREF _Toc493081409 \h </w:instrText>
      </w:r>
      <w:r w:rsidR="00E01673" w:rsidRPr="007564C5">
        <w:rPr>
          <w:webHidden/>
          <w:sz w:val="28"/>
          <w:szCs w:val="28"/>
        </w:rPr>
      </w:r>
      <w:r w:rsidR="00E01673" w:rsidRPr="007564C5">
        <w:rPr>
          <w:webHidden/>
          <w:sz w:val="28"/>
          <w:szCs w:val="28"/>
        </w:rPr>
        <w:fldChar w:fldCharType="end"/>
      </w:r>
    </w:p>
    <w:p w:rsidR="00E01673" w:rsidRDefault="00E01673" w:rsidP="00E01673"/>
    <w:p w:rsidR="00C0609B" w:rsidRPr="007564C5" w:rsidRDefault="00C0609B" w:rsidP="00E01673"/>
    <w:p w:rsidR="00E01673" w:rsidRDefault="00E01673" w:rsidP="00E01673">
      <w:pPr>
        <w:spacing w:after="0"/>
        <w:ind w:firstLine="567"/>
      </w:pPr>
    </w:p>
    <w:p w:rsidR="00A331B0" w:rsidRPr="007564C5" w:rsidRDefault="00A331B0" w:rsidP="00E01673">
      <w:pPr>
        <w:spacing w:after="0"/>
        <w:ind w:firstLine="567"/>
      </w:pPr>
    </w:p>
    <w:p w:rsidR="00E86740" w:rsidRPr="007564C5" w:rsidRDefault="00E86740" w:rsidP="00E86740">
      <w:pPr>
        <w:keepNext/>
        <w:keepLines/>
        <w:spacing w:after="0" w:line="360" w:lineRule="auto"/>
        <w:jc w:val="left"/>
        <w:outlineLvl w:val="0"/>
        <w:rPr>
          <w:rFonts w:eastAsia="Times New Roman"/>
          <w:b/>
          <w:bCs/>
          <w:color w:val="000000" w:themeColor="text1"/>
          <w:sz w:val="28"/>
          <w:szCs w:val="28"/>
        </w:rPr>
      </w:pPr>
      <w:bookmarkStart w:id="0" w:name="_Toc493081397"/>
      <w:r w:rsidRPr="007564C5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>Введение.</w:t>
      </w:r>
      <w:bookmarkEnd w:id="0"/>
    </w:p>
    <w:p w:rsidR="00E86740" w:rsidRPr="007564C5" w:rsidRDefault="00E86740" w:rsidP="00E86740">
      <w:pPr>
        <w:spacing w:after="0" w:line="360" w:lineRule="auto"/>
        <w:jc w:val="left"/>
        <w:rPr>
          <w:color w:val="000000" w:themeColor="text1"/>
          <w:sz w:val="28"/>
          <w:szCs w:val="28"/>
        </w:rPr>
      </w:pPr>
    </w:p>
    <w:p w:rsidR="00E86740" w:rsidRPr="007564C5" w:rsidRDefault="00E86740" w:rsidP="00E86740">
      <w:pPr>
        <w:spacing w:after="0" w:line="360" w:lineRule="auto"/>
        <w:ind w:firstLine="567"/>
        <w:rPr>
          <w:rFonts w:eastAsia="Times New Roman"/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b/>
          <w:color w:val="000000" w:themeColor="text1"/>
          <w:sz w:val="28"/>
          <w:szCs w:val="28"/>
        </w:rPr>
        <w:t>Цель исследования:</w:t>
      </w:r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t xml:space="preserve">  </w:t>
      </w:r>
    </w:p>
    <w:p w:rsidR="00E86740" w:rsidRPr="007564C5" w:rsidRDefault="00E86740" w:rsidP="00E86740">
      <w:pPr>
        <w:spacing w:after="0" w:line="360" w:lineRule="auto"/>
        <w:ind w:firstLine="567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Определение приоритетных направлений развития малого и среднего предпринимательства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 района, мониторинг деятельности субъектов малого и среднего предпринимательства, получивших финансовую поддержку в соответствии с муниципальной программой 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районе».</w:t>
      </w:r>
    </w:p>
    <w:p w:rsidR="00E86740" w:rsidRPr="007564C5" w:rsidRDefault="00E86740" w:rsidP="00E86740">
      <w:pPr>
        <w:spacing w:after="0" w:line="360" w:lineRule="auto"/>
        <w:ind w:firstLine="567"/>
        <w:rPr>
          <w:rFonts w:eastAsia="Times New Roman"/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t xml:space="preserve">Выявление проблемных вопросов в развитии малого и среднего предпринимательства и взаимодействии с органами инфраструктуры поддержки. </w:t>
      </w:r>
    </w:p>
    <w:p w:rsidR="00E86740" w:rsidRPr="007564C5" w:rsidRDefault="00E86740" w:rsidP="00E86740">
      <w:pPr>
        <w:spacing w:after="0" w:line="360" w:lineRule="auto"/>
        <w:ind w:firstLine="567"/>
        <w:jc w:val="left"/>
        <w:rPr>
          <w:rFonts w:eastAsiaTheme="minorEastAsia"/>
          <w:b/>
          <w:bCs/>
          <w:color w:val="000000" w:themeColor="text1"/>
          <w:sz w:val="28"/>
          <w:szCs w:val="28"/>
        </w:rPr>
      </w:pPr>
      <w:bookmarkStart w:id="1" w:name="_Toc14682745"/>
    </w:p>
    <w:p w:rsidR="00E86740" w:rsidRPr="007564C5" w:rsidRDefault="00E86740" w:rsidP="00E86740">
      <w:pPr>
        <w:spacing w:after="0" w:line="360" w:lineRule="auto"/>
        <w:ind w:firstLine="567"/>
        <w:jc w:val="left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  <w:r w:rsidRPr="007564C5">
        <w:rPr>
          <w:rFonts w:eastAsiaTheme="minorEastAsia"/>
          <w:b/>
          <w:bCs/>
          <w:color w:val="000000" w:themeColor="text1"/>
          <w:sz w:val="28"/>
          <w:szCs w:val="28"/>
        </w:rPr>
        <w:t>Проблема социологического исследования</w:t>
      </w:r>
      <w:bookmarkEnd w:id="1"/>
      <w:r w:rsidRPr="007564C5">
        <w:rPr>
          <w:rFonts w:eastAsiaTheme="minorEastAsia"/>
          <w:b/>
          <w:bCs/>
          <w:color w:val="000000" w:themeColor="text1"/>
          <w:sz w:val="28"/>
          <w:szCs w:val="28"/>
        </w:rPr>
        <w:t>:</w:t>
      </w:r>
    </w:p>
    <w:p w:rsidR="00E86740" w:rsidRPr="007564C5" w:rsidRDefault="00E86740" w:rsidP="00E86740">
      <w:pPr>
        <w:spacing w:after="0" w:line="360" w:lineRule="auto"/>
        <w:ind w:firstLine="567"/>
        <w:rPr>
          <w:rFonts w:eastAsia="Times New Roman"/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t>Проблема данного исследования является обнаружение барьеров ведения бизнеса в Нижневартовском районе, а также выявление зон для развития предпринимательской среды, с помощью государственных программ поддержки и развития малого и среднего предпринимательства.</w:t>
      </w:r>
    </w:p>
    <w:p w:rsidR="00E86740" w:rsidRPr="007564C5" w:rsidRDefault="00E86740" w:rsidP="00E86740">
      <w:pPr>
        <w:spacing w:after="0" w:line="360" w:lineRule="auto"/>
        <w:ind w:firstLine="567"/>
        <w:rPr>
          <w:rFonts w:eastAsia="Times New Roman"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jc w:val="left"/>
        <w:rPr>
          <w:rFonts w:eastAsiaTheme="minorEastAsia"/>
          <w:b/>
          <w:bCs/>
          <w:color w:val="000000" w:themeColor="text1"/>
          <w:sz w:val="28"/>
          <w:szCs w:val="28"/>
        </w:rPr>
      </w:pPr>
      <w:bookmarkStart w:id="2" w:name="_Toc14682746"/>
      <w:r w:rsidRPr="007564C5">
        <w:rPr>
          <w:rFonts w:eastAsiaTheme="minorEastAsia"/>
          <w:b/>
          <w:bCs/>
          <w:color w:val="000000" w:themeColor="text1"/>
          <w:sz w:val="28"/>
          <w:szCs w:val="28"/>
        </w:rPr>
        <w:t>Объект исследования</w:t>
      </w:r>
      <w:bookmarkEnd w:id="2"/>
      <w:r w:rsidRPr="007564C5">
        <w:rPr>
          <w:rFonts w:eastAsiaTheme="minorEastAsia"/>
          <w:b/>
          <w:bCs/>
          <w:color w:val="000000" w:themeColor="text1"/>
          <w:sz w:val="28"/>
          <w:szCs w:val="28"/>
        </w:rPr>
        <w:t>:</w:t>
      </w:r>
    </w:p>
    <w:p w:rsidR="00E86740" w:rsidRPr="007564C5" w:rsidRDefault="00E86740" w:rsidP="00E86740">
      <w:pPr>
        <w:spacing w:after="0" w:line="360" w:lineRule="auto"/>
        <w:ind w:firstLine="567"/>
        <w:rPr>
          <w:rFonts w:eastAsia="Times New Roman"/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t xml:space="preserve">Объектами исследования выступают представители малого и среднего предпринимательства, в </w:t>
      </w:r>
      <w:proofErr w:type="spellStart"/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t>т.ч</w:t>
      </w:r>
      <w:proofErr w:type="spellEnd"/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t xml:space="preserve">. </w:t>
      </w:r>
      <w:r w:rsidRPr="007564C5">
        <w:rPr>
          <w:color w:val="000000" w:themeColor="text1"/>
          <w:sz w:val="28"/>
          <w:szCs w:val="28"/>
          <w:lang w:eastAsia="en-US"/>
        </w:rPr>
        <w:t>получивших финансовую поддержку в соответствии с муниципальной программой 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районе».</w:t>
      </w:r>
    </w:p>
    <w:p w:rsidR="006E2BD9" w:rsidRPr="007564C5" w:rsidRDefault="006E2BD9" w:rsidP="00E86740">
      <w:pPr>
        <w:spacing w:after="0" w:line="360" w:lineRule="auto"/>
        <w:ind w:firstLine="567"/>
        <w:rPr>
          <w:rFonts w:eastAsia="Times New Roman"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jc w:val="left"/>
        <w:rPr>
          <w:rFonts w:eastAsiaTheme="minorEastAsia"/>
          <w:b/>
          <w:bCs/>
          <w:color w:val="000000" w:themeColor="text1"/>
          <w:sz w:val="28"/>
          <w:szCs w:val="28"/>
        </w:rPr>
      </w:pPr>
      <w:bookmarkStart w:id="3" w:name="_Toc14682747"/>
      <w:r w:rsidRPr="007564C5">
        <w:rPr>
          <w:rFonts w:eastAsiaTheme="minorEastAsia"/>
          <w:b/>
          <w:bCs/>
          <w:color w:val="000000" w:themeColor="text1"/>
          <w:sz w:val="28"/>
          <w:szCs w:val="28"/>
        </w:rPr>
        <w:t>Предмет исследования</w:t>
      </w:r>
      <w:bookmarkEnd w:id="3"/>
      <w:r w:rsidRPr="007564C5">
        <w:rPr>
          <w:rFonts w:eastAsiaTheme="minorEastAsia"/>
          <w:b/>
          <w:bCs/>
          <w:color w:val="000000" w:themeColor="text1"/>
          <w:sz w:val="28"/>
          <w:szCs w:val="28"/>
        </w:rPr>
        <w:t>:</w:t>
      </w:r>
    </w:p>
    <w:p w:rsidR="00E86740" w:rsidRPr="007564C5" w:rsidRDefault="00E86740" w:rsidP="00E86740">
      <w:pPr>
        <w:spacing w:after="0" w:line="360" w:lineRule="auto"/>
        <w:ind w:firstLine="567"/>
        <w:rPr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lastRenderedPageBreak/>
        <w:t xml:space="preserve">Предметом исследования являются </w:t>
      </w:r>
      <w:r w:rsidRPr="007564C5">
        <w:rPr>
          <w:color w:val="000000" w:themeColor="text1"/>
          <w:sz w:val="28"/>
          <w:szCs w:val="28"/>
          <w:lang w:eastAsia="en-US"/>
        </w:rPr>
        <w:t>условия ведения предпринимательской деятельности</w:t>
      </w:r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t xml:space="preserve"> в Нижневартовском районе.</w:t>
      </w:r>
    </w:p>
    <w:p w:rsidR="00E86740" w:rsidRPr="007564C5" w:rsidRDefault="00E86740" w:rsidP="00E86740">
      <w:pPr>
        <w:keepNext/>
        <w:keepLines/>
        <w:spacing w:after="0" w:line="360" w:lineRule="auto"/>
        <w:ind w:firstLine="567"/>
        <w:jc w:val="left"/>
        <w:outlineLvl w:val="0"/>
        <w:rPr>
          <w:rFonts w:eastAsia="Times New Roman"/>
          <w:b/>
          <w:bCs/>
          <w:color w:val="000000" w:themeColor="text1"/>
          <w:sz w:val="28"/>
          <w:szCs w:val="28"/>
        </w:rPr>
      </w:pPr>
      <w:bookmarkStart w:id="4" w:name="_Toc14682748"/>
    </w:p>
    <w:p w:rsidR="00E86740" w:rsidRPr="007564C5" w:rsidRDefault="00E86740" w:rsidP="00E86740">
      <w:pPr>
        <w:keepNext/>
        <w:keepLines/>
        <w:spacing w:after="0" w:line="360" w:lineRule="auto"/>
        <w:ind w:firstLine="567"/>
        <w:jc w:val="left"/>
        <w:outlineLvl w:val="0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7564C5">
        <w:rPr>
          <w:rFonts w:eastAsia="Times New Roman"/>
          <w:b/>
          <w:bCs/>
          <w:color w:val="000000" w:themeColor="text1"/>
          <w:sz w:val="28"/>
          <w:szCs w:val="28"/>
        </w:rPr>
        <w:t xml:space="preserve">  Задачи:</w:t>
      </w:r>
      <w:bookmarkEnd w:id="4"/>
    </w:p>
    <w:p w:rsidR="00E86740" w:rsidRPr="007564C5" w:rsidRDefault="00E86740" w:rsidP="00E86740">
      <w:pPr>
        <w:tabs>
          <w:tab w:val="left" w:pos="900"/>
        </w:tabs>
        <w:spacing w:after="0" w:line="360" w:lineRule="auto"/>
        <w:ind w:right="-1" w:firstLine="851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1. Анализ количества субъектов малого и среднего предпринимательства, осуществляющих деятельность на территории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 района в разрезе категорий субъектов (малые предприятия,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микропредприятия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, средние предприятия, индивидуальные предприниматели) и с разбивкой по видам экономической деятельности в разрезе поселений. </w:t>
      </w:r>
    </w:p>
    <w:p w:rsidR="00E86740" w:rsidRPr="007564C5" w:rsidRDefault="00E86740" w:rsidP="00E86740">
      <w:pPr>
        <w:spacing w:after="0" w:line="360" w:lineRule="auto"/>
        <w:ind w:firstLine="851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2.</w:t>
      </w:r>
      <w:r w:rsidRPr="007564C5">
        <w:rPr>
          <w:b/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color w:val="000000" w:themeColor="text1"/>
          <w:sz w:val="28"/>
          <w:szCs w:val="28"/>
          <w:lang w:eastAsia="en-US"/>
        </w:rPr>
        <w:t xml:space="preserve">Оценка предпринимательским сообществом эффективности реализации муниципальной программы поддержки малого и среднего предпринимательства. Оценка производиться в баллах (по 10 бальной системе).  </w:t>
      </w:r>
    </w:p>
    <w:p w:rsidR="00E86740" w:rsidRPr="007564C5" w:rsidRDefault="00E86740" w:rsidP="00E86740">
      <w:pPr>
        <w:spacing w:after="0" w:line="360" w:lineRule="auto"/>
        <w:ind w:firstLine="851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3.</w:t>
      </w:r>
      <w:r w:rsidRPr="007564C5">
        <w:rPr>
          <w:b/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color w:val="000000" w:themeColor="text1"/>
          <w:sz w:val="28"/>
          <w:szCs w:val="28"/>
          <w:lang w:eastAsia="en-US"/>
        </w:rPr>
        <w:t>Анализ факторов и издержек ведения предпринимательской деятельности субъектами малого и среднего предпринимательства в Нижневартовском районе (наличие административных барьеров, доступность кадровых ресурсов, доступность инфраструктуры, доступность финансирования и т.д.). Каждый вид издержек оценивается на предмет наличия и изменения направления (увеличились, не изменились, уменьшились), при этом оценивается и прогнозная оценка изменения показателей (прогноз предпринимателей).</w:t>
      </w:r>
    </w:p>
    <w:p w:rsidR="00E86740" w:rsidRPr="007564C5" w:rsidRDefault="00E86740" w:rsidP="00E86740">
      <w:pPr>
        <w:spacing w:after="0" w:line="360" w:lineRule="auto"/>
        <w:ind w:firstLine="851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4. Оценка возможности создания или модернизации и расширения действующих производств субъектов предпринимательства, работающих в сфере производства (агропромышленный комплекс, лесопромышленный комплекс, пищевое производство, производство стройматериалов, и т.д.), для производства импортозамещающих товаров, с разбивкой по видам экономической деятельности.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bCs/>
          <w:color w:val="000000" w:themeColor="text1"/>
          <w:sz w:val="28"/>
          <w:szCs w:val="28"/>
          <w:lang w:eastAsia="en-US"/>
        </w:rPr>
      </w:pPr>
      <w:r w:rsidRPr="007564C5">
        <w:rPr>
          <w:bCs/>
          <w:color w:val="000000" w:themeColor="text1"/>
          <w:sz w:val="28"/>
          <w:szCs w:val="28"/>
          <w:lang w:eastAsia="en-US"/>
        </w:rPr>
        <w:t>5.</w:t>
      </w:r>
      <w:r w:rsidRPr="007564C5">
        <w:rPr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bCs/>
          <w:color w:val="000000" w:themeColor="text1"/>
          <w:sz w:val="28"/>
          <w:szCs w:val="28"/>
          <w:lang w:eastAsia="en-US"/>
        </w:rPr>
        <w:t>Оценка заинтересованности субъектов малого и среднего предпринимательства,</w:t>
      </w:r>
      <w:r w:rsidRPr="007564C5">
        <w:rPr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bCs/>
          <w:color w:val="000000" w:themeColor="text1"/>
          <w:sz w:val="28"/>
          <w:szCs w:val="28"/>
          <w:lang w:eastAsia="en-US"/>
        </w:rPr>
        <w:t xml:space="preserve">работающих в сферах – агропромышленный комплекс, лесопромышленный комплекс, пищевое производство, изготовление хлеба и хлебобулочных изделий, производство стройматериалов, строительство, </w:t>
      </w:r>
      <w:r w:rsidRPr="007564C5">
        <w:rPr>
          <w:bCs/>
          <w:color w:val="000000" w:themeColor="text1"/>
          <w:sz w:val="28"/>
          <w:szCs w:val="28"/>
          <w:lang w:eastAsia="en-US"/>
        </w:rPr>
        <w:lastRenderedPageBreak/>
        <w:t>транспортные услуги, внутренний туризм,  и т.д., в создании новых инвестиционных проектов, с разбивкой по видам экономической деятельности.</w:t>
      </w:r>
    </w:p>
    <w:p w:rsidR="00E86740" w:rsidRPr="007564C5" w:rsidRDefault="00E86740" w:rsidP="00E86740">
      <w:pPr>
        <w:spacing w:after="0" w:line="360" w:lineRule="auto"/>
        <w:ind w:firstLine="708"/>
        <w:rPr>
          <w:bCs/>
          <w:color w:val="000000" w:themeColor="text1"/>
          <w:sz w:val="28"/>
          <w:szCs w:val="28"/>
          <w:lang w:eastAsia="en-US"/>
        </w:rPr>
      </w:pPr>
      <w:r w:rsidRPr="007564C5">
        <w:rPr>
          <w:bCs/>
          <w:color w:val="000000" w:themeColor="text1"/>
          <w:sz w:val="28"/>
          <w:szCs w:val="28"/>
          <w:lang w:eastAsia="en-US"/>
        </w:rPr>
        <w:t>6. Изменение численности персонала с 2017 года у</w:t>
      </w:r>
      <w:r w:rsidRPr="007564C5">
        <w:rPr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bCs/>
          <w:color w:val="000000" w:themeColor="text1"/>
          <w:sz w:val="28"/>
          <w:szCs w:val="28"/>
          <w:lang w:eastAsia="en-US"/>
        </w:rPr>
        <w:t>субъектов малого и среднего предпринимательства, получивших поддержку в 2018 году.</w:t>
      </w:r>
    </w:p>
    <w:p w:rsidR="00E86740" w:rsidRPr="007564C5" w:rsidRDefault="00E86740" w:rsidP="00E86740">
      <w:pPr>
        <w:spacing w:after="0" w:line="360" w:lineRule="auto"/>
        <w:ind w:firstLine="708"/>
        <w:rPr>
          <w:bCs/>
          <w:color w:val="000000" w:themeColor="text1"/>
          <w:sz w:val="28"/>
          <w:szCs w:val="28"/>
          <w:lang w:eastAsia="en-US"/>
        </w:rPr>
      </w:pPr>
      <w:r w:rsidRPr="007564C5">
        <w:rPr>
          <w:bCs/>
          <w:color w:val="000000" w:themeColor="text1"/>
          <w:sz w:val="28"/>
          <w:szCs w:val="28"/>
          <w:lang w:eastAsia="en-US"/>
        </w:rPr>
        <w:t>7. Динамика уровня доходов с 2016-2018 годы субъектов малого и среднего предпринимательства, получивших поддержку в 2018 году.</w:t>
      </w:r>
    </w:p>
    <w:p w:rsidR="00E86740" w:rsidRPr="007564C5" w:rsidRDefault="00E86740" w:rsidP="00E86740">
      <w:pPr>
        <w:spacing w:after="0" w:line="360" w:lineRule="auto"/>
        <w:ind w:firstLine="708"/>
        <w:rPr>
          <w:bCs/>
          <w:color w:val="000000" w:themeColor="text1"/>
          <w:sz w:val="28"/>
          <w:szCs w:val="28"/>
          <w:lang w:eastAsia="en-US"/>
        </w:rPr>
      </w:pPr>
      <w:r w:rsidRPr="007564C5">
        <w:rPr>
          <w:bCs/>
          <w:color w:val="000000" w:themeColor="text1"/>
          <w:sz w:val="28"/>
          <w:szCs w:val="28"/>
          <w:lang w:eastAsia="en-US"/>
        </w:rPr>
        <w:t>8.Стадия развития (рост, ликвидация и т.д.) субъектов малого и среднего предпринимательства, получивших поддержку в 2018 году.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bCs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jc w:val="left"/>
        <w:rPr>
          <w:rFonts w:eastAsia="Times New Roman"/>
          <w:color w:val="000000" w:themeColor="text1"/>
          <w:sz w:val="28"/>
          <w:szCs w:val="28"/>
          <w:lang w:eastAsia="en-US"/>
        </w:rPr>
      </w:pPr>
      <w:r w:rsidRPr="007564C5">
        <w:rPr>
          <w:rFonts w:eastAsiaTheme="minorEastAsia"/>
          <w:b/>
          <w:bCs/>
          <w:color w:val="000000" w:themeColor="text1"/>
          <w:sz w:val="28"/>
          <w:szCs w:val="28"/>
        </w:rPr>
        <w:t>Методы:</w:t>
      </w:r>
    </w:p>
    <w:p w:rsidR="00E86740" w:rsidRPr="007564C5" w:rsidRDefault="00E86740" w:rsidP="00E86740">
      <w:pPr>
        <w:spacing w:after="0" w:line="360" w:lineRule="auto"/>
        <w:ind w:firstLine="709"/>
        <w:rPr>
          <w:rFonts w:eastAsia="Times New Roman"/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t>В ходе исследования применяется основной метод сбора данных - телефонный опрос (анкетирование) субъектов малого и среднего бизнеса.</w:t>
      </w:r>
    </w:p>
    <w:p w:rsidR="00E86740" w:rsidRPr="007564C5" w:rsidRDefault="00E86740" w:rsidP="00E86740">
      <w:pPr>
        <w:widowControl w:val="0"/>
        <w:autoSpaceDE w:val="0"/>
        <w:autoSpaceDN w:val="0"/>
        <w:spacing w:after="0" w:line="360" w:lineRule="auto"/>
        <w:ind w:firstLine="709"/>
        <w:jc w:val="left"/>
        <w:rPr>
          <w:rFonts w:eastAsia="Times New Roman"/>
          <w:color w:val="000000" w:themeColor="text1"/>
          <w:sz w:val="28"/>
          <w:szCs w:val="28"/>
          <w:lang w:bidi="ru-RU"/>
        </w:rPr>
      </w:pPr>
      <w:r w:rsidRPr="007564C5">
        <w:rPr>
          <w:rFonts w:eastAsia="Times New Roman"/>
          <w:color w:val="000000" w:themeColor="text1"/>
          <w:sz w:val="28"/>
          <w:szCs w:val="28"/>
          <w:lang w:bidi="ru-RU"/>
        </w:rPr>
        <w:t>Анкетирование анонимное (с целью получения достоверных ответов).</w:t>
      </w:r>
    </w:p>
    <w:p w:rsidR="00E86740" w:rsidRPr="007564C5" w:rsidRDefault="00E86740" w:rsidP="00E86740">
      <w:pPr>
        <w:widowControl w:val="0"/>
        <w:autoSpaceDE w:val="0"/>
        <w:autoSpaceDN w:val="0"/>
        <w:spacing w:after="0" w:line="360" w:lineRule="auto"/>
        <w:ind w:firstLine="709"/>
        <w:rPr>
          <w:rFonts w:eastAsia="Times New Roman"/>
          <w:color w:val="000000" w:themeColor="text1"/>
          <w:sz w:val="28"/>
          <w:szCs w:val="28"/>
          <w:lang w:bidi="ru-RU"/>
        </w:rPr>
      </w:pPr>
      <w:r w:rsidRPr="007564C5">
        <w:rPr>
          <w:rFonts w:eastAsia="Times New Roman"/>
          <w:color w:val="000000" w:themeColor="text1"/>
          <w:sz w:val="28"/>
          <w:szCs w:val="28"/>
          <w:lang w:bidi="ru-RU"/>
        </w:rPr>
        <w:t>В данном случае предпочтение отдано анкетированию с закрытыми не альтернативными вопросами, что упрощает способ обработки данных и делает их сравнимыми. Однако, для получения полной картины респондентам предоставлена возможность в анкете выразить собственное развернутое мнение (замечания, предложения и т.д.).</w:t>
      </w:r>
    </w:p>
    <w:p w:rsidR="00E86740" w:rsidRPr="007564C5" w:rsidRDefault="00E86740" w:rsidP="00E86740">
      <w:pPr>
        <w:widowControl w:val="0"/>
        <w:autoSpaceDE w:val="0"/>
        <w:autoSpaceDN w:val="0"/>
        <w:spacing w:after="0" w:line="360" w:lineRule="auto"/>
        <w:ind w:firstLine="709"/>
        <w:rPr>
          <w:rFonts w:eastAsia="Times New Roman"/>
          <w:b/>
          <w:bCs/>
          <w:color w:val="000000" w:themeColor="text1"/>
          <w:sz w:val="28"/>
          <w:szCs w:val="28"/>
          <w:lang w:bidi="ru-RU"/>
        </w:rPr>
      </w:pPr>
      <w:bookmarkStart w:id="5" w:name="_Toc14682750"/>
    </w:p>
    <w:p w:rsidR="00E86740" w:rsidRPr="007564C5" w:rsidRDefault="00E86740" w:rsidP="00E86740">
      <w:pPr>
        <w:widowControl w:val="0"/>
        <w:autoSpaceDE w:val="0"/>
        <w:autoSpaceDN w:val="0"/>
        <w:spacing w:after="0" w:line="360" w:lineRule="auto"/>
        <w:ind w:firstLine="709"/>
        <w:rPr>
          <w:rFonts w:eastAsia="Times New Roman"/>
          <w:b/>
          <w:color w:val="000000" w:themeColor="text1"/>
          <w:sz w:val="28"/>
          <w:szCs w:val="28"/>
          <w:lang w:bidi="ru-RU"/>
        </w:rPr>
      </w:pPr>
      <w:r w:rsidRPr="007564C5">
        <w:rPr>
          <w:rFonts w:eastAsia="Times New Roman"/>
          <w:b/>
          <w:bCs/>
          <w:color w:val="000000" w:themeColor="text1"/>
          <w:sz w:val="28"/>
          <w:szCs w:val="28"/>
          <w:lang w:bidi="ru-RU"/>
        </w:rPr>
        <w:t>Гипотеза исследования:</w:t>
      </w:r>
      <w:bookmarkEnd w:id="5"/>
      <w:r w:rsidRPr="007564C5">
        <w:rPr>
          <w:rFonts w:eastAsia="Times New Roman"/>
          <w:b/>
          <w:color w:val="000000" w:themeColor="text1"/>
          <w:sz w:val="28"/>
          <w:szCs w:val="28"/>
          <w:lang w:bidi="ru-RU"/>
        </w:rPr>
        <w:t xml:space="preserve"> </w:t>
      </w:r>
    </w:p>
    <w:p w:rsidR="00E86740" w:rsidRPr="007564C5" w:rsidRDefault="00E86740" w:rsidP="00E86740">
      <w:pPr>
        <w:widowControl w:val="0"/>
        <w:autoSpaceDE w:val="0"/>
        <w:autoSpaceDN w:val="0"/>
        <w:spacing w:after="0" w:line="360" w:lineRule="auto"/>
        <w:ind w:firstLine="709"/>
        <w:rPr>
          <w:rFonts w:eastAsia="Times New Roman"/>
          <w:color w:val="000000" w:themeColor="text1"/>
          <w:sz w:val="28"/>
          <w:szCs w:val="28"/>
          <w:lang w:bidi="ru-RU"/>
        </w:rPr>
      </w:pPr>
      <w:r w:rsidRPr="007564C5">
        <w:rPr>
          <w:rFonts w:eastAsia="Times New Roman"/>
          <w:color w:val="000000" w:themeColor="text1"/>
          <w:sz w:val="28"/>
          <w:szCs w:val="28"/>
          <w:lang w:bidi="ru-RU"/>
        </w:rPr>
        <w:t>Выявление благополучных/неблагополучных условий ведения предпринимательской деятельности в Нижневартовском районе, по мнению предпринимательского сообщества, позволит выявить направления для совершенствования системы поддержки малого и среднего бизнеса и развитие благоприятного бизнес климата в Нижневартовском районе.</w:t>
      </w:r>
    </w:p>
    <w:p w:rsidR="00943044" w:rsidRPr="007564C5" w:rsidRDefault="00943044" w:rsidP="00E86740">
      <w:pPr>
        <w:spacing w:after="0" w:line="360" w:lineRule="auto"/>
        <w:ind w:firstLine="567"/>
        <w:contextualSpacing/>
        <w:jc w:val="left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</w:p>
    <w:p w:rsidR="00943044" w:rsidRPr="007564C5" w:rsidRDefault="00E86740" w:rsidP="00E86740">
      <w:pPr>
        <w:spacing w:after="0" w:line="360" w:lineRule="auto"/>
        <w:ind w:firstLine="567"/>
        <w:contextualSpacing/>
        <w:jc w:val="left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>Выборка опроса предпринимателей:</w:t>
      </w:r>
    </w:p>
    <w:p w:rsidR="00E86740" w:rsidRPr="007564C5" w:rsidRDefault="00E86740" w:rsidP="00943044">
      <w:pPr>
        <w:spacing w:after="0" w:line="360" w:lineRule="auto"/>
        <w:ind w:firstLine="567"/>
        <w:contextualSpacing/>
        <w:jc w:val="left"/>
        <w:rPr>
          <w:rFonts w:eastAsia="Times New Roman"/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color w:val="000000" w:themeColor="text1"/>
          <w:sz w:val="28"/>
          <w:szCs w:val="28"/>
          <w:lang w:eastAsia="en-US"/>
        </w:rPr>
        <w:t xml:space="preserve">340 действующих предпринимателей малого и среднего бизнеса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 района (в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т.ч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. 40 предпринимателей – получателей мер </w:t>
      </w:r>
      <w:r w:rsidRPr="007564C5">
        <w:rPr>
          <w:color w:val="000000" w:themeColor="text1"/>
          <w:sz w:val="28"/>
          <w:szCs w:val="28"/>
          <w:lang w:eastAsia="en-US"/>
        </w:rPr>
        <w:lastRenderedPageBreak/>
        <w:t>государственной поддержки)</w:t>
      </w:r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t>. Было опрошено 594 субъекта МСП, из них 254 отказались от участия в опросе.</w:t>
      </w:r>
    </w:p>
    <w:p w:rsidR="0072417C" w:rsidRDefault="00E86740" w:rsidP="0072417C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Респондент - представитель малого или среднего бизнеса. В качестве респондентов выступают руководители предприятий (собственники и наемные менеджеры). Этот выбор обусловлен тем, что именно эта категория является непосредственным субъектом предпринимательского процесса, определяет действия в отношении большинства проблем, которые рассматриваются в</w:t>
      </w:r>
      <w:r w:rsidRPr="007564C5">
        <w:rPr>
          <w:color w:val="000000" w:themeColor="text1"/>
          <w:spacing w:val="-8"/>
          <w:sz w:val="28"/>
          <w:szCs w:val="28"/>
          <w:lang w:eastAsia="en-US"/>
        </w:rPr>
        <w:t xml:space="preserve"> </w:t>
      </w:r>
      <w:r w:rsidR="0072417C">
        <w:rPr>
          <w:color w:val="000000" w:themeColor="text1"/>
          <w:sz w:val="28"/>
          <w:szCs w:val="28"/>
          <w:lang w:eastAsia="en-US"/>
        </w:rPr>
        <w:t>исследовании.</w:t>
      </w:r>
    </w:p>
    <w:p w:rsidR="0072417C" w:rsidRDefault="0072417C" w:rsidP="0072417C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</w:p>
    <w:p w:rsidR="00E86740" w:rsidRPr="0072417C" w:rsidRDefault="00E86740" w:rsidP="0072417C">
      <w:p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Таблица №1. Количество респондентов из числа предпринимателей в зависимости от населенного пункта </w:t>
      </w:r>
      <w:proofErr w:type="spellStart"/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 района, %</w:t>
      </w:r>
    </w:p>
    <w:tbl>
      <w:tblPr>
        <w:tblStyle w:val="14"/>
        <w:tblW w:w="10038" w:type="dxa"/>
        <w:tblLook w:val="04A0" w:firstRow="1" w:lastRow="0" w:firstColumn="1" w:lastColumn="0" w:noHBand="0" w:noVBand="1"/>
      </w:tblPr>
      <w:tblGrid>
        <w:gridCol w:w="3715"/>
        <w:gridCol w:w="3084"/>
        <w:gridCol w:w="1843"/>
        <w:gridCol w:w="1396"/>
      </w:tblGrid>
      <w:tr w:rsidR="00E86740" w:rsidRPr="007564C5" w:rsidTr="006E2BD9">
        <w:trPr>
          <w:trHeight w:val="1440"/>
        </w:trPr>
        <w:tc>
          <w:tcPr>
            <w:tcW w:w="3715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>Населённый пункт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>Количество субъектов предпринимательства по данным налоговой службы по состоянию на 01.01.2019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>Выборка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</w:tr>
      <w:tr w:rsidR="00E86740" w:rsidRPr="007564C5" w:rsidTr="006E2BD9">
        <w:trPr>
          <w:trHeight w:val="70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Городское поселение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Излучинск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, в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т.ч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.: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616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213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71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пгт</w:t>
            </w:r>
            <w:proofErr w:type="spellEnd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Излучинск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593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204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68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с.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Большетархово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д.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Пасол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– д. Соснина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E86740" w:rsidRPr="007564C5" w:rsidTr="006E2BD9">
        <w:trPr>
          <w:trHeight w:val="70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Городское поселение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Новоаганск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, в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т.ч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.: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129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15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пгт</w:t>
            </w:r>
            <w:proofErr w:type="spellEnd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Новоаганск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123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с.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Варьеган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86740" w:rsidRPr="007564C5" w:rsidTr="006E2BD9">
        <w:trPr>
          <w:trHeight w:val="70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Ларьяк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, в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т.ч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.: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с.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Ларьяк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с.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Корлики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д.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Чехломей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д.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Пугъюг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E86740" w:rsidRPr="007564C5" w:rsidTr="006E2BD9">
        <w:trPr>
          <w:trHeight w:val="70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Ваховск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, в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т.ч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.: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п.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Ваховск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с.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Охтеурье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86740" w:rsidRPr="007564C5" w:rsidTr="006E2BD9">
        <w:trPr>
          <w:trHeight w:val="70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Аган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 (п.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Аган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6E2BD9">
        <w:trPr>
          <w:trHeight w:val="70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Сельское поселение Зайцева Речка, в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т.ч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.: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– п. Зайцева Речка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с.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Былино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– д. </w:t>
            </w: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Вампугол</w:t>
            </w:r>
            <w:proofErr w:type="spellEnd"/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E86740" w:rsidRPr="007564C5" w:rsidTr="006E2BD9">
        <w:trPr>
          <w:trHeight w:val="70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Покур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 (с. </w:t>
            </w:r>
            <w:proofErr w:type="spellStart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Покур</w:t>
            </w:r>
            <w:proofErr w:type="spellEnd"/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  <w:tr w:rsidR="00E86740" w:rsidRPr="007564C5" w:rsidTr="006E2BD9">
        <w:trPr>
          <w:trHeight w:val="70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Сельское поселение Вата (д. Вата)</w:t>
            </w:r>
          </w:p>
        </w:tc>
        <w:tc>
          <w:tcPr>
            <w:tcW w:w="3084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6E2BD9">
        <w:trPr>
          <w:trHeight w:val="360"/>
        </w:trPr>
        <w:tc>
          <w:tcPr>
            <w:tcW w:w="3715" w:type="dxa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3084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>869</w:t>
            </w:r>
          </w:p>
        </w:tc>
        <w:tc>
          <w:tcPr>
            <w:tcW w:w="1843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>300</w:t>
            </w:r>
          </w:p>
        </w:tc>
        <w:tc>
          <w:tcPr>
            <w:tcW w:w="1396" w:type="dxa"/>
            <w:noWrap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>100</w:t>
            </w:r>
          </w:p>
        </w:tc>
      </w:tr>
    </w:tbl>
    <w:p w:rsidR="00E86740" w:rsidRPr="007564C5" w:rsidRDefault="00E86740" w:rsidP="00E86740">
      <w:pPr>
        <w:spacing w:after="0" w:line="360" w:lineRule="auto"/>
        <w:ind w:firstLine="567"/>
        <w:rPr>
          <w:color w:val="000000" w:themeColor="text1"/>
          <w:sz w:val="28"/>
          <w:szCs w:val="28"/>
          <w:lang w:eastAsia="en-US"/>
        </w:rPr>
      </w:pPr>
      <w:bookmarkStart w:id="6" w:name="_Hlk521924003"/>
    </w:p>
    <w:p w:rsidR="00E86740" w:rsidRDefault="00E86740" w:rsidP="00E86740">
      <w:pPr>
        <w:spacing w:after="0" w:line="360" w:lineRule="auto"/>
        <w:ind w:firstLine="567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Основная часть респондентов сосредоточена в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пгт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Излучинск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 и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пгт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Новоаганск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>.</w:t>
      </w:r>
    </w:p>
    <w:bookmarkEnd w:id="6"/>
    <w:p w:rsidR="00E86740" w:rsidRPr="007564C5" w:rsidRDefault="00E86740" w:rsidP="00E86740">
      <w:pPr>
        <w:spacing w:after="0" w:line="360" w:lineRule="auto"/>
        <w:jc w:val="left"/>
        <w:rPr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5087098B" wp14:editId="67860085">
            <wp:extent cx="6217920" cy="4086225"/>
            <wp:effectExtent l="0" t="0" r="11430" b="9525"/>
            <wp:docPr id="14" name="Диаграмма 1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5A3567FB-F1E2-49AD-B945-2111D18726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609B" w:rsidRPr="007564C5" w:rsidRDefault="00C0609B" w:rsidP="00C0609B">
      <w:pPr>
        <w:spacing w:after="0" w:line="360" w:lineRule="auto"/>
        <w:contextualSpacing/>
        <w:rPr>
          <w:rFonts w:eastAsia="Times New Roman"/>
          <w:b/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Рисунок №1. Количество респондентов предпринимателей в зависимости от населенного пункта </w:t>
      </w:r>
      <w:proofErr w:type="spellStart"/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 района, %.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rFonts w:eastAsia="Times New Roman"/>
          <w:b/>
          <w:color w:val="000000" w:themeColor="text1"/>
          <w:sz w:val="28"/>
          <w:szCs w:val="28"/>
          <w:lang w:eastAsia="en-US"/>
        </w:rPr>
      </w:pPr>
    </w:p>
    <w:p w:rsidR="000312FC" w:rsidRPr="007564C5" w:rsidRDefault="000312FC" w:rsidP="00E86740">
      <w:pPr>
        <w:spacing w:after="0" w:line="360" w:lineRule="auto"/>
        <w:ind w:firstLine="567"/>
        <w:contextualSpacing/>
        <w:rPr>
          <w:rFonts w:eastAsia="Times New Roman"/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jc w:val="left"/>
        <w:rPr>
          <w:rFonts w:eastAsia="Times New Roman"/>
          <w:sz w:val="28"/>
          <w:szCs w:val="28"/>
          <w:lang w:eastAsia="en-US"/>
        </w:rPr>
      </w:pPr>
      <w:bookmarkStart w:id="7" w:name="_Toc17488977"/>
      <w:r w:rsidRPr="007564C5">
        <w:rPr>
          <w:rFonts w:eastAsiaTheme="minorEastAsia"/>
          <w:b/>
          <w:bCs/>
          <w:sz w:val="28"/>
          <w:szCs w:val="28"/>
        </w:rPr>
        <w:lastRenderedPageBreak/>
        <w:t>Выборка опроса местного населения:</w:t>
      </w:r>
      <w:bookmarkEnd w:id="7"/>
      <w:r w:rsidRPr="007564C5">
        <w:rPr>
          <w:rFonts w:eastAsia="Times New Roman"/>
          <w:sz w:val="28"/>
          <w:szCs w:val="28"/>
          <w:lang w:eastAsia="en-US"/>
        </w:rPr>
        <w:t xml:space="preserve"> </w:t>
      </w:r>
    </w:p>
    <w:p w:rsidR="000312FC" w:rsidRPr="007564C5" w:rsidRDefault="000312FC" w:rsidP="00E86740">
      <w:pPr>
        <w:spacing w:after="0" w:line="360" w:lineRule="auto"/>
        <w:ind w:firstLine="567"/>
        <w:jc w:val="left"/>
        <w:rPr>
          <w:rFonts w:eastAsia="Times New Roman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rPr>
          <w:rFonts w:eastAsia="Times New Roman"/>
          <w:sz w:val="28"/>
          <w:szCs w:val="28"/>
          <w:lang w:eastAsia="en-US"/>
        </w:rPr>
      </w:pPr>
      <w:r w:rsidRPr="007564C5">
        <w:rPr>
          <w:rFonts w:eastAsia="Times New Roman"/>
          <w:sz w:val="28"/>
          <w:szCs w:val="28"/>
          <w:lang w:eastAsia="en-US"/>
        </w:rPr>
        <w:t>1500 человек, проживающие в Нижневартовском районе Ханты-Мансийского автономного округа Югры.</w:t>
      </w:r>
    </w:p>
    <w:p w:rsidR="00E86740" w:rsidRPr="007564C5" w:rsidRDefault="00E86740" w:rsidP="00E86740">
      <w:pPr>
        <w:spacing w:after="0" w:line="360" w:lineRule="auto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E86740" w:rsidRPr="007564C5" w:rsidRDefault="00E86740" w:rsidP="0072417C">
      <w:pPr>
        <w:spacing w:after="0" w:line="360" w:lineRule="auto"/>
        <w:contextualSpacing/>
        <w:rPr>
          <w:rFonts w:eastAsia="Times New Roman"/>
          <w:b/>
          <w:sz w:val="28"/>
          <w:szCs w:val="28"/>
          <w:lang w:eastAsia="en-US"/>
        </w:rPr>
      </w:pPr>
      <w:r w:rsidRPr="007564C5">
        <w:rPr>
          <w:rFonts w:eastAsia="Times New Roman"/>
          <w:b/>
          <w:sz w:val="28"/>
          <w:szCs w:val="28"/>
          <w:lang w:eastAsia="en-US"/>
        </w:rPr>
        <w:t xml:space="preserve">Таблица №2. Планируемое количество опрошенных жителей в зависимости от населенного пункта </w:t>
      </w:r>
      <w:proofErr w:type="spellStart"/>
      <w:r w:rsidRPr="007564C5">
        <w:rPr>
          <w:rFonts w:eastAsia="Times New Roman"/>
          <w:b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="Times New Roman"/>
          <w:b/>
          <w:sz w:val="28"/>
          <w:szCs w:val="28"/>
          <w:lang w:eastAsia="en-US"/>
        </w:rPr>
        <w:t xml:space="preserve"> района.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4269"/>
        <w:gridCol w:w="1851"/>
        <w:gridCol w:w="1849"/>
        <w:gridCol w:w="1096"/>
      </w:tblGrid>
      <w:tr w:rsidR="00E86740" w:rsidRPr="007564C5" w:rsidTr="00E86740">
        <w:trPr>
          <w:trHeight w:val="558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/>
                <w:sz w:val="28"/>
                <w:szCs w:val="28"/>
              </w:rPr>
              <w:t>Поселение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/>
                <w:sz w:val="28"/>
                <w:szCs w:val="28"/>
              </w:rPr>
              <w:t>Число жителей, чел.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/>
                <w:sz w:val="28"/>
                <w:szCs w:val="28"/>
              </w:rPr>
              <w:t>Выборка, чел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/>
                <w:sz w:val="28"/>
                <w:szCs w:val="28"/>
              </w:rPr>
              <w:t>%</w:t>
            </w:r>
          </w:p>
        </w:tc>
      </w:tr>
      <w:tr w:rsidR="00E86740" w:rsidRPr="007564C5" w:rsidTr="00E86740">
        <w:trPr>
          <w:trHeight w:val="635"/>
        </w:trPr>
        <w:tc>
          <w:tcPr>
            <w:tcW w:w="2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1.      </w:t>
            </w: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Городское поселение</w:t>
            </w:r>
          </w:p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Излучинск</w:t>
            </w:r>
            <w:proofErr w:type="spellEnd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, в </w:t>
            </w:r>
            <w:proofErr w:type="spellStart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т.ч</w:t>
            </w:r>
            <w:proofErr w:type="spellEnd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.: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20227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843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56</w:t>
            </w:r>
          </w:p>
        </w:tc>
      </w:tr>
      <w:tr w:rsidR="00E86740" w:rsidRPr="007564C5" w:rsidTr="00E86740">
        <w:trPr>
          <w:trHeight w:val="360"/>
        </w:trPr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пгт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Излучинск</w:t>
            </w:r>
            <w:proofErr w:type="spellEnd"/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19756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823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55</w:t>
            </w:r>
          </w:p>
        </w:tc>
      </w:tr>
      <w:tr w:rsidR="00E86740" w:rsidRPr="007564C5" w:rsidTr="00E86740">
        <w:trPr>
          <w:trHeight w:val="720"/>
        </w:trPr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– с.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Большетархово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, д. Соснина, д.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Пасол</w:t>
            </w:r>
            <w:proofErr w:type="spellEnd"/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471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</w:tr>
      <w:tr w:rsidR="00E86740" w:rsidRPr="007564C5" w:rsidTr="00E86740">
        <w:trPr>
          <w:trHeight w:val="700"/>
        </w:trPr>
        <w:tc>
          <w:tcPr>
            <w:tcW w:w="2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2.      </w:t>
            </w: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Городское поселение</w:t>
            </w:r>
          </w:p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Новоаганск</w:t>
            </w:r>
            <w:proofErr w:type="spellEnd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, в </w:t>
            </w:r>
            <w:proofErr w:type="spellStart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т.ч</w:t>
            </w:r>
            <w:proofErr w:type="spellEnd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.: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10029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418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28</w:t>
            </w:r>
          </w:p>
        </w:tc>
      </w:tr>
      <w:tr w:rsidR="00E86740" w:rsidRPr="007564C5" w:rsidTr="00E86740">
        <w:trPr>
          <w:trHeight w:val="360"/>
        </w:trPr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пгт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Новоаганск</w:t>
            </w:r>
            <w:proofErr w:type="spellEnd"/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9511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396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26</w:t>
            </w:r>
          </w:p>
        </w:tc>
      </w:tr>
      <w:tr w:rsidR="00E86740" w:rsidRPr="007564C5" w:rsidTr="00E86740">
        <w:trPr>
          <w:trHeight w:val="360"/>
        </w:trPr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– с.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Варьеган</w:t>
            </w:r>
            <w:proofErr w:type="spellEnd"/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518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</w:tr>
      <w:tr w:rsidR="00E86740" w:rsidRPr="007564C5" w:rsidTr="00E86740">
        <w:trPr>
          <w:trHeight w:val="36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3</w:t>
            </w: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Ларьяк</w:t>
            </w:r>
            <w:proofErr w:type="spellEnd"/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1744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73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E86740" w:rsidRPr="007564C5" w:rsidTr="00E86740">
        <w:trPr>
          <w:trHeight w:val="36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4.</w:t>
            </w: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Ваховск</w:t>
            </w:r>
            <w:proofErr w:type="spellEnd"/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1817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76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E86740" w:rsidRPr="007564C5" w:rsidTr="00E86740">
        <w:trPr>
          <w:trHeight w:val="36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5.</w:t>
            </w: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Аган</w:t>
            </w:r>
            <w:proofErr w:type="spellEnd"/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484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86740" w:rsidRPr="007564C5" w:rsidTr="00E86740">
        <w:trPr>
          <w:trHeight w:val="36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6.</w:t>
            </w: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Сельское поселение Зайцева Речка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669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86740" w:rsidRPr="007564C5" w:rsidTr="00E86740">
        <w:trPr>
          <w:trHeight w:val="36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7.</w:t>
            </w: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Покур</w:t>
            </w:r>
            <w:proofErr w:type="spellEnd"/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579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86740" w:rsidRPr="007564C5" w:rsidTr="00E86740">
        <w:trPr>
          <w:trHeight w:val="36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740" w:rsidRPr="007564C5" w:rsidRDefault="00E86740" w:rsidP="00E86740">
            <w:pPr>
              <w:tabs>
                <w:tab w:val="left" w:pos="770"/>
              </w:tabs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8.</w:t>
            </w:r>
          </w:p>
        </w:tc>
        <w:tc>
          <w:tcPr>
            <w:tcW w:w="2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Сельское поселение Вата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444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86740" w:rsidRPr="007564C5" w:rsidTr="00E86740">
        <w:trPr>
          <w:trHeight w:val="360"/>
        </w:trPr>
        <w:tc>
          <w:tcPr>
            <w:tcW w:w="251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740" w:rsidRPr="007564C5" w:rsidRDefault="00E86740" w:rsidP="00E86740">
            <w:pPr>
              <w:spacing w:after="0"/>
              <w:jc w:val="left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35993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100</w:t>
            </w:r>
          </w:p>
        </w:tc>
      </w:tr>
    </w:tbl>
    <w:p w:rsidR="00E86740" w:rsidRDefault="00E86740" w:rsidP="00E86740">
      <w:pPr>
        <w:spacing w:after="0" w:line="360" w:lineRule="auto"/>
        <w:jc w:val="left"/>
        <w:rPr>
          <w:rFonts w:eastAsia="Times New Roman"/>
          <w:b/>
          <w:sz w:val="28"/>
          <w:szCs w:val="28"/>
          <w:lang w:eastAsia="en-US"/>
        </w:rPr>
      </w:pPr>
    </w:p>
    <w:p w:rsidR="00C0609B" w:rsidRDefault="00C0609B" w:rsidP="00E86740">
      <w:pPr>
        <w:spacing w:after="0" w:line="360" w:lineRule="auto"/>
        <w:jc w:val="left"/>
        <w:rPr>
          <w:rFonts w:eastAsia="Times New Roman"/>
          <w:b/>
          <w:sz w:val="28"/>
          <w:szCs w:val="28"/>
          <w:lang w:eastAsia="en-US"/>
        </w:rPr>
      </w:pPr>
    </w:p>
    <w:p w:rsidR="00C0609B" w:rsidRDefault="00C0609B" w:rsidP="00E86740">
      <w:pPr>
        <w:spacing w:after="0" w:line="360" w:lineRule="auto"/>
        <w:jc w:val="left"/>
        <w:rPr>
          <w:rFonts w:eastAsia="Times New Roman"/>
          <w:b/>
          <w:sz w:val="28"/>
          <w:szCs w:val="28"/>
          <w:lang w:eastAsia="en-US"/>
        </w:rPr>
      </w:pPr>
    </w:p>
    <w:p w:rsidR="00C0609B" w:rsidRDefault="00C0609B" w:rsidP="00E86740">
      <w:pPr>
        <w:spacing w:after="0" w:line="360" w:lineRule="auto"/>
        <w:jc w:val="left"/>
        <w:rPr>
          <w:rFonts w:eastAsia="Times New Roman"/>
          <w:b/>
          <w:sz w:val="28"/>
          <w:szCs w:val="28"/>
          <w:lang w:eastAsia="en-US"/>
        </w:rPr>
      </w:pPr>
    </w:p>
    <w:p w:rsidR="00C0609B" w:rsidRDefault="00C0609B" w:rsidP="00E86740">
      <w:pPr>
        <w:spacing w:after="0" w:line="360" w:lineRule="auto"/>
        <w:jc w:val="left"/>
        <w:rPr>
          <w:rFonts w:eastAsia="Times New Roman"/>
          <w:b/>
          <w:sz w:val="28"/>
          <w:szCs w:val="28"/>
          <w:lang w:eastAsia="en-US"/>
        </w:rPr>
      </w:pPr>
    </w:p>
    <w:p w:rsidR="00C0609B" w:rsidRDefault="00C0609B" w:rsidP="00E86740">
      <w:pPr>
        <w:spacing w:after="0" w:line="360" w:lineRule="auto"/>
        <w:jc w:val="left"/>
        <w:rPr>
          <w:rFonts w:eastAsia="Times New Roman"/>
          <w:b/>
          <w:sz w:val="28"/>
          <w:szCs w:val="28"/>
          <w:lang w:eastAsia="en-US"/>
        </w:rPr>
      </w:pPr>
    </w:p>
    <w:p w:rsidR="00C0609B" w:rsidRDefault="00C0609B" w:rsidP="00E86740">
      <w:pPr>
        <w:spacing w:after="0" w:line="360" w:lineRule="auto"/>
        <w:jc w:val="left"/>
        <w:rPr>
          <w:rFonts w:eastAsia="Times New Roman"/>
          <w:b/>
          <w:sz w:val="28"/>
          <w:szCs w:val="28"/>
          <w:lang w:eastAsia="en-US"/>
        </w:rPr>
      </w:pPr>
    </w:p>
    <w:p w:rsidR="00E86740" w:rsidRPr="007564C5" w:rsidRDefault="004E39A0" w:rsidP="004E39A0">
      <w:pPr>
        <w:keepNext/>
        <w:keepLines/>
        <w:spacing w:after="0" w:line="360" w:lineRule="auto"/>
        <w:jc w:val="left"/>
        <w:outlineLvl w:val="0"/>
        <w:rPr>
          <w:rFonts w:eastAsia="Times New Roman"/>
          <w:b/>
          <w:bCs/>
          <w:sz w:val="28"/>
          <w:szCs w:val="28"/>
        </w:rPr>
      </w:pPr>
      <w:r w:rsidRPr="00C0609B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F440DC8" wp14:editId="50D19B9B">
            <wp:extent cx="6120130" cy="2752725"/>
            <wp:effectExtent l="0" t="0" r="13970" b="9525"/>
            <wp:docPr id="21" name="Диаграмма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5A3567FB-F1E2-49AD-B945-2111D18726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0609B" w:rsidRDefault="00C0609B" w:rsidP="00C0609B">
      <w:pPr>
        <w:spacing w:after="0" w:line="360" w:lineRule="auto"/>
        <w:contextualSpacing/>
        <w:rPr>
          <w:rFonts w:eastAsia="Times New Roman"/>
          <w:b/>
          <w:sz w:val="28"/>
          <w:szCs w:val="28"/>
          <w:lang w:eastAsia="en-US"/>
        </w:rPr>
      </w:pPr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Рисунок №2. Количество респондентов из числа местных жителей в зависимости от населенного пункта </w:t>
      </w:r>
      <w:proofErr w:type="spellStart"/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 района.</w:t>
      </w:r>
    </w:p>
    <w:p w:rsidR="000312FC" w:rsidRPr="007564C5" w:rsidRDefault="000312FC" w:rsidP="000312FC">
      <w:pPr>
        <w:spacing w:after="0" w:line="360" w:lineRule="auto"/>
        <w:ind w:firstLine="567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br w:type="page"/>
      </w:r>
    </w:p>
    <w:p w:rsidR="00E86740" w:rsidRPr="007564C5" w:rsidRDefault="00E86740" w:rsidP="00943044">
      <w:pPr>
        <w:pStyle w:val="a5"/>
        <w:keepNext/>
        <w:keepLines/>
        <w:numPr>
          <w:ilvl w:val="0"/>
          <w:numId w:val="13"/>
        </w:numPr>
        <w:spacing w:after="0" w:line="360" w:lineRule="auto"/>
        <w:ind w:left="0" w:firstLine="709"/>
        <w:outlineLvl w:val="0"/>
        <w:rPr>
          <w:rFonts w:eastAsia="Times New Roman"/>
          <w:b/>
          <w:bCs/>
          <w:color w:val="000000" w:themeColor="text1"/>
          <w:sz w:val="28"/>
          <w:szCs w:val="28"/>
        </w:rPr>
      </w:pPr>
      <w:bookmarkStart w:id="8" w:name="_Toc431554494"/>
      <w:bookmarkStart w:id="9" w:name="_Toc464054514"/>
      <w:bookmarkStart w:id="10" w:name="_Toc493081398"/>
      <w:r w:rsidRPr="007564C5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 xml:space="preserve">Анализ количества субъектов малого и среднего предпринимательства, осуществляющих деятельность на территории </w:t>
      </w:r>
      <w:proofErr w:type="spellStart"/>
      <w:r w:rsidRPr="007564C5">
        <w:rPr>
          <w:rFonts w:eastAsia="Times New Roman"/>
          <w:b/>
          <w:bCs/>
          <w:color w:val="000000" w:themeColor="text1"/>
          <w:sz w:val="28"/>
          <w:szCs w:val="28"/>
        </w:rPr>
        <w:t>Нижневартовского</w:t>
      </w:r>
      <w:proofErr w:type="spellEnd"/>
      <w:r w:rsidRPr="007564C5">
        <w:rPr>
          <w:rFonts w:eastAsia="Times New Roman"/>
          <w:b/>
          <w:bCs/>
          <w:color w:val="000000" w:themeColor="text1"/>
          <w:sz w:val="28"/>
          <w:szCs w:val="28"/>
        </w:rPr>
        <w:t xml:space="preserve"> района.</w:t>
      </w:r>
      <w:bookmarkEnd w:id="8"/>
      <w:bookmarkEnd w:id="9"/>
      <w:bookmarkEnd w:id="10"/>
    </w:p>
    <w:p w:rsidR="00E86740" w:rsidRPr="007564C5" w:rsidRDefault="00E86740" w:rsidP="00E86740">
      <w:pPr>
        <w:spacing w:after="0" w:line="360" w:lineRule="auto"/>
        <w:contextualSpacing/>
        <w:jc w:val="left"/>
        <w:rPr>
          <w:rFonts w:eastAsia="Times New Roman"/>
          <w:color w:val="000000" w:themeColor="text1"/>
          <w:sz w:val="28"/>
          <w:szCs w:val="28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 xml:space="preserve">Проанализируем в этой главе количество субъектов малого и среднего предпринимательства, осуществляющих деятельность на территории </w:t>
      </w:r>
      <w:proofErr w:type="spellStart"/>
      <w:r w:rsidRPr="007564C5">
        <w:rPr>
          <w:rFonts w:eastAsia="Times New Roman"/>
          <w:color w:val="000000" w:themeColor="text1"/>
          <w:sz w:val="28"/>
          <w:szCs w:val="28"/>
        </w:rPr>
        <w:t>Нижневартовского</w:t>
      </w:r>
      <w:proofErr w:type="spellEnd"/>
      <w:r w:rsidRPr="007564C5">
        <w:rPr>
          <w:rFonts w:eastAsia="Times New Roman"/>
          <w:color w:val="000000" w:themeColor="text1"/>
          <w:sz w:val="28"/>
          <w:szCs w:val="28"/>
        </w:rPr>
        <w:t xml:space="preserve"> района в разрезе категорий субъектов и с разбивкой по видам экономической деятельности в разрезе поселений.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rFonts w:eastAsia="Times New Roman"/>
          <w:color w:val="000000" w:themeColor="text1"/>
          <w:sz w:val="28"/>
          <w:szCs w:val="28"/>
        </w:rPr>
      </w:pPr>
    </w:p>
    <w:p w:rsidR="00E86740" w:rsidRPr="007564C5" w:rsidRDefault="00E86740" w:rsidP="00E86740">
      <w:pPr>
        <w:spacing w:after="0" w:line="360" w:lineRule="auto"/>
        <w:contextualSpacing/>
        <w:rPr>
          <w:rFonts w:eastAsia="Times New Roman"/>
          <w:b/>
          <w:color w:val="000000" w:themeColor="text1"/>
          <w:sz w:val="28"/>
          <w:szCs w:val="28"/>
        </w:rPr>
      </w:pPr>
      <w:r w:rsidRPr="007564C5">
        <w:rPr>
          <w:rFonts w:eastAsia="Times New Roman"/>
          <w:b/>
          <w:color w:val="000000" w:themeColor="text1"/>
          <w:sz w:val="28"/>
          <w:szCs w:val="28"/>
        </w:rPr>
        <w:t>Таблица №3.</w:t>
      </w:r>
      <w:r w:rsidRPr="007564C5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rFonts w:eastAsia="Times New Roman"/>
          <w:b/>
          <w:color w:val="000000" w:themeColor="text1"/>
          <w:sz w:val="28"/>
          <w:szCs w:val="28"/>
        </w:rPr>
        <w:t xml:space="preserve">Количество зарегистрированных в налоговом </w:t>
      </w:r>
      <w:r w:rsidR="000312FC" w:rsidRPr="007564C5">
        <w:rPr>
          <w:rFonts w:eastAsia="Times New Roman"/>
          <w:b/>
          <w:color w:val="000000" w:themeColor="text1"/>
          <w:sz w:val="28"/>
          <w:szCs w:val="28"/>
        </w:rPr>
        <w:t>органе субъектов</w:t>
      </w:r>
      <w:r w:rsidRPr="007564C5">
        <w:rPr>
          <w:rFonts w:eastAsia="Times New Roman"/>
          <w:b/>
          <w:color w:val="000000" w:themeColor="text1"/>
          <w:sz w:val="28"/>
          <w:szCs w:val="28"/>
        </w:rPr>
        <w:t xml:space="preserve"> малого и среднего предпринимательства в зависимости от населенного пункта </w:t>
      </w:r>
      <w:proofErr w:type="spellStart"/>
      <w:r w:rsidRPr="007564C5">
        <w:rPr>
          <w:rFonts w:eastAsia="Times New Roman"/>
          <w:b/>
          <w:color w:val="000000" w:themeColor="text1"/>
          <w:sz w:val="28"/>
          <w:szCs w:val="28"/>
        </w:rPr>
        <w:t>Нижневартовского</w:t>
      </w:r>
      <w:proofErr w:type="spellEnd"/>
      <w:r w:rsidRPr="007564C5">
        <w:rPr>
          <w:rFonts w:eastAsia="Times New Roman"/>
          <w:b/>
          <w:color w:val="000000" w:themeColor="text1"/>
          <w:sz w:val="28"/>
          <w:szCs w:val="28"/>
        </w:rPr>
        <w:t xml:space="preserve"> района на 01.01.2019 г.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4449"/>
        <w:gridCol w:w="1946"/>
        <w:gridCol w:w="2636"/>
      </w:tblGrid>
      <w:tr w:rsidR="00E86740" w:rsidRPr="007564C5" w:rsidTr="000312FC">
        <w:tc>
          <w:tcPr>
            <w:tcW w:w="394" w:type="pct"/>
            <w:vMerge w:val="restart"/>
            <w:shd w:val="clear" w:color="auto" w:fill="auto"/>
            <w:vAlign w:val="center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393" w:type="pct"/>
            <w:vMerge w:val="restart"/>
            <w:shd w:val="clear" w:color="auto" w:fill="auto"/>
            <w:vAlign w:val="center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Поселение</w:t>
            </w:r>
          </w:p>
        </w:tc>
        <w:tc>
          <w:tcPr>
            <w:tcW w:w="2212" w:type="pct"/>
            <w:gridSpan w:val="2"/>
            <w:shd w:val="clear" w:color="auto" w:fill="auto"/>
            <w:vAlign w:val="center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Количество субъектов предпринимательства по данным налоговой службы по состоянию на 01.01.2019</w:t>
            </w:r>
          </w:p>
        </w:tc>
      </w:tr>
      <w:tr w:rsidR="00E86740" w:rsidRPr="007564C5" w:rsidTr="000312FC"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vMerge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094" w:type="pct"/>
            <w:shd w:val="clear" w:color="auto" w:fill="auto"/>
            <w:vAlign w:val="center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118" w:type="pct"/>
            <w:shd w:val="clear" w:color="auto" w:fill="auto"/>
            <w:vAlign w:val="center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В том числе</w:t>
            </w:r>
          </w:p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индивидуальных предпринимателей</w:t>
            </w:r>
          </w:p>
        </w:tc>
      </w:tr>
      <w:tr w:rsidR="00E86740" w:rsidRPr="007564C5" w:rsidTr="000312FC">
        <w:trPr>
          <w:trHeight w:val="385"/>
        </w:trPr>
        <w:tc>
          <w:tcPr>
            <w:tcW w:w="394" w:type="pct"/>
            <w:vMerge w:val="restart"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 xml:space="preserve">Городское поселение </w:t>
            </w:r>
            <w:proofErr w:type="spellStart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Излучинск</w:t>
            </w:r>
            <w:proofErr w:type="spellEnd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 xml:space="preserve">, в </w:t>
            </w:r>
            <w:proofErr w:type="spellStart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т.ч</w:t>
            </w:r>
            <w:proofErr w:type="spellEnd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.: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616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373</w:t>
            </w:r>
          </w:p>
        </w:tc>
      </w:tr>
      <w:tr w:rsidR="00E86740" w:rsidRPr="007564C5" w:rsidTr="000312FC">
        <w:trPr>
          <w:trHeight w:val="322"/>
        </w:trPr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 xml:space="preserve">– </w:t>
            </w:r>
            <w:proofErr w:type="spellStart"/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пгт</w:t>
            </w:r>
            <w:proofErr w:type="spellEnd"/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Излучинск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593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357</w:t>
            </w:r>
          </w:p>
        </w:tc>
      </w:tr>
      <w:tr w:rsidR="00E86740" w:rsidRPr="007564C5" w:rsidTr="000312FC">
        <w:trPr>
          <w:trHeight w:val="336"/>
        </w:trPr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 xml:space="preserve">– с. </w:t>
            </w:r>
            <w:proofErr w:type="spellStart"/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Большетархово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11</w:t>
            </w:r>
          </w:p>
        </w:tc>
      </w:tr>
      <w:tr w:rsidR="00E86740" w:rsidRPr="007564C5" w:rsidTr="000312FC">
        <w:trPr>
          <w:trHeight w:val="359"/>
        </w:trPr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 xml:space="preserve">– д. </w:t>
            </w:r>
            <w:proofErr w:type="spellStart"/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Пасол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</w:tr>
      <w:tr w:rsidR="00E86740" w:rsidRPr="007564C5" w:rsidTr="000312FC">
        <w:trPr>
          <w:trHeight w:val="204"/>
        </w:trPr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– д. Соснина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</w:tr>
      <w:tr w:rsidR="00E86740" w:rsidRPr="007564C5" w:rsidTr="000312FC">
        <w:tc>
          <w:tcPr>
            <w:tcW w:w="394" w:type="pct"/>
            <w:vMerge w:val="restart"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Городское поселение </w:t>
            </w:r>
            <w:proofErr w:type="spellStart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Новоаганск</w:t>
            </w:r>
            <w:proofErr w:type="spellEnd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, в </w:t>
            </w:r>
            <w:proofErr w:type="spellStart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т.ч</w:t>
            </w:r>
            <w:proofErr w:type="spellEnd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.: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129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86</w:t>
            </w:r>
          </w:p>
        </w:tc>
      </w:tr>
      <w:tr w:rsidR="00E86740" w:rsidRPr="007564C5" w:rsidTr="000312FC"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–</w:t>
            </w:r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>пгт</w:t>
            </w:r>
            <w:proofErr w:type="spellEnd"/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>Новоаганск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123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82</w:t>
            </w:r>
          </w:p>
        </w:tc>
      </w:tr>
      <w:tr w:rsidR="00E86740" w:rsidRPr="007564C5" w:rsidTr="000312FC"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–</w:t>
            </w:r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 xml:space="preserve"> с. </w:t>
            </w:r>
            <w:proofErr w:type="spellStart"/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>Варьеган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</w:tr>
      <w:tr w:rsidR="00E86740" w:rsidRPr="007564C5" w:rsidTr="000312FC">
        <w:tc>
          <w:tcPr>
            <w:tcW w:w="394" w:type="pct"/>
            <w:vMerge w:val="restart"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Сельское поселение </w:t>
            </w:r>
            <w:proofErr w:type="spellStart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Ларьяк</w:t>
            </w:r>
            <w:proofErr w:type="spellEnd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, в </w:t>
            </w:r>
            <w:proofErr w:type="spellStart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т.ч</w:t>
            </w:r>
            <w:proofErr w:type="spellEnd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.: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11</w:t>
            </w:r>
          </w:p>
        </w:tc>
      </w:tr>
      <w:tr w:rsidR="00E86740" w:rsidRPr="007564C5" w:rsidTr="000312FC"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–</w:t>
            </w:r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 xml:space="preserve"> с. </w:t>
            </w:r>
            <w:proofErr w:type="spellStart"/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>Ларьяк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8</w:t>
            </w:r>
          </w:p>
        </w:tc>
      </w:tr>
      <w:tr w:rsidR="00E86740" w:rsidRPr="007564C5" w:rsidTr="000312FC"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–</w:t>
            </w:r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 xml:space="preserve"> с. </w:t>
            </w:r>
            <w:proofErr w:type="spellStart"/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>Корлики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</w:tr>
      <w:tr w:rsidR="00E86740" w:rsidRPr="007564C5" w:rsidTr="000312FC">
        <w:trPr>
          <w:trHeight w:val="300"/>
        </w:trPr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–</w:t>
            </w:r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 xml:space="preserve"> д. </w:t>
            </w:r>
            <w:proofErr w:type="spellStart"/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>Чехломей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-</w:t>
            </w:r>
          </w:p>
        </w:tc>
      </w:tr>
      <w:tr w:rsidR="00E86740" w:rsidRPr="007564C5" w:rsidTr="000312FC">
        <w:trPr>
          <w:trHeight w:val="252"/>
        </w:trPr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 xml:space="preserve">– д. </w:t>
            </w:r>
            <w:proofErr w:type="spellStart"/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Пугъюг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-</w:t>
            </w:r>
          </w:p>
        </w:tc>
      </w:tr>
      <w:tr w:rsidR="00E86740" w:rsidRPr="007564C5" w:rsidTr="000312FC">
        <w:tc>
          <w:tcPr>
            <w:tcW w:w="394" w:type="pct"/>
            <w:vMerge w:val="restart"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Сельское поселение </w:t>
            </w:r>
            <w:proofErr w:type="spellStart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Ваховск</w:t>
            </w:r>
            <w:proofErr w:type="spellEnd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, в </w:t>
            </w:r>
            <w:proofErr w:type="spellStart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т.ч</w:t>
            </w:r>
            <w:proofErr w:type="spellEnd"/>
            <w:r w:rsidRPr="007564C5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.: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22</w:t>
            </w:r>
          </w:p>
        </w:tc>
      </w:tr>
      <w:tr w:rsidR="00E86740" w:rsidRPr="007564C5" w:rsidTr="000312FC"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–</w:t>
            </w:r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 xml:space="preserve"> п. </w:t>
            </w:r>
            <w:proofErr w:type="spellStart"/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>Ваховск</w:t>
            </w:r>
            <w:proofErr w:type="spellEnd"/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16</w:t>
            </w:r>
          </w:p>
        </w:tc>
      </w:tr>
      <w:tr w:rsidR="00E86740" w:rsidRPr="007564C5" w:rsidTr="000312FC"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–</w:t>
            </w:r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 xml:space="preserve"> с. </w:t>
            </w:r>
            <w:proofErr w:type="spellStart"/>
            <w:r w:rsidRPr="007564C5">
              <w:rPr>
                <w:bCs/>
                <w:color w:val="000000" w:themeColor="text1"/>
                <w:sz w:val="28"/>
                <w:szCs w:val="28"/>
                <w:lang w:eastAsia="en-US"/>
              </w:rPr>
              <w:t>Охтеурье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6</w:t>
            </w:r>
          </w:p>
        </w:tc>
      </w:tr>
      <w:tr w:rsidR="00E86740" w:rsidRPr="007564C5" w:rsidTr="000312FC">
        <w:tc>
          <w:tcPr>
            <w:tcW w:w="394" w:type="pct"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 xml:space="preserve">Сельское поселение </w:t>
            </w:r>
            <w:proofErr w:type="spellStart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Аган</w:t>
            </w:r>
            <w:proofErr w:type="spellEnd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 xml:space="preserve"> (п. </w:t>
            </w:r>
            <w:proofErr w:type="spellStart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Аган</w:t>
            </w:r>
            <w:proofErr w:type="spellEnd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6</w:t>
            </w:r>
          </w:p>
        </w:tc>
      </w:tr>
      <w:tr w:rsidR="00E86740" w:rsidRPr="007564C5" w:rsidTr="000312FC">
        <w:trPr>
          <w:trHeight w:val="300"/>
        </w:trPr>
        <w:tc>
          <w:tcPr>
            <w:tcW w:w="394" w:type="pct"/>
            <w:vMerge w:val="restart"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 xml:space="preserve">Сельское поселение Зайцева Речка, в </w:t>
            </w:r>
            <w:proofErr w:type="spellStart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т.ч</w:t>
            </w:r>
            <w:proofErr w:type="spellEnd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.: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15</w:t>
            </w:r>
          </w:p>
        </w:tc>
      </w:tr>
      <w:tr w:rsidR="00E86740" w:rsidRPr="007564C5" w:rsidTr="000312FC">
        <w:trPr>
          <w:trHeight w:val="240"/>
        </w:trPr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– п. Зайцева Речка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9</w:t>
            </w:r>
          </w:p>
        </w:tc>
      </w:tr>
      <w:tr w:rsidR="00E86740" w:rsidRPr="007564C5" w:rsidTr="000312FC">
        <w:trPr>
          <w:trHeight w:val="288"/>
        </w:trPr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 xml:space="preserve">– с. </w:t>
            </w:r>
            <w:proofErr w:type="spellStart"/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Былино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</w:tr>
      <w:tr w:rsidR="00E86740" w:rsidRPr="007564C5" w:rsidTr="000312FC">
        <w:trPr>
          <w:trHeight w:val="432"/>
        </w:trPr>
        <w:tc>
          <w:tcPr>
            <w:tcW w:w="394" w:type="pct"/>
            <w:vMerge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 xml:space="preserve">– д. </w:t>
            </w:r>
            <w:proofErr w:type="spellStart"/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Вампугол</w:t>
            </w:r>
            <w:proofErr w:type="spellEnd"/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</w:tr>
      <w:tr w:rsidR="00E86740" w:rsidRPr="007564C5" w:rsidTr="000312FC">
        <w:tc>
          <w:tcPr>
            <w:tcW w:w="394" w:type="pct"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 xml:space="preserve">Сельское поселение  </w:t>
            </w:r>
            <w:proofErr w:type="spellStart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Покур</w:t>
            </w:r>
            <w:proofErr w:type="spellEnd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 xml:space="preserve"> (с. </w:t>
            </w:r>
            <w:proofErr w:type="spellStart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Покур</w:t>
            </w:r>
            <w:proofErr w:type="spellEnd"/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</w:tr>
      <w:tr w:rsidR="00E86740" w:rsidRPr="007564C5" w:rsidTr="000312FC">
        <w:tc>
          <w:tcPr>
            <w:tcW w:w="394" w:type="pct"/>
            <w:shd w:val="clear" w:color="auto" w:fill="auto"/>
          </w:tcPr>
          <w:p w:rsidR="00E86740" w:rsidRPr="007564C5" w:rsidRDefault="00E86740" w:rsidP="00FC3A4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76" w:lineRule="auto"/>
              <w:ind w:left="0" w:firstLine="0"/>
              <w:contextualSpacing/>
              <w:jc w:val="left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93" w:type="pct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Сельское поселение  Вата (д. Вата)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9</w:t>
            </w:r>
          </w:p>
        </w:tc>
      </w:tr>
      <w:tr w:rsidR="00E86740" w:rsidRPr="007564C5" w:rsidTr="000312FC">
        <w:tc>
          <w:tcPr>
            <w:tcW w:w="2788" w:type="pct"/>
            <w:gridSpan w:val="2"/>
            <w:shd w:val="clear" w:color="auto" w:fill="auto"/>
          </w:tcPr>
          <w:p w:rsidR="00E86740" w:rsidRPr="007564C5" w:rsidRDefault="00E86740" w:rsidP="000312FC">
            <w:pPr>
              <w:spacing w:after="0"/>
              <w:contextualSpacing/>
              <w:jc w:val="left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094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869</w:t>
            </w:r>
          </w:p>
        </w:tc>
        <w:tc>
          <w:tcPr>
            <w:tcW w:w="1118" w:type="pct"/>
            <w:shd w:val="clear" w:color="auto" w:fill="auto"/>
          </w:tcPr>
          <w:p w:rsidR="00E86740" w:rsidRPr="007564C5" w:rsidRDefault="00E86740" w:rsidP="000312FC">
            <w:pPr>
              <w:tabs>
                <w:tab w:val="left" w:pos="900"/>
              </w:tabs>
              <w:spacing w:after="0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564C5">
              <w:rPr>
                <w:b/>
                <w:color w:val="000000" w:themeColor="text1"/>
                <w:sz w:val="28"/>
                <w:szCs w:val="28"/>
                <w:lang w:eastAsia="en-US"/>
              </w:rPr>
              <w:t>526</w:t>
            </w:r>
          </w:p>
        </w:tc>
      </w:tr>
    </w:tbl>
    <w:p w:rsidR="00E86740" w:rsidRPr="007564C5" w:rsidRDefault="00E86740" w:rsidP="00E86740">
      <w:pPr>
        <w:spacing w:after="0" w:line="360" w:lineRule="auto"/>
        <w:jc w:val="left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        </w:t>
      </w:r>
    </w:p>
    <w:p w:rsidR="00E86740" w:rsidRPr="007564C5" w:rsidRDefault="00E86740" w:rsidP="00E86740">
      <w:pPr>
        <w:spacing w:after="0" w:line="360" w:lineRule="auto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ab/>
        <w:t xml:space="preserve">Больше всего действует субъектов малого и среднего предпринимательства в таких поселениях как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пгт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Излучинск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 и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пгт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Новоаганск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, меньше всего в д.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Чехломей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, с.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Охтеурье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, с.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Варьеган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, с.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Корлики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>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</w:rPr>
        <w:t xml:space="preserve">Предприниматели, получившие поддержку в 2018 году, в основном проживают в двух населённых пунктах: </w:t>
      </w:r>
      <w:proofErr w:type="spellStart"/>
      <w:r w:rsidRPr="007564C5">
        <w:rPr>
          <w:color w:val="000000" w:themeColor="text1"/>
          <w:sz w:val="28"/>
          <w:szCs w:val="28"/>
        </w:rPr>
        <w:t>пгт</w:t>
      </w:r>
      <w:proofErr w:type="spellEnd"/>
      <w:r w:rsidRPr="007564C5">
        <w:rPr>
          <w:color w:val="000000" w:themeColor="text1"/>
          <w:sz w:val="28"/>
          <w:szCs w:val="28"/>
        </w:rPr>
        <w:t xml:space="preserve">. </w:t>
      </w:r>
      <w:proofErr w:type="spellStart"/>
      <w:r w:rsidRPr="007564C5">
        <w:rPr>
          <w:color w:val="000000" w:themeColor="text1"/>
          <w:sz w:val="28"/>
          <w:szCs w:val="28"/>
        </w:rPr>
        <w:t>Излучинск</w:t>
      </w:r>
      <w:proofErr w:type="spellEnd"/>
      <w:r w:rsidRPr="007564C5">
        <w:rPr>
          <w:color w:val="000000" w:themeColor="text1"/>
          <w:sz w:val="28"/>
          <w:szCs w:val="28"/>
        </w:rPr>
        <w:t xml:space="preserve"> и  </w:t>
      </w:r>
      <w:proofErr w:type="spellStart"/>
      <w:r w:rsidRPr="007564C5">
        <w:rPr>
          <w:color w:val="000000" w:themeColor="text1"/>
          <w:sz w:val="28"/>
          <w:szCs w:val="28"/>
        </w:rPr>
        <w:t>пгт</w:t>
      </w:r>
      <w:proofErr w:type="spellEnd"/>
      <w:r w:rsidRPr="007564C5">
        <w:rPr>
          <w:color w:val="000000" w:themeColor="text1"/>
          <w:sz w:val="28"/>
          <w:szCs w:val="28"/>
        </w:rPr>
        <w:t xml:space="preserve">. </w:t>
      </w:r>
      <w:proofErr w:type="spellStart"/>
      <w:r w:rsidRPr="007564C5">
        <w:rPr>
          <w:color w:val="000000" w:themeColor="text1"/>
          <w:sz w:val="28"/>
          <w:szCs w:val="28"/>
        </w:rPr>
        <w:t>Новоаганск</w:t>
      </w:r>
      <w:proofErr w:type="spellEnd"/>
      <w:r w:rsidRPr="007564C5">
        <w:rPr>
          <w:color w:val="000000" w:themeColor="text1"/>
          <w:sz w:val="28"/>
          <w:szCs w:val="28"/>
        </w:rPr>
        <w:t>.</w:t>
      </w:r>
    </w:p>
    <w:p w:rsidR="00E86740" w:rsidRPr="007564C5" w:rsidRDefault="00E86740" w:rsidP="00E86740">
      <w:pPr>
        <w:spacing w:after="0" w:line="360" w:lineRule="auto"/>
        <w:contextualSpacing/>
        <w:rPr>
          <w:rFonts w:eastAsia="Times New Roman"/>
          <w:b/>
          <w:color w:val="000000" w:themeColor="text1"/>
          <w:sz w:val="28"/>
          <w:szCs w:val="28"/>
        </w:rPr>
      </w:pPr>
    </w:p>
    <w:p w:rsidR="00E86740" w:rsidRPr="007564C5" w:rsidRDefault="00E86740" w:rsidP="00E86740">
      <w:pPr>
        <w:spacing w:after="0" w:line="360" w:lineRule="auto"/>
        <w:contextualSpacing/>
        <w:rPr>
          <w:rFonts w:eastAsia="Times New Roman"/>
          <w:b/>
          <w:color w:val="000000" w:themeColor="text1"/>
          <w:sz w:val="28"/>
          <w:szCs w:val="28"/>
        </w:rPr>
      </w:pPr>
      <w:r w:rsidRPr="007564C5">
        <w:rPr>
          <w:rFonts w:eastAsia="Times New Roman"/>
          <w:b/>
          <w:color w:val="000000" w:themeColor="text1"/>
          <w:sz w:val="28"/>
          <w:szCs w:val="28"/>
        </w:rPr>
        <w:t xml:space="preserve">Таблица №4. Количество, зарегистрированных субъектов малого и среднего предпринимательства </w:t>
      </w:r>
      <w:proofErr w:type="spellStart"/>
      <w:r w:rsidRPr="007564C5">
        <w:rPr>
          <w:rFonts w:eastAsia="Times New Roman"/>
          <w:b/>
          <w:color w:val="000000" w:themeColor="text1"/>
          <w:sz w:val="28"/>
          <w:szCs w:val="28"/>
        </w:rPr>
        <w:t>Нижневартовского</w:t>
      </w:r>
      <w:proofErr w:type="spellEnd"/>
      <w:r w:rsidRPr="007564C5">
        <w:rPr>
          <w:rFonts w:eastAsia="Times New Roman"/>
          <w:b/>
          <w:color w:val="000000" w:themeColor="text1"/>
          <w:sz w:val="28"/>
          <w:szCs w:val="28"/>
        </w:rPr>
        <w:t xml:space="preserve"> района,  в зависимости от вида экономической деятельности.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13"/>
        <w:gridCol w:w="3743"/>
        <w:gridCol w:w="1872"/>
      </w:tblGrid>
      <w:tr w:rsidR="00E86740" w:rsidRPr="007564C5" w:rsidTr="00943044">
        <w:trPr>
          <w:trHeight w:val="510"/>
        </w:trPr>
        <w:tc>
          <w:tcPr>
            <w:tcW w:w="2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Вид деятельности</w:t>
            </w:r>
          </w:p>
        </w:tc>
        <w:tc>
          <w:tcPr>
            <w:tcW w:w="1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>Количество МСП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 xml:space="preserve">Доля </w:t>
            </w:r>
          </w:p>
        </w:tc>
      </w:tr>
      <w:tr w:rsidR="00E86740" w:rsidRPr="007564C5" w:rsidTr="00943044">
        <w:trPr>
          <w:trHeight w:val="510"/>
        </w:trPr>
        <w:tc>
          <w:tcPr>
            <w:tcW w:w="2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Торговля оптовая и розничная</w:t>
            </w:r>
          </w:p>
        </w:tc>
        <w:tc>
          <w:tcPr>
            <w:tcW w:w="1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237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27,02%</w:t>
            </w:r>
          </w:p>
        </w:tc>
      </w:tr>
      <w:tr w:rsidR="00E86740" w:rsidRPr="007564C5" w:rsidTr="00943044">
        <w:trPr>
          <w:trHeight w:val="255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Транспортировка и хранение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155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17,67%</w:t>
            </w:r>
          </w:p>
        </w:tc>
      </w:tr>
      <w:tr w:rsidR="00E86740" w:rsidRPr="007564C5" w:rsidTr="00943044">
        <w:trPr>
          <w:trHeight w:val="255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Строительство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129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14,71%</w:t>
            </w:r>
          </w:p>
        </w:tc>
      </w:tr>
      <w:tr w:rsidR="00E86740" w:rsidRPr="007564C5" w:rsidTr="00943044">
        <w:trPr>
          <w:trHeight w:val="255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Предоставление прочих видов услуг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7,75%</w:t>
            </w:r>
          </w:p>
        </w:tc>
      </w:tr>
      <w:tr w:rsidR="00E86740" w:rsidRPr="007564C5" w:rsidTr="00943044">
        <w:trPr>
          <w:trHeight w:val="510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6,04%</w:t>
            </w:r>
          </w:p>
        </w:tc>
      </w:tr>
      <w:tr w:rsidR="00E86740" w:rsidRPr="007564C5" w:rsidTr="00943044">
        <w:trPr>
          <w:trHeight w:val="510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Сельское, лесное хозяйство, охота, рыболовство и рыбоводство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4,68%</w:t>
            </w:r>
          </w:p>
        </w:tc>
      </w:tr>
      <w:tr w:rsidR="00E86740" w:rsidRPr="007564C5" w:rsidTr="00943044">
        <w:trPr>
          <w:trHeight w:val="510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Деятельность профессиональная, научная и техническая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4,68%</w:t>
            </w:r>
          </w:p>
        </w:tc>
      </w:tr>
      <w:tr w:rsidR="00E86740" w:rsidRPr="007564C5" w:rsidTr="00943044">
        <w:trPr>
          <w:trHeight w:val="510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lastRenderedPageBreak/>
              <w:t>Деятельность административная и сопутствующие дополнительные услуги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4,10%</w:t>
            </w:r>
          </w:p>
        </w:tc>
      </w:tr>
      <w:tr w:rsidR="00E86740" w:rsidRPr="007564C5" w:rsidTr="00943044">
        <w:trPr>
          <w:trHeight w:val="510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3,53%</w:t>
            </w:r>
          </w:p>
        </w:tc>
      </w:tr>
      <w:tr w:rsidR="00E86740" w:rsidRPr="007564C5" w:rsidTr="00943044">
        <w:trPr>
          <w:trHeight w:val="510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Деятельность гостиниц и предприятий общественного питания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3,19%</w:t>
            </w:r>
          </w:p>
        </w:tc>
      </w:tr>
      <w:tr w:rsidR="00E86740" w:rsidRPr="007564C5" w:rsidTr="00943044">
        <w:trPr>
          <w:trHeight w:val="510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Деятельность в области здравоохранения и социальных услуг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1,14%</w:t>
            </w:r>
          </w:p>
        </w:tc>
      </w:tr>
      <w:tr w:rsidR="00E86740" w:rsidRPr="007564C5" w:rsidTr="00943044">
        <w:trPr>
          <w:trHeight w:val="706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Деятельность в области информации и связи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1,03%</w:t>
            </w:r>
          </w:p>
        </w:tc>
      </w:tr>
      <w:tr w:rsidR="00E86740" w:rsidRPr="007564C5" w:rsidTr="00943044">
        <w:trPr>
          <w:trHeight w:val="510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1,03%</w:t>
            </w:r>
          </w:p>
        </w:tc>
      </w:tr>
      <w:tr w:rsidR="00E86740" w:rsidRPr="007564C5" w:rsidTr="00943044">
        <w:trPr>
          <w:trHeight w:val="255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0,68%</w:t>
            </w:r>
          </w:p>
        </w:tc>
      </w:tr>
      <w:tr w:rsidR="00E86740" w:rsidRPr="007564C5" w:rsidTr="00943044">
        <w:trPr>
          <w:trHeight w:val="255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943044">
            <w:pPr>
              <w:spacing w:after="0"/>
              <w:jc w:val="left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>869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E86740" w:rsidRPr="007564C5" w:rsidRDefault="00E86740" w:rsidP="00E86740">
      <w:pPr>
        <w:spacing w:after="0" w:line="360" w:lineRule="auto"/>
        <w:contextualSpacing/>
        <w:jc w:val="left"/>
        <w:rPr>
          <w:color w:val="000000" w:themeColor="text1"/>
          <w:sz w:val="28"/>
          <w:szCs w:val="28"/>
        </w:rPr>
      </w:pPr>
    </w:p>
    <w:p w:rsidR="00E86740" w:rsidRPr="007564C5" w:rsidRDefault="00E86740" w:rsidP="00943044">
      <w:pPr>
        <w:spacing w:after="0"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</w:rPr>
        <w:t xml:space="preserve">Больше всего (27,02%) субъектов предпринимательства в Нижневартовском районе занято в розничной торговле. Далее по численности занятых предпринимателей идут такие сферы </w:t>
      </w:r>
      <w:r w:rsidR="000312FC" w:rsidRPr="007564C5">
        <w:rPr>
          <w:color w:val="000000" w:themeColor="text1"/>
          <w:sz w:val="28"/>
          <w:szCs w:val="28"/>
        </w:rPr>
        <w:t>как транспортные</w:t>
      </w:r>
      <w:r w:rsidRPr="007564C5">
        <w:rPr>
          <w:color w:val="000000" w:themeColor="text1"/>
          <w:sz w:val="28"/>
          <w:szCs w:val="28"/>
        </w:rPr>
        <w:t xml:space="preserve"> услуги и строительство (17,7% и 14,7% соответственно).</w:t>
      </w:r>
    </w:p>
    <w:p w:rsidR="00E86740" w:rsidRPr="007564C5" w:rsidRDefault="00E86740" w:rsidP="00943044">
      <w:pPr>
        <w:spacing w:after="0"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</w:rPr>
        <w:t>Меньше всего предпринимателей задействовано в таких областях, как:</w:t>
      </w:r>
    </w:p>
    <w:p w:rsidR="00E86740" w:rsidRPr="007564C5" w:rsidRDefault="00943044" w:rsidP="00943044">
      <w:pPr>
        <w:pStyle w:val="a5"/>
        <w:numPr>
          <w:ilvl w:val="0"/>
          <w:numId w:val="14"/>
        </w:numPr>
        <w:spacing w:after="0" w:line="360" w:lineRule="auto"/>
        <w:ind w:left="0" w:firstLine="709"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</w:rPr>
        <w:t>о</w:t>
      </w:r>
      <w:r w:rsidR="00E86740" w:rsidRPr="007564C5">
        <w:rPr>
          <w:color w:val="000000" w:themeColor="text1"/>
          <w:sz w:val="28"/>
          <w:szCs w:val="28"/>
        </w:rPr>
        <w:t>бразование;</w:t>
      </w:r>
    </w:p>
    <w:p w:rsidR="00E86740" w:rsidRPr="007564C5" w:rsidRDefault="00943044" w:rsidP="00943044">
      <w:pPr>
        <w:pStyle w:val="a5"/>
        <w:numPr>
          <w:ilvl w:val="0"/>
          <w:numId w:val="14"/>
        </w:numPr>
        <w:spacing w:after="0" w:line="360" w:lineRule="auto"/>
        <w:ind w:left="0" w:firstLine="709"/>
        <w:rPr>
          <w:rFonts w:eastAsia="Times New Roman"/>
          <w:bCs/>
          <w:color w:val="000000" w:themeColor="text1"/>
          <w:sz w:val="28"/>
          <w:szCs w:val="28"/>
        </w:rPr>
      </w:pPr>
      <w:r w:rsidRPr="007564C5">
        <w:rPr>
          <w:rFonts w:eastAsia="Times New Roman"/>
          <w:bCs/>
          <w:color w:val="000000" w:themeColor="text1"/>
          <w:sz w:val="28"/>
          <w:szCs w:val="28"/>
        </w:rPr>
        <w:t>д</w:t>
      </w:r>
      <w:r w:rsidR="00E86740" w:rsidRPr="007564C5">
        <w:rPr>
          <w:rFonts w:eastAsia="Times New Roman"/>
          <w:bCs/>
          <w:color w:val="000000" w:themeColor="text1"/>
          <w:sz w:val="28"/>
          <w:szCs w:val="28"/>
        </w:rPr>
        <w:t>еятельность в области культуры, спорта, организации досуга и развлечений;</w:t>
      </w:r>
    </w:p>
    <w:p w:rsidR="00E86740" w:rsidRPr="007564C5" w:rsidRDefault="00943044" w:rsidP="00943044">
      <w:pPr>
        <w:pStyle w:val="a5"/>
        <w:numPr>
          <w:ilvl w:val="0"/>
          <w:numId w:val="14"/>
        </w:numPr>
        <w:spacing w:after="0" w:line="360" w:lineRule="auto"/>
        <w:ind w:left="0" w:firstLine="709"/>
        <w:rPr>
          <w:rFonts w:eastAsia="Times New Roman"/>
          <w:bCs/>
          <w:color w:val="000000" w:themeColor="text1"/>
          <w:sz w:val="28"/>
          <w:szCs w:val="28"/>
        </w:rPr>
      </w:pPr>
      <w:r w:rsidRPr="007564C5">
        <w:rPr>
          <w:rFonts w:eastAsia="Times New Roman"/>
          <w:bCs/>
          <w:color w:val="000000" w:themeColor="text1"/>
          <w:sz w:val="28"/>
          <w:szCs w:val="28"/>
        </w:rPr>
        <w:t>д</w:t>
      </w:r>
      <w:r w:rsidR="00E86740" w:rsidRPr="007564C5">
        <w:rPr>
          <w:rFonts w:eastAsia="Times New Roman"/>
          <w:bCs/>
          <w:color w:val="000000" w:themeColor="text1"/>
          <w:sz w:val="28"/>
          <w:szCs w:val="28"/>
        </w:rPr>
        <w:t>еятельность в области информации и связи.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Если рассматривать юридический статус предпринимателей района, то здесь количество зарегистрированных индивидуальных предпринимателей на 20,72% </w:t>
      </w:r>
      <w:r w:rsidR="000312FC" w:rsidRPr="007564C5">
        <w:rPr>
          <w:color w:val="000000" w:themeColor="text1"/>
          <w:sz w:val="28"/>
          <w:szCs w:val="28"/>
          <w:lang w:eastAsia="en-US"/>
        </w:rPr>
        <w:t>превышает количество</w:t>
      </w:r>
      <w:r w:rsidRPr="007564C5">
        <w:rPr>
          <w:color w:val="000000" w:themeColor="text1"/>
          <w:sz w:val="28"/>
          <w:szCs w:val="28"/>
          <w:lang w:eastAsia="en-US"/>
        </w:rPr>
        <w:t xml:space="preserve"> зарегистрированных юридических лиц. </w:t>
      </w:r>
      <w:r w:rsidRPr="007564C5">
        <w:rPr>
          <w:color w:val="000000" w:themeColor="text1"/>
          <w:sz w:val="28"/>
          <w:szCs w:val="28"/>
        </w:rPr>
        <w:t xml:space="preserve">       Большинство (80%) получателей поддержки в 2018 году были зарегистрированы как индивидуальные предприниматели.</w:t>
      </w:r>
    </w:p>
    <w:p w:rsidR="00E86740" w:rsidRPr="007564C5" w:rsidRDefault="00E86740" w:rsidP="00E86740">
      <w:p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</w:p>
    <w:p w:rsidR="00943044" w:rsidRPr="007564C5" w:rsidRDefault="00943044" w:rsidP="00E86740">
      <w:p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</w:p>
    <w:p w:rsidR="00943044" w:rsidRPr="007564C5" w:rsidRDefault="00943044" w:rsidP="00E86740">
      <w:p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72417C">
      <w:pPr>
        <w:spacing w:after="0" w:line="360" w:lineRule="auto"/>
        <w:contextualSpacing/>
        <w:rPr>
          <w:rFonts w:eastAsia="Arial Unicode MS"/>
          <w:b/>
          <w:color w:val="000000" w:themeColor="text1"/>
          <w:sz w:val="28"/>
          <w:szCs w:val="28"/>
        </w:rPr>
      </w:pPr>
      <w:r w:rsidRPr="007564C5">
        <w:rPr>
          <w:rFonts w:eastAsia="Arial Unicode MS"/>
          <w:b/>
          <w:color w:val="000000" w:themeColor="text1"/>
          <w:sz w:val="28"/>
          <w:szCs w:val="28"/>
        </w:rPr>
        <w:t xml:space="preserve">Таблица №5. Количество, зарегистрированных субъектов малого и среднего предпринимательства </w:t>
      </w:r>
      <w:proofErr w:type="spellStart"/>
      <w:r w:rsidRPr="007564C5">
        <w:rPr>
          <w:rFonts w:eastAsia="Arial Unicode MS"/>
          <w:b/>
          <w:color w:val="000000" w:themeColor="text1"/>
          <w:sz w:val="28"/>
          <w:szCs w:val="28"/>
        </w:rPr>
        <w:t>Нижневартовского</w:t>
      </w:r>
      <w:proofErr w:type="spellEnd"/>
      <w:r w:rsidRPr="007564C5">
        <w:rPr>
          <w:rFonts w:eastAsia="Arial Unicode MS"/>
          <w:b/>
          <w:color w:val="000000" w:themeColor="text1"/>
          <w:sz w:val="28"/>
          <w:szCs w:val="28"/>
        </w:rPr>
        <w:t xml:space="preserve"> </w:t>
      </w:r>
      <w:r w:rsidR="000312FC" w:rsidRPr="007564C5">
        <w:rPr>
          <w:rFonts w:eastAsia="Arial Unicode MS"/>
          <w:b/>
          <w:color w:val="000000" w:themeColor="text1"/>
          <w:sz w:val="28"/>
          <w:szCs w:val="28"/>
        </w:rPr>
        <w:t>района, в</w:t>
      </w:r>
      <w:r w:rsidRPr="007564C5">
        <w:rPr>
          <w:rFonts w:eastAsia="Arial Unicode MS"/>
          <w:b/>
          <w:color w:val="000000" w:themeColor="text1"/>
          <w:sz w:val="28"/>
          <w:szCs w:val="28"/>
        </w:rPr>
        <w:t xml:space="preserve"> зависимости от размера предприятия.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485"/>
        <w:gridCol w:w="1513"/>
        <w:gridCol w:w="1926"/>
        <w:gridCol w:w="1852"/>
        <w:gridCol w:w="1852"/>
      </w:tblGrid>
      <w:tr w:rsidR="00E86740" w:rsidRPr="007564C5" w:rsidTr="00E86740">
        <w:trPr>
          <w:trHeight w:val="510"/>
          <w:jc w:val="center"/>
        </w:trPr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Муниципальные образования</w:t>
            </w:r>
          </w:p>
        </w:tc>
        <w:tc>
          <w:tcPr>
            <w:tcW w:w="8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0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Микро</w:t>
            </w:r>
          </w:p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предприятие</w:t>
            </w:r>
          </w:p>
        </w:tc>
        <w:tc>
          <w:tcPr>
            <w:tcW w:w="9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Малое предприятие</w:t>
            </w:r>
          </w:p>
        </w:tc>
        <w:tc>
          <w:tcPr>
            <w:tcW w:w="9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Среднее предприятие</w:t>
            </w:r>
          </w:p>
        </w:tc>
      </w:tr>
      <w:tr w:rsidR="00E86740" w:rsidRPr="007564C5" w:rsidTr="00E86740">
        <w:trPr>
          <w:trHeight w:val="510"/>
          <w:jc w:val="center"/>
        </w:trPr>
        <w:tc>
          <w:tcPr>
            <w:tcW w:w="13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Нижневартовский</w:t>
            </w:r>
            <w:proofErr w:type="spellEnd"/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муниципальный район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869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837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</w:t>
            </w:r>
          </w:p>
        </w:tc>
      </w:tr>
    </w:tbl>
    <w:p w:rsidR="00E86740" w:rsidRPr="007564C5" w:rsidRDefault="00E86740" w:rsidP="00E86740">
      <w:pPr>
        <w:spacing w:after="0" w:line="360" w:lineRule="auto"/>
        <w:contextualSpacing/>
        <w:jc w:val="left"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color w:val="000000" w:themeColor="text1"/>
          <w:sz w:val="28"/>
          <w:szCs w:val="28"/>
          <w:lang w:eastAsia="en-US"/>
        </w:rPr>
        <w:tab/>
        <w:t>Значит</w:t>
      </w:r>
      <w:r w:rsidR="000312FC" w:rsidRPr="007564C5">
        <w:rPr>
          <w:color w:val="000000" w:themeColor="text1"/>
          <w:sz w:val="28"/>
          <w:szCs w:val="28"/>
          <w:lang w:eastAsia="en-US"/>
        </w:rPr>
        <w:t>ельная часть (96,3%)</w:t>
      </w:r>
      <w:r w:rsidRPr="007564C5">
        <w:rPr>
          <w:color w:val="000000" w:themeColor="text1"/>
          <w:sz w:val="28"/>
          <w:szCs w:val="28"/>
          <w:lang w:eastAsia="en-US"/>
        </w:rPr>
        <w:t xml:space="preserve"> субъектов </w:t>
      </w:r>
      <w:r w:rsidR="000312FC" w:rsidRPr="007564C5">
        <w:rPr>
          <w:color w:val="000000" w:themeColor="text1"/>
          <w:sz w:val="28"/>
          <w:szCs w:val="28"/>
          <w:lang w:eastAsia="en-US"/>
        </w:rPr>
        <w:t>предпринимательства в</w:t>
      </w:r>
      <w:r w:rsidRPr="007564C5">
        <w:rPr>
          <w:color w:val="000000" w:themeColor="text1"/>
          <w:sz w:val="28"/>
          <w:szCs w:val="28"/>
          <w:lang w:eastAsia="en-US"/>
        </w:rPr>
        <w:t xml:space="preserve"> Нижневартовском районе - это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микропредприятия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. Все получатели поддержки относятся к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микропредприятиям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. </w:t>
      </w:r>
      <w:r w:rsidR="000312FC" w:rsidRPr="007564C5">
        <w:rPr>
          <w:color w:val="000000" w:themeColor="text1"/>
          <w:sz w:val="28"/>
          <w:szCs w:val="28"/>
          <w:lang w:eastAsia="en-US"/>
        </w:rPr>
        <w:t>Рассмотрим, изменения уровня</w:t>
      </w:r>
      <w:r w:rsidRPr="007564C5">
        <w:rPr>
          <w:color w:val="000000" w:themeColor="text1"/>
          <w:sz w:val="28"/>
          <w:szCs w:val="28"/>
          <w:lang w:eastAsia="en-US"/>
        </w:rPr>
        <w:t xml:space="preserve"> дохода субъектов предпринимательства с 2016-</w:t>
      </w:r>
      <w:r w:rsidR="000312FC" w:rsidRPr="007564C5">
        <w:rPr>
          <w:color w:val="000000" w:themeColor="text1"/>
          <w:sz w:val="28"/>
          <w:szCs w:val="28"/>
          <w:lang w:eastAsia="en-US"/>
        </w:rPr>
        <w:t>2018 годы</w:t>
      </w:r>
      <w:r w:rsidRPr="007564C5">
        <w:rPr>
          <w:color w:val="000000" w:themeColor="text1"/>
          <w:sz w:val="28"/>
          <w:szCs w:val="28"/>
          <w:lang w:eastAsia="en-US"/>
        </w:rPr>
        <w:t xml:space="preserve"> по результатам мониторинга. </w:t>
      </w:r>
    </w:p>
    <w:p w:rsidR="00E86740" w:rsidRPr="007564C5" w:rsidRDefault="00E86740" w:rsidP="00E86740">
      <w:pPr>
        <w:spacing w:after="0" w:line="360" w:lineRule="auto"/>
        <w:contextualSpacing/>
        <w:jc w:val="left"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5E3F4FF7" wp14:editId="3DEBA2DA">
            <wp:extent cx="6049645" cy="2743200"/>
            <wp:effectExtent l="0" t="0" r="8255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312FC" w:rsidRPr="007564C5" w:rsidRDefault="000312FC" w:rsidP="00C0609B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b/>
          <w:color w:val="000000" w:themeColor="text1"/>
          <w:sz w:val="28"/>
          <w:szCs w:val="28"/>
          <w:lang w:eastAsia="en-US"/>
        </w:rPr>
        <w:t xml:space="preserve">Рисунок </w:t>
      </w:r>
      <w:r w:rsidR="0072417C">
        <w:rPr>
          <w:b/>
          <w:color w:val="000000" w:themeColor="text1"/>
          <w:sz w:val="28"/>
          <w:szCs w:val="28"/>
          <w:lang w:eastAsia="en-US"/>
        </w:rPr>
        <w:t>№</w:t>
      </w:r>
      <w:r w:rsidRPr="007564C5">
        <w:rPr>
          <w:b/>
          <w:color w:val="000000" w:themeColor="text1"/>
          <w:sz w:val="28"/>
          <w:szCs w:val="28"/>
          <w:lang w:eastAsia="en-US"/>
        </w:rPr>
        <w:t xml:space="preserve">3. Распределение по объему выручки от реализации товаров и услуг с 2016- 2018 годы малого и среднего бизнеса </w:t>
      </w:r>
      <w:proofErr w:type="spellStart"/>
      <w:r w:rsidRPr="007564C5">
        <w:rPr>
          <w:b/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b/>
          <w:color w:val="000000" w:themeColor="text1"/>
          <w:sz w:val="28"/>
          <w:szCs w:val="28"/>
          <w:lang w:eastAsia="en-US"/>
        </w:rPr>
        <w:t xml:space="preserve"> района,%</w:t>
      </w:r>
    </w:p>
    <w:p w:rsidR="00943044" w:rsidRPr="007564C5" w:rsidRDefault="00943044" w:rsidP="000312FC">
      <w:pPr>
        <w:spacing w:after="0" w:line="360" w:lineRule="auto"/>
        <w:ind w:firstLine="709"/>
        <w:contextualSpacing/>
        <w:rPr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C0609B">
      <w:p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       В 2018 году основная доля  (96,3%)  субъектов предпринимательства имела выручку до 120 миллионов рублей.</w:t>
      </w:r>
    </w:p>
    <w:p w:rsidR="00E86740" w:rsidRPr="007564C5" w:rsidRDefault="00E86740" w:rsidP="00C0609B">
      <w:pPr>
        <w:spacing w:after="0" w:line="360" w:lineRule="auto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     Наметились следующие тенденции за последние три года наблюдения:</w:t>
      </w:r>
    </w:p>
    <w:p w:rsidR="00E86740" w:rsidRPr="007564C5" w:rsidRDefault="00E86740" w:rsidP="00C0609B">
      <w:pPr>
        <w:numPr>
          <w:ilvl w:val="0"/>
          <w:numId w:val="6"/>
        </w:num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lastRenderedPageBreak/>
        <w:t xml:space="preserve">увеличивается число предпринимателей, у которых доход не превышает 120 млн. рублей, </w:t>
      </w:r>
    </w:p>
    <w:p w:rsidR="00E86740" w:rsidRPr="007564C5" w:rsidRDefault="00E86740" w:rsidP="00C0609B">
      <w:pPr>
        <w:numPr>
          <w:ilvl w:val="0"/>
          <w:numId w:val="6"/>
        </w:num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сокращается  количество предпринимателей с доходами выше 2 000 млн. рублей.</w:t>
      </w:r>
    </w:p>
    <w:p w:rsidR="00F376BA" w:rsidRPr="007564C5" w:rsidRDefault="00F376BA" w:rsidP="00F376BA">
      <w:pPr>
        <w:spacing w:after="0" w:line="360" w:lineRule="auto"/>
        <w:ind w:left="720"/>
        <w:contextualSpacing/>
        <w:jc w:val="left"/>
        <w:rPr>
          <w:color w:val="000000" w:themeColor="text1"/>
          <w:sz w:val="28"/>
          <w:szCs w:val="28"/>
          <w:lang w:eastAsia="en-US"/>
        </w:rPr>
      </w:pPr>
    </w:p>
    <w:p w:rsidR="00F376BA" w:rsidRPr="007564C5" w:rsidRDefault="00F376BA" w:rsidP="00C0609B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С целью выявления специфики региональной идентичности предпринимательского сообщества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при проведении опроса задавались ассоциативные вопросы: </w:t>
      </w:r>
    </w:p>
    <w:p w:rsidR="00F376BA" w:rsidRPr="007564C5" w:rsidRDefault="00F376BA" w:rsidP="00C0609B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назовите до 5 слов или словосочетаний, с которыми ассоциируется у Вас населённый пункт, в котором Вы проживаете.</w:t>
      </w:r>
    </w:p>
    <w:p w:rsidR="00F376BA" w:rsidRPr="007564C5" w:rsidRDefault="00F376BA" w:rsidP="00C0609B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назовите до 5 слов или словосочетаний, с которыми у Вас ассоциируются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Нижневартовский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район.</w:t>
      </w:r>
    </w:p>
    <w:p w:rsidR="00F376BA" w:rsidRPr="007564C5" w:rsidRDefault="00F376BA" w:rsidP="00C0609B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назовите до 5 образов, с которыми у Вас ассоциируется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Нижневартовский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район.</w:t>
      </w:r>
    </w:p>
    <w:p w:rsidR="00F376BA" w:rsidRPr="007564C5" w:rsidRDefault="00F376BA" w:rsidP="00C0609B">
      <w:pPr>
        <w:tabs>
          <w:tab w:val="left" w:pos="993"/>
        </w:tabs>
        <w:spacing w:after="0" w:line="360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В процессе обработки полученных от респондентов ассоциаций были выделены следующие слова и образы:</w:t>
      </w:r>
    </w:p>
    <w:p w:rsidR="00F376BA" w:rsidRPr="007564C5" w:rsidRDefault="00F376BA" w:rsidP="00F376BA">
      <w:pPr>
        <w:tabs>
          <w:tab w:val="left" w:pos="993"/>
        </w:tabs>
        <w:spacing w:after="0" w:line="360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</w:p>
    <w:p w:rsidR="00F376BA" w:rsidRPr="007564C5" w:rsidRDefault="00F376BA" w:rsidP="0072417C">
      <w:pPr>
        <w:tabs>
          <w:tab w:val="left" w:pos="993"/>
        </w:tabs>
        <w:spacing w:after="0" w:line="360" w:lineRule="auto"/>
        <w:contextualSpacing/>
        <w:rPr>
          <w:rFonts w:eastAsiaTheme="minorHAnsi"/>
          <w:b/>
          <w:sz w:val="28"/>
          <w:szCs w:val="28"/>
          <w:lang w:eastAsia="en-US"/>
        </w:rPr>
      </w:pPr>
      <w:r w:rsidRPr="007564C5">
        <w:rPr>
          <w:rFonts w:eastAsiaTheme="minorHAnsi"/>
          <w:b/>
          <w:sz w:val="28"/>
          <w:szCs w:val="28"/>
          <w:lang w:eastAsia="en-US"/>
        </w:rPr>
        <w:t xml:space="preserve">Таблица №6. Результаты ассоциативного исследования населения </w:t>
      </w:r>
      <w:proofErr w:type="spellStart"/>
      <w:r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b/>
          <w:sz w:val="28"/>
          <w:szCs w:val="28"/>
          <w:lang w:eastAsia="en-US"/>
        </w:rPr>
        <w:t xml:space="preserve"> района</w:t>
      </w:r>
    </w:p>
    <w:tbl>
      <w:tblPr>
        <w:tblStyle w:val="14"/>
        <w:tblW w:w="5000" w:type="pct"/>
        <w:tblLayout w:type="fixed"/>
        <w:tblLook w:val="04A0" w:firstRow="1" w:lastRow="0" w:firstColumn="1" w:lastColumn="0" w:noHBand="0" w:noVBand="1"/>
      </w:tblPr>
      <w:tblGrid>
        <w:gridCol w:w="579"/>
        <w:gridCol w:w="4820"/>
        <w:gridCol w:w="4229"/>
      </w:tblGrid>
      <w:tr w:rsidR="00F376BA" w:rsidRPr="007564C5" w:rsidTr="00620EBC">
        <w:trPr>
          <w:trHeight w:val="558"/>
        </w:trPr>
        <w:tc>
          <w:tcPr>
            <w:tcW w:w="301" w:type="pct"/>
            <w:hideMark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03" w:type="pct"/>
            <w:hideMark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196" w:type="pct"/>
            <w:noWrap/>
            <w:hideMark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Слова-ассоциации</w:t>
            </w:r>
          </w:p>
        </w:tc>
      </w:tr>
      <w:tr w:rsidR="00F376BA" w:rsidRPr="007564C5" w:rsidTr="00620EBC">
        <w:trPr>
          <w:trHeight w:val="375"/>
        </w:trPr>
        <w:tc>
          <w:tcPr>
            <w:tcW w:w="301" w:type="pct"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503" w:type="pct"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Нижневартовский</w:t>
            </w:r>
            <w:proofErr w:type="spellEnd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2196" w:type="pct"/>
            <w:noWrap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Сибирь, Обь, Нефть, Холод,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Самотлор</w:t>
            </w:r>
            <w:proofErr w:type="spellEnd"/>
          </w:p>
        </w:tc>
      </w:tr>
      <w:tr w:rsidR="00F376BA" w:rsidRPr="007564C5" w:rsidTr="00620EBC">
        <w:trPr>
          <w:trHeight w:val="493"/>
        </w:trPr>
        <w:tc>
          <w:tcPr>
            <w:tcW w:w="301" w:type="pct"/>
            <w:hideMark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03" w:type="pct"/>
            <w:hideMark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пгт</w:t>
            </w:r>
            <w:proofErr w:type="spellEnd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Излучинск</w:t>
            </w:r>
            <w:proofErr w:type="spellEnd"/>
          </w:p>
        </w:tc>
        <w:tc>
          <w:tcPr>
            <w:tcW w:w="2196" w:type="pct"/>
            <w:noWrap/>
            <w:hideMark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Рыба, Обь, Нефть, Холод,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Самотлор</w:t>
            </w:r>
            <w:proofErr w:type="spellEnd"/>
          </w:p>
        </w:tc>
      </w:tr>
      <w:tr w:rsidR="00F376BA" w:rsidRPr="007564C5" w:rsidTr="00620EBC">
        <w:trPr>
          <w:trHeight w:val="194"/>
        </w:trPr>
        <w:tc>
          <w:tcPr>
            <w:tcW w:w="301" w:type="pct"/>
            <w:hideMark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503" w:type="pct"/>
            <w:hideMark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с.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Большетархово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, д. Соснина, д.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Пасол</w:t>
            </w:r>
            <w:proofErr w:type="spellEnd"/>
          </w:p>
        </w:tc>
        <w:tc>
          <w:tcPr>
            <w:tcW w:w="2196" w:type="pct"/>
            <w:noWrap/>
            <w:hideMark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Рыба, Обь, Нефть, Холод,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Самотлор</w:t>
            </w:r>
            <w:proofErr w:type="spellEnd"/>
          </w:p>
        </w:tc>
      </w:tr>
      <w:tr w:rsidR="00F376BA" w:rsidRPr="007564C5" w:rsidTr="00620EBC">
        <w:trPr>
          <w:trHeight w:val="360"/>
        </w:trPr>
        <w:tc>
          <w:tcPr>
            <w:tcW w:w="301" w:type="pct"/>
            <w:hideMark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503" w:type="pct"/>
            <w:hideMark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пгт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Новоаганск</w:t>
            </w:r>
            <w:proofErr w:type="spellEnd"/>
          </w:p>
        </w:tc>
        <w:tc>
          <w:tcPr>
            <w:tcW w:w="2196" w:type="pct"/>
            <w:noWrap/>
            <w:hideMark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Самотлор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, Нефть, Река, Сибирь, Родина  </w:t>
            </w:r>
          </w:p>
        </w:tc>
      </w:tr>
      <w:tr w:rsidR="00F376BA" w:rsidRPr="007564C5" w:rsidTr="00620EBC">
        <w:trPr>
          <w:trHeight w:val="360"/>
        </w:trPr>
        <w:tc>
          <w:tcPr>
            <w:tcW w:w="301" w:type="pct"/>
            <w:hideMark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503" w:type="pct"/>
            <w:hideMark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с.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Варьеган</w:t>
            </w:r>
            <w:proofErr w:type="spellEnd"/>
          </w:p>
        </w:tc>
        <w:tc>
          <w:tcPr>
            <w:tcW w:w="2196" w:type="pct"/>
            <w:noWrap/>
            <w:hideMark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Самотлор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, Нефть, Река, Сибирь, Югра  </w:t>
            </w:r>
          </w:p>
        </w:tc>
      </w:tr>
      <w:tr w:rsidR="00F376BA" w:rsidRPr="007564C5" w:rsidTr="00620EBC">
        <w:trPr>
          <w:trHeight w:val="360"/>
        </w:trPr>
        <w:tc>
          <w:tcPr>
            <w:tcW w:w="301" w:type="pct"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503" w:type="pct"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Ларьяк</w:t>
            </w:r>
            <w:proofErr w:type="spellEnd"/>
          </w:p>
        </w:tc>
        <w:tc>
          <w:tcPr>
            <w:tcW w:w="2196" w:type="pct"/>
            <w:noWrap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Нефть, Север, Охота, Сибирь, Ягоды</w:t>
            </w:r>
          </w:p>
        </w:tc>
      </w:tr>
      <w:tr w:rsidR="00F376BA" w:rsidRPr="007564C5" w:rsidTr="00620EBC">
        <w:trPr>
          <w:trHeight w:val="287"/>
        </w:trPr>
        <w:tc>
          <w:tcPr>
            <w:tcW w:w="301" w:type="pct"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503" w:type="pct"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Ваховск</w:t>
            </w:r>
            <w:proofErr w:type="spellEnd"/>
          </w:p>
        </w:tc>
        <w:tc>
          <w:tcPr>
            <w:tcW w:w="2196" w:type="pct"/>
            <w:noWrap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Нефть, Лыжи, Охота, Сибирь, Ягоды </w:t>
            </w:r>
          </w:p>
        </w:tc>
      </w:tr>
      <w:tr w:rsidR="00F376BA" w:rsidRPr="007564C5" w:rsidTr="00620EBC">
        <w:trPr>
          <w:trHeight w:val="360"/>
        </w:trPr>
        <w:tc>
          <w:tcPr>
            <w:tcW w:w="301" w:type="pct"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lastRenderedPageBreak/>
              <w:t>8.</w:t>
            </w:r>
          </w:p>
        </w:tc>
        <w:tc>
          <w:tcPr>
            <w:tcW w:w="2503" w:type="pct"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Аган</w:t>
            </w:r>
            <w:proofErr w:type="spellEnd"/>
          </w:p>
        </w:tc>
        <w:tc>
          <w:tcPr>
            <w:tcW w:w="2196" w:type="pct"/>
            <w:noWrap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Снег, Рыба,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Аган</w:t>
            </w:r>
            <w:proofErr w:type="spellEnd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, Нефть, Ягоды</w:t>
            </w:r>
          </w:p>
        </w:tc>
      </w:tr>
      <w:tr w:rsidR="00F376BA" w:rsidRPr="007564C5" w:rsidTr="00620EBC">
        <w:trPr>
          <w:trHeight w:val="360"/>
        </w:trPr>
        <w:tc>
          <w:tcPr>
            <w:tcW w:w="301" w:type="pct"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2503" w:type="pct"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Сельское поселение Зайцева Речка</w:t>
            </w:r>
          </w:p>
        </w:tc>
        <w:tc>
          <w:tcPr>
            <w:tcW w:w="2196" w:type="pct"/>
            <w:noWrap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Речка, Сибирь, Метель, Тайга, Леспромхоз</w:t>
            </w:r>
          </w:p>
        </w:tc>
      </w:tr>
      <w:tr w:rsidR="00F376BA" w:rsidRPr="007564C5" w:rsidTr="00620EBC">
        <w:trPr>
          <w:trHeight w:val="360"/>
        </w:trPr>
        <w:tc>
          <w:tcPr>
            <w:tcW w:w="301" w:type="pct"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2503" w:type="pct"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Покур</w:t>
            </w:r>
            <w:proofErr w:type="spellEnd"/>
          </w:p>
        </w:tc>
        <w:tc>
          <w:tcPr>
            <w:tcW w:w="2196" w:type="pct"/>
            <w:noWrap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Рыба, Обь, Нефть, Люди, Юрты</w:t>
            </w:r>
          </w:p>
        </w:tc>
      </w:tr>
      <w:tr w:rsidR="00F376BA" w:rsidRPr="007564C5" w:rsidTr="00620EBC">
        <w:trPr>
          <w:trHeight w:val="360"/>
        </w:trPr>
        <w:tc>
          <w:tcPr>
            <w:tcW w:w="301" w:type="pct"/>
          </w:tcPr>
          <w:p w:rsidR="00F376BA" w:rsidRPr="007564C5" w:rsidRDefault="00F376BA" w:rsidP="00620EBC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2503" w:type="pct"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Сельское поселение Вата</w:t>
            </w:r>
          </w:p>
        </w:tc>
        <w:tc>
          <w:tcPr>
            <w:tcW w:w="2196" w:type="pct"/>
            <w:noWrap/>
          </w:tcPr>
          <w:p w:rsidR="00F376BA" w:rsidRPr="007564C5" w:rsidRDefault="00F376BA" w:rsidP="00620EBC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Сибирь, Метель, Река, Тайга, Черёмуха</w:t>
            </w:r>
          </w:p>
        </w:tc>
      </w:tr>
    </w:tbl>
    <w:p w:rsidR="00F376BA" w:rsidRPr="007564C5" w:rsidRDefault="00F376BA" w:rsidP="00F376BA">
      <w:pPr>
        <w:tabs>
          <w:tab w:val="left" w:pos="993"/>
        </w:tabs>
        <w:spacing w:after="0" w:line="360" w:lineRule="auto"/>
        <w:ind w:left="709"/>
        <w:contextualSpacing/>
        <w:rPr>
          <w:rFonts w:eastAsiaTheme="minorHAnsi"/>
          <w:sz w:val="28"/>
          <w:szCs w:val="28"/>
          <w:lang w:eastAsia="en-US"/>
        </w:rPr>
      </w:pPr>
    </w:p>
    <w:p w:rsidR="00F376BA" w:rsidRPr="007564C5" w:rsidRDefault="00F376BA" w:rsidP="00F376BA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На основании полученных результатов можно говорить о положительном образе населенных пунктов и всего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района, который существует в сознании населения, поскольку количество положительных ассоциаций значительно превышает количество негативных. На уровне чувств и эмоций отсутствуют ассоциации, которые можно интерпретировать как негативные. Все отрицательные характеристики относятся к климатическим условиям, например, «Холод», «Метель». На формирование образов населённых пунктов и всего района во многом оказывает воздействие нефтяная отрасль и близость реки Обь. Малое количество ассоциаций, связанных со словами «Родина», «Дом», указывает на большое количество людей, которые переехали в район из других территорий. </w:t>
      </w:r>
    </w:p>
    <w:p w:rsidR="00F376BA" w:rsidRPr="007564C5" w:rsidRDefault="00F376BA" w:rsidP="00F376BA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Среди самых популярных образов, связанных с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Нижневартовским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районом можно выделить: рабочий-нефтяник, зимняя рыбалка, сбор лесных ягод, зимний лес, белые ночи.</w:t>
      </w:r>
    </w:p>
    <w:p w:rsidR="006E2BD9" w:rsidRPr="007564C5" w:rsidRDefault="006E2BD9">
      <w:pPr>
        <w:spacing w:after="160" w:line="259" w:lineRule="auto"/>
        <w:jc w:val="left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br w:type="page"/>
      </w:r>
    </w:p>
    <w:p w:rsidR="00E86740" w:rsidRPr="007564C5" w:rsidRDefault="00E86740" w:rsidP="00943044">
      <w:pPr>
        <w:pStyle w:val="a5"/>
        <w:keepNext/>
        <w:keepLines/>
        <w:numPr>
          <w:ilvl w:val="0"/>
          <w:numId w:val="13"/>
        </w:numPr>
        <w:spacing w:after="0" w:line="360" w:lineRule="auto"/>
        <w:ind w:left="0" w:firstLine="692"/>
        <w:outlineLvl w:val="0"/>
        <w:rPr>
          <w:rFonts w:eastAsia="Times New Roman"/>
          <w:b/>
          <w:bCs/>
          <w:color w:val="000000" w:themeColor="text1"/>
          <w:sz w:val="28"/>
          <w:szCs w:val="28"/>
        </w:rPr>
      </w:pPr>
      <w:bookmarkStart w:id="11" w:name="_Toc431554495"/>
      <w:bookmarkStart w:id="12" w:name="_Toc464054515"/>
      <w:bookmarkStart w:id="13" w:name="_Toc493081399"/>
      <w:r w:rsidRPr="007564C5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>Оценка предпринимательским сообществом эффективности реализации муниципальной программы поддержки малого и среднего предпринимательства в Нижневартовском районе.</w:t>
      </w:r>
      <w:bookmarkEnd w:id="11"/>
      <w:bookmarkEnd w:id="12"/>
      <w:bookmarkEnd w:id="13"/>
    </w:p>
    <w:p w:rsidR="00E86740" w:rsidRPr="007564C5" w:rsidRDefault="00E86740" w:rsidP="00E86740">
      <w:pPr>
        <w:spacing w:after="0" w:line="360" w:lineRule="auto"/>
        <w:ind w:firstLine="567"/>
        <w:contextualSpacing/>
        <w:jc w:val="left"/>
        <w:rPr>
          <w:rFonts w:eastAsia="Times New Roman"/>
          <w:color w:val="000000" w:themeColor="text1"/>
          <w:sz w:val="28"/>
          <w:szCs w:val="28"/>
        </w:rPr>
      </w:pPr>
    </w:p>
    <w:p w:rsidR="00E86740" w:rsidRDefault="00E86740" w:rsidP="00E86740">
      <w:pPr>
        <w:spacing w:after="0" w:line="360" w:lineRule="auto"/>
        <w:ind w:firstLine="567"/>
        <w:contextualSpacing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 xml:space="preserve">Разберем, в этой главе, как оценило предпринимательское сообщество эффективность реализации муниципальной программы поддержки малого и среднего предпринимательства. Оценка производилась по 10 бальной системе. </w:t>
      </w:r>
    </w:p>
    <w:p w:rsidR="00C0609B" w:rsidRDefault="00C0609B" w:rsidP="00C0609B">
      <w:pPr>
        <w:spacing w:after="0" w:line="360" w:lineRule="auto"/>
        <w:ind w:firstLine="709"/>
        <w:contextualSpacing/>
        <w:rPr>
          <w:rFonts w:eastAsia="Times New Roman"/>
          <w:b/>
          <w:color w:val="000000" w:themeColor="text1"/>
          <w:sz w:val="28"/>
          <w:szCs w:val="28"/>
        </w:rPr>
      </w:pPr>
    </w:p>
    <w:p w:rsidR="00C0609B" w:rsidRPr="007564C5" w:rsidRDefault="00E86740" w:rsidP="0072417C">
      <w:pPr>
        <w:spacing w:after="0" w:line="360" w:lineRule="auto"/>
        <w:contextualSpacing/>
        <w:rPr>
          <w:rFonts w:eastAsia="Times New Roman"/>
          <w:b/>
          <w:color w:val="000000" w:themeColor="text1"/>
          <w:sz w:val="28"/>
          <w:szCs w:val="28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13D36329" wp14:editId="2F8FC6D4">
            <wp:extent cx="6124575" cy="2562225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C0609B" w:rsidRPr="007564C5">
        <w:rPr>
          <w:rFonts w:eastAsia="Times New Roman"/>
          <w:b/>
          <w:color w:val="000000" w:themeColor="text1"/>
          <w:sz w:val="28"/>
          <w:szCs w:val="28"/>
        </w:rPr>
        <w:t>Рисунок №4.</w:t>
      </w:r>
      <w:r w:rsidR="00C0609B" w:rsidRPr="007564C5">
        <w:t xml:space="preserve"> </w:t>
      </w:r>
      <w:r w:rsidR="00C0609B" w:rsidRPr="007564C5">
        <w:rPr>
          <w:rFonts w:eastAsia="Times New Roman"/>
          <w:b/>
          <w:color w:val="000000" w:themeColor="text1"/>
          <w:sz w:val="28"/>
          <w:szCs w:val="28"/>
        </w:rPr>
        <w:t>Распределение по средним оценкам эффективности реализации муниципальной программы поддержки малого и среднего предпринимательства в Нижневартовском районе с 2017- 2019 годы с прогнозом до 2021,%</w:t>
      </w:r>
    </w:p>
    <w:p w:rsidR="00C0609B" w:rsidRDefault="00C0609B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За предыдущий год удовлетворенность предпринимателей программой поддержки выросла на 0,06%,и составила 7,19 балла. 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При сохранении положительной динамики к 2020 году данный показатель будет составлять как минимум 7,43 баллов, к 2021 году-7,66.</w:t>
      </w:r>
    </w:p>
    <w:p w:rsidR="00E86740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Стоить отметить, что получатели поддержки выше оценивают эффективность программы, чем остальные предприниматели, их оценка составила 7,97 балла.</w:t>
      </w:r>
    </w:p>
    <w:p w:rsidR="00C0609B" w:rsidRDefault="00C0609B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</w:p>
    <w:p w:rsidR="00C0609B" w:rsidRDefault="00C0609B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</w:p>
    <w:p w:rsidR="00C0609B" w:rsidRPr="007564C5" w:rsidRDefault="00C0609B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</w:p>
    <w:p w:rsidR="00C0609B" w:rsidRPr="007564C5" w:rsidRDefault="00E86740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39CB8FED" wp14:editId="515D59ED">
            <wp:extent cx="6124575" cy="229552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C0609B">
        <w:rPr>
          <w:b/>
          <w:color w:val="000000" w:themeColor="text1"/>
          <w:sz w:val="28"/>
          <w:szCs w:val="28"/>
          <w:lang w:eastAsia="en-US"/>
        </w:rPr>
        <w:t>Рисунок №5</w:t>
      </w:r>
      <w:r w:rsidR="00C0609B" w:rsidRPr="007564C5">
        <w:rPr>
          <w:b/>
          <w:color w:val="000000" w:themeColor="text1"/>
          <w:sz w:val="28"/>
          <w:szCs w:val="28"/>
          <w:lang w:eastAsia="en-US"/>
        </w:rPr>
        <w:t>. Соотношение по оценкам эффективности реализации муниципальной программы поддержки малого и среднего предпринимательства в Нижневартовском районе в 2019 году,%</w:t>
      </w:r>
    </w:p>
    <w:p w:rsidR="00C0609B" w:rsidRDefault="00C0609B" w:rsidP="00C0609B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C0609B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Из положительных оценок в основном преобладают оценки «10» и «7».</w:t>
      </w:r>
      <w:r w:rsidR="00C0609B">
        <w:rPr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color w:val="000000" w:themeColor="text1"/>
          <w:sz w:val="28"/>
          <w:szCs w:val="28"/>
          <w:lang w:eastAsia="en-US"/>
        </w:rPr>
        <w:t>Из отрицательных- «1» и «2».</w:t>
      </w:r>
    </w:p>
    <w:p w:rsidR="00E86740" w:rsidRPr="007564C5" w:rsidRDefault="00E86740" w:rsidP="00C0609B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24</w:t>
      </w:r>
      <w:r w:rsidR="00943044" w:rsidRPr="007564C5">
        <w:rPr>
          <w:color w:val="000000" w:themeColor="text1"/>
          <w:sz w:val="28"/>
          <w:szCs w:val="28"/>
          <w:lang w:eastAsia="en-US"/>
        </w:rPr>
        <w:t>% респондентов</w:t>
      </w:r>
      <w:r w:rsidRPr="007564C5">
        <w:rPr>
          <w:color w:val="000000" w:themeColor="text1"/>
          <w:sz w:val="28"/>
          <w:szCs w:val="28"/>
          <w:lang w:eastAsia="en-US"/>
        </w:rPr>
        <w:t xml:space="preserve"> поставили наивысший балл эффективности реализации программы. Проанализируем, какие виды поддержки необходимы предпринимателям согласно опросу.</w:t>
      </w:r>
    </w:p>
    <w:p w:rsidR="00E86740" w:rsidRPr="007564C5" w:rsidRDefault="00E86740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72417C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>
        <w:rPr>
          <w:b/>
          <w:color w:val="000000" w:themeColor="text1"/>
          <w:sz w:val="28"/>
          <w:szCs w:val="28"/>
          <w:lang w:eastAsia="en-US"/>
        </w:rPr>
        <w:t>Таблица №7</w:t>
      </w:r>
      <w:r w:rsidR="00E86740" w:rsidRPr="007564C5">
        <w:rPr>
          <w:b/>
          <w:color w:val="000000" w:themeColor="text1"/>
          <w:sz w:val="28"/>
          <w:szCs w:val="28"/>
          <w:lang w:eastAsia="en-US"/>
        </w:rPr>
        <w:t>.</w:t>
      </w:r>
      <w:r w:rsidR="000312FC" w:rsidRPr="007564C5">
        <w:rPr>
          <w:b/>
          <w:color w:val="000000" w:themeColor="text1"/>
          <w:sz w:val="28"/>
          <w:szCs w:val="28"/>
          <w:lang w:eastAsia="en-US"/>
        </w:rPr>
        <w:t xml:space="preserve"> </w:t>
      </w:r>
      <w:r w:rsidR="00E86740" w:rsidRPr="007564C5">
        <w:rPr>
          <w:b/>
          <w:color w:val="000000" w:themeColor="text1"/>
          <w:sz w:val="28"/>
          <w:szCs w:val="28"/>
          <w:lang w:eastAsia="en-US"/>
        </w:rPr>
        <w:t xml:space="preserve">Распределение по видам поддержки предпринимательства от государства, которые необходимы предпринимателям </w:t>
      </w:r>
      <w:proofErr w:type="spellStart"/>
      <w:r w:rsidR="00E86740" w:rsidRPr="007564C5">
        <w:rPr>
          <w:b/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="00E86740" w:rsidRPr="007564C5">
        <w:rPr>
          <w:b/>
          <w:color w:val="000000" w:themeColor="text1"/>
          <w:sz w:val="28"/>
          <w:szCs w:val="28"/>
          <w:lang w:eastAsia="en-US"/>
        </w:rPr>
        <w:t xml:space="preserve"> района,%</w:t>
      </w:r>
    </w:p>
    <w:tbl>
      <w:tblPr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960"/>
      </w:tblGrid>
      <w:tr w:rsidR="00E86740" w:rsidRPr="007564C5" w:rsidTr="00E86740">
        <w:trPr>
          <w:trHeight w:val="26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Заемные средства с низкими процентами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51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Льготная аренда помещений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Упростить работу с онлайн-кассами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11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Гранты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Защита от крупных розничных сетей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Проведение стабильного интернета и сотовой связи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lastRenderedPageBreak/>
              <w:t>Помощь к подключению электросетям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Помощь в переводе земли в сельскохозяйственного назначение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Помогали выращивать КРС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Помогали в реализации молочной и мясной продукцией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E86740">
        <w:trPr>
          <w:trHeight w:val="250"/>
        </w:trPr>
        <w:tc>
          <w:tcPr>
            <w:tcW w:w="8897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Помощь в приобретении оборудования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E86740" w:rsidRPr="007564C5" w:rsidRDefault="00E86740" w:rsidP="00E86740">
      <w:pPr>
        <w:spacing w:after="0" w:line="360" w:lineRule="auto"/>
        <w:contextualSpacing/>
        <w:jc w:val="left"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Можно сделать вывод, что предпринимателям нужна в первую очередь финансовая поддержка-гранты, кредиты, субсидии. Далее по значимости (15%) идет такой вид поддержки как льготная аренда помещений. Также предприниматели (4%) отметили необходимость развитие инфраструктуры - проведение Интернета, подключение к электросетям. Кроме того, торговые предприятия (4%) нуждаются в защите от крупных розничных сетей. Рассмотрим, какие сферы деятельности свободны и нуждаются в дополнительной поддержке государства.</w:t>
      </w:r>
    </w:p>
    <w:p w:rsidR="00E86740" w:rsidRPr="007564C5" w:rsidRDefault="00E86740" w:rsidP="00E86740">
      <w:pPr>
        <w:spacing w:after="0" w:line="360" w:lineRule="auto"/>
        <w:contextualSpacing/>
        <w:jc w:val="left"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b/>
          <w:color w:val="000000" w:themeColor="text1"/>
          <w:sz w:val="28"/>
          <w:szCs w:val="28"/>
          <w:lang w:eastAsia="en-US"/>
        </w:rPr>
        <w:t>Таблица №</w:t>
      </w:r>
      <w:r w:rsidR="0072417C">
        <w:rPr>
          <w:b/>
          <w:color w:val="000000" w:themeColor="text1"/>
          <w:sz w:val="28"/>
          <w:szCs w:val="28"/>
          <w:lang w:eastAsia="en-US"/>
        </w:rPr>
        <w:t>8</w:t>
      </w:r>
      <w:r w:rsidRPr="007564C5">
        <w:rPr>
          <w:b/>
          <w:color w:val="000000" w:themeColor="text1"/>
          <w:sz w:val="28"/>
          <w:szCs w:val="28"/>
          <w:lang w:eastAsia="en-US"/>
        </w:rPr>
        <w:t>.</w:t>
      </w:r>
      <w:r w:rsidR="000312FC" w:rsidRPr="007564C5">
        <w:rPr>
          <w:b/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b/>
          <w:color w:val="000000" w:themeColor="text1"/>
          <w:sz w:val="28"/>
          <w:szCs w:val="28"/>
          <w:lang w:eastAsia="en-US"/>
        </w:rPr>
        <w:t xml:space="preserve">Распределение по незанятым нишам рынка </w:t>
      </w:r>
      <w:proofErr w:type="spellStart"/>
      <w:r w:rsidRPr="007564C5">
        <w:rPr>
          <w:b/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b/>
          <w:color w:val="000000" w:themeColor="text1"/>
          <w:sz w:val="28"/>
          <w:szCs w:val="28"/>
          <w:lang w:eastAsia="en-US"/>
        </w:rPr>
        <w:t xml:space="preserve"> района согласно опросу предпринимателей,%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053"/>
        <w:gridCol w:w="1013"/>
      </w:tblGrid>
      <w:tr w:rsidR="000312FC" w:rsidRPr="007564C5" w:rsidTr="000312FC">
        <w:trPr>
          <w:trHeight w:val="26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Не знаю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29.2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Сельское хозяйство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20,4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Все занято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8,4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Продажа продуктов питания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Медицинские услуги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Производство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Швейное производство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Торговля одеждой и обувью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3,1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СТО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3,6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Строительство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182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Транспорт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:rsidR="000312FC" w:rsidRPr="007564C5" w:rsidRDefault="000312FC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</w:t>
            </w:r>
          </w:p>
        </w:tc>
      </w:tr>
    </w:tbl>
    <w:p w:rsidR="00E86740" w:rsidRPr="007564C5" w:rsidRDefault="00E86740" w:rsidP="00E86740">
      <w:pPr>
        <w:spacing w:after="0" w:line="360" w:lineRule="auto"/>
        <w:contextualSpacing/>
        <w:jc w:val="left"/>
        <w:rPr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709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lastRenderedPageBreak/>
        <w:t xml:space="preserve">По мнению предпринимателей, на рынке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 района есть три основные свободные сферы: </w:t>
      </w:r>
    </w:p>
    <w:p w:rsidR="00E86740" w:rsidRPr="007564C5" w:rsidRDefault="00E86740" w:rsidP="00C0609B">
      <w:pPr>
        <w:numPr>
          <w:ilvl w:val="0"/>
          <w:numId w:val="7"/>
        </w:numPr>
        <w:spacing w:after="0" w:line="360" w:lineRule="auto"/>
        <w:ind w:left="0" w:firstLine="709"/>
        <w:contextualSpacing/>
        <w:jc w:val="left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сельское хозяйство, </w:t>
      </w:r>
    </w:p>
    <w:p w:rsidR="00E86740" w:rsidRPr="007564C5" w:rsidRDefault="00E86740" w:rsidP="00C0609B">
      <w:pPr>
        <w:numPr>
          <w:ilvl w:val="0"/>
          <w:numId w:val="7"/>
        </w:numPr>
        <w:spacing w:after="0" w:line="360" w:lineRule="auto"/>
        <w:ind w:left="0" w:firstLine="709"/>
        <w:contextualSpacing/>
        <w:jc w:val="left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продажа продуктов питания, </w:t>
      </w:r>
    </w:p>
    <w:p w:rsidR="00E86740" w:rsidRPr="007564C5" w:rsidRDefault="00E86740" w:rsidP="00C0609B">
      <w:pPr>
        <w:numPr>
          <w:ilvl w:val="0"/>
          <w:numId w:val="7"/>
        </w:numPr>
        <w:spacing w:after="0" w:line="360" w:lineRule="auto"/>
        <w:ind w:left="0" w:firstLine="709"/>
        <w:contextualSpacing/>
        <w:jc w:val="left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медицинские услуги.</w:t>
      </w:r>
    </w:p>
    <w:p w:rsidR="00E86740" w:rsidRPr="007564C5" w:rsidRDefault="00E86740" w:rsidP="00E86740">
      <w:pPr>
        <w:spacing w:after="0" w:line="360" w:lineRule="auto"/>
        <w:ind w:firstLine="709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Около 29,1% респондентов затруднились назвать свободные ниши района. Стоит отметить, что 8,4% опрошенных считают, что все сферы </w:t>
      </w:r>
      <w:proofErr w:type="spellStart"/>
      <w:r w:rsidRPr="007564C5">
        <w:rPr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color w:val="000000" w:themeColor="text1"/>
          <w:sz w:val="28"/>
          <w:szCs w:val="28"/>
          <w:lang w:eastAsia="en-US"/>
        </w:rPr>
        <w:t xml:space="preserve"> района заняты.</w:t>
      </w:r>
    </w:p>
    <w:p w:rsidR="006E2BD9" w:rsidRPr="007564C5" w:rsidRDefault="006E2BD9" w:rsidP="00E86740">
      <w:pPr>
        <w:spacing w:after="0" w:line="360" w:lineRule="auto"/>
        <w:ind w:firstLine="709"/>
        <w:contextualSpacing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b/>
          <w:color w:val="000000" w:themeColor="text1"/>
          <w:sz w:val="28"/>
          <w:szCs w:val="28"/>
          <w:lang w:eastAsia="en-US"/>
        </w:rPr>
        <w:t>Таблица №</w:t>
      </w:r>
      <w:r w:rsidR="0072417C">
        <w:rPr>
          <w:b/>
          <w:color w:val="000000" w:themeColor="text1"/>
          <w:sz w:val="28"/>
          <w:szCs w:val="28"/>
          <w:lang w:eastAsia="en-US"/>
        </w:rPr>
        <w:t>9</w:t>
      </w:r>
      <w:r w:rsidRPr="007564C5">
        <w:rPr>
          <w:b/>
          <w:color w:val="000000" w:themeColor="text1"/>
          <w:sz w:val="28"/>
          <w:szCs w:val="28"/>
          <w:lang w:eastAsia="en-US"/>
        </w:rPr>
        <w:t xml:space="preserve">. Распределение по сферам деятельности </w:t>
      </w:r>
      <w:proofErr w:type="spellStart"/>
      <w:r w:rsidRPr="007564C5">
        <w:rPr>
          <w:b/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b/>
          <w:color w:val="000000" w:themeColor="text1"/>
          <w:sz w:val="28"/>
          <w:szCs w:val="28"/>
          <w:lang w:eastAsia="en-US"/>
        </w:rPr>
        <w:t xml:space="preserve"> района, которые нуждаются в дополнительной поддержке </w:t>
      </w:r>
      <w:r w:rsidR="006E2BD9" w:rsidRPr="007564C5">
        <w:rPr>
          <w:b/>
          <w:color w:val="000000" w:themeColor="text1"/>
          <w:sz w:val="28"/>
          <w:szCs w:val="28"/>
          <w:lang w:eastAsia="en-US"/>
        </w:rPr>
        <w:t>государства, %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8118"/>
        <w:gridCol w:w="947"/>
      </w:tblGrid>
      <w:tr w:rsidR="000312FC" w:rsidRPr="007564C5" w:rsidTr="000312FC">
        <w:trPr>
          <w:trHeight w:val="26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Сельское хозяйство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41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Несетевые розничные магазины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Медицинские услуги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Не знаю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Рыболовство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Растениеводство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Выращивание свиней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Выращивание КРС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Транспорт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5,7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Производство кормов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2.9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2,4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Парикмахерские услуги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Производство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Социальные услуги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Строительство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312FC" w:rsidRPr="007564C5" w:rsidTr="000312FC">
        <w:trPr>
          <w:trHeight w:val="250"/>
        </w:trPr>
        <w:tc>
          <w:tcPr>
            <w:tcW w:w="292" w:type="pct"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4216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Цветоводство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0312FC" w:rsidRPr="007564C5" w:rsidRDefault="000312FC" w:rsidP="00943044">
            <w:pPr>
              <w:spacing w:after="0" w:line="30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E86740" w:rsidRPr="007564C5" w:rsidRDefault="00E86740" w:rsidP="00E86740">
      <w:pPr>
        <w:spacing w:after="0" w:line="360" w:lineRule="auto"/>
        <w:contextualSpacing/>
        <w:jc w:val="left"/>
        <w:rPr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Половина (58%) предпринимателей считает, что в поддержке государства нуждается сельское хозяйство, рыболовство, лесное хозяйство.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lastRenderedPageBreak/>
        <w:t xml:space="preserve">Второе место (14% </w:t>
      </w:r>
      <w:r w:rsidR="000312FC" w:rsidRPr="007564C5">
        <w:rPr>
          <w:color w:val="000000" w:themeColor="text1"/>
          <w:sz w:val="28"/>
          <w:szCs w:val="28"/>
          <w:lang w:eastAsia="en-US"/>
        </w:rPr>
        <w:t>ответов) по</w:t>
      </w:r>
      <w:r w:rsidRPr="007564C5">
        <w:rPr>
          <w:color w:val="000000" w:themeColor="text1"/>
          <w:sz w:val="28"/>
          <w:szCs w:val="28"/>
          <w:lang w:eastAsia="en-US"/>
        </w:rPr>
        <w:t xml:space="preserve"> упоминанию приходиться на несетевые розничные магазины.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Третий популярный (6%) ответ предпринимателей – это медицинские услуги.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Разберем, необходимые и удобные для предпринимателей способы информирования о мерах поддержки, а также их достаточность.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Стоит отметить, что 83%  опрошенных отметили, что им достаточно информации  о мерах поддержки  и мероприятиях.</w:t>
      </w:r>
    </w:p>
    <w:p w:rsidR="000312FC" w:rsidRPr="007564C5" w:rsidRDefault="00E86740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054FC958" wp14:editId="60EBEC30">
            <wp:extent cx="6124575" cy="4905375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2417C">
        <w:rPr>
          <w:b/>
          <w:color w:val="000000" w:themeColor="text1"/>
          <w:sz w:val="28"/>
          <w:szCs w:val="28"/>
          <w:lang w:eastAsia="en-US"/>
        </w:rPr>
        <w:t>Рисунок №6</w:t>
      </w:r>
      <w:r w:rsidR="000312FC" w:rsidRPr="007564C5">
        <w:rPr>
          <w:b/>
          <w:color w:val="000000" w:themeColor="text1"/>
          <w:sz w:val="28"/>
          <w:szCs w:val="28"/>
          <w:lang w:eastAsia="en-US"/>
        </w:rPr>
        <w:t xml:space="preserve">. Распределение по наиболее удобным способам информирования о мерах поддержки и мероприятиях для предпринимателей </w:t>
      </w:r>
      <w:proofErr w:type="spellStart"/>
      <w:r w:rsidR="000312FC" w:rsidRPr="007564C5">
        <w:rPr>
          <w:b/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="000312FC" w:rsidRPr="007564C5">
        <w:rPr>
          <w:b/>
          <w:color w:val="000000" w:themeColor="text1"/>
          <w:sz w:val="28"/>
          <w:szCs w:val="28"/>
          <w:lang w:eastAsia="en-US"/>
        </w:rPr>
        <w:t xml:space="preserve"> района,%</w:t>
      </w:r>
    </w:p>
    <w:p w:rsidR="006E2BD9" w:rsidRPr="007564C5" w:rsidRDefault="006E2BD9" w:rsidP="000312FC">
      <w:pPr>
        <w:spacing w:after="0" w:line="360" w:lineRule="auto"/>
        <w:ind w:firstLine="709"/>
        <w:contextualSpacing/>
        <w:rPr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Данные показывают, что наиболее удобные способы информирования предпринимателей о мерах государственной поддержки:</w:t>
      </w:r>
    </w:p>
    <w:p w:rsidR="00E86740" w:rsidRPr="007564C5" w:rsidRDefault="00E86740" w:rsidP="00FC3A49">
      <w:pPr>
        <w:numPr>
          <w:ilvl w:val="0"/>
          <w:numId w:val="2"/>
        </w:numPr>
        <w:spacing w:after="0" w:line="360" w:lineRule="auto"/>
        <w:ind w:left="0" w:firstLine="567"/>
        <w:contextualSpacing/>
        <w:jc w:val="left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lastRenderedPageBreak/>
        <w:t xml:space="preserve"> электронная рассылка,</w:t>
      </w:r>
    </w:p>
    <w:p w:rsidR="00E86740" w:rsidRPr="007564C5" w:rsidRDefault="00E86740" w:rsidP="00FC3A49">
      <w:pPr>
        <w:numPr>
          <w:ilvl w:val="0"/>
          <w:numId w:val="2"/>
        </w:numPr>
        <w:spacing w:after="0" w:line="360" w:lineRule="auto"/>
        <w:ind w:left="0" w:firstLine="567"/>
        <w:contextualSpacing/>
        <w:jc w:val="left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 информация на сайте администрации.</w:t>
      </w:r>
    </w:p>
    <w:p w:rsidR="00E86740" w:rsidRPr="007564C5" w:rsidRDefault="000312FC" w:rsidP="00FC3A49">
      <w:pPr>
        <w:numPr>
          <w:ilvl w:val="0"/>
          <w:numId w:val="2"/>
        </w:numPr>
        <w:spacing w:after="0" w:line="360" w:lineRule="auto"/>
        <w:ind w:left="0" w:firstLine="567"/>
        <w:contextualSpacing/>
        <w:jc w:val="left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 статьи в местных печатных СМИ.</w:t>
      </w:r>
    </w:p>
    <w:p w:rsidR="00E86740" w:rsidRPr="007564C5" w:rsidRDefault="00E86740" w:rsidP="00E86740">
      <w:pPr>
        <w:spacing w:after="0" w:line="360" w:lineRule="auto"/>
        <w:ind w:left="567"/>
        <w:contextualSpacing/>
        <w:jc w:val="left"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943044">
      <w:pPr>
        <w:pStyle w:val="a5"/>
        <w:keepNext/>
        <w:keepLines/>
        <w:numPr>
          <w:ilvl w:val="0"/>
          <w:numId w:val="13"/>
        </w:numPr>
        <w:spacing w:after="0" w:line="360" w:lineRule="auto"/>
        <w:ind w:left="0" w:firstLine="709"/>
        <w:outlineLvl w:val="0"/>
        <w:rPr>
          <w:rFonts w:eastAsia="Times New Roman"/>
          <w:b/>
          <w:bCs/>
          <w:color w:val="000000" w:themeColor="text1"/>
          <w:sz w:val="28"/>
          <w:szCs w:val="28"/>
        </w:rPr>
      </w:pPr>
      <w:bookmarkStart w:id="14" w:name="_Toc493081400"/>
      <w:r w:rsidRPr="007564C5">
        <w:rPr>
          <w:rFonts w:eastAsia="Times New Roman"/>
          <w:b/>
          <w:bCs/>
          <w:color w:val="000000" w:themeColor="text1"/>
          <w:sz w:val="28"/>
          <w:szCs w:val="28"/>
        </w:rPr>
        <w:t>Мониторинг деятельности субъектов малого и среднего предпринимательства, получивших финансовую поддержку в соответствии с муниципальной программой 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 в 2018–2025 годах и на период до 2030 года».</w:t>
      </w:r>
      <w:bookmarkEnd w:id="14"/>
    </w:p>
    <w:p w:rsidR="00E86740" w:rsidRPr="007564C5" w:rsidRDefault="00E86740" w:rsidP="00E86740">
      <w:pPr>
        <w:spacing w:after="0" w:line="360" w:lineRule="auto"/>
        <w:ind w:left="720"/>
        <w:contextualSpacing/>
        <w:jc w:val="left"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Рассмотрим в данной главе, такие параметры деятельности предпринимателей, получивших поддержку, как численность персонала, уровень доходов, стадия развития организации. 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Основная доля  (77%) респондентов отметила, что численность персонала с 2017 года не изменилась, в 18 % случаях данный показатель вырос, в 5%-сократился.</w:t>
      </w:r>
    </w:p>
    <w:p w:rsidR="00E86740" w:rsidRPr="007564C5" w:rsidRDefault="00E86740" w:rsidP="0072417C">
      <w:pPr>
        <w:spacing w:after="0" w:line="360" w:lineRule="auto"/>
        <w:ind w:left="720"/>
        <w:contextualSpacing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72417C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>
        <w:rPr>
          <w:b/>
          <w:color w:val="000000" w:themeColor="text1"/>
          <w:sz w:val="28"/>
          <w:szCs w:val="28"/>
          <w:lang w:eastAsia="en-US"/>
        </w:rPr>
        <w:t>Таблица №10</w:t>
      </w:r>
      <w:r w:rsidR="00E86740" w:rsidRPr="007564C5">
        <w:rPr>
          <w:b/>
          <w:color w:val="000000" w:themeColor="text1"/>
          <w:sz w:val="28"/>
          <w:szCs w:val="28"/>
          <w:lang w:eastAsia="en-US"/>
        </w:rPr>
        <w:t>.Распределение по изменению численности персонала</w:t>
      </w:r>
      <w:r>
        <w:rPr>
          <w:b/>
          <w:color w:val="000000" w:themeColor="text1"/>
          <w:sz w:val="28"/>
          <w:szCs w:val="28"/>
          <w:lang w:eastAsia="en-US"/>
        </w:rPr>
        <w:t xml:space="preserve"> </w:t>
      </w:r>
      <w:r w:rsidR="00E86740" w:rsidRPr="007564C5">
        <w:rPr>
          <w:b/>
          <w:color w:val="000000" w:themeColor="text1"/>
          <w:sz w:val="28"/>
          <w:szCs w:val="28"/>
          <w:lang w:eastAsia="en-US"/>
        </w:rPr>
        <w:t>с 2017 года предприятий, получивших поддержку,%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3212"/>
        <w:gridCol w:w="3247"/>
      </w:tblGrid>
      <w:tr w:rsidR="00E86740" w:rsidRPr="007564C5" w:rsidTr="00E86740">
        <w:trPr>
          <w:trHeight w:val="290"/>
        </w:trPr>
        <w:tc>
          <w:tcPr>
            <w:tcW w:w="1646" w:type="pct"/>
            <w:shd w:val="clear" w:color="auto" w:fill="auto"/>
            <w:noWrap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1668" w:type="pct"/>
            <w:shd w:val="clear" w:color="auto" w:fill="auto"/>
            <w:noWrap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Сократилась</w:t>
            </w:r>
          </w:p>
        </w:tc>
        <w:tc>
          <w:tcPr>
            <w:tcW w:w="1686" w:type="pct"/>
            <w:shd w:val="clear" w:color="auto" w:fill="auto"/>
            <w:noWrap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Увеличилась</w:t>
            </w:r>
          </w:p>
        </w:tc>
      </w:tr>
      <w:tr w:rsidR="00E86740" w:rsidRPr="007564C5" w:rsidTr="00E86740">
        <w:trPr>
          <w:trHeight w:val="250"/>
        </w:trPr>
        <w:tc>
          <w:tcPr>
            <w:tcW w:w="1646" w:type="pct"/>
            <w:shd w:val="clear" w:color="auto" w:fill="auto"/>
            <w:noWrap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01-15%</w:t>
            </w:r>
          </w:p>
        </w:tc>
        <w:tc>
          <w:tcPr>
            <w:tcW w:w="1668" w:type="pct"/>
            <w:shd w:val="clear" w:color="auto" w:fill="auto"/>
            <w:noWrap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0.00%</w:t>
            </w:r>
          </w:p>
        </w:tc>
        <w:tc>
          <w:tcPr>
            <w:tcW w:w="1686" w:type="pct"/>
            <w:shd w:val="clear" w:color="auto" w:fill="auto"/>
            <w:noWrap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75.00%</w:t>
            </w:r>
          </w:p>
        </w:tc>
      </w:tr>
      <w:tr w:rsidR="00E86740" w:rsidRPr="007564C5" w:rsidTr="00E86740">
        <w:trPr>
          <w:trHeight w:val="310"/>
        </w:trPr>
        <w:tc>
          <w:tcPr>
            <w:tcW w:w="1646" w:type="pct"/>
            <w:shd w:val="clear" w:color="auto" w:fill="auto"/>
            <w:noWrap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31-50%</w:t>
            </w:r>
          </w:p>
        </w:tc>
        <w:tc>
          <w:tcPr>
            <w:tcW w:w="1668" w:type="pct"/>
            <w:shd w:val="clear" w:color="auto" w:fill="auto"/>
            <w:noWrap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25.00%</w:t>
            </w:r>
          </w:p>
        </w:tc>
        <w:tc>
          <w:tcPr>
            <w:tcW w:w="1686" w:type="pct"/>
            <w:shd w:val="clear" w:color="auto" w:fill="auto"/>
            <w:noWrap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0.00%</w:t>
            </w:r>
          </w:p>
        </w:tc>
      </w:tr>
    </w:tbl>
    <w:p w:rsidR="00E86740" w:rsidRPr="007564C5" w:rsidRDefault="00E86740" w:rsidP="00E86740">
      <w:pPr>
        <w:spacing w:after="0" w:line="360" w:lineRule="auto"/>
        <w:ind w:firstLine="567"/>
        <w:contextualSpacing/>
        <w:jc w:val="left"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709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В среднем численность персонала выросла на 8%</w:t>
      </w:r>
      <w:r w:rsidR="000312FC" w:rsidRPr="007564C5">
        <w:rPr>
          <w:rFonts w:eastAsia="Times New Roman"/>
          <w:color w:val="000000" w:themeColor="text1"/>
          <w:sz w:val="28"/>
          <w:szCs w:val="28"/>
        </w:rPr>
        <w:t xml:space="preserve"> с 2017 года</w:t>
      </w:r>
      <w:r w:rsidRPr="007564C5">
        <w:rPr>
          <w:rFonts w:eastAsia="Times New Roman"/>
          <w:color w:val="000000" w:themeColor="text1"/>
          <w:sz w:val="28"/>
          <w:szCs w:val="28"/>
        </w:rPr>
        <w:t xml:space="preserve"> у предпринимателей. </w:t>
      </w:r>
    </w:p>
    <w:p w:rsidR="00E86740" w:rsidRPr="007564C5" w:rsidRDefault="00E86740" w:rsidP="00E86740">
      <w:pPr>
        <w:spacing w:after="0" w:line="360" w:lineRule="auto"/>
        <w:ind w:firstLine="709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Если рассматривать бизнесменов, у которых произошло сокращение данного показателя, то в среднем он уменьшился на 40,5%.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Можно сделать вывод, что процентное увеличение численности персонала было меньше, чем падение.</w:t>
      </w:r>
    </w:p>
    <w:p w:rsidR="00C0609B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lastRenderedPageBreak/>
        <w:t>Большая доля (45</w:t>
      </w:r>
      <w:r w:rsidR="000312FC" w:rsidRPr="007564C5">
        <w:rPr>
          <w:color w:val="000000" w:themeColor="text1"/>
          <w:sz w:val="28"/>
          <w:szCs w:val="28"/>
          <w:lang w:eastAsia="en-US"/>
        </w:rPr>
        <w:t>%) респондентов</w:t>
      </w:r>
      <w:r w:rsidRPr="007564C5">
        <w:rPr>
          <w:color w:val="000000" w:themeColor="text1"/>
          <w:sz w:val="28"/>
          <w:szCs w:val="28"/>
          <w:lang w:eastAsia="en-US"/>
        </w:rPr>
        <w:t xml:space="preserve"> зафиксировала падение дохода с 2017 года, только 23% отметили увеличение выручки, у 32% респондентов этот показатель остался неизменным. 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jc w:val="left"/>
        <w:rPr>
          <w:color w:val="000000" w:themeColor="text1"/>
          <w:sz w:val="28"/>
          <w:szCs w:val="28"/>
          <w:lang w:eastAsia="en-US"/>
        </w:rPr>
      </w:pPr>
    </w:p>
    <w:p w:rsidR="00C0609B" w:rsidRPr="0072417C" w:rsidRDefault="00E86740" w:rsidP="0072417C">
      <w:p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55D0E89E" wp14:editId="4A78E6EA">
            <wp:extent cx="6124575" cy="3678555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72417C">
        <w:rPr>
          <w:b/>
          <w:color w:val="000000" w:themeColor="text1"/>
          <w:sz w:val="28"/>
          <w:szCs w:val="28"/>
          <w:lang w:eastAsia="en-US"/>
        </w:rPr>
        <w:t>Рисунок №7</w:t>
      </w:r>
      <w:r w:rsidR="00C0609B" w:rsidRPr="007564C5">
        <w:rPr>
          <w:b/>
          <w:color w:val="000000" w:themeColor="text1"/>
          <w:sz w:val="28"/>
          <w:szCs w:val="28"/>
          <w:lang w:eastAsia="en-US"/>
        </w:rPr>
        <w:t>.</w:t>
      </w:r>
      <w:r w:rsidR="00C0609B" w:rsidRPr="007564C5">
        <w:t xml:space="preserve"> </w:t>
      </w:r>
      <w:r w:rsidR="00C0609B" w:rsidRPr="007564C5">
        <w:rPr>
          <w:b/>
          <w:color w:val="000000" w:themeColor="text1"/>
          <w:sz w:val="28"/>
          <w:szCs w:val="28"/>
          <w:lang w:eastAsia="en-US"/>
        </w:rPr>
        <w:t>Распределение по изменению уровня дохода с 2017 года предприятий, получивших поддержку,%</w:t>
      </w:r>
    </w:p>
    <w:p w:rsidR="000312FC" w:rsidRPr="007564C5" w:rsidRDefault="000312FC" w:rsidP="000312FC">
      <w:pPr>
        <w:spacing w:after="0" w:line="360" w:lineRule="auto"/>
        <w:ind w:firstLine="709"/>
        <w:contextualSpacing/>
        <w:jc w:val="left"/>
        <w:rPr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943044">
      <w:pPr>
        <w:tabs>
          <w:tab w:val="left" w:pos="993"/>
        </w:tabs>
        <w:spacing w:after="0" w:line="360" w:lineRule="auto"/>
        <w:ind w:firstLine="709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Можно выделить следующие большие группы по изменению дохода, а именно:</w:t>
      </w:r>
    </w:p>
    <w:p w:rsidR="00E86740" w:rsidRPr="007564C5" w:rsidRDefault="00E86740" w:rsidP="00943044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left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у 17% предпринимателей доход уменьшился в среднем на 01-15%,</w:t>
      </w:r>
    </w:p>
    <w:p w:rsidR="00E86740" w:rsidRPr="007564C5" w:rsidRDefault="00E86740" w:rsidP="00943044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left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столько же предпринимателей отметили увеличение дохода на 01-15%,</w:t>
      </w:r>
    </w:p>
    <w:p w:rsidR="00E86740" w:rsidRPr="007564C5" w:rsidRDefault="00E86740" w:rsidP="00943044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left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около 16,6% имеют уменьшение дохода на 16-30%.</w:t>
      </w:r>
    </w:p>
    <w:p w:rsidR="00E86740" w:rsidRPr="007564C5" w:rsidRDefault="00E86740" w:rsidP="00943044">
      <w:pPr>
        <w:tabs>
          <w:tab w:val="left" w:pos="993"/>
        </w:tabs>
        <w:spacing w:after="0" w:line="360" w:lineRule="auto"/>
        <w:ind w:firstLine="709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 xml:space="preserve">В среднем уровень дохода вырос на 4,5% с 2017 </w:t>
      </w:r>
      <w:r w:rsidR="00F376BA" w:rsidRPr="007564C5">
        <w:rPr>
          <w:rFonts w:eastAsia="Times New Roman"/>
          <w:color w:val="000000" w:themeColor="text1"/>
          <w:sz w:val="28"/>
          <w:szCs w:val="28"/>
        </w:rPr>
        <w:t>года у</w:t>
      </w:r>
      <w:r w:rsidRPr="007564C5">
        <w:rPr>
          <w:rFonts w:eastAsia="Times New Roman"/>
          <w:color w:val="000000" w:themeColor="text1"/>
          <w:sz w:val="28"/>
          <w:szCs w:val="28"/>
        </w:rPr>
        <w:t xml:space="preserve"> предпринимателей. </w:t>
      </w:r>
    </w:p>
    <w:p w:rsidR="00E86740" w:rsidRPr="007564C5" w:rsidRDefault="00E86740" w:rsidP="00E86740">
      <w:pPr>
        <w:spacing w:after="0" w:line="360" w:lineRule="auto"/>
        <w:ind w:firstLine="709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Если рассматривать бизнесменов, у которых сократилась выручка, то в среднем она уменьшилась на 38,8%.</w:t>
      </w:r>
    </w:p>
    <w:p w:rsidR="00E86740" w:rsidRPr="007564C5" w:rsidRDefault="00E86740" w:rsidP="00E86740">
      <w:pPr>
        <w:spacing w:after="0" w:line="360" w:lineRule="auto"/>
        <w:ind w:firstLine="709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Проанализируем, как оценивают свои перспективы изучаемая категория респондентов.</w:t>
      </w:r>
    </w:p>
    <w:p w:rsidR="00E86740" w:rsidRPr="007564C5" w:rsidRDefault="00E86740" w:rsidP="00E86740">
      <w:pPr>
        <w:spacing w:after="0" w:line="360" w:lineRule="auto"/>
        <w:contextualSpacing/>
        <w:jc w:val="left"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B3F7FF8" wp14:editId="6E1D0237">
            <wp:extent cx="6082030" cy="2381250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312FC" w:rsidRPr="007564C5" w:rsidRDefault="0072417C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>
        <w:rPr>
          <w:b/>
          <w:color w:val="000000" w:themeColor="text1"/>
          <w:sz w:val="28"/>
          <w:szCs w:val="28"/>
          <w:lang w:eastAsia="en-US"/>
        </w:rPr>
        <w:t>Рисунок №8</w:t>
      </w:r>
      <w:r w:rsidR="000312FC" w:rsidRPr="007564C5">
        <w:rPr>
          <w:b/>
          <w:color w:val="000000" w:themeColor="text1"/>
          <w:sz w:val="28"/>
          <w:szCs w:val="28"/>
          <w:lang w:eastAsia="en-US"/>
        </w:rPr>
        <w:t xml:space="preserve">. Прогноз изменения уровня дохода на 2019 год предпринимателей малого и среднего </w:t>
      </w:r>
      <w:r w:rsidR="00667EDD" w:rsidRPr="007564C5">
        <w:rPr>
          <w:b/>
          <w:color w:val="000000" w:themeColor="text1"/>
          <w:sz w:val="28"/>
          <w:szCs w:val="28"/>
          <w:lang w:eastAsia="en-US"/>
        </w:rPr>
        <w:t>бизнеса, получивших</w:t>
      </w:r>
      <w:r w:rsidR="000312FC" w:rsidRPr="007564C5">
        <w:rPr>
          <w:b/>
          <w:color w:val="000000" w:themeColor="text1"/>
          <w:sz w:val="28"/>
          <w:szCs w:val="28"/>
          <w:lang w:eastAsia="en-US"/>
        </w:rPr>
        <w:t xml:space="preserve"> поддержку в соответствии с муниципальной программой </w:t>
      </w:r>
      <w:proofErr w:type="spellStart"/>
      <w:r w:rsidR="000312FC" w:rsidRPr="007564C5">
        <w:rPr>
          <w:b/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="000312FC" w:rsidRPr="007564C5">
        <w:rPr>
          <w:b/>
          <w:color w:val="000000" w:themeColor="text1"/>
          <w:sz w:val="28"/>
          <w:szCs w:val="28"/>
          <w:lang w:eastAsia="en-US"/>
        </w:rPr>
        <w:t xml:space="preserve"> района, %</w:t>
      </w:r>
    </w:p>
    <w:p w:rsidR="00B8344A" w:rsidRPr="007564C5" w:rsidRDefault="00B8344A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Прогнозы респондентов в целом оптимистичны, а именно, они ожидают, что уровень дохода в 2019 году или </w:t>
      </w:r>
      <w:r w:rsidR="00B8344A" w:rsidRPr="007564C5">
        <w:rPr>
          <w:color w:val="000000" w:themeColor="text1"/>
          <w:sz w:val="28"/>
          <w:szCs w:val="28"/>
          <w:lang w:eastAsia="en-US"/>
        </w:rPr>
        <w:t>вырастет,</w:t>
      </w:r>
      <w:r w:rsidRPr="007564C5">
        <w:rPr>
          <w:color w:val="000000" w:themeColor="text1"/>
          <w:sz w:val="28"/>
          <w:szCs w:val="28"/>
          <w:lang w:eastAsia="en-US"/>
        </w:rPr>
        <w:t xml:space="preserve"> или останется прежним.</w:t>
      </w:r>
    </w:p>
    <w:p w:rsidR="00B8344A" w:rsidRPr="007564C5" w:rsidRDefault="00E86740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69EAEFDD" wp14:editId="7500E319">
            <wp:extent cx="6082030" cy="2276475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B8344A" w:rsidRPr="007564C5">
        <w:rPr>
          <w:b/>
          <w:color w:val="000000" w:themeColor="text1"/>
          <w:sz w:val="28"/>
          <w:szCs w:val="28"/>
          <w:lang w:eastAsia="en-US"/>
        </w:rPr>
        <w:t>Рисунок №</w:t>
      </w:r>
      <w:r w:rsidR="0072417C">
        <w:rPr>
          <w:b/>
          <w:color w:val="000000" w:themeColor="text1"/>
          <w:sz w:val="28"/>
          <w:szCs w:val="28"/>
          <w:lang w:eastAsia="en-US"/>
        </w:rPr>
        <w:t>9</w:t>
      </w:r>
      <w:r w:rsidR="00B8344A" w:rsidRPr="007564C5">
        <w:rPr>
          <w:b/>
          <w:color w:val="000000" w:themeColor="text1"/>
          <w:sz w:val="28"/>
          <w:szCs w:val="28"/>
          <w:lang w:eastAsia="en-US"/>
        </w:rPr>
        <w:t>.</w:t>
      </w:r>
      <w:r w:rsidR="00B8344A" w:rsidRPr="007564C5">
        <w:t xml:space="preserve"> </w:t>
      </w:r>
      <w:r w:rsidR="00B8344A" w:rsidRPr="007564C5">
        <w:rPr>
          <w:b/>
          <w:color w:val="000000" w:themeColor="text1"/>
          <w:sz w:val="28"/>
          <w:szCs w:val="28"/>
          <w:lang w:eastAsia="en-US"/>
        </w:rPr>
        <w:t xml:space="preserve">Стадии развития малых и средних </w:t>
      </w:r>
      <w:proofErr w:type="spellStart"/>
      <w:r w:rsidR="00B8344A" w:rsidRPr="007564C5">
        <w:rPr>
          <w:b/>
          <w:color w:val="000000" w:themeColor="text1"/>
          <w:sz w:val="28"/>
          <w:szCs w:val="28"/>
          <w:lang w:eastAsia="en-US"/>
        </w:rPr>
        <w:t>предприятий,получивших</w:t>
      </w:r>
      <w:proofErr w:type="spellEnd"/>
      <w:r w:rsidR="00B8344A" w:rsidRPr="007564C5">
        <w:rPr>
          <w:b/>
          <w:color w:val="000000" w:themeColor="text1"/>
          <w:sz w:val="28"/>
          <w:szCs w:val="28"/>
          <w:lang w:eastAsia="en-US"/>
        </w:rPr>
        <w:t xml:space="preserve"> поддержку в соответствии с муниципальной программой </w:t>
      </w:r>
      <w:proofErr w:type="spellStart"/>
      <w:r w:rsidR="00B8344A" w:rsidRPr="007564C5">
        <w:rPr>
          <w:b/>
          <w:color w:val="000000" w:themeColor="text1"/>
          <w:sz w:val="28"/>
          <w:szCs w:val="28"/>
          <w:lang w:eastAsia="en-US"/>
        </w:rPr>
        <w:t>Нижневартовского</w:t>
      </w:r>
      <w:proofErr w:type="spellEnd"/>
      <w:r w:rsidR="00B8344A" w:rsidRPr="007564C5">
        <w:rPr>
          <w:b/>
          <w:color w:val="000000" w:themeColor="text1"/>
          <w:sz w:val="28"/>
          <w:szCs w:val="28"/>
          <w:lang w:eastAsia="en-US"/>
        </w:rPr>
        <w:t xml:space="preserve"> района, %</w:t>
      </w:r>
    </w:p>
    <w:p w:rsidR="00E86740" w:rsidRPr="007564C5" w:rsidRDefault="00E86740" w:rsidP="00B8344A">
      <w:p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       Больше всего (36%) предприятий находится в стадии зрелости. На этапе роста находится только 13% компаний, столько же организаций начинают свою деятельность. Однако есть 27% копаний, которые находятся в упадке.</w:t>
      </w:r>
    </w:p>
    <w:p w:rsidR="00E86740" w:rsidRPr="007564C5" w:rsidRDefault="00E86740" w:rsidP="00B8344A">
      <w:p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lastRenderedPageBreak/>
        <w:t xml:space="preserve">        В ходе опроса не один из предпринимателей не сказал, что будет ликвидировать свой бизнес. Можно говорить, о положительном развитии предприятий, которые получили поддержку в 2018 году.</w:t>
      </w:r>
    </w:p>
    <w:p w:rsidR="00E86740" w:rsidRPr="007564C5" w:rsidRDefault="00E86740" w:rsidP="00B8344A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</w:rPr>
        <w:t>По официальной статистике, горизонт в 5 лет с момента начала бизнеса проходят не более 3-5% вновь образованных предприятий независимо от отрасли, то есть из 13%  зарегистрированных в этом году предприятий через 5 лет будет существовать не больше 1%.</w:t>
      </w:r>
    </w:p>
    <w:p w:rsidR="00E86740" w:rsidRPr="007564C5" w:rsidRDefault="00E86740" w:rsidP="00B8344A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</w:rPr>
        <w:t>Согласно эмпирическому исследованию, средний срок жизни предприятия малого и среднего бизнеса составляет 13-14 лет.</w:t>
      </w:r>
    </w:p>
    <w:p w:rsidR="00E86740" w:rsidRPr="007564C5" w:rsidRDefault="00E86740" w:rsidP="00B8344A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</w:rPr>
        <w:t>Стоит отметить, что малый и средний бизнес переживает несколько кризисных периодов, по данным исследований, эти периоды приходятся на 4, 9,12  лет существования  малого и среднего предприятия, поэтому необходимо уже сейчас предлагать поддержку не только новым и вновь созданным организациям, но и зрелым.</w:t>
      </w:r>
    </w:p>
    <w:p w:rsidR="00B8344A" w:rsidRPr="007564C5" w:rsidRDefault="00E86740" w:rsidP="00B8344A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</w:rPr>
        <w:t>Для руководителей предприятий всех стадий развития подойдут курсы менеджмента, управления персонала, участие в обсуждении инвестиционных и инновационных направлений бизнеса. Это в будущем в условиях кризиса, поможет предприятиям найти новые точки роста и избежать ликвидации предприятия.</w:t>
      </w:r>
    </w:p>
    <w:p w:rsidR="00B8344A" w:rsidRPr="007564C5" w:rsidRDefault="00B8344A" w:rsidP="00B8344A">
      <w:pPr>
        <w:spacing w:after="160" w:line="259" w:lineRule="auto"/>
        <w:jc w:val="left"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</w:rPr>
        <w:br w:type="page"/>
      </w:r>
      <w:bookmarkStart w:id="15" w:name="_Toc431554496"/>
      <w:bookmarkStart w:id="16" w:name="_Toc464054516"/>
      <w:bookmarkStart w:id="17" w:name="_Toc493081401"/>
    </w:p>
    <w:p w:rsidR="00E86740" w:rsidRPr="007564C5" w:rsidRDefault="00E86740" w:rsidP="00F376BA">
      <w:pPr>
        <w:pStyle w:val="a5"/>
        <w:keepNext/>
        <w:keepLines/>
        <w:numPr>
          <w:ilvl w:val="0"/>
          <w:numId w:val="13"/>
        </w:numPr>
        <w:spacing w:after="0" w:line="360" w:lineRule="auto"/>
        <w:ind w:left="0" w:firstLine="709"/>
        <w:jc w:val="left"/>
        <w:outlineLvl w:val="0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7564C5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>Анализ проблем и факторов, сдерживающих создание и развитие бизнеса на территории района.</w:t>
      </w:r>
      <w:bookmarkEnd w:id="15"/>
      <w:bookmarkEnd w:id="16"/>
      <w:bookmarkEnd w:id="17"/>
    </w:p>
    <w:p w:rsidR="00E86740" w:rsidRPr="007564C5" w:rsidRDefault="00E86740" w:rsidP="00E86740">
      <w:pPr>
        <w:spacing w:after="0" w:line="360" w:lineRule="auto"/>
        <w:jc w:val="left"/>
        <w:rPr>
          <w:rFonts w:eastAsia="Times New Roman"/>
          <w:color w:val="000000" w:themeColor="text1"/>
          <w:sz w:val="28"/>
          <w:szCs w:val="28"/>
        </w:rPr>
      </w:pPr>
    </w:p>
    <w:p w:rsidR="00E86740" w:rsidRPr="007564C5" w:rsidRDefault="00E86740" w:rsidP="00E86740">
      <w:pPr>
        <w:spacing w:after="0" w:line="360" w:lineRule="auto"/>
        <w:ind w:firstLine="567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 xml:space="preserve">Проанализируем в этом разделе факторы и издержки ведения предпринимательской деятельности субъектами малого и среднего предпринимательства в Нижневартовском районе. </w:t>
      </w:r>
    </w:p>
    <w:p w:rsidR="00E86740" w:rsidRPr="007564C5" w:rsidRDefault="00E86740" w:rsidP="00E86740">
      <w:pPr>
        <w:spacing w:after="0" w:line="360" w:lineRule="auto"/>
        <w:rPr>
          <w:rFonts w:eastAsia="Times New Roman"/>
          <w:b/>
          <w:color w:val="000000" w:themeColor="text1"/>
          <w:sz w:val="28"/>
          <w:szCs w:val="28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3E1532EA" wp14:editId="4E4F0629">
            <wp:extent cx="6124575" cy="4401820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8344A" w:rsidRPr="007564C5" w:rsidRDefault="0072417C" w:rsidP="0072417C">
      <w:pPr>
        <w:spacing w:after="0" w:line="360" w:lineRule="auto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Рисунок №10</w:t>
      </w:r>
      <w:r w:rsidR="00B8344A" w:rsidRPr="007564C5">
        <w:rPr>
          <w:rFonts w:eastAsia="Times New Roman"/>
          <w:b/>
          <w:color w:val="000000" w:themeColor="text1"/>
          <w:sz w:val="28"/>
          <w:szCs w:val="28"/>
        </w:rPr>
        <w:t>.</w:t>
      </w:r>
      <w:r w:rsidR="00B8344A" w:rsidRPr="007564C5">
        <w:t xml:space="preserve"> </w:t>
      </w:r>
      <w:r w:rsidR="00B8344A" w:rsidRPr="007564C5">
        <w:rPr>
          <w:rFonts w:eastAsia="Times New Roman"/>
          <w:b/>
          <w:color w:val="000000" w:themeColor="text1"/>
          <w:sz w:val="28"/>
          <w:szCs w:val="28"/>
        </w:rPr>
        <w:t xml:space="preserve">Распределение по </w:t>
      </w:r>
      <w:r w:rsidR="00F376BA" w:rsidRPr="007564C5">
        <w:rPr>
          <w:rFonts w:eastAsia="Times New Roman"/>
          <w:b/>
          <w:color w:val="000000" w:themeColor="text1"/>
          <w:sz w:val="28"/>
          <w:szCs w:val="28"/>
        </w:rPr>
        <w:t>существующим</w:t>
      </w:r>
      <w:r w:rsidR="00B8344A" w:rsidRPr="007564C5">
        <w:rPr>
          <w:rFonts w:eastAsia="Times New Roman"/>
          <w:b/>
          <w:color w:val="000000" w:themeColor="text1"/>
          <w:sz w:val="28"/>
          <w:szCs w:val="28"/>
        </w:rPr>
        <w:t xml:space="preserve"> проблемам предпринимательства </w:t>
      </w:r>
      <w:proofErr w:type="spellStart"/>
      <w:r w:rsidR="00B8344A" w:rsidRPr="007564C5">
        <w:rPr>
          <w:rFonts w:eastAsia="Times New Roman"/>
          <w:b/>
          <w:color w:val="000000" w:themeColor="text1"/>
          <w:sz w:val="28"/>
          <w:szCs w:val="28"/>
        </w:rPr>
        <w:t>Нижневартовского</w:t>
      </w:r>
      <w:proofErr w:type="spellEnd"/>
      <w:r w:rsidR="00B8344A" w:rsidRPr="007564C5">
        <w:rPr>
          <w:rFonts w:eastAsia="Times New Roman"/>
          <w:b/>
          <w:color w:val="000000" w:themeColor="text1"/>
          <w:sz w:val="28"/>
          <w:szCs w:val="28"/>
        </w:rPr>
        <w:t xml:space="preserve"> района в 2019 году,%</w:t>
      </w:r>
    </w:p>
    <w:p w:rsidR="00B8344A" w:rsidRPr="007564C5" w:rsidRDefault="00B8344A" w:rsidP="00B8344A">
      <w:pPr>
        <w:spacing w:after="0" w:line="360" w:lineRule="auto"/>
        <w:ind w:firstLine="709"/>
        <w:rPr>
          <w:rFonts w:eastAsia="Times New Roman"/>
          <w:b/>
          <w:color w:val="000000" w:themeColor="text1"/>
          <w:sz w:val="28"/>
          <w:szCs w:val="28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Можно выделить три основных фактора, которые в большей степени волнуют предпринимателей на данный период времени: несправедливая конкуренция, низкая доступность персонала и финансов.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Меньше всего предпринимателей беспокоят организованная преступность, коррупция, низкая доступность помещений.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lastRenderedPageBreak/>
        <w:t>Разницы существенной в издержках у предпринимателей, которые получили поддержку, и не получили, не обнаружено.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</w:rPr>
      </w:pPr>
      <w:r w:rsidRPr="007564C5">
        <w:rPr>
          <w:color w:val="000000" w:themeColor="text1"/>
          <w:sz w:val="28"/>
          <w:szCs w:val="28"/>
        </w:rPr>
        <w:t>Разберем динамику данных проблем предпринимательства.</w:t>
      </w:r>
    </w:p>
    <w:p w:rsidR="00E86740" w:rsidRPr="007564C5" w:rsidRDefault="00E86740" w:rsidP="00E86740">
      <w:pPr>
        <w:spacing w:after="0" w:line="360" w:lineRule="auto"/>
        <w:contextualSpacing/>
        <w:jc w:val="left"/>
        <w:rPr>
          <w:b/>
          <w:color w:val="000000" w:themeColor="text1"/>
          <w:sz w:val="28"/>
          <w:szCs w:val="28"/>
        </w:rPr>
      </w:pPr>
    </w:p>
    <w:p w:rsidR="00E86740" w:rsidRPr="007564C5" w:rsidRDefault="00E86740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</w:rPr>
      </w:pPr>
      <w:r w:rsidRPr="007564C5">
        <w:rPr>
          <w:b/>
          <w:color w:val="000000" w:themeColor="text1"/>
          <w:sz w:val="28"/>
          <w:szCs w:val="28"/>
        </w:rPr>
        <w:t>Таблица №1</w:t>
      </w:r>
      <w:r w:rsidR="0072417C">
        <w:rPr>
          <w:b/>
          <w:color w:val="000000" w:themeColor="text1"/>
          <w:sz w:val="28"/>
          <w:szCs w:val="28"/>
        </w:rPr>
        <w:t>1</w:t>
      </w:r>
      <w:r w:rsidRPr="007564C5">
        <w:rPr>
          <w:b/>
          <w:color w:val="000000" w:themeColor="text1"/>
          <w:sz w:val="28"/>
          <w:szCs w:val="28"/>
        </w:rPr>
        <w:t>.</w:t>
      </w:r>
      <w:r w:rsidR="0072417C">
        <w:rPr>
          <w:b/>
          <w:color w:val="000000" w:themeColor="text1"/>
          <w:sz w:val="28"/>
          <w:szCs w:val="28"/>
        </w:rPr>
        <w:t xml:space="preserve"> </w:t>
      </w:r>
      <w:r w:rsidRPr="007564C5">
        <w:rPr>
          <w:b/>
          <w:color w:val="000000" w:themeColor="text1"/>
          <w:sz w:val="28"/>
          <w:szCs w:val="28"/>
        </w:rPr>
        <w:t xml:space="preserve">Изменение интенсивности проблем предпринимателей </w:t>
      </w:r>
      <w:proofErr w:type="spellStart"/>
      <w:r w:rsidRPr="007564C5">
        <w:rPr>
          <w:b/>
          <w:color w:val="000000" w:themeColor="text1"/>
          <w:sz w:val="28"/>
          <w:szCs w:val="28"/>
        </w:rPr>
        <w:t>Нижневартовского</w:t>
      </w:r>
      <w:proofErr w:type="spellEnd"/>
      <w:r w:rsidRPr="007564C5">
        <w:rPr>
          <w:b/>
          <w:color w:val="000000" w:themeColor="text1"/>
          <w:sz w:val="28"/>
          <w:szCs w:val="28"/>
        </w:rPr>
        <w:t xml:space="preserve"> района за последний год,%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585"/>
        <w:gridCol w:w="2242"/>
        <w:gridCol w:w="1905"/>
      </w:tblGrid>
      <w:tr w:rsidR="00E86740" w:rsidRPr="007564C5" w:rsidTr="00E86740">
        <w:trPr>
          <w:trHeight w:val="29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Снизилась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Не изменилась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Увеличилась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Административные барьеры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54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Общий спад спроса в отрасли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50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Несправедливая конкуренция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62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Высокий уровень налогов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46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Низкая доступность персонала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42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Требования регулирующих органов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25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Организованная преступность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18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Низкая доступность помещений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34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Низкая доступность финансов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35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Неразвитая инфраструктура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31</w:t>
            </w:r>
          </w:p>
        </w:tc>
      </w:tr>
      <w:tr w:rsidR="00E86740" w:rsidRPr="007564C5" w:rsidTr="00E86740">
        <w:trPr>
          <w:trHeight w:val="260"/>
          <w:jc w:val="center"/>
        </w:trPr>
        <w:tc>
          <w:tcPr>
            <w:tcW w:w="421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Коррупция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242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20</w:t>
            </w:r>
          </w:p>
        </w:tc>
      </w:tr>
    </w:tbl>
    <w:p w:rsidR="00E86740" w:rsidRPr="007564C5" w:rsidRDefault="00E86740" w:rsidP="00E86740">
      <w:pPr>
        <w:spacing w:after="0" w:line="360" w:lineRule="auto"/>
        <w:contextualSpacing/>
        <w:jc w:val="left"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За последний год, по мнению предпринимателей, усилились такие проблемы, как административные барьеры, общий спад спроса в отрасли, несправедливая конкуренция.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Предприниматели также считают, что не происходит изменений в решении таких проблем, как коррупция, неразвитая инфраструктура, низкая доступность помещений и финансов.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По мнению </w:t>
      </w:r>
      <w:r w:rsidR="00F376BA" w:rsidRPr="007564C5">
        <w:rPr>
          <w:color w:val="000000" w:themeColor="text1"/>
          <w:sz w:val="28"/>
          <w:szCs w:val="28"/>
          <w:lang w:eastAsia="en-US"/>
        </w:rPr>
        <w:t>респондентов,</w:t>
      </w:r>
      <w:r w:rsidRPr="007564C5">
        <w:rPr>
          <w:color w:val="000000" w:themeColor="text1"/>
          <w:sz w:val="28"/>
          <w:szCs w:val="28"/>
          <w:lang w:eastAsia="en-US"/>
        </w:rPr>
        <w:t xml:space="preserve"> снизилась интенсивность за последний год следующих издержек: излишние требования регулирующих органов и организованная преступность.</w:t>
      </w:r>
    </w:p>
    <w:p w:rsidR="00E86740" w:rsidRPr="007564C5" w:rsidRDefault="00E86740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8AC33DA" wp14:editId="114E0DB0">
            <wp:extent cx="6115050" cy="3171825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B8344A" w:rsidRPr="007564C5">
        <w:rPr>
          <w:b/>
          <w:color w:val="000000" w:themeColor="text1"/>
          <w:sz w:val="28"/>
          <w:szCs w:val="28"/>
          <w:lang w:eastAsia="en-US"/>
        </w:rPr>
        <w:t>Рисунок №1</w:t>
      </w:r>
      <w:r w:rsidR="0072417C">
        <w:rPr>
          <w:b/>
          <w:color w:val="000000" w:themeColor="text1"/>
          <w:sz w:val="28"/>
          <w:szCs w:val="28"/>
          <w:lang w:eastAsia="en-US"/>
        </w:rPr>
        <w:t>1</w:t>
      </w:r>
      <w:r w:rsidR="00B8344A" w:rsidRPr="007564C5">
        <w:rPr>
          <w:b/>
          <w:color w:val="000000" w:themeColor="text1"/>
          <w:sz w:val="28"/>
          <w:szCs w:val="28"/>
          <w:lang w:eastAsia="en-US"/>
        </w:rPr>
        <w:t xml:space="preserve">. Распределение </w:t>
      </w:r>
      <w:r w:rsidR="00F376BA" w:rsidRPr="007564C5">
        <w:rPr>
          <w:b/>
          <w:color w:val="000000" w:themeColor="text1"/>
          <w:sz w:val="28"/>
          <w:szCs w:val="28"/>
          <w:lang w:eastAsia="en-US"/>
        </w:rPr>
        <w:t>по оценкам</w:t>
      </w:r>
      <w:r w:rsidR="00B8344A" w:rsidRPr="007564C5">
        <w:rPr>
          <w:b/>
          <w:color w:val="000000" w:themeColor="text1"/>
          <w:sz w:val="28"/>
          <w:szCs w:val="28"/>
          <w:lang w:eastAsia="en-US"/>
        </w:rPr>
        <w:t xml:space="preserve"> предпринимателей изменения интенсивности проблем и издержек деятельности в Нижневартовском районе с 2017-2018 гг., %</w:t>
      </w:r>
    </w:p>
    <w:p w:rsidR="00B8344A" w:rsidRPr="007564C5" w:rsidRDefault="00B8344A" w:rsidP="00B8344A">
      <w:pPr>
        <w:spacing w:after="0" w:line="360" w:lineRule="auto"/>
        <w:ind w:firstLine="709"/>
        <w:contextualSpacing/>
        <w:rPr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Большинство бизнесменов считают, что за последние три </w:t>
      </w:r>
      <w:r w:rsidR="00B8344A" w:rsidRPr="007564C5">
        <w:rPr>
          <w:color w:val="000000" w:themeColor="text1"/>
          <w:sz w:val="28"/>
          <w:szCs w:val="28"/>
          <w:lang w:eastAsia="en-US"/>
        </w:rPr>
        <w:t>года проблемы</w:t>
      </w:r>
      <w:r w:rsidRPr="007564C5">
        <w:rPr>
          <w:color w:val="000000" w:themeColor="text1"/>
          <w:sz w:val="28"/>
          <w:szCs w:val="28"/>
          <w:lang w:eastAsia="en-US"/>
        </w:rPr>
        <w:t xml:space="preserve"> и издержки деятельности или </w:t>
      </w:r>
      <w:r w:rsidR="00B8344A" w:rsidRPr="007564C5">
        <w:rPr>
          <w:color w:val="000000" w:themeColor="text1"/>
          <w:sz w:val="28"/>
          <w:szCs w:val="28"/>
          <w:lang w:eastAsia="en-US"/>
        </w:rPr>
        <w:t>увеличились,</w:t>
      </w:r>
      <w:r w:rsidRPr="007564C5">
        <w:rPr>
          <w:color w:val="000000" w:themeColor="text1"/>
          <w:sz w:val="28"/>
          <w:szCs w:val="28"/>
          <w:lang w:eastAsia="en-US"/>
        </w:rPr>
        <w:t xml:space="preserve"> или остались на прежнем уровне.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Стоит отметить, что имеется положительная тенденция, а именно растет количество предпринимателей, которые считают, что издержки бизнеса снижаются.</w:t>
      </w:r>
    </w:p>
    <w:p w:rsidR="00E86740" w:rsidRPr="007564C5" w:rsidRDefault="0072417C" w:rsidP="0072417C">
      <w:pPr>
        <w:spacing w:after="0" w:line="360" w:lineRule="auto"/>
        <w:contextualSpacing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Таблица №12</w:t>
      </w:r>
      <w:r w:rsidR="00E86740" w:rsidRPr="007564C5">
        <w:rPr>
          <w:rFonts w:eastAsia="Times New Roman"/>
          <w:b/>
          <w:color w:val="000000" w:themeColor="text1"/>
          <w:sz w:val="28"/>
          <w:szCs w:val="28"/>
        </w:rPr>
        <w:t>.</w:t>
      </w:r>
      <w:r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="00E86740" w:rsidRPr="007564C5">
        <w:rPr>
          <w:rFonts w:eastAsia="Times New Roman"/>
          <w:b/>
          <w:color w:val="000000" w:themeColor="text1"/>
          <w:sz w:val="28"/>
          <w:szCs w:val="28"/>
        </w:rPr>
        <w:t xml:space="preserve">Прогнозные оценки изменения интенсивности проблем малого и среднего предпринимательства </w:t>
      </w:r>
      <w:proofErr w:type="spellStart"/>
      <w:r w:rsidR="00E86740" w:rsidRPr="007564C5">
        <w:rPr>
          <w:rFonts w:eastAsia="Times New Roman"/>
          <w:b/>
          <w:color w:val="000000" w:themeColor="text1"/>
          <w:sz w:val="28"/>
          <w:szCs w:val="28"/>
        </w:rPr>
        <w:t>Нижневартовского</w:t>
      </w:r>
      <w:proofErr w:type="spellEnd"/>
      <w:r w:rsidR="00E86740" w:rsidRPr="007564C5">
        <w:rPr>
          <w:rFonts w:eastAsia="Times New Roman"/>
          <w:b/>
          <w:color w:val="000000" w:themeColor="text1"/>
          <w:sz w:val="28"/>
          <w:szCs w:val="28"/>
        </w:rPr>
        <w:t xml:space="preserve"> района, по мнению респондентов,%</w:t>
      </w:r>
    </w:p>
    <w:tbl>
      <w:tblPr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29"/>
        <w:gridCol w:w="1740"/>
        <w:gridCol w:w="1748"/>
      </w:tblGrid>
      <w:tr w:rsidR="00E86740" w:rsidRPr="007564C5" w:rsidTr="00E86740">
        <w:trPr>
          <w:trHeight w:val="29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Снизится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Не изменится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Увеличится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Высокий уровень налогов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31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Общий спад спроса в отрасли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25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Низкая доступность персонала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21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Низкая доступность помещений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20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Низкая доступность финансов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77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17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lastRenderedPageBreak/>
              <w:t>Несправедливая конкуренция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16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Требования регулирующих органов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16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Коррупция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Организованная преступность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9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Административные барьеры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</w:tr>
      <w:tr w:rsidR="00E86740" w:rsidRPr="007564C5" w:rsidTr="00E86740">
        <w:trPr>
          <w:trHeight w:val="260"/>
        </w:trPr>
        <w:tc>
          <w:tcPr>
            <w:tcW w:w="4503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Неразвитая инфраструктура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740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:rsidR="00E86740" w:rsidRPr="007564C5" w:rsidRDefault="00E86740" w:rsidP="00B8344A">
            <w:pPr>
              <w:spacing w:after="0" w:line="360" w:lineRule="auto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</w:tbl>
    <w:p w:rsidR="00E86740" w:rsidRPr="007564C5" w:rsidRDefault="00E86740" w:rsidP="00E86740">
      <w:pPr>
        <w:spacing w:after="0" w:line="360" w:lineRule="auto"/>
        <w:contextualSpacing/>
        <w:jc w:val="left"/>
        <w:rPr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Такие аспекты, как низкая доступность финансов, неразвитая инфраструктура, коррупция будут иметь прежнюю интенсивность по прогнозам предпринимателей в ближайшие несколько лет.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В краткосрочной перспективе предприниматели готовятся к тому, что такие проблемы, как высокий уровень налогов, общий спад спроса в отрасли, низкая доступность персонала усилят свое отрицательное влияние на бизнес.</w:t>
      </w:r>
    </w:p>
    <w:p w:rsidR="00E86740" w:rsidRPr="007564C5" w:rsidRDefault="00E86740" w:rsidP="00E86740">
      <w:pPr>
        <w:spacing w:after="0" w:line="360" w:lineRule="auto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      Стоит отметить, что респонденты прогнозируют снижение интенсивности следующих издержек бизнеса в ближайшей перспективе: низкая доступность помещений, организованная преступность, административные барьеры.</w:t>
      </w:r>
    </w:p>
    <w:p w:rsidR="00B8344A" w:rsidRPr="007564C5" w:rsidRDefault="00E86740" w:rsidP="0072417C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7A6FC418" wp14:editId="2CC2BE89">
            <wp:extent cx="5996940" cy="2914650"/>
            <wp:effectExtent l="0" t="0" r="381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72417C">
        <w:rPr>
          <w:b/>
          <w:color w:val="000000" w:themeColor="text1"/>
          <w:sz w:val="28"/>
          <w:szCs w:val="28"/>
          <w:lang w:eastAsia="en-US"/>
        </w:rPr>
        <w:t>Рисунок №12</w:t>
      </w:r>
      <w:r w:rsidR="00B8344A" w:rsidRPr="007564C5">
        <w:rPr>
          <w:b/>
          <w:color w:val="000000" w:themeColor="text1"/>
          <w:sz w:val="28"/>
          <w:szCs w:val="28"/>
          <w:lang w:eastAsia="en-US"/>
        </w:rPr>
        <w:t>. Распределение по изменению прогнозных оценок предпринимателей относительно интенсивности проблем и издержек деятельности в Нижневартовском районе с 2017-2019 г., %</w:t>
      </w:r>
    </w:p>
    <w:p w:rsidR="00B8344A" w:rsidRPr="007564C5" w:rsidRDefault="00B8344A" w:rsidP="00620EBC">
      <w:pPr>
        <w:spacing w:after="0" w:line="360" w:lineRule="auto"/>
        <w:ind w:firstLine="709"/>
        <w:contextualSpacing/>
        <w:rPr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620EBC">
      <w:pPr>
        <w:spacing w:after="0" w:line="360" w:lineRule="auto"/>
        <w:ind w:firstLine="709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За последние три года выделились следующие тенденции: </w:t>
      </w:r>
    </w:p>
    <w:p w:rsidR="00E86740" w:rsidRPr="007564C5" w:rsidRDefault="00E86740" w:rsidP="00620EBC">
      <w:pPr>
        <w:numPr>
          <w:ilvl w:val="0"/>
          <w:numId w:val="4"/>
        </w:numPr>
        <w:spacing w:after="0" w:line="360" w:lineRule="auto"/>
        <w:ind w:left="0" w:firstLine="709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увеличивается ежегодно  в среднем на 14% предпринимателей, которые прогнозируют, что интенсивность проблем не измениться; </w:t>
      </w:r>
    </w:p>
    <w:p w:rsidR="00E86740" w:rsidRPr="007564C5" w:rsidRDefault="00E86740" w:rsidP="00620EBC">
      <w:pPr>
        <w:numPr>
          <w:ilvl w:val="0"/>
          <w:numId w:val="4"/>
        </w:numPr>
        <w:spacing w:after="0" w:line="360" w:lineRule="auto"/>
        <w:ind w:left="0" w:firstLine="709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уменьшается в среднем на 11% количество респондентов, которые считают, что издержки будут только усиливать свое негативное влияние.</w:t>
      </w:r>
    </w:p>
    <w:p w:rsidR="00E86740" w:rsidRPr="007564C5" w:rsidRDefault="00E86740" w:rsidP="00620EBC">
      <w:pPr>
        <w:spacing w:after="0" w:line="360" w:lineRule="auto"/>
        <w:ind w:firstLine="709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Можно сделать вывод, что предприниматели стали более сдержаны в своих оценках за последние годы.</w:t>
      </w:r>
    </w:p>
    <w:p w:rsidR="006E2BD9" w:rsidRPr="007564C5" w:rsidRDefault="006E2BD9">
      <w:pPr>
        <w:spacing w:after="160" w:line="259" w:lineRule="auto"/>
        <w:jc w:val="left"/>
        <w:rPr>
          <w:rFonts w:eastAsia="Times New Roman"/>
          <w:b/>
          <w:bCs/>
          <w:color w:val="000000" w:themeColor="text1"/>
          <w:sz w:val="28"/>
          <w:szCs w:val="28"/>
        </w:rPr>
      </w:pPr>
      <w:bookmarkStart w:id="18" w:name="_Toc431554497"/>
      <w:bookmarkStart w:id="19" w:name="_Toc464054517"/>
      <w:bookmarkStart w:id="20" w:name="_Toc493081402"/>
      <w:r w:rsidRPr="007564C5">
        <w:rPr>
          <w:rFonts w:eastAsia="Times New Roman"/>
          <w:b/>
          <w:bCs/>
          <w:color w:val="000000" w:themeColor="text1"/>
          <w:sz w:val="28"/>
          <w:szCs w:val="28"/>
        </w:rPr>
        <w:br w:type="page"/>
      </w:r>
    </w:p>
    <w:p w:rsidR="00E86740" w:rsidRPr="007564C5" w:rsidRDefault="00E86740" w:rsidP="00E86740">
      <w:pPr>
        <w:keepNext/>
        <w:keepLines/>
        <w:spacing w:after="0" w:line="360" w:lineRule="auto"/>
        <w:jc w:val="left"/>
        <w:outlineLvl w:val="0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E86740" w:rsidRPr="007564C5" w:rsidRDefault="00E86740" w:rsidP="006E2BD9">
      <w:pPr>
        <w:pStyle w:val="a5"/>
        <w:keepNext/>
        <w:keepLines/>
        <w:numPr>
          <w:ilvl w:val="0"/>
          <w:numId w:val="13"/>
        </w:numPr>
        <w:spacing w:after="0" w:line="360" w:lineRule="auto"/>
        <w:ind w:left="0" w:firstLine="709"/>
        <w:outlineLvl w:val="0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7564C5">
        <w:rPr>
          <w:rFonts w:eastAsia="Times New Roman"/>
          <w:b/>
          <w:bCs/>
          <w:color w:val="000000" w:themeColor="text1"/>
          <w:sz w:val="28"/>
          <w:szCs w:val="28"/>
        </w:rPr>
        <w:t>Анализ приоритетных направлений и видов деятельности для субъектов малого и среднего предпринимательства в создании новых инвестиционных проектов.</w:t>
      </w:r>
      <w:bookmarkEnd w:id="18"/>
      <w:bookmarkEnd w:id="19"/>
      <w:bookmarkEnd w:id="20"/>
    </w:p>
    <w:p w:rsidR="00E86740" w:rsidRPr="007564C5" w:rsidRDefault="00E86740" w:rsidP="00E86740">
      <w:pPr>
        <w:spacing w:after="0" w:line="360" w:lineRule="auto"/>
        <w:contextualSpacing/>
        <w:jc w:val="left"/>
        <w:rPr>
          <w:rFonts w:eastAsia="Times New Roman"/>
          <w:b/>
          <w:color w:val="000000" w:themeColor="text1"/>
          <w:sz w:val="28"/>
          <w:szCs w:val="28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Подвергнем анализу в данной главе, насколько предприниматели заинтересованы в создании новых проектов.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В создании новых бизнес - проектов заинтересованы только 21% респондентов.</w:t>
      </w:r>
    </w:p>
    <w:p w:rsidR="00E86740" w:rsidRPr="007564C5" w:rsidRDefault="00E86740" w:rsidP="00E86740">
      <w:pPr>
        <w:spacing w:after="0" w:line="360" w:lineRule="auto"/>
        <w:contextualSpacing/>
        <w:jc w:val="left"/>
        <w:rPr>
          <w:rFonts w:eastAsia="Times New Roman"/>
          <w:color w:val="000000" w:themeColor="text1"/>
          <w:sz w:val="28"/>
          <w:szCs w:val="28"/>
        </w:rPr>
      </w:pPr>
    </w:p>
    <w:p w:rsidR="00E86740" w:rsidRPr="007564C5" w:rsidRDefault="0072417C" w:rsidP="0072417C">
      <w:pPr>
        <w:spacing w:after="0" w:line="360" w:lineRule="auto"/>
        <w:contextualSpacing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Таблица №13</w:t>
      </w:r>
      <w:r w:rsidR="00E86740" w:rsidRPr="007564C5">
        <w:rPr>
          <w:rFonts w:eastAsia="Times New Roman"/>
          <w:b/>
          <w:color w:val="000000" w:themeColor="text1"/>
          <w:sz w:val="28"/>
          <w:szCs w:val="28"/>
        </w:rPr>
        <w:t>.</w:t>
      </w:r>
      <w:r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="00E86740" w:rsidRPr="007564C5">
        <w:rPr>
          <w:rFonts w:eastAsia="Times New Roman"/>
          <w:b/>
          <w:color w:val="000000" w:themeColor="text1"/>
          <w:sz w:val="28"/>
          <w:szCs w:val="28"/>
        </w:rPr>
        <w:t xml:space="preserve">Распределение по сферам деятельности, в которых предприниматели </w:t>
      </w:r>
      <w:proofErr w:type="spellStart"/>
      <w:r w:rsidR="00E86740" w:rsidRPr="007564C5">
        <w:rPr>
          <w:rFonts w:eastAsia="Times New Roman"/>
          <w:b/>
          <w:color w:val="000000" w:themeColor="text1"/>
          <w:sz w:val="28"/>
          <w:szCs w:val="28"/>
        </w:rPr>
        <w:t>Нижневартовского</w:t>
      </w:r>
      <w:proofErr w:type="spellEnd"/>
      <w:r w:rsidR="00E86740" w:rsidRPr="007564C5">
        <w:rPr>
          <w:rFonts w:eastAsia="Times New Roman"/>
          <w:b/>
          <w:color w:val="000000" w:themeColor="text1"/>
          <w:sz w:val="28"/>
          <w:szCs w:val="28"/>
        </w:rPr>
        <w:t xml:space="preserve"> района планируют открыть новый бизнес-проект,%</w:t>
      </w:r>
    </w:p>
    <w:tbl>
      <w:tblPr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13"/>
        <w:gridCol w:w="960"/>
      </w:tblGrid>
      <w:tr w:rsidR="00E86740" w:rsidRPr="007564C5" w:rsidTr="00E86740">
        <w:trPr>
          <w:trHeight w:val="25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Сельское хозяйство, охота и лесное хозяйство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28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Оптовая и розничная торговля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19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18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Туристические услуги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8.5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Гостиницы и рестораны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Производство пищевых продуктов, включая напитки, и табака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Транспортные услуги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Услуги в сфере культуры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Консалтинговые услуги (юридические, финансовые, бухгалтерские и т.д.)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1.5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Предоставление социальных услуг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86740" w:rsidRPr="007564C5" w:rsidTr="00E86740">
        <w:trPr>
          <w:trHeight w:val="260"/>
        </w:trPr>
        <w:tc>
          <w:tcPr>
            <w:tcW w:w="8713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86740" w:rsidRPr="007564C5" w:rsidRDefault="00E86740" w:rsidP="00F376BA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E86740" w:rsidRPr="007564C5" w:rsidRDefault="00E86740" w:rsidP="00E86740">
      <w:pPr>
        <w:spacing w:after="0" w:line="360" w:lineRule="auto"/>
        <w:jc w:val="left"/>
        <w:rPr>
          <w:rFonts w:eastAsia="Times New Roman"/>
          <w:b/>
          <w:color w:val="000000" w:themeColor="text1"/>
          <w:sz w:val="28"/>
          <w:szCs w:val="28"/>
        </w:rPr>
      </w:pPr>
    </w:p>
    <w:p w:rsidR="00E86740" w:rsidRPr="007564C5" w:rsidRDefault="00E86740" w:rsidP="00E86740">
      <w:pPr>
        <w:spacing w:after="0" w:line="360" w:lineRule="auto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 xml:space="preserve">        Выделяются четыре сферы деятельности, которые больше всего интересуют предпринимателей для открытия новых проектов: </w:t>
      </w:r>
    </w:p>
    <w:p w:rsidR="00E86740" w:rsidRPr="007564C5" w:rsidRDefault="00E86740" w:rsidP="00FC3A49">
      <w:pPr>
        <w:numPr>
          <w:ilvl w:val="0"/>
          <w:numId w:val="5"/>
        </w:numPr>
        <w:spacing w:after="0" w:line="360" w:lineRule="auto"/>
        <w:contextualSpacing/>
        <w:jc w:val="left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оптовая и розничная торговля,</w:t>
      </w:r>
    </w:p>
    <w:p w:rsidR="00E86740" w:rsidRPr="007564C5" w:rsidRDefault="00E86740" w:rsidP="00FC3A49">
      <w:pPr>
        <w:numPr>
          <w:ilvl w:val="0"/>
          <w:numId w:val="5"/>
        </w:numPr>
        <w:spacing w:after="0" w:line="360" w:lineRule="auto"/>
        <w:contextualSpacing/>
        <w:jc w:val="left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сельское хозяйство, охота и лесное хозяйство,</w:t>
      </w:r>
    </w:p>
    <w:p w:rsidR="00E86740" w:rsidRPr="007564C5" w:rsidRDefault="00E86740" w:rsidP="00FC3A49">
      <w:pPr>
        <w:numPr>
          <w:ilvl w:val="0"/>
          <w:numId w:val="5"/>
        </w:numPr>
        <w:spacing w:after="0" w:line="360" w:lineRule="auto"/>
        <w:contextualSpacing/>
        <w:jc w:val="left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lastRenderedPageBreak/>
        <w:t>обрабатывающие производства,</w:t>
      </w:r>
    </w:p>
    <w:p w:rsidR="00E86740" w:rsidRPr="007564C5" w:rsidRDefault="00E86740" w:rsidP="00FC3A49">
      <w:pPr>
        <w:numPr>
          <w:ilvl w:val="0"/>
          <w:numId w:val="5"/>
        </w:numPr>
        <w:spacing w:after="0" w:line="360" w:lineRule="auto"/>
        <w:contextualSpacing/>
        <w:jc w:val="left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туристические услуги.</w:t>
      </w:r>
    </w:p>
    <w:p w:rsidR="00E86740" w:rsidRPr="007564C5" w:rsidRDefault="00E86740" w:rsidP="00E86740">
      <w:pPr>
        <w:spacing w:after="0" w:line="360" w:lineRule="auto"/>
        <w:ind w:firstLine="567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Проанализируем возможности и перспективы создания импортозамещающих производств региона.</w:t>
      </w:r>
    </w:p>
    <w:p w:rsidR="00B8344A" w:rsidRPr="007564C5" w:rsidRDefault="00E86740" w:rsidP="0072417C">
      <w:pPr>
        <w:spacing w:after="0" w:line="360" w:lineRule="auto"/>
        <w:rPr>
          <w:rFonts w:eastAsia="Times New Roman"/>
          <w:b/>
          <w:color w:val="000000" w:themeColor="text1"/>
          <w:sz w:val="28"/>
          <w:szCs w:val="28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46146450" wp14:editId="17592309">
            <wp:extent cx="6124575" cy="3638550"/>
            <wp:effectExtent l="0" t="0" r="0" b="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B8344A" w:rsidRPr="007564C5">
        <w:rPr>
          <w:rFonts w:eastAsia="Times New Roman"/>
          <w:b/>
          <w:color w:val="000000" w:themeColor="text1"/>
          <w:sz w:val="28"/>
          <w:szCs w:val="28"/>
        </w:rPr>
        <w:t>Рисунок №1</w:t>
      </w:r>
      <w:r w:rsidR="0072417C">
        <w:rPr>
          <w:rFonts w:eastAsia="Times New Roman"/>
          <w:b/>
          <w:color w:val="000000" w:themeColor="text1"/>
          <w:sz w:val="28"/>
          <w:szCs w:val="28"/>
        </w:rPr>
        <w:t>3</w:t>
      </w:r>
      <w:r w:rsidR="00B8344A" w:rsidRPr="007564C5">
        <w:rPr>
          <w:rFonts w:eastAsia="Times New Roman"/>
          <w:b/>
          <w:color w:val="000000" w:themeColor="text1"/>
          <w:sz w:val="28"/>
          <w:szCs w:val="28"/>
        </w:rPr>
        <w:t>.</w:t>
      </w:r>
      <w:r w:rsidR="00B8344A" w:rsidRPr="007564C5">
        <w:t xml:space="preserve"> </w:t>
      </w:r>
      <w:r w:rsidR="00B8344A" w:rsidRPr="007564C5">
        <w:rPr>
          <w:rFonts w:eastAsia="Times New Roman"/>
          <w:b/>
          <w:color w:val="000000" w:themeColor="text1"/>
          <w:sz w:val="28"/>
          <w:szCs w:val="28"/>
        </w:rPr>
        <w:t xml:space="preserve">Оценка возможности создания новых производств импортозамещающих товаров субъектами малого и среднего предпринимательства </w:t>
      </w:r>
      <w:proofErr w:type="spellStart"/>
      <w:r w:rsidR="00B8344A" w:rsidRPr="007564C5">
        <w:rPr>
          <w:rFonts w:eastAsia="Times New Roman"/>
          <w:b/>
          <w:color w:val="000000" w:themeColor="text1"/>
          <w:sz w:val="28"/>
          <w:szCs w:val="28"/>
        </w:rPr>
        <w:t>Нижневартовского</w:t>
      </w:r>
      <w:proofErr w:type="spellEnd"/>
      <w:r w:rsidR="00B8344A" w:rsidRPr="007564C5">
        <w:rPr>
          <w:rFonts w:eastAsia="Times New Roman"/>
          <w:b/>
          <w:color w:val="000000" w:themeColor="text1"/>
          <w:sz w:val="28"/>
          <w:szCs w:val="28"/>
        </w:rPr>
        <w:t xml:space="preserve"> района в 2019 году , %</w:t>
      </w:r>
    </w:p>
    <w:p w:rsidR="00B8344A" w:rsidRPr="007564C5" w:rsidRDefault="00B8344A" w:rsidP="00B8344A">
      <w:pPr>
        <w:spacing w:after="0" w:line="360" w:lineRule="auto"/>
        <w:ind w:firstLine="709"/>
        <w:rPr>
          <w:rFonts w:eastAsia="Times New Roman"/>
          <w:b/>
          <w:color w:val="000000" w:themeColor="text1"/>
          <w:sz w:val="28"/>
          <w:szCs w:val="28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jc w:val="left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В первую очередь, предпринимателям для запуска нового производства необходимы инвестиции.</w:t>
      </w:r>
    </w:p>
    <w:p w:rsidR="00E86740" w:rsidRPr="007564C5" w:rsidRDefault="00E86740" w:rsidP="00B8344A">
      <w:pPr>
        <w:spacing w:after="0" w:line="360" w:lineRule="auto"/>
        <w:ind w:firstLine="567"/>
        <w:contextualSpacing/>
        <w:jc w:val="left"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 xml:space="preserve">Только у 18% предприятий все готово к началу работы, что выше в 5 раз этого же </w:t>
      </w:r>
      <w:r w:rsidR="00B8344A" w:rsidRPr="007564C5">
        <w:rPr>
          <w:rFonts w:eastAsia="Times New Roman"/>
          <w:color w:val="000000" w:themeColor="text1"/>
          <w:sz w:val="28"/>
          <w:szCs w:val="28"/>
        </w:rPr>
        <w:t>показателя 2018</w:t>
      </w:r>
      <w:r w:rsidRPr="007564C5">
        <w:rPr>
          <w:rFonts w:eastAsia="Times New Roman"/>
          <w:color w:val="000000" w:themeColor="text1"/>
          <w:sz w:val="28"/>
          <w:szCs w:val="28"/>
        </w:rPr>
        <w:t xml:space="preserve"> года.</w:t>
      </w:r>
    </w:p>
    <w:p w:rsidR="00E86740" w:rsidRPr="007564C5" w:rsidRDefault="00E86740" w:rsidP="00E86740">
      <w:pPr>
        <w:spacing w:after="0" w:line="360" w:lineRule="auto"/>
        <w:contextualSpacing/>
        <w:jc w:val="left"/>
        <w:rPr>
          <w:rFonts w:eastAsia="Times New Roman"/>
          <w:color w:val="000000" w:themeColor="text1"/>
          <w:sz w:val="28"/>
          <w:szCs w:val="28"/>
        </w:rPr>
      </w:pPr>
    </w:p>
    <w:p w:rsidR="00E86740" w:rsidRPr="007564C5" w:rsidRDefault="00E86740" w:rsidP="00E86740">
      <w:pPr>
        <w:spacing w:after="0" w:line="360" w:lineRule="auto"/>
        <w:contextualSpacing/>
        <w:jc w:val="left"/>
        <w:rPr>
          <w:rFonts w:eastAsia="Times New Roman"/>
          <w:b/>
          <w:color w:val="000000" w:themeColor="text1"/>
          <w:sz w:val="28"/>
          <w:szCs w:val="28"/>
        </w:rPr>
        <w:sectPr w:rsidR="00E86740" w:rsidRPr="007564C5" w:rsidSect="007564C5">
          <w:headerReference w:type="first" r:id="rId22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81"/>
        </w:sectPr>
      </w:pPr>
    </w:p>
    <w:p w:rsidR="00E86740" w:rsidRPr="007564C5" w:rsidRDefault="0072417C" w:rsidP="0072417C">
      <w:pPr>
        <w:spacing w:after="0" w:line="360" w:lineRule="auto"/>
        <w:contextualSpacing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lastRenderedPageBreak/>
        <w:t>Таблица №14</w:t>
      </w:r>
      <w:r w:rsidR="00E86740" w:rsidRPr="007564C5">
        <w:rPr>
          <w:rFonts w:eastAsia="Times New Roman"/>
          <w:b/>
          <w:color w:val="000000" w:themeColor="text1"/>
          <w:sz w:val="28"/>
          <w:szCs w:val="28"/>
        </w:rPr>
        <w:t>. Оценка возможности создания или модернизации и расширения действующих производств субъектов предпринимательства для производства импортозамещающих товаров в зависимости от видов экономической деятельности,%</w:t>
      </w:r>
    </w:p>
    <w:tbl>
      <w:tblPr>
        <w:tblW w:w="13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3"/>
        <w:gridCol w:w="2583"/>
        <w:gridCol w:w="2583"/>
        <w:gridCol w:w="2599"/>
        <w:gridCol w:w="1933"/>
        <w:gridCol w:w="1831"/>
      </w:tblGrid>
      <w:tr w:rsidR="00E86740" w:rsidRPr="007564C5" w:rsidTr="00E86740">
        <w:trPr>
          <w:trHeight w:val="250"/>
          <w:jc w:val="center"/>
        </w:trPr>
        <w:tc>
          <w:tcPr>
            <w:tcW w:w="253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197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Необходимо модернизировать имеющиеся производственные мощности</w:t>
            </w:r>
          </w:p>
        </w:tc>
        <w:tc>
          <w:tcPr>
            <w:tcW w:w="258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Необходимо создавать новые производственные мощности</w:t>
            </w:r>
          </w:p>
        </w:tc>
        <w:tc>
          <w:tcPr>
            <w:tcW w:w="259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Необходимо расширение производственных и складских помещений</w:t>
            </w:r>
          </w:p>
        </w:tc>
        <w:tc>
          <w:tcPr>
            <w:tcW w:w="193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Все необходимое для создания или расширения производства есть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Необходимы финансовые вливания</w:t>
            </w:r>
          </w:p>
        </w:tc>
      </w:tr>
      <w:tr w:rsidR="00E86740" w:rsidRPr="007564C5" w:rsidTr="00E86740">
        <w:trPr>
          <w:trHeight w:val="250"/>
          <w:jc w:val="center"/>
        </w:trPr>
        <w:tc>
          <w:tcPr>
            <w:tcW w:w="253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Сельское хозяйство, охота и лесное хозяйство</w:t>
            </w:r>
          </w:p>
        </w:tc>
        <w:tc>
          <w:tcPr>
            <w:tcW w:w="197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58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16.6</w:t>
            </w:r>
          </w:p>
        </w:tc>
        <w:tc>
          <w:tcPr>
            <w:tcW w:w="259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3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44.4</w:t>
            </w:r>
          </w:p>
        </w:tc>
      </w:tr>
      <w:tr w:rsidR="00E86740" w:rsidRPr="007564C5" w:rsidTr="00E86740">
        <w:trPr>
          <w:trHeight w:val="250"/>
          <w:jc w:val="center"/>
        </w:trPr>
        <w:tc>
          <w:tcPr>
            <w:tcW w:w="253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Производство пищевых продуктов, включая напитки, и табака</w:t>
            </w:r>
          </w:p>
        </w:tc>
        <w:tc>
          <w:tcPr>
            <w:tcW w:w="197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258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9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93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E86740" w:rsidRPr="007564C5" w:rsidTr="00E86740">
        <w:trPr>
          <w:trHeight w:val="250"/>
          <w:jc w:val="center"/>
        </w:trPr>
        <w:tc>
          <w:tcPr>
            <w:tcW w:w="253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197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8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9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193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32</w:t>
            </w:r>
          </w:p>
        </w:tc>
      </w:tr>
      <w:tr w:rsidR="00E86740" w:rsidRPr="007564C5" w:rsidTr="00E86740">
        <w:trPr>
          <w:trHeight w:val="250"/>
          <w:jc w:val="center"/>
        </w:trPr>
        <w:tc>
          <w:tcPr>
            <w:tcW w:w="253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Туристические услуги</w:t>
            </w:r>
          </w:p>
        </w:tc>
        <w:tc>
          <w:tcPr>
            <w:tcW w:w="1970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8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99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933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:rsidR="00E86740" w:rsidRPr="007564C5" w:rsidRDefault="00E86740" w:rsidP="00E86740">
            <w:pPr>
              <w:spacing w:after="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7564C5">
              <w:rPr>
                <w:rFonts w:eastAsia="Times New Roman"/>
                <w:color w:val="000000" w:themeColor="text1"/>
                <w:sz w:val="28"/>
                <w:szCs w:val="28"/>
              </w:rPr>
              <w:t>95</w:t>
            </w:r>
          </w:p>
        </w:tc>
      </w:tr>
    </w:tbl>
    <w:p w:rsidR="00E86740" w:rsidRPr="007564C5" w:rsidRDefault="00E86740" w:rsidP="00E86740">
      <w:pPr>
        <w:spacing w:after="0" w:line="360" w:lineRule="auto"/>
        <w:ind w:firstLine="567"/>
        <w:contextualSpacing/>
        <w:jc w:val="left"/>
        <w:rPr>
          <w:color w:val="000000" w:themeColor="text1"/>
          <w:sz w:val="28"/>
          <w:szCs w:val="28"/>
          <w:lang w:eastAsia="en-US"/>
        </w:rPr>
        <w:sectPr w:rsidR="00E86740" w:rsidRPr="007564C5" w:rsidSect="00E86740">
          <w:pgSz w:w="16838" w:h="11906" w:orient="landscape"/>
          <w:pgMar w:top="1134" w:right="1134" w:bottom="1134" w:left="1134" w:header="709" w:footer="709" w:gutter="0"/>
          <w:pgNumType w:start="28"/>
          <w:cols w:space="708"/>
          <w:titlePg/>
          <w:docGrid w:linePitch="381"/>
        </w:sect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lastRenderedPageBreak/>
        <w:t>Для создания бизнес-проекта в сельском и лесном хозяйстве существующим предприятиям в основном необходимы модернизация производственных мощностей и финансовые вливания. Стоит отметить, что 17% проектов готово к запуску.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  Предприниматели, которые планируют инвестировать в пищевое производство, отмечали чаще всего, что им необходимо модернизировать имеющиеся производственные мощности.   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Для запуска или расширения предприятий обрабатывающего производства бизнесменам нужно главным образом </w:t>
      </w:r>
      <w:r w:rsidR="00B8344A" w:rsidRPr="007564C5">
        <w:rPr>
          <w:color w:val="000000" w:themeColor="text1"/>
          <w:sz w:val="28"/>
          <w:szCs w:val="28"/>
          <w:lang w:eastAsia="en-US"/>
        </w:rPr>
        <w:t>расширять имеющиеся производственные</w:t>
      </w:r>
      <w:r w:rsidRPr="007564C5">
        <w:rPr>
          <w:color w:val="000000" w:themeColor="text1"/>
          <w:sz w:val="28"/>
          <w:szCs w:val="28"/>
          <w:lang w:eastAsia="en-US"/>
        </w:rPr>
        <w:t xml:space="preserve"> мощности и помещения и финансовые вливания. 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>Стоит отметить, что в данном секторе выше всего готовность (33</w:t>
      </w:r>
      <w:r w:rsidR="00B8344A" w:rsidRPr="007564C5">
        <w:rPr>
          <w:color w:val="000000" w:themeColor="text1"/>
          <w:sz w:val="28"/>
          <w:szCs w:val="28"/>
          <w:lang w:eastAsia="en-US"/>
        </w:rPr>
        <w:t>%) к</w:t>
      </w:r>
      <w:r w:rsidRPr="007564C5">
        <w:rPr>
          <w:color w:val="000000" w:themeColor="text1"/>
          <w:sz w:val="28"/>
          <w:szCs w:val="28"/>
          <w:lang w:eastAsia="en-US"/>
        </w:rPr>
        <w:t xml:space="preserve"> старту. В сфере туристических услуг для начала работы, в первую очередь, необходимы дополнительные финансовые вложения.</w:t>
      </w:r>
    </w:p>
    <w:p w:rsidR="00E86740" w:rsidRPr="007564C5" w:rsidRDefault="00E86740" w:rsidP="00E86740">
      <w:pPr>
        <w:spacing w:after="0" w:line="360" w:lineRule="auto"/>
        <w:contextualSpacing/>
        <w:jc w:val="left"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51A1DF2B" wp14:editId="49FB58BA">
            <wp:extent cx="6017895" cy="3019425"/>
            <wp:effectExtent l="0" t="0" r="1905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8344A" w:rsidRPr="007564C5" w:rsidRDefault="0072417C" w:rsidP="00B8344A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  <w:r>
        <w:rPr>
          <w:b/>
          <w:color w:val="000000" w:themeColor="text1"/>
          <w:sz w:val="28"/>
          <w:szCs w:val="28"/>
          <w:lang w:eastAsia="en-US"/>
        </w:rPr>
        <w:t>Рисунок №14</w:t>
      </w:r>
      <w:r w:rsidR="00B8344A" w:rsidRPr="007564C5">
        <w:rPr>
          <w:b/>
          <w:color w:val="000000" w:themeColor="text1"/>
          <w:sz w:val="28"/>
          <w:szCs w:val="28"/>
          <w:lang w:eastAsia="en-US"/>
        </w:rPr>
        <w:t>. Распределение по периоду времени, в течение которого возможно внести изменения для организации нового или расширения действующего производства импортозамещающих товаров в Нижневартовском районе, на период опроса в 2019 году, %</w:t>
      </w:r>
    </w:p>
    <w:p w:rsidR="00F376BA" w:rsidRPr="007564C5" w:rsidRDefault="00F376BA" w:rsidP="00B8344A">
      <w:pPr>
        <w:spacing w:after="0" w:line="360" w:lineRule="auto"/>
        <w:contextualSpacing/>
        <w:rPr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Большая часть</w:t>
      </w:r>
      <w:r w:rsidR="00B8344A" w:rsidRPr="007564C5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7564C5">
        <w:rPr>
          <w:rFonts w:eastAsia="Times New Roman"/>
          <w:color w:val="000000" w:themeColor="text1"/>
          <w:sz w:val="28"/>
          <w:szCs w:val="28"/>
        </w:rPr>
        <w:t>(71%) предпринимателей рассчитывают начать новое производство в течение 2021-2022 годах.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lastRenderedPageBreak/>
        <w:t>До конца 2021 года планируют запуск нового проекта около 25% респондентов.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После 2024 года намереваются создавать предприятие только 4% опрошенных.</w:t>
      </w:r>
    </w:p>
    <w:p w:rsidR="00E86740" w:rsidRPr="007564C5" w:rsidRDefault="00E86740" w:rsidP="00E86740">
      <w:pPr>
        <w:spacing w:after="0" w:line="360" w:lineRule="auto"/>
        <w:ind w:firstLine="567"/>
        <w:contextualSpacing/>
        <w:rPr>
          <w:rFonts w:eastAsia="Times New Roman"/>
          <w:color w:val="000000" w:themeColor="text1"/>
          <w:sz w:val="28"/>
          <w:szCs w:val="28"/>
        </w:rPr>
      </w:pPr>
      <w:r w:rsidRPr="007564C5">
        <w:rPr>
          <w:rFonts w:eastAsia="Times New Roman"/>
          <w:color w:val="000000" w:themeColor="text1"/>
          <w:sz w:val="28"/>
          <w:szCs w:val="28"/>
        </w:rPr>
        <w:t>Средний срок запуска нового проекта</w:t>
      </w:r>
      <w:r w:rsidRPr="007564C5">
        <w:rPr>
          <w:rFonts w:eastAsia="Times New Roman"/>
          <w:color w:val="000000" w:themeColor="text1"/>
          <w:sz w:val="28"/>
          <w:szCs w:val="28"/>
          <w:lang w:eastAsia="en-US"/>
        </w:rPr>
        <w:t xml:space="preserve"> </w:t>
      </w:r>
      <w:r w:rsidRPr="007564C5">
        <w:rPr>
          <w:rFonts w:eastAsia="Times New Roman"/>
          <w:color w:val="000000" w:themeColor="text1"/>
          <w:sz w:val="28"/>
          <w:szCs w:val="28"/>
        </w:rPr>
        <w:t>по прогнозам п</w:t>
      </w:r>
      <w:r w:rsidR="00B8344A" w:rsidRPr="007564C5">
        <w:rPr>
          <w:rFonts w:eastAsia="Times New Roman"/>
          <w:color w:val="000000" w:themeColor="text1"/>
          <w:sz w:val="28"/>
          <w:szCs w:val="28"/>
        </w:rPr>
        <w:t>редпринимателей составит 2 года.</w:t>
      </w:r>
    </w:p>
    <w:p w:rsidR="00E86740" w:rsidRPr="007564C5" w:rsidRDefault="00B8344A" w:rsidP="00E86740">
      <w:pPr>
        <w:spacing w:after="0" w:line="360" w:lineRule="auto"/>
        <w:contextualSpacing/>
        <w:jc w:val="left"/>
        <w:rPr>
          <w:b/>
          <w:color w:val="000000" w:themeColor="text1"/>
          <w:sz w:val="28"/>
          <w:szCs w:val="28"/>
          <w:lang w:eastAsia="en-US"/>
        </w:rPr>
      </w:pPr>
      <w:r w:rsidRPr="007564C5">
        <w:rPr>
          <w:noProof/>
          <w:color w:val="000000" w:themeColor="text1"/>
          <w:sz w:val="28"/>
          <w:szCs w:val="28"/>
        </w:rPr>
        <w:drawing>
          <wp:inline distT="0" distB="0" distL="0" distR="0" wp14:anchorId="45EA5E05" wp14:editId="4B25CECA">
            <wp:extent cx="6120130" cy="3267075"/>
            <wp:effectExtent l="0" t="0" r="0" b="0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86740" w:rsidRPr="007564C5" w:rsidRDefault="00E86740" w:rsidP="00E86740">
      <w:pPr>
        <w:spacing w:after="0" w:line="360" w:lineRule="auto"/>
        <w:contextualSpacing/>
        <w:jc w:val="left"/>
        <w:rPr>
          <w:b/>
          <w:color w:val="000000" w:themeColor="text1"/>
          <w:sz w:val="28"/>
          <w:szCs w:val="28"/>
          <w:lang w:eastAsia="en-US"/>
        </w:rPr>
      </w:pPr>
    </w:p>
    <w:p w:rsidR="00B8344A" w:rsidRPr="007564C5" w:rsidRDefault="0072417C" w:rsidP="00B8344A">
      <w:pPr>
        <w:spacing w:after="0" w:line="360" w:lineRule="auto"/>
        <w:contextualSpacing/>
        <w:jc w:val="left"/>
        <w:rPr>
          <w:b/>
          <w:color w:val="000000" w:themeColor="text1"/>
          <w:sz w:val="28"/>
          <w:szCs w:val="28"/>
          <w:lang w:eastAsia="en-US"/>
        </w:rPr>
      </w:pPr>
      <w:r>
        <w:rPr>
          <w:b/>
          <w:color w:val="000000" w:themeColor="text1"/>
          <w:sz w:val="28"/>
          <w:szCs w:val="28"/>
          <w:lang w:eastAsia="en-US"/>
        </w:rPr>
        <w:t>Рисунок №15</w:t>
      </w:r>
      <w:r w:rsidR="00B8344A" w:rsidRPr="007564C5">
        <w:rPr>
          <w:b/>
          <w:color w:val="000000" w:themeColor="text1"/>
          <w:sz w:val="28"/>
          <w:szCs w:val="28"/>
          <w:lang w:eastAsia="en-US"/>
        </w:rPr>
        <w:t xml:space="preserve">.  Средний прогнозируемый срок запуска новых проектов в зависимости от отрасли на момент опроса в 2019 году, в месяцах.  </w:t>
      </w:r>
    </w:p>
    <w:p w:rsidR="00B8344A" w:rsidRPr="007564C5" w:rsidRDefault="00B8344A" w:rsidP="00B8344A">
      <w:pPr>
        <w:spacing w:after="0" w:line="360" w:lineRule="auto"/>
        <w:contextualSpacing/>
        <w:jc w:val="left"/>
        <w:rPr>
          <w:b/>
          <w:color w:val="000000" w:themeColor="text1"/>
          <w:sz w:val="28"/>
          <w:szCs w:val="28"/>
          <w:lang w:eastAsia="en-US"/>
        </w:rPr>
      </w:pPr>
    </w:p>
    <w:p w:rsidR="00E86740" w:rsidRPr="007564C5" w:rsidRDefault="00B8344A" w:rsidP="00E86740">
      <w:pPr>
        <w:spacing w:after="0" w:line="360" w:lineRule="auto"/>
        <w:contextualSpacing/>
        <w:jc w:val="left"/>
        <w:rPr>
          <w:color w:val="000000" w:themeColor="text1"/>
          <w:sz w:val="28"/>
          <w:szCs w:val="28"/>
          <w:lang w:eastAsia="en-US"/>
        </w:rPr>
      </w:pPr>
      <w:r w:rsidRPr="007564C5">
        <w:rPr>
          <w:color w:val="000000" w:themeColor="text1"/>
          <w:sz w:val="28"/>
          <w:szCs w:val="28"/>
          <w:lang w:eastAsia="en-US"/>
        </w:rPr>
        <w:t xml:space="preserve">        Меньше всего времени  для запуска нового проекта понадобится в таких  сферах как обрабатывающее производство, больше всего - в пищевом производств.</w:t>
      </w:r>
    </w:p>
    <w:p w:rsidR="00B8344A" w:rsidRPr="007564C5" w:rsidRDefault="00B8344A">
      <w:pPr>
        <w:spacing w:after="160" w:line="259" w:lineRule="auto"/>
        <w:jc w:val="left"/>
      </w:pPr>
      <w:r w:rsidRPr="007564C5">
        <w:br w:type="page"/>
      </w:r>
    </w:p>
    <w:p w:rsidR="00861615" w:rsidRPr="007564C5" w:rsidRDefault="00861615" w:rsidP="00F376BA">
      <w:pPr>
        <w:pStyle w:val="a5"/>
        <w:numPr>
          <w:ilvl w:val="0"/>
          <w:numId w:val="13"/>
        </w:numPr>
        <w:spacing w:after="0" w:line="360" w:lineRule="auto"/>
        <w:ind w:left="0" w:firstLine="709"/>
        <w:rPr>
          <w:rFonts w:eastAsiaTheme="minorHAnsi"/>
          <w:b/>
          <w:sz w:val="28"/>
          <w:szCs w:val="28"/>
          <w:lang w:eastAsia="en-US"/>
        </w:rPr>
      </w:pPr>
      <w:r w:rsidRPr="007564C5">
        <w:rPr>
          <w:rFonts w:eastAsiaTheme="minorHAnsi"/>
          <w:b/>
          <w:sz w:val="28"/>
          <w:szCs w:val="28"/>
          <w:lang w:eastAsia="en-US"/>
        </w:rPr>
        <w:lastRenderedPageBreak/>
        <w:t xml:space="preserve">Социально-демократические характеристики населения </w:t>
      </w:r>
      <w:proofErr w:type="spellStart"/>
      <w:r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b/>
          <w:sz w:val="28"/>
          <w:szCs w:val="28"/>
          <w:lang w:eastAsia="en-US"/>
        </w:rPr>
        <w:t xml:space="preserve"> района.</w:t>
      </w:r>
    </w:p>
    <w:p w:rsidR="00C0609B" w:rsidRDefault="00C0609B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По итогам социологического опроса населения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в рамках данного исследования, было произведен анонимный телефонный опрос (анкетирование) 2420 человек, проживающих в Нижневартовском районе Ханты-Мансийского автономного округа Югры в соответствии с </w:t>
      </w:r>
      <w:bookmarkStart w:id="21" w:name="_Toc14338891"/>
      <w:r w:rsidRPr="007564C5">
        <w:rPr>
          <w:rFonts w:eastAsiaTheme="minorHAnsi"/>
          <w:sz w:val="28"/>
          <w:szCs w:val="28"/>
          <w:lang w:eastAsia="en-US"/>
        </w:rPr>
        <w:t xml:space="preserve">Приложением №1. «Анкета для опроса жителей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района».</w:t>
      </w:r>
      <w:bookmarkEnd w:id="21"/>
      <w:r w:rsidRPr="007564C5">
        <w:rPr>
          <w:rFonts w:eastAsiaTheme="minorHAnsi"/>
          <w:sz w:val="28"/>
          <w:szCs w:val="28"/>
          <w:lang w:eastAsia="en-US"/>
        </w:rPr>
        <w:t xml:space="preserve"> По итогам опроса 742 отказались от участия в опросе, 178 человек ответили на вопросы не полностью, 1500 человек ответили на все вопросы анкеты.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Распределение респондентов по городам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отражено в таблице №1</w:t>
      </w:r>
      <w:r w:rsidR="0072417C">
        <w:rPr>
          <w:rFonts w:eastAsiaTheme="minorHAnsi"/>
          <w:sz w:val="28"/>
          <w:szCs w:val="28"/>
          <w:lang w:eastAsia="en-US"/>
        </w:rPr>
        <w:t>5</w:t>
      </w:r>
      <w:r w:rsidRPr="007564C5">
        <w:rPr>
          <w:rFonts w:eastAsiaTheme="minorHAnsi"/>
          <w:sz w:val="28"/>
          <w:szCs w:val="28"/>
          <w:lang w:eastAsia="en-US"/>
        </w:rPr>
        <w:t>.</w:t>
      </w:r>
    </w:p>
    <w:p w:rsidR="00F376BA" w:rsidRPr="007564C5" w:rsidRDefault="00F376BA" w:rsidP="00861615">
      <w:pPr>
        <w:spacing w:after="0" w:line="360" w:lineRule="auto"/>
        <w:ind w:firstLine="709"/>
        <w:rPr>
          <w:rFonts w:eastAsiaTheme="minorHAnsi"/>
          <w:b/>
          <w:sz w:val="28"/>
          <w:szCs w:val="28"/>
          <w:lang w:eastAsia="en-US"/>
        </w:rPr>
      </w:pPr>
    </w:p>
    <w:p w:rsidR="00861615" w:rsidRPr="007564C5" w:rsidRDefault="00A331B0" w:rsidP="0072417C">
      <w:pPr>
        <w:spacing w:after="0" w:line="360" w:lineRule="auto"/>
        <w:contextualSpacing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Таблица №15</w:t>
      </w:r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. Количество респондентов в зависимости от населенного пункта </w:t>
      </w:r>
      <w:proofErr w:type="spellStart"/>
      <w:r w:rsidR="00861615"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 района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789"/>
        <w:gridCol w:w="5971"/>
        <w:gridCol w:w="2585"/>
      </w:tblGrid>
      <w:tr w:rsidR="00861615" w:rsidRPr="007564C5" w:rsidTr="00861615">
        <w:trPr>
          <w:trHeight w:val="1102"/>
        </w:trPr>
        <w:tc>
          <w:tcPr>
            <w:tcW w:w="422" w:type="pct"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195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Поселение</w:t>
            </w:r>
          </w:p>
        </w:tc>
        <w:tc>
          <w:tcPr>
            <w:tcW w:w="1383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Выборка, чел</w:t>
            </w:r>
          </w:p>
        </w:tc>
      </w:tr>
      <w:tr w:rsidR="00861615" w:rsidRPr="007564C5" w:rsidTr="00861615">
        <w:trPr>
          <w:trHeight w:val="375"/>
        </w:trPr>
        <w:tc>
          <w:tcPr>
            <w:tcW w:w="422" w:type="pct"/>
            <w:vMerge w:val="restart"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195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Городское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Излучинск</w:t>
            </w:r>
            <w:proofErr w:type="spellEnd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, в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т.ч</w:t>
            </w:r>
            <w:proofErr w:type="spellEnd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.:</w:t>
            </w:r>
          </w:p>
        </w:tc>
        <w:tc>
          <w:tcPr>
            <w:tcW w:w="1383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843</w:t>
            </w:r>
          </w:p>
        </w:tc>
      </w:tr>
      <w:tr w:rsidR="00861615" w:rsidRPr="007564C5" w:rsidTr="00861615">
        <w:trPr>
          <w:trHeight w:val="285"/>
        </w:trPr>
        <w:tc>
          <w:tcPr>
            <w:tcW w:w="422" w:type="pct"/>
            <w:vMerge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195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пгт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Излучинск</w:t>
            </w:r>
            <w:proofErr w:type="spellEnd"/>
          </w:p>
        </w:tc>
        <w:tc>
          <w:tcPr>
            <w:tcW w:w="1383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823</w:t>
            </w:r>
          </w:p>
        </w:tc>
      </w:tr>
      <w:tr w:rsidR="00861615" w:rsidRPr="007564C5" w:rsidTr="00861615">
        <w:trPr>
          <w:trHeight w:val="194"/>
        </w:trPr>
        <w:tc>
          <w:tcPr>
            <w:tcW w:w="422" w:type="pct"/>
            <w:vMerge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195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– с.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Большетархово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, д. Соснина, д.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Пасол</w:t>
            </w:r>
            <w:proofErr w:type="spellEnd"/>
          </w:p>
        </w:tc>
        <w:tc>
          <w:tcPr>
            <w:tcW w:w="1383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</w:tr>
      <w:tr w:rsidR="00861615" w:rsidRPr="007564C5" w:rsidTr="00861615">
        <w:trPr>
          <w:trHeight w:val="700"/>
        </w:trPr>
        <w:tc>
          <w:tcPr>
            <w:tcW w:w="422" w:type="pct"/>
            <w:vMerge w:val="restart"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195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Городское поселение</w:t>
            </w:r>
          </w:p>
          <w:p w:rsidR="00861615" w:rsidRPr="007564C5" w:rsidRDefault="00861615" w:rsidP="00861615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Новоаганск</w:t>
            </w:r>
            <w:proofErr w:type="spellEnd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, в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т.ч</w:t>
            </w:r>
            <w:proofErr w:type="spellEnd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.:</w:t>
            </w:r>
          </w:p>
        </w:tc>
        <w:tc>
          <w:tcPr>
            <w:tcW w:w="1383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418</w:t>
            </w:r>
          </w:p>
        </w:tc>
      </w:tr>
      <w:tr w:rsidR="00861615" w:rsidRPr="007564C5" w:rsidTr="00861615">
        <w:trPr>
          <w:trHeight w:val="360"/>
        </w:trPr>
        <w:tc>
          <w:tcPr>
            <w:tcW w:w="422" w:type="pct"/>
            <w:vMerge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195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пгт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Новоаганск</w:t>
            </w:r>
            <w:proofErr w:type="spellEnd"/>
          </w:p>
        </w:tc>
        <w:tc>
          <w:tcPr>
            <w:tcW w:w="1383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396</w:t>
            </w:r>
          </w:p>
        </w:tc>
      </w:tr>
      <w:tr w:rsidR="00861615" w:rsidRPr="007564C5" w:rsidTr="00861615">
        <w:trPr>
          <w:trHeight w:val="360"/>
        </w:trPr>
        <w:tc>
          <w:tcPr>
            <w:tcW w:w="422" w:type="pct"/>
            <w:vMerge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195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– с.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Варьеган</w:t>
            </w:r>
            <w:proofErr w:type="spellEnd"/>
          </w:p>
        </w:tc>
        <w:tc>
          <w:tcPr>
            <w:tcW w:w="1383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22</w:t>
            </w:r>
          </w:p>
        </w:tc>
      </w:tr>
      <w:tr w:rsidR="00861615" w:rsidRPr="007564C5" w:rsidTr="00861615">
        <w:trPr>
          <w:trHeight w:val="360"/>
        </w:trPr>
        <w:tc>
          <w:tcPr>
            <w:tcW w:w="422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3</w:t>
            </w: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3195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Ларьяк</w:t>
            </w:r>
            <w:proofErr w:type="spellEnd"/>
          </w:p>
        </w:tc>
        <w:tc>
          <w:tcPr>
            <w:tcW w:w="1383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73</w:t>
            </w:r>
          </w:p>
        </w:tc>
      </w:tr>
      <w:tr w:rsidR="00861615" w:rsidRPr="007564C5" w:rsidTr="00861615">
        <w:trPr>
          <w:trHeight w:val="360"/>
        </w:trPr>
        <w:tc>
          <w:tcPr>
            <w:tcW w:w="422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4.</w:t>
            </w:r>
          </w:p>
        </w:tc>
        <w:tc>
          <w:tcPr>
            <w:tcW w:w="3195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Ваховск</w:t>
            </w:r>
            <w:proofErr w:type="spellEnd"/>
          </w:p>
        </w:tc>
        <w:tc>
          <w:tcPr>
            <w:tcW w:w="1383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76</w:t>
            </w:r>
          </w:p>
        </w:tc>
      </w:tr>
      <w:tr w:rsidR="00861615" w:rsidRPr="007564C5" w:rsidTr="00861615">
        <w:trPr>
          <w:trHeight w:val="360"/>
        </w:trPr>
        <w:tc>
          <w:tcPr>
            <w:tcW w:w="422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5.</w:t>
            </w:r>
          </w:p>
        </w:tc>
        <w:tc>
          <w:tcPr>
            <w:tcW w:w="3195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Аган</w:t>
            </w:r>
            <w:proofErr w:type="spellEnd"/>
          </w:p>
        </w:tc>
        <w:tc>
          <w:tcPr>
            <w:tcW w:w="1383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861615" w:rsidRPr="007564C5" w:rsidTr="00861615">
        <w:trPr>
          <w:trHeight w:val="360"/>
        </w:trPr>
        <w:tc>
          <w:tcPr>
            <w:tcW w:w="422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6.</w:t>
            </w:r>
          </w:p>
        </w:tc>
        <w:tc>
          <w:tcPr>
            <w:tcW w:w="3195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Сельское поселение Зайцева Речка</w:t>
            </w:r>
          </w:p>
        </w:tc>
        <w:tc>
          <w:tcPr>
            <w:tcW w:w="1383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28</w:t>
            </w:r>
          </w:p>
        </w:tc>
      </w:tr>
      <w:tr w:rsidR="00861615" w:rsidRPr="007564C5" w:rsidTr="00861615">
        <w:trPr>
          <w:trHeight w:val="360"/>
        </w:trPr>
        <w:tc>
          <w:tcPr>
            <w:tcW w:w="422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7.</w:t>
            </w:r>
          </w:p>
        </w:tc>
        <w:tc>
          <w:tcPr>
            <w:tcW w:w="3195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Покур</w:t>
            </w:r>
            <w:proofErr w:type="spellEnd"/>
          </w:p>
        </w:tc>
        <w:tc>
          <w:tcPr>
            <w:tcW w:w="1383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24</w:t>
            </w:r>
          </w:p>
        </w:tc>
      </w:tr>
      <w:tr w:rsidR="00861615" w:rsidRPr="007564C5" w:rsidTr="00861615">
        <w:trPr>
          <w:trHeight w:val="360"/>
        </w:trPr>
        <w:tc>
          <w:tcPr>
            <w:tcW w:w="422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  <w:lang w:val="en-US"/>
              </w:rPr>
              <w:t>8.</w:t>
            </w:r>
          </w:p>
        </w:tc>
        <w:tc>
          <w:tcPr>
            <w:tcW w:w="3195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Сельское поселение Вата</w:t>
            </w:r>
          </w:p>
        </w:tc>
        <w:tc>
          <w:tcPr>
            <w:tcW w:w="1383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861615" w:rsidRPr="007564C5" w:rsidTr="00861615">
        <w:trPr>
          <w:trHeight w:val="360"/>
        </w:trPr>
        <w:tc>
          <w:tcPr>
            <w:tcW w:w="3617" w:type="pct"/>
            <w:gridSpan w:val="2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383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1500</w:t>
            </w:r>
          </w:p>
        </w:tc>
      </w:tr>
    </w:tbl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lastRenderedPageBreak/>
        <w:t xml:space="preserve">Наибольшее количество респондентов, 823 человека (54,8% от общего числа) проживает в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пгт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Излучинск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, на втором месте по количеству опрошенных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пгт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Новоаганск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– 396 человек (26,4%). Данное распределение опрашиваемых обусловлено численностью населения в населенных пунктах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района. 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В рамках анализа социально-демократических характеристик жителей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исследуем половозрастные и социально-экономические показатели.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Для определения степени и направленности потребления в регионе целесообразно рассмотреть социально-демографический состав семьи.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2417C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noProof/>
          <w:sz w:val="28"/>
          <w:szCs w:val="28"/>
        </w:rPr>
        <w:drawing>
          <wp:inline distT="0" distB="0" distL="0" distR="0" wp14:anchorId="5ABC6206" wp14:editId="08095D9E">
            <wp:extent cx="5700155" cy="2481943"/>
            <wp:effectExtent l="0" t="0" r="0" b="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72417C">
        <w:rPr>
          <w:rFonts w:eastAsiaTheme="minorHAnsi"/>
          <w:b/>
          <w:sz w:val="28"/>
          <w:szCs w:val="28"/>
          <w:lang w:eastAsia="en-US"/>
        </w:rPr>
        <w:t>Рисунок №16</w:t>
      </w:r>
      <w:r w:rsidRPr="007564C5">
        <w:rPr>
          <w:rFonts w:eastAsiaTheme="minorHAnsi"/>
          <w:b/>
          <w:sz w:val="28"/>
          <w:szCs w:val="28"/>
          <w:lang w:eastAsia="en-US"/>
        </w:rPr>
        <w:t xml:space="preserve">. Распределение по возрастным группам населения </w:t>
      </w:r>
      <w:proofErr w:type="spellStart"/>
      <w:r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b/>
          <w:sz w:val="28"/>
          <w:szCs w:val="28"/>
          <w:lang w:eastAsia="en-US"/>
        </w:rPr>
        <w:t xml:space="preserve"> района.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Согласно распределению по возрастным группам наибольший процент населения региона, а именно 37% входит в возрастную категорию 31-45 лет. Данная категория характеризуется наличием постоянных трат на семью, детей, жилье, досуг и находиться в жизненном цикле повышенного потребления.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По итогам анализа результатов опроса было выяснено, что имеют детей младше 18 лет, 67% опрошенных. Наибольшая возрастная группа детей 6-11 лет. Средний возраст ребенка по итогам опроса составил 8,6 лет. 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2417C" w:rsidRDefault="00861615" w:rsidP="0072417C">
      <w:pPr>
        <w:spacing w:after="0" w:line="360" w:lineRule="auto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noProof/>
          <w:sz w:val="28"/>
          <w:szCs w:val="28"/>
        </w:rPr>
        <w:drawing>
          <wp:inline distT="0" distB="0" distL="0" distR="0" wp14:anchorId="6A593D47" wp14:editId="7C90C68C">
            <wp:extent cx="5755640" cy="2190750"/>
            <wp:effectExtent l="0" t="0" r="0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72417C">
        <w:rPr>
          <w:rFonts w:eastAsiaTheme="minorHAnsi"/>
          <w:b/>
          <w:sz w:val="28"/>
          <w:szCs w:val="28"/>
          <w:lang w:eastAsia="en-US"/>
        </w:rPr>
        <w:t>Рисунок №17</w:t>
      </w:r>
      <w:r w:rsidRPr="007564C5">
        <w:rPr>
          <w:rFonts w:eastAsiaTheme="minorHAnsi"/>
          <w:b/>
          <w:sz w:val="28"/>
          <w:szCs w:val="28"/>
          <w:lang w:eastAsia="en-US"/>
        </w:rPr>
        <w:t xml:space="preserve">. Соотношению по возрасту детей жителей </w:t>
      </w:r>
      <w:proofErr w:type="spellStart"/>
      <w:r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b/>
          <w:sz w:val="28"/>
          <w:szCs w:val="28"/>
          <w:lang w:eastAsia="en-US"/>
        </w:rPr>
        <w:t xml:space="preserve"> района.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Важным показателем для социально-демографической характеристика жителей региона, является наличие образование. По итогам опроса, 45% респондентов указали что они имеют высшее или незаконченное высшее образование, что выше среднего по России уровня 33,4% (по данным Промежуточной переписи населения Россия 2015 года). </w:t>
      </w:r>
    </w:p>
    <w:p w:rsidR="00861615" w:rsidRPr="0072417C" w:rsidRDefault="00861615" w:rsidP="0072417C">
      <w:pPr>
        <w:spacing w:after="0" w:line="360" w:lineRule="auto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noProof/>
          <w:sz w:val="28"/>
          <w:szCs w:val="28"/>
        </w:rPr>
        <w:drawing>
          <wp:inline distT="0" distB="0" distL="0" distR="0" wp14:anchorId="591DEF6E" wp14:editId="6C77317D">
            <wp:extent cx="5521325" cy="2514600"/>
            <wp:effectExtent l="0" t="0" r="3175" b="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72417C">
        <w:rPr>
          <w:rFonts w:eastAsiaTheme="minorHAnsi"/>
          <w:b/>
          <w:sz w:val="28"/>
          <w:szCs w:val="28"/>
          <w:lang w:eastAsia="en-US"/>
        </w:rPr>
        <w:t>Рисунок №18</w:t>
      </w:r>
      <w:r w:rsidRPr="007564C5">
        <w:rPr>
          <w:rFonts w:eastAsiaTheme="minorHAnsi"/>
          <w:b/>
          <w:sz w:val="28"/>
          <w:szCs w:val="28"/>
          <w:lang w:eastAsia="en-US"/>
        </w:rPr>
        <w:t xml:space="preserve">. Распределение населения </w:t>
      </w:r>
      <w:proofErr w:type="spellStart"/>
      <w:r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b/>
          <w:sz w:val="28"/>
          <w:szCs w:val="28"/>
          <w:lang w:eastAsia="en-US"/>
        </w:rPr>
        <w:t xml:space="preserve"> района по уровню образования. 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Анализ занятости жителей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показал, что показатели уровня занятости и безработицы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превосходят среднероссийские показатели.  Наибольший процент от </w:t>
      </w:r>
      <w:r w:rsidRPr="007564C5">
        <w:rPr>
          <w:rFonts w:eastAsiaTheme="minorHAnsi"/>
          <w:sz w:val="28"/>
          <w:szCs w:val="28"/>
          <w:lang w:eastAsia="en-US"/>
        </w:rPr>
        <w:lastRenderedPageBreak/>
        <w:t>опрашиваемых – 65% работает полный или неполный рабочий день, среднероссийский показатель – 59,7% (Росстат: "Занятость и безработица в Российской Федерации в августе 2019 года"). Количество безработных жителей – 3%, среднероссийский показатель – 4,3% (Росстат: "Занятость и безработица в Российской Федерации в августе 2019 года"). 14% жителей на пенсии, 11% - студенты, учащиеся. По данным занятости населения мы можем определить уровень экономической нагрузки на одно домохозяйство как «умеренное».</w:t>
      </w:r>
    </w:p>
    <w:p w:rsidR="00861615" w:rsidRPr="0072417C" w:rsidRDefault="00861615" w:rsidP="0072417C">
      <w:pPr>
        <w:spacing w:after="0" w:line="360" w:lineRule="auto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noProof/>
          <w:sz w:val="28"/>
          <w:szCs w:val="28"/>
        </w:rPr>
        <w:drawing>
          <wp:inline distT="0" distB="0" distL="0" distR="0" wp14:anchorId="33B28325" wp14:editId="625DEA4C">
            <wp:extent cx="5940425" cy="2992582"/>
            <wp:effectExtent l="0" t="0" r="3175" b="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72417C">
        <w:rPr>
          <w:rFonts w:eastAsiaTheme="minorHAnsi"/>
          <w:b/>
          <w:sz w:val="28"/>
          <w:szCs w:val="28"/>
          <w:lang w:eastAsia="en-US"/>
        </w:rPr>
        <w:t>Рисунок №19</w:t>
      </w:r>
      <w:r w:rsidRPr="007564C5">
        <w:rPr>
          <w:rFonts w:eastAsiaTheme="minorHAnsi"/>
          <w:b/>
          <w:sz w:val="28"/>
          <w:szCs w:val="28"/>
          <w:lang w:eastAsia="en-US"/>
        </w:rPr>
        <w:t>. Распределение по типу занятости респондентов в Нижневартовском районе.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Следующий вопрос в анкете напрямую отражает уровень доходов населения. По итогам ответа на вопрос: «Как вы оцениваете уровень вашего материального положения» можно выделить, что основная часть населения (94,1 %)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может позволить покупать продукты питания. В 2018 году – 93,8 % (Мониторинг предприятий малого и среднего предпринимательства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2018 года).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2417C" w:rsidRDefault="00861615" w:rsidP="0072417C">
      <w:pPr>
        <w:spacing w:after="0" w:line="360" w:lineRule="auto"/>
        <w:ind w:hanging="851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47F246DE" wp14:editId="349583A6">
            <wp:extent cx="6732905" cy="2686050"/>
            <wp:effectExtent l="0" t="0" r="0" b="0"/>
            <wp:docPr id="35" name="Диаграмма 3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CEC485A8-FE36-4A5C-A441-EFA8DF1543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72417C">
        <w:rPr>
          <w:rFonts w:eastAsiaTheme="minorHAnsi"/>
          <w:b/>
          <w:sz w:val="28"/>
          <w:szCs w:val="28"/>
          <w:lang w:eastAsia="en-US"/>
        </w:rPr>
        <w:t>Рисунок №20</w:t>
      </w:r>
      <w:r w:rsidRPr="007564C5">
        <w:rPr>
          <w:rFonts w:eastAsiaTheme="minorHAnsi"/>
          <w:b/>
          <w:sz w:val="28"/>
          <w:szCs w:val="28"/>
          <w:lang w:eastAsia="en-US"/>
        </w:rPr>
        <w:t xml:space="preserve">. Распределение по уровню дохода жителей </w:t>
      </w:r>
      <w:proofErr w:type="spellStart"/>
      <w:r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b/>
          <w:sz w:val="28"/>
          <w:szCs w:val="28"/>
          <w:lang w:eastAsia="en-US"/>
        </w:rPr>
        <w:t xml:space="preserve"> района.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Важно отметить, что 68,9% респондентов имеют возможность приобретать товары, кроме продуктов питания, лекарств, одежды что говорит о том, что в Нижневартовском районе существует потенциальный спрос на другие товары, услуги и развлечения. Данный показатель имеет положительную динамику в сравнении с исследованиями 2018 и 2017 годов, что отражает рост реальных доходов населения. Данный факт подтверждается ростом среднемесячной номинальной начисленной заработной платы в Ханты-Мансийском автономном округа – Югре. 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С целью выявления специфик</w:t>
      </w:r>
      <w:r w:rsidR="00F376BA" w:rsidRPr="007564C5">
        <w:rPr>
          <w:rFonts w:eastAsiaTheme="minorHAnsi"/>
          <w:sz w:val="28"/>
          <w:szCs w:val="28"/>
          <w:lang w:eastAsia="en-US"/>
        </w:rPr>
        <w:t>и</w:t>
      </w:r>
      <w:r w:rsidRPr="007564C5">
        <w:rPr>
          <w:rFonts w:eastAsiaTheme="minorHAnsi"/>
          <w:sz w:val="28"/>
          <w:szCs w:val="28"/>
          <w:lang w:eastAsia="en-US"/>
        </w:rPr>
        <w:t xml:space="preserve"> региональной идентичности населения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при проведении опроса задавались ассоциативные вопросы: </w:t>
      </w:r>
    </w:p>
    <w:p w:rsidR="00861615" w:rsidRPr="007564C5" w:rsidRDefault="00861615" w:rsidP="00FC3A4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назовите до 5 слов или словосочетаний, с которыми ассоциируется у Вас населённый пункт, в котором Вы проживаете.</w:t>
      </w:r>
    </w:p>
    <w:p w:rsidR="00861615" w:rsidRPr="007564C5" w:rsidRDefault="00861615" w:rsidP="00FC3A4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назовите до 5 слов или словосочетаний, с которыми у Вас ассоциируются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Нижневартовский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район.</w:t>
      </w:r>
    </w:p>
    <w:p w:rsidR="00861615" w:rsidRPr="007564C5" w:rsidRDefault="00861615" w:rsidP="00FC3A4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назовите до 5 образов, с которыми у Вас ассоциируется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Нижневартовский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район.</w:t>
      </w:r>
    </w:p>
    <w:p w:rsidR="00861615" w:rsidRPr="007564C5" w:rsidRDefault="00861615" w:rsidP="00861615">
      <w:pPr>
        <w:tabs>
          <w:tab w:val="left" w:pos="993"/>
        </w:tabs>
        <w:spacing w:after="0" w:line="360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lastRenderedPageBreak/>
        <w:t>В процессе обработки полученных от респондентов ассоциаций были выделены следующие слова и образы:</w:t>
      </w:r>
    </w:p>
    <w:p w:rsidR="00F376BA" w:rsidRPr="007564C5" w:rsidRDefault="00F376BA" w:rsidP="0072417C">
      <w:pPr>
        <w:tabs>
          <w:tab w:val="left" w:pos="993"/>
        </w:tabs>
        <w:spacing w:after="0" w:line="360" w:lineRule="auto"/>
        <w:contextualSpacing/>
        <w:rPr>
          <w:rFonts w:eastAsiaTheme="minorHAnsi"/>
          <w:sz w:val="28"/>
          <w:szCs w:val="28"/>
          <w:lang w:eastAsia="en-US"/>
        </w:rPr>
      </w:pPr>
    </w:p>
    <w:p w:rsidR="00861615" w:rsidRPr="007564C5" w:rsidRDefault="00A331B0" w:rsidP="0072417C">
      <w:pPr>
        <w:tabs>
          <w:tab w:val="left" w:pos="993"/>
        </w:tabs>
        <w:spacing w:after="0" w:line="360" w:lineRule="auto"/>
        <w:contextualSpacing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Таблица №16</w:t>
      </w:r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. Результаты ассоциативного исследования населения </w:t>
      </w:r>
      <w:proofErr w:type="spellStart"/>
      <w:r w:rsidR="00861615"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 района</w:t>
      </w:r>
    </w:p>
    <w:tbl>
      <w:tblPr>
        <w:tblStyle w:val="14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4678"/>
        <w:gridCol w:w="4104"/>
      </w:tblGrid>
      <w:tr w:rsidR="00861615" w:rsidRPr="007564C5" w:rsidTr="00861615">
        <w:trPr>
          <w:trHeight w:val="558"/>
        </w:trPr>
        <w:tc>
          <w:tcPr>
            <w:tcW w:w="301" w:type="pct"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03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196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Слова-ассоциации</w:t>
            </w:r>
          </w:p>
        </w:tc>
      </w:tr>
      <w:tr w:rsidR="00861615" w:rsidRPr="007564C5" w:rsidTr="00861615">
        <w:trPr>
          <w:trHeight w:val="375"/>
        </w:trPr>
        <w:tc>
          <w:tcPr>
            <w:tcW w:w="301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503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Нижневартовский</w:t>
            </w:r>
            <w:proofErr w:type="spellEnd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2196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Сибирь, Обь, Нефть, Холод,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Самотлор</w:t>
            </w:r>
            <w:proofErr w:type="spellEnd"/>
          </w:p>
        </w:tc>
      </w:tr>
      <w:tr w:rsidR="00861615" w:rsidRPr="007564C5" w:rsidTr="00861615">
        <w:trPr>
          <w:trHeight w:val="493"/>
        </w:trPr>
        <w:tc>
          <w:tcPr>
            <w:tcW w:w="301" w:type="pct"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03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пгт</w:t>
            </w:r>
            <w:proofErr w:type="spellEnd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Излучинск</w:t>
            </w:r>
            <w:proofErr w:type="spellEnd"/>
          </w:p>
        </w:tc>
        <w:tc>
          <w:tcPr>
            <w:tcW w:w="2196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Рыба, Обь, Нефть, Холод,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Самотлор</w:t>
            </w:r>
            <w:proofErr w:type="spellEnd"/>
          </w:p>
        </w:tc>
      </w:tr>
      <w:tr w:rsidR="00861615" w:rsidRPr="007564C5" w:rsidTr="00861615">
        <w:trPr>
          <w:trHeight w:val="194"/>
        </w:trPr>
        <w:tc>
          <w:tcPr>
            <w:tcW w:w="301" w:type="pct"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503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с.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Большетархово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, д. Соснина, д.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Пасол</w:t>
            </w:r>
            <w:proofErr w:type="spellEnd"/>
          </w:p>
        </w:tc>
        <w:tc>
          <w:tcPr>
            <w:tcW w:w="2196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Рыба, Обь, Нефть, Холод,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Самотлор</w:t>
            </w:r>
            <w:proofErr w:type="spellEnd"/>
          </w:p>
        </w:tc>
      </w:tr>
      <w:tr w:rsidR="00861615" w:rsidRPr="007564C5" w:rsidTr="00861615">
        <w:trPr>
          <w:trHeight w:val="360"/>
        </w:trPr>
        <w:tc>
          <w:tcPr>
            <w:tcW w:w="301" w:type="pct"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503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пгт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Новоаганск</w:t>
            </w:r>
            <w:proofErr w:type="spellEnd"/>
          </w:p>
        </w:tc>
        <w:tc>
          <w:tcPr>
            <w:tcW w:w="2196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Самотлор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, Нефть, Река, Сибирь, Родина  </w:t>
            </w:r>
          </w:p>
        </w:tc>
      </w:tr>
      <w:tr w:rsidR="00861615" w:rsidRPr="007564C5" w:rsidTr="00861615">
        <w:trPr>
          <w:trHeight w:val="360"/>
        </w:trPr>
        <w:tc>
          <w:tcPr>
            <w:tcW w:w="301" w:type="pct"/>
            <w:hideMark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503" w:type="pct"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с. </w:t>
            </w: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Варьеган</w:t>
            </w:r>
            <w:proofErr w:type="spellEnd"/>
          </w:p>
        </w:tc>
        <w:tc>
          <w:tcPr>
            <w:tcW w:w="2196" w:type="pct"/>
            <w:noWrap/>
            <w:hideMark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 w:rsidRPr="007564C5">
              <w:rPr>
                <w:rFonts w:eastAsia="Times New Roman"/>
                <w:color w:val="000000"/>
                <w:sz w:val="28"/>
                <w:szCs w:val="28"/>
              </w:rPr>
              <w:t>Самотлор</w:t>
            </w:r>
            <w:proofErr w:type="spellEnd"/>
            <w:r w:rsidRPr="007564C5">
              <w:rPr>
                <w:rFonts w:eastAsia="Times New Roman"/>
                <w:color w:val="000000"/>
                <w:sz w:val="28"/>
                <w:szCs w:val="28"/>
              </w:rPr>
              <w:t xml:space="preserve">, Нефть, Река, Сибирь, Югра  </w:t>
            </w:r>
          </w:p>
        </w:tc>
      </w:tr>
      <w:tr w:rsidR="00861615" w:rsidRPr="007564C5" w:rsidTr="00861615">
        <w:trPr>
          <w:trHeight w:val="360"/>
        </w:trPr>
        <w:tc>
          <w:tcPr>
            <w:tcW w:w="301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503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Ларьяк</w:t>
            </w:r>
            <w:proofErr w:type="spellEnd"/>
          </w:p>
        </w:tc>
        <w:tc>
          <w:tcPr>
            <w:tcW w:w="2196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Нефть, Север, Охота, Сибирь, Ягоды</w:t>
            </w:r>
          </w:p>
        </w:tc>
      </w:tr>
      <w:tr w:rsidR="00861615" w:rsidRPr="007564C5" w:rsidTr="00861615">
        <w:trPr>
          <w:trHeight w:val="287"/>
        </w:trPr>
        <w:tc>
          <w:tcPr>
            <w:tcW w:w="301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503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Ваховск</w:t>
            </w:r>
            <w:proofErr w:type="spellEnd"/>
          </w:p>
        </w:tc>
        <w:tc>
          <w:tcPr>
            <w:tcW w:w="2196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Нефть, Лыжи, Охота, Сибирь, Ягоды </w:t>
            </w:r>
          </w:p>
        </w:tc>
      </w:tr>
      <w:tr w:rsidR="00861615" w:rsidRPr="007564C5" w:rsidTr="00861615">
        <w:trPr>
          <w:trHeight w:val="360"/>
        </w:trPr>
        <w:tc>
          <w:tcPr>
            <w:tcW w:w="301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503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Аган</w:t>
            </w:r>
            <w:proofErr w:type="spellEnd"/>
          </w:p>
        </w:tc>
        <w:tc>
          <w:tcPr>
            <w:tcW w:w="2196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Снег, Рыба,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Аган</w:t>
            </w:r>
            <w:proofErr w:type="spellEnd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, Нефть, Ягоды</w:t>
            </w:r>
          </w:p>
        </w:tc>
      </w:tr>
      <w:tr w:rsidR="00861615" w:rsidRPr="007564C5" w:rsidTr="00861615">
        <w:trPr>
          <w:trHeight w:val="360"/>
        </w:trPr>
        <w:tc>
          <w:tcPr>
            <w:tcW w:w="301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2503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Сельское поселение Зайцева Речка</w:t>
            </w:r>
          </w:p>
        </w:tc>
        <w:tc>
          <w:tcPr>
            <w:tcW w:w="2196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Речка, Сибирь, Метель, Тайга, Леспромхоз</w:t>
            </w:r>
          </w:p>
        </w:tc>
      </w:tr>
      <w:tr w:rsidR="00861615" w:rsidRPr="007564C5" w:rsidTr="00861615">
        <w:trPr>
          <w:trHeight w:val="360"/>
        </w:trPr>
        <w:tc>
          <w:tcPr>
            <w:tcW w:w="301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2503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Сельское поселение </w:t>
            </w:r>
            <w:proofErr w:type="spellStart"/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Покур</w:t>
            </w:r>
            <w:proofErr w:type="spellEnd"/>
          </w:p>
        </w:tc>
        <w:tc>
          <w:tcPr>
            <w:tcW w:w="2196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Рыба, Обь, Нефть, Люди, Юрты</w:t>
            </w:r>
          </w:p>
        </w:tc>
      </w:tr>
      <w:tr w:rsidR="00861615" w:rsidRPr="007564C5" w:rsidTr="00861615">
        <w:trPr>
          <w:trHeight w:val="360"/>
        </w:trPr>
        <w:tc>
          <w:tcPr>
            <w:tcW w:w="301" w:type="pct"/>
          </w:tcPr>
          <w:p w:rsidR="00861615" w:rsidRPr="007564C5" w:rsidRDefault="00861615" w:rsidP="00861615">
            <w:pPr>
              <w:tabs>
                <w:tab w:val="left" w:pos="770"/>
              </w:tabs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2503" w:type="pct"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Сельское поселение Вата</w:t>
            </w:r>
          </w:p>
        </w:tc>
        <w:tc>
          <w:tcPr>
            <w:tcW w:w="2196" w:type="pct"/>
            <w:noWrap/>
          </w:tcPr>
          <w:p w:rsidR="00861615" w:rsidRPr="007564C5" w:rsidRDefault="00861615" w:rsidP="00861615">
            <w:pPr>
              <w:spacing w:after="0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Сибирь, Метель, Река, Тайга, Черёмуха</w:t>
            </w:r>
          </w:p>
        </w:tc>
      </w:tr>
    </w:tbl>
    <w:p w:rsidR="00861615" w:rsidRPr="007564C5" w:rsidRDefault="00861615" w:rsidP="00861615">
      <w:pPr>
        <w:tabs>
          <w:tab w:val="left" w:pos="993"/>
        </w:tabs>
        <w:spacing w:after="0" w:line="360" w:lineRule="auto"/>
        <w:ind w:left="709"/>
        <w:contextualSpacing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На основании полученных результатов можно говорить о положительном образе населенных пунктов и всего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района, который существует в сознании населения, поскольку количество положительных ассоциаций значительно превышает количество негативных. На уровне чувств и эмоций отсутствуют ассоциации, которые можно интерпретировать как негативные. Все отрицательные характеристики относятся к климатическим условиям, например, «Холод», «Метель». На формирование образов населённых пунктов и всего района во многом </w:t>
      </w:r>
      <w:r w:rsidRPr="007564C5">
        <w:rPr>
          <w:rFonts w:eastAsiaTheme="minorHAnsi"/>
          <w:sz w:val="28"/>
          <w:szCs w:val="28"/>
          <w:lang w:eastAsia="en-US"/>
        </w:rPr>
        <w:lastRenderedPageBreak/>
        <w:t xml:space="preserve">оказывает воздействие нефтяная отрасль и близость реки Обь. Малое количество ассоциаций, связанных со словами «Родина», «Дом», указывает на большое количество людей, которые переехали в район </w:t>
      </w:r>
      <w:r w:rsidR="00F376BA" w:rsidRPr="007564C5">
        <w:rPr>
          <w:rFonts w:eastAsiaTheme="minorHAnsi"/>
          <w:sz w:val="28"/>
          <w:szCs w:val="28"/>
          <w:lang w:eastAsia="en-US"/>
        </w:rPr>
        <w:t>из других территорий.</w:t>
      </w:r>
      <w:r w:rsidRPr="007564C5">
        <w:rPr>
          <w:rFonts w:eastAsiaTheme="minorHAnsi"/>
          <w:sz w:val="28"/>
          <w:szCs w:val="28"/>
          <w:lang w:eastAsia="en-US"/>
        </w:rPr>
        <w:t xml:space="preserve"> 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Среди самых популярных образов, связанных с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Нижневартовским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районом можно выделить: снежная тайга, зимняя рыбалка, рабочий-нефтяник, коренной житель, белые ночи.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>
      <w:pPr>
        <w:spacing w:after="160" w:line="259" w:lineRule="auto"/>
        <w:jc w:val="left"/>
        <w:rPr>
          <w:rFonts w:eastAsiaTheme="minorHAnsi"/>
          <w:b/>
          <w:sz w:val="28"/>
          <w:szCs w:val="28"/>
          <w:lang w:eastAsia="en-US"/>
        </w:rPr>
      </w:pPr>
      <w:r w:rsidRPr="007564C5">
        <w:rPr>
          <w:rFonts w:eastAsiaTheme="minorHAnsi"/>
          <w:b/>
          <w:sz w:val="28"/>
          <w:szCs w:val="28"/>
          <w:lang w:eastAsia="en-US"/>
        </w:rPr>
        <w:br w:type="page"/>
      </w:r>
    </w:p>
    <w:p w:rsidR="00861615" w:rsidRPr="007564C5" w:rsidRDefault="00861615" w:rsidP="00C0609B">
      <w:pPr>
        <w:pStyle w:val="a5"/>
        <w:numPr>
          <w:ilvl w:val="0"/>
          <w:numId w:val="13"/>
        </w:numPr>
        <w:spacing w:after="0" w:line="360" w:lineRule="auto"/>
        <w:ind w:left="0" w:firstLine="709"/>
        <w:rPr>
          <w:rFonts w:eastAsiaTheme="minorHAnsi"/>
          <w:b/>
          <w:sz w:val="28"/>
          <w:szCs w:val="28"/>
          <w:lang w:eastAsia="en-US"/>
        </w:rPr>
      </w:pPr>
      <w:r w:rsidRPr="007564C5">
        <w:rPr>
          <w:rFonts w:eastAsiaTheme="minorHAnsi"/>
          <w:b/>
          <w:sz w:val="28"/>
          <w:szCs w:val="28"/>
          <w:lang w:eastAsia="en-US"/>
        </w:rPr>
        <w:lastRenderedPageBreak/>
        <w:t xml:space="preserve">Определение видов деятельности по производству товаров и услуг, востребованных у жителей </w:t>
      </w:r>
      <w:proofErr w:type="spellStart"/>
      <w:r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b/>
          <w:sz w:val="28"/>
          <w:szCs w:val="28"/>
          <w:lang w:eastAsia="en-US"/>
        </w:rPr>
        <w:t xml:space="preserve"> района для реализации этих направлений субъектами предпринимательства в разрезе поселений.</w:t>
      </w:r>
    </w:p>
    <w:p w:rsidR="00861615" w:rsidRPr="007564C5" w:rsidRDefault="00861615" w:rsidP="00861615">
      <w:pPr>
        <w:spacing w:after="0" w:line="360" w:lineRule="auto"/>
        <w:ind w:firstLine="709"/>
        <w:contextualSpacing/>
        <w:jc w:val="left"/>
        <w:rPr>
          <w:rFonts w:eastAsiaTheme="minorHAnsi"/>
          <w:b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В данной главе на основании анализа результатов социологического опроса населения будут изучены перспективные виды деятельности, для открытия на территории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района. Результаты данной главы имеют практическую ценность для вновь создаваемых субъектов предпринимательства или для расширения филиальной сети предприятий из других регионов России.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По итогам опроса, 78% респондентов ответили, что им не хватает магазинов в их населённом пункте. 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Среди магазинов, которых не хватает на территории населенных пунктов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можно выделить: магазины одежды – 40,1%, хозяйственный – 23,2%, детские товары – 18,5%.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A331B0" w:rsidP="00C0609B">
      <w:pPr>
        <w:spacing w:after="0" w:line="360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Таблица №17</w:t>
      </w:r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. Распределение мнений респондентов о магазинах, которых не хватает на территории населенных пунктов </w:t>
      </w:r>
      <w:proofErr w:type="spellStart"/>
      <w:r w:rsidR="00861615"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 района.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496"/>
        <w:gridCol w:w="5758"/>
        <w:gridCol w:w="3091"/>
      </w:tblGrid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Категория магазинов</w:t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%*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40,1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23,2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Детские товары</w:t>
            </w:r>
            <w:r w:rsidRPr="007564C5">
              <w:rPr>
                <w:rFonts w:eastAsiaTheme="minorHAnsi"/>
                <w:sz w:val="28"/>
                <w:szCs w:val="28"/>
                <w:lang w:eastAsia="en-US"/>
              </w:rPr>
              <w:tab/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18,5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Обуви</w:t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15,6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 xml:space="preserve">Продовольственный      </w:t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14,2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Электротовары и бытовая техника</w:t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10,1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Смешанных товаров</w:t>
            </w:r>
            <w:r w:rsidRPr="007564C5">
              <w:rPr>
                <w:rFonts w:eastAsiaTheme="minorHAnsi"/>
                <w:sz w:val="28"/>
                <w:szCs w:val="28"/>
                <w:lang w:eastAsia="en-US"/>
              </w:rPr>
              <w:tab/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10,1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Парфюмерно-косметический</w:t>
            </w:r>
            <w:r w:rsidRPr="007564C5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 </w:t>
            </w:r>
            <w:r w:rsidRPr="007564C5">
              <w:rPr>
                <w:rFonts w:eastAsiaTheme="minorHAnsi"/>
                <w:sz w:val="28"/>
                <w:szCs w:val="28"/>
                <w:lang w:eastAsia="en-US"/>
              </w:rPr>
              <w:tab/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6,5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Всего хватает</w:t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6,4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Ювелирный</w:t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2,3</w:t>
            </w:r>
          </w:p>
        </w:tc>
      </w:tr>
      <w:tr w:rsidR="00861615" w:rsidRPr="007564C5" w:rsidTr="00861615">
        <w:tc>
          <w:tcPr>
            <w:tcW w:w="442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788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Галантерейный</w:t>
            </w:r>
          </w:p>
        </w:tc>
        <w:tc>
          <w:tcPr>
            <w:tcW w:w="3115" w:type="dxa"/>
          </w:tcPr>
          <w:p w:rsidR="00861615" w:rsidRPr="007564C5" w:rsidRDefault="00861615" w:rsidP="00861615">
            <w:pPr>
              <w:spacing w:after="0"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1,2</w:t>
            </w:r>
          </w:p>
        </w:tc>
      </w:tr>
    </w:tbl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*Сумма ответов больше 100, т.к. была возможно выбрать несколько вариантов.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Если рассматривать данный показать в разрезе населенных пунктов, то можно выделить, что наибольшее количество респондентов, довольных разнообразием магазинов в населённом пункте проживают в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пгт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Излучинск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и д.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Зайчева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речка.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b/>
          <w:sz w:val="28"/>
          <w:szCs w:val="28"/>
          <w:lang w:eastAsia="en-US"/>
        </w:rPr>
      </w:pPr>
    </w:p>
    <w:p w:rsidR="00861615" w:rsidRPr="007564C5" w:rsidRDefault="00A331B0" w:rsidP="00C0609B">
      <w:pPr>
        <w:spacing w:after="0" w:line="360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Таблица №18</w:t>
      </w:r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. Распределение мнений респондентов о магазинах, которых не хватает на территории </w:t>
      </w:r>
      <w:proofErr w:type="spellStart"/>
      <w:r w:rsidR="00861615"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 района в разрезе населенных пунктов.</w:t>
      </w:r>
    </w:p>
    <w:tbl>
      <w:tblPr>
        <w:tblStyle w:val="14"/>
        <w:tblW w:w="5000" w:type="pct"/>
        <w:tblLayout w:type="fixed"/>
        <w:tblLook w:val="04A0" w:firstRow="1" w:lastRow="0" w:firstColumn="1" w:lastColumn="0" w:noHBand="0" w:noVBand="1"/>
      </w:tblPr>
      <w:tblGrid>
        <w:gridCol w:w="1833"/>
        <w:gridCol w:w="1422"/>
        <w:gridCol w:w="1559"/>
        <w:gridCol w:w="1559"/>
        <w:gridCol w:w="1561"/>
        <w:gridCol w:w="1411"/>
      </w:tblGrid>
      <w:tr w:rsidR="00861615" w:rsidRPr="007564C5" w:rsidTr="00861615">
        <w:trPr>
          <w:trHeight w:val="25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Категория</w:t>
            </w:r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</w:tr>
      <w:tr w:rsidR="00861615" w:rsidRPr="007564C5" w:rsidTr="00861615">
        <w:trPr>
          <w:trHeight w:val="26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пгт</w:t>
            </w:r>
            <w:proofErr w:type="spellEnd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Излучинск</w:t>
            </w:r>
            <w:proofErr w:type="spellEnd"/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Детские товары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Обуви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Продовольственный</w:t>
            </w:r>
          </w:p>
        </w:tc>
      </w:tr>
      <w:tr w:rsidR="00861615" w:rsidRPr="007564C5" w:rsidTr="00861615">
        <w:trPr>
          <w:trHeight w:val="26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 xml:space="preserve">с. </w:t>
            </w: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Большетархово</w:t>
            </w:r>
            <w:proofErr w:type="spellEnd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 xml:space="preserve">, д. Соснина, д. </w:t>
            </w: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Пасол</w:t>
            </w:r>
            <w:proofErr w:type="spellEnd"/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Продовольственный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Смешанных товаров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Обуви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</w:tr>
      <w:tr w:rsidR="00861615" w:rsidRPr="007564C5" w:rsidTr="00861615">
        <w:trPr>
          <w:trHeight w:val="26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пгт</w:t>
            </w:r>
            <w:proofErr w:type="spellEnd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Новоаганск</w:t>
            </w:r>
            <w:proofErr w:type="spellEnd"/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Электротовары и бытовой техники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Продовольственный</w:t>
            </w:r>
          </w:p>
        </w:tc>
      </w:tr>
      <w:tr w:rsidR="00861615" w:rsidRPr="007564C5" w:rsidTr="00861615">
        <w:trPr>
          <w:trHeight w:val="26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 xml:space="preserve">с. </w:t>
            </w: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Варьеган</w:t>
            </w:r>
            <w:proofErr w:type="spellEnd"/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Обуви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Детские товары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Детский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Электротовары и бытовой техники</w:t>
            </w:r>
          </w:p>
        </w:tc>
      </w:tr>
      <w:tr w:rsidR="00861615" w:rsidRPr="007564C5" w:rsidTr="00861615">
        <w:trPr>
          <w:trHeight w:val="26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 xml:space="preserve">Сельское поселение </w:t>
            </w: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Ларьяк</w:t>
            </w:r>
            <w:proofErr w:type="spellEnd"/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Смешанных товаров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Детские товары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Обуви</w:t>
            </w:r>
          </w:p>
        </w:tc>
      </w:tr>
      <w:tr w:rsidR="00861615" w:rsidRPr="007564C5" w:rsidTr="00861615">
        <w:trPr>
          <w:trHeight w:val="26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 xml:space="preserve">Сельское поселение </w:t>
            </w: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Ваховск</w:t>
            </w:r>
            <w:proofErr w:type="spellEnd"/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Детские товары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Смешанных товаров</w:t>
            </w:r>
          </w:p>
        </w:tc>
      </w:tr>
      <w:tr w:rsidR="00861615" w:rsidRPr="007564C5" w:rsidTr="00861615">
        <w:trPr>
          <w:trHeight w:val="26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Сельское поселение </w:t>
            </w: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Аган</w:t>
            </w:r>
            <w:proofErr w:type="spellEnd"/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Обуви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Смешанных товаров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Продовольственный</w:t>
            </w:r>
          </w:p>
        </w:tc>
      </w:tr>
      <w:tr w:rsidR="00861615" w:rsidRPr="007564C5" w:rsidTr="00861615">
        <w:trPr>
          <w:trHeight w:val="26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Сельское поселение Зайцева Речка</w:t>
            </w:r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Детские товары товаров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Детский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Обуви</w:t>
            </w:r>
          </w:p>
        </w:tc>
      </w:tr>
      <w:tr w:rsidR="00861615" w:rsidRPr="007564C5" w:rsidTr="00861615">
        <w:trPr>
          <w:trHeight w:val="26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 xml:space="preserve">Сельское поселение </w:t>
            </w:r>
            <w:proofErr w:type="spellStart"/>
            <w:r w:rsidRPr="007564C5">
              <w:rPr>
                <w:rFonts w:eastAsiaTheme="minorHAnsi"/>
                <w:sz w:val="28"/>
                <w:szCs w:val="28"/>
                <w:lang w:eastAsia="en-US"/>
              </w:rPr>
              <w:t>Покур</w:t>
            </w:r>
            <w:proofErr w:type="spellEnd"/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Электротовары и бытовой техники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Обуви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Детский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Смешанных товаров</w:t>
            </w:r>
          </w:p>
        </w:tc>
      </w:tr>
      <w:tr w:rsidR="00861615" w:rsidRPr="007564C5" w:rsidTr="00861615">
        <w:trPr>
          <w:trHeight w:val="260"/>
        </w:trPr>
        <w:tc>
          <w:tcPr>
            <w:tcW w:w="981" w:type="pct"/>
            <w:noWrap/>
            <w:hideMark/>
          </w:tcPr>
          <w:p w:rsidR="00861615" w:rsidRPr="007564C5" w:rsidRDefault="00861615" w:rsidP="00C0609B">
            <w:pPr>
              <w:spacing w:after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564C5">
              <w:rPr>
                <w:rFonts w:eastAsiaTheme="minorHAnsi"/>
                <w:sz w:val="28"/>
                <w:szCs w:val="28"/>
                <w:lang w:eastAsia="en-US"/>
              </w:rPr>
              <w:t>Сельское поселение Вата</w:t>
            </w:r>
          </w:p>
        </w:tc>
        <w:tc>
          <w:tcPr>
            <w:tcW w:w="761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Одежды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834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Хозяйственный</w:t>
            </w:r>
          </w:p>
        </w:tc>
        <w:tc>
          <w:tcPr>
            <w:tcW w:w="83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Смешанных товаров</w:t>
            </w:r>
          </w:p>
        </w:tc>
        <w:tc>
          <w:tcPr>
            <w:tcW w:w="755" w:type="pct"/>
            <w:noWrap/>
            <w:hideMark/>
          </w:tcPr>
          <w:p w:rsidR="00861615" w:rsidRPr="007564C5" w:rsidRDefault="00861615" w:rsidP="00C0609B">
            <w:pPr>
              <w:keepLine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Продовольственный</w:t>
            </w:r>
          </w:p>
        </w:tc>
      </w:tr>
    </w:tbl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Основные пожелания населения в Нижневартовском районе носят одинаковый характер, однако есть определенные различия в поселениях в недовольстве ассортиментом видов торговых точек, а именно не хватает продовольственных магазинов в с.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Большетархово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, д. Соснина, д.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Пасол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>.</w:t>
      </w:r>
    </w:p>
    <w:p w:rsidR="00861615" w:rsidRPr="0072417C" w:rsidRDefault="00861615" w:rsidP="0072417C">
      <w:pPr>
        <w:spacing w:after="0" w:line="360" w:lineRule="auto"/>
        <w:ind w:hanging="284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noProof/>
          <w:sz w:val="28"/>
          <w:szCs w:val="28"/>
        </w:rPr>
        <w:drawing>
          <wp:inline distT="0" distB="0" distL="0" distR="0" wp14:anchorId="66E83857" wp14:editId="75C654EB">
            <wp:extent cx="5940425" cy="4048125"/>
            <wp:effectExtent l="0" t="0" r="3175" b="0"/>
            <wp:docPr id="17" name="Диаграмма 1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E59F3774-65BB-4E66-BA0F-928333C7DE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72417C">
        <w:rPr>
          <w:rFonts w:eastAsiaTheme="minorHAnsi"/>
          <w:b/>
          <w:sz w:val="28"/>
          <w:szCs w:val="28"/>
          <w:lang w:eastAsia="en-US"/>
        </w:rPr>
        <w:t>Рисунок №21</w:t>
      </w:r>
      <w:r w:rsidRPr="007564C5">
        <w:rPr>
          <w:rFonts w:eastAsiaTheme="minorHAnsi"/>
          <w:b/>
          <w:sz w:val="28"/>
          <w:szCs w:val="28"/>
          <w:lang w:eastAsia="en-US"/>
        </w:rPr>
        <w:t>. Распределение по типу развлекательных учреждений, которых не хватает в Нижневартовском районе.</w:t>
      </w:r>
    </w:p>
    <w:p w:rsidR="00861615" w:rsidRPr="007564C5" w:rsidRDefault="00861615" w:rsidP="00861615">
      <w:pPr>
        <w:spacing w:after="0" w:line="360" w:lineRule="auto"/>
        <w:ind w:hanging="284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Доля населения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района, которая довольна предоставленными развлекательными учреждениями составляет 13 %.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По итогам анализа результатов исследования, можно выделить 6 основных категории развлекательных учреждений, которых не хватает в большинстве населённых пунктов на период опроса: кинотеатр; бары, рестораны; парки; фитнес-клуб; бассейн; детская площадка.</w:t>
      </w:r>
    </w:p>
    <w:p w:rsidR="00861615" w:rsidRPr="007564C5" w:rsidRDefault="00861615" w:rsidP="00861615">
      <w:pPr>
        <w:spacing w:after="0" w:line="360" w:lineRule="auto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Достаточно удовлетворен спрос населения в таких типах учреждений как библиотека и дом культуры.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Больше всего удовлетворен спрос в развлекательных учреждениях в с.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Покур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и д. Зайцева речка.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Основные пожелания населения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сходятся, однако  есть определенные различия в поселениях в неудовлетворенном спросе на развлечения, а именно: не хватает баров, ресторанов  в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пгт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Излучинск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, с.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Покур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, д. Зайцева Речка; фитнес-зала в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пгт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Новоаганск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; компьютерного класса в с.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Покур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>.</w:t>
      </w:r>
    </w:p>
    <w:p w:rsidR="00F376BA" w:rsidRPr="007564C5" w:rsidRDefault="00861615" w:rsidP="00F376BA">
      <w:pPr>
        <w:spacing w:after="0" w:line="360" w:lineRule="auto"/>
        <w:ind w:firstLine="709"/>
        <w:rPr>
          <w:rFonts w:eastAsiaTheme="minorHAnsi"/>
          <w:noProof/>
          <w:sz w:val="28"/>
          <w:szCs w:val="28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Рассмотрим, каких культурно-досуговых мероприятий не хватает жителям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</w:t>
      </w:r>
      <w:r w:rsidR="00F376BA" w:rsidRPr="007564C5">
        <w:rPr>
          <w:rFonts w:eastAsiaTheme="minorHAnsi"/>
          <w:sz w:val="28"/>
          <w:szCs w:val="28"/>
          <w:lang w:eastAsia="en-US"/>
        </w:rPr>
        <w:t>.</w:t>
      </w:r>
      <w:r w:rsidR="00F376BA" w:rsidRPr="007564C5">
        <w:rPr>
          <w:rFonts w:eastAsiaTheme="minorHAnsi"/>
          <w:noProof/>
          <w:sz w:val="28"/>
          <w:szCs w:val="28"/>
        </w:rPr>
        <w:t xml:space="preserve"> </w:t>
      </w:r>
    </w:p>
    <w:p w:rsidR="00861615" w:rsidRPr="0072417C" w:rsidRDefault="00F376BA" w:rsidP="0072417C">
      <w:pPr>
        <w:spacing w:after="0" w:line="360" w:lineRule="auto"/>
        <w:ind w:hanging="142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noProof/>
          <w:sz w:val="28"/>
          <w:szCs w:val="28"/>
        </w:rPr>
        <w:drawing>
          <wp:inline distT="0" distB="0" distL="0" distR="0" wp14:anchorId="61B025B3" wp14:editId="3DA32DC0">
            <wp:extent cx="5940425" cy="2809875"/>
            <wp:effectExtent l="0" t="0" r="3175" b="0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72417C">
        <w:rPr>
          <w:rFonts w:eastAsiaTheme="minorHAnsi"/>
          <w:b/>
          <w:sz w:val="28"/>
          <w:szCs w:val="28"/>
          <w:lang w:eastAsia="en-US"/>
        </w:rPr>
        <w:t>Рисунок №22</w:t>
      </w:r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. Распределение по культурно-досуговым мероприятиям, которых не хватает жителям </w:t>
      </w:r>
      <w:proofErr w:type="spellStart"/>
      <w:r w:rsidR="00861615"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 района.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b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lastRenderedPageBreak/>
        <w:t xml:space="preserve">Можно сделать вывод, что население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нуждается больше всего в трех типах мероприятий: кинопоказы, концерты, театральные постановки, спортивные соревнования.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Основные пожелания населения в районе сходятся, однако есть определенные различия в поселениях в неудовлетворенном спросе на культурные мероприятия, а именно: в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с.п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Ларьяк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, п.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Аган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с.Варьеган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, д. Вата высокая потребность в спортивных мероприятиях; не хватает ярмарок больше, чем в других поселениях района, в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с.Варьеган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, с.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Покур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, с.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Большетархово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, п.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Аган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>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Относительно оказываемые услуг в населённых пунктах, затруднились назвать недостающие услуги в районе только 10% респондентов. </w:t>
      </w:r>
    </w:p>
    <w:p w:rsidR="00861615" w:rsidRPr="007564C5" w:rsidRDefault="00861615" w:rsidP="00861615">
      <w:pPr>
        <w:tabs>
          <w:tab w:val="left" w:pos="993"/>
        </w:tabs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Достаточно удовлетворен спрос населения в таких типах услуг, как</w:t>
      </w:r>
    </w:p>
    <w:p w:rsidR="00861615" w:rsidRPr="007564C5" w:rsidRDefault="00861615" w:rsidP="00FC3A4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культурные,</w:t>
      </w:r>
    </w:p>
    <w:p w:rsidR="00861615" w:rsidRPr="007564C5" w:rsidRDefault="00861615" w:rsidP="00FC3A4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граверные мастерские,</w:t>
      </w:r>
    </w:p>
    <w:p w:rsidR="00861615" w:rsidRPr="007564C5" w:rsidRDefault="00861615" w:rsidP="00FC3A4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гостиницы,</w:t>
      </w:r>
    </w:p>
    <w:p w:rsidR="00861615" w:rsidRPr="007564C5" w:rsidRDefault="00861615" w:rsidP="00FC3A4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ритуальные,                                       </w:t>
      </w:r>
    </w:p>
    <w:p w:rsidR="00861615" w:rsidRPr="007564C5" w:rsidRDefault="00861615" w:rsidP="00FC3A4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такси,</w:t>
      </w:r>
    </w:p>
    <w:p w:rsidR="00861615" w:rsidRPr="007564C5" w:rsidRDefault="00861615" w:rsidP="00FC3A4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ателье по пошиву одежды,                         </w:t>
      </w:r>
    </w:p>
    <w:p w:rsidR="00861615" w:rsidRPr="007564C5" w:rsidRDefault="00861615" w:rsidP="00FC3A4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ремонт часов.</w:t>
      </w:r>
    </w:p>
    <w:p w:rsidR="00861615" w:rsidRPr="007564C5" w:rsidRDefault="00861615" w:rsidP="00861615">
      <w:pPr>
        <w:tabs>
          <w:tab w:val="left" w:pos="993"/>
        </w:tabs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В целом, можно выделить следующие виды услуг, которых не хватает в большинстве поселениях:</w:t>
      </w:r>
    </w:p>
    <w:p w:rsidR="00861615" w:rsidRPr="007564C5" w:rsidRDefault="00861615" w:rsidP="00FC3A49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медицинские, стоматологические,    </w:t>
      </w:r>
    </w:p>
    <w:p w:rsidR="00861615" w:rsidRPr="007564C5" w:rsidRDefault="00861615" w:rsidP="00FC3A49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спортивно-оздоровительные,         </w:t>
      </w:r>
    </w:p>
    <w:p w:rsidR="00861615" w:rsidRPr="007564C5" w:rsidRDefault="00861615" w:rsidP="00FC3A49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ремонт бытовой техники,                            </w:t>
      </w:r>
    </w:p>
    <w:p w:rsidR="00861615" w:rsidRPr="007564C5" w:rsidRDefault="00861615" w:rsidP="00FC3A49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дошкольные образовательные, </w:t>
      </w:r>
    </w:p>
    <w:p w:rsidR="00861615" w:rsidRPr="007564C5" w:rsidRDefault="00861615" w:rsidP="00FC3A49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туризма, продажи пассажирских билетов,</w:t>
      </w:r>
    </w:p>
    <w:p w:rsidR="00861615" w:rsidRPr="007564C5" w:rsidRDefault="00861615" w:rsidP="00FC3A49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изготовление ключей,</w:t>
      </w:r>
    </w:p>
    <w:p w:rsidR="00861615" w:rsidRPr="007564C5" w:rsidRDefault="00861615" w:rsidP="00FC3A49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косметологические.</w:t>
      </w:r>
    </w:p>
    <w:p w:rsidR="00861615" w:rsidRPr="007564C5" w:rsidRDefault="00861615" w:rsidP="0072417C">
      <w:pPr>
        <w:spacing w:after="0" w:line="360" w:lineRule="auto"/>
        <w:contextualSpacing/>
        <w:rPr>
          <w:rFonts w:eastAsiaTheme="minorHAnsi"/>
          <w:b/>
          <w:sz w:val="28"/>
          <w:szCs w:val="28"/>
          <w:lang w:eastAsia="en-US"/>
        </w:rPr>
      </w:pPr>
      <w:r w:rsidRPr="007564C5">
        <w:rPr>
          <w:rFonts w:eastAsiaTheme="minorHAnsi"/>
          <w:b/>
          <w:sz w:val="28"/>
          <w:szCs w:val="28"/>
          <w:lang w:eastAsia="en-US"/>
        </w:rPr>
        <w:lastRenderedPageBreak/>
        <w:t>Таблица №1</w:t>
      </w:r>
      <w:r w:rsidR="00A331B0">
        <w:rPr>
          <w:rFonts w:eastAsiaTheme="minorHAnsi"/>
          <w:b/>
          <w:sz w:val="28"/>
          <w:szCs w:val="28"/>
          <w:lang w:eastAsia="en-US"/>
        </w:rPr>
        <w:t>9</w:t>
      </w:r>
      <w:r w:rsidRPr="007564C5">
        <w:rPr>
          <w:rFonts w:eastAsiaTheme="minorHAnsi"/>
          <w:b/>
          <w:sz w:val="28"/>
          <w:szCs w:val="28"/>
          <w:lang w:eastAsia="en-US"/>
        </w:rPr>
        <w:t xml:space="preserve">. Распределение мнений респондентов о видах услуг, которых не хватает в населённых пунктах </w:t>
      </w:r>
      <w:proofErr w:type="spellStart"/>
      <w:r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b/>
          <w:sz w:val="28"/>
          <w:szCs w:val="28"/>
          <w:lang w:eastAsia="en-US"/>
        </w:rPr>
        <w:t xml:space="preserve"> района.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498"/>
        <w:gridCol w:w="8141"/>
        <w:gridCol w:w="706"/>
      </w:tblGrid>
      <w:tr w:rsidR="00861615" w:rsidRPr="007564C5" w:rsidTr="00861615">
        <w:trPr>
          <w:trHeight w:val="29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sz w:val="28"/>
                <w:szCs w:val="28"/>
              </w:rPr>
              <w:t>Категория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7564C5">
              <w:rPr>
                <w:rFonts w:eastAsia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861615" w:rsidRPr="007564C5" w:rsidTr="00861615">
        <w:trPr>
          <w:trHeight w:val="29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Медицинские, стоматологические услуги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43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Спортивно-оздоровительные услуги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38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Ремонт бытовой техники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26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Дошкольные образовательные услуги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22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Услуги туризма, продажи пассажирских билетов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21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Изготовление ключей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21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Услуги косметологические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19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Ремонт жилья, строительные работы, изготовление конструкций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18.7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Бани, сауны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Услуги автомобильного сервиса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Химическая чистка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Ремонт автомобильного транспорта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Услуги проката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Транспортные пассажирские перевозки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Образовательные услуги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Затрудняюсь ответить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Ремонт верхней одежды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Ювелирные мастерские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Полиграфические услуги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Услуги связи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8.3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Автомобильные заправочные станции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Ремонт обуви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Услуги в сфере физической культуры и спорта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Парикмахерские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Фотомастерские, салоны фотолаборатории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Ветеринарная деятельность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Ателье по пошиву одежды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Ремонт часов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Услуги в сфере культуры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Граверные мастерские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Гостиницы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Ритуальные услуги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</w:tr>
      <w:tr w:rsidR="00861615" w:rsidRPr="007564C5" w:rsidTr="00861615">
        <w:trPr>
          <w:trHeight w:val="300"/>
        </w:trPr>
        <w:tc>
          <w:tcPr>
            <w:tcW w:w="158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4532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bCs/>
                <w:color w:val="000000"/>
                <w:sz w:val="28"/>
                <w:szCs w:val="28"/>
              </w:rPr>
              <w:t>Услуги такси</w:t>
            </w:r>
          </w:p>
        </w:tc>
        <w:tc>
          <w:tcPr>
            <w:tcW w:w="310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64C5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lastRenderedPageBreak/>
        <w:t>Основные пожелания населения в районе сходятся, однако, есть определенные различия в поселениях в неудовлетворенном спросе на услуги.</w:t>
      </w:r>
    </w:p>
    <w:p w:rsidR="00861615" w:rsidRPr="007564C5" w:rsidRDefault="00861615" w:rsidP="00861615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Отличия в неудовлетворенном спросе заключаются в следующем:</w:t>
      </w:r>
    </w:p>
    <w:p w:rsidR="00861615" w:rsidRPr="007564C5" w:rsidRDefault="00861615" w:rsidP="00FC3A49">
      <w:pPr>
        <w:numPr>
          <w:ilvl w:val="0"/>
          <w:numId w:val="11"/>
        </w:numPr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в д. Зайцева речка не хватает больше, чем в других поселениях, следующих услуг: полиграфия, транспортные пассажирские перевозки, бани, сауны;</w:t>
      </w:r>
    </w:p>
    <w:p w:rsidR="00861615" w:rsidRPr="007564C5" w:rsidRDefault="00861615" w:rsidP="00FC3A49">
      <w:pPr>
        <w:numPr>
          <w:ilvl w:val="0"/>
          <w:numId w:val="11"/>
        </w:numPr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в п.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Ваховск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- ремонт автотранспортных средств;</w:t>
      </w:r>
    </w:p>
    <w:p w:rsidR="00861615" w:rsidRPr="007564C5" w:rsidRDefault="00861615" w:rsidP="00FC3A49">
      <w:pPr>
        <w:numPr>
          <w:ilvl w:val="0"/>
          <w:numId w:val="11"/>
        </w:numPr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в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пгт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Излучинск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- образовательные услуги;</w:t>
      </w:r>
    </w:p>
    <w:p w:rsidR="00861615" w:rsidRPr="007564C5" w:rsidRDefault="00861615" w:rsidP="00FC3A49">
      <w:pPr>
        <w:numPr>
          <w:ilvl w:val="0"/>
          <w:numId w:val="11"/>
        </w:numPr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в с.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Охтеурье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- услуги проката и химическая чистка;</w:t>
      </w:r>
    </w:p>
    <w:p w:rsidR="00861615" w:rsidRPr="007564C5" w:rsidRDefault="00861615" w:rsidP="00FC3A49">
      <w:pPr>
        <w:numPr>
          <w:ilvl w:val="0"/>
          <w:numId w:val="11"/>
        </w:numPr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в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с.п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Ларьяк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- автосервиса;</w:t>
      </w:r>
    </w:p>
    <w:p w:rsidR="00861615" w:rsidRPr="007564C5" w:rsidRDefault="00861615" w:rsidP="00FC3A49">
      <w:pPr>
        <w:numPr>
          <w:ilvl w:val="0"/>
          <w:numId w:val="11"/>
        </w:numPr>
        <w:spacing w:after="0" w:line="360" w:lineRule="auto"/>
        <w:ind w:left="0" w:firstLine="709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в с.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Покур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- ремонт жилья, строительные работы, изготовление конструкций, услуги связи, транспортные пассажирские перевозки.</w:t>
      </w:r>
    </w:p>
    <w:p w:rsidR="00861615" w:rsidRPr="007564C5" w:rsidRDefault="00861615" w:rsidP="00861615">
      <w:pPr>
        <w:spacing w:after="0" w:line="360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Относительно продуктов питания местного производства, которых не хватает в Нижневартовском районе, количество респондентов, которые довольны ассортиментом продуктов питания в магазинах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составляет 33,8%.</w:t>
      </w:r>
    </w:p>
    <w:p w:rsidR="00861615" w:rsidRPr="007564C5" w:rsidRDefault="00861615" w:rsidP="00861615">
      <w:pPr>
        <w:spacing w:after="0" w:line="360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 xml:space="preserve">Больше всего жители </w:t>
      </w:r>
      <w:proofErr w:type="spellStart"/>
      <w:r w:rsidRPr="007564C5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7564C5">
        <w:rPr>
          <w:rFonts w:eastAsiaTheme="minorHAnsi"/>
          <w:sz w:val="28"/>
          <w:szCs w:val="28"/>
          <w:lang w:eastAsia="en-US"/>
        </w:rPr>
        <w:t xml:space="preserve"> района недовольны представленностью в магазинах таких продуктов как овощи, кулинарные изделия, мясо говядины.</w:t>
      </w:r>
    </w:p>
    <w:p w:rsidR="00861615" w:rsidRPr="007564C5" w:rsidRDefault="00861615" w:rsidP="00861615">
      <w:pPr>
        <w:spacing w:after="0" w:line="360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7564C5">
        <w:rPr>
          <w:rFonts w:eastAsiaTheme="minorHAnsi"/>
          <w:sz w:val="28"/>
          <w:szCs w:val="28"/>
          <w:lang w:eastAsia="en-US"/>
        </w:rPr>
        <w:t>Наименьшая потребность в следующих продуктах питания: хлеб и выпечка, кондитерские изделия, бутилированная вода, полуфабрикаты.</w:t>
      </w:r>
    </w:p>
    <w:p w:rsidR="00F376BA" w:rsidRPr="007564C5" w:rsidRDefault="00F376BA" w:rsidP="00861615">
      <w:pPr>
        <w:spacing w:after="0" w:line="360" w:lineRule="auto"/>
        <w:ind w:firstLine="709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861615" w:rsidRPr="007564C5" w:rsidRDefault="00A331B0" w:rsidP="00C0609B">
      <w:pPr>
        <w:spacing w:after="0" w:line="360" w:lineRule="auto"/>
        <w:contextualSpacing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Таблица №20</w:t>
      </w:r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. Распределение мнений респондентов о продуктах питания местного производства, которых не хватает в населённых пунктах </w:t>
      </w:r>
      <w:proofErr w:type="spellStart"/>
      <w:r w:rsidR="00861615" w:rsidRPr="007564C5">
        <w:rPr>
          <w:rFonts w:eastAsiaTheme="minorHAnsi"/>
          <w:b/>
          <w:sz w:val="28"/>
          <w:szCs w:val="28"/>
          <w:lang w:eastAsia="en-US"/>
        </w:rPr>
        <w:t>Нижневартовского</w:t>
      </w:r>
      <w:proofErr w:type="spellEnd"/>
      <w:r w:rsidR="00861615" w:rsidRPr="007564C5">
        <w:rPr>
          <w:rFonts w:eastAsiaTheme="minorHAnsi"/>
          <w:b/>
          <w:sz w:val="28"/>
          <w:szCs w:val="28"/>
          <w:lang w:eastAsia="en-US"/>
        </w:rPr>
        <w:t xml:space="preserve"> района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496"/>
        <w:gridCol w:w="7848"/>
        <w:gridCol w:w="1001"/>
      </w:tblGrid>
      <w:tr w:rsidR="00861615" w:rsidRPr="007564C5" w:rsidTr="00861615">
        <w:trPr>
          <w:trHeight w:val="186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Категория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%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Всего хватает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33.8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Овощи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10.7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Кулинарные изделия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10.0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Мяса говядины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9.3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Мяса свинины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6.9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Рыба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6.9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Молоко и молочная продукция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7.9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Хлеб и выпечка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4.5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Кондитерские изделия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4.1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Бутилированная вода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2.9</w:t>
            </w:r>
          </w:p>
        </w:tc>
      </w:tr>
      <w:tr w:rsidR="00861615" w:rsidRPr="007564C5" w:rsidTr="00861615">
        <w:trPr>
          <w:trHeight w:val="250"/>
        </w:trPr>
        <w:tc>
          <w:tcPr>
            <w:tcW w:w="245" w:type="pct"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209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546" w:type="pct"/>
            <w:noWrap/>
            <w:hideMark/>
          </w:tcPr>
          <w:p w:rsidR="00861615" w:rsidRPr="007564C5" w:rsidRDefault="00861615" w:rsidP="00C0609B">
            <w:pPr>
              <w:spacing w:after="0" w:line="283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7564C5">
              <w:rPr>
                <w:rFonts w:eastAsia="Times New Roman"/>
                <w:sz w:val="28"/>
                <w:szCs w:val="28"/>
                <w:lang w:eastAsia="en-US"/>
              </w:rPr>
              <w:t>1.7</w:t>
            </w:r>
          </w:p>
        </w:tc>
      </w:tr>
    </w:tbl>
    <w:p w:rsidR="00861615" w:rsidRPr="007564C5" w:rsidRDefault="00861615" w:rsidP="00861615">
      <w:pPr>
        <w:spacing w:after="0" w:line="360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</w:p>
    <w:p w:rsidR="006E2BD9" w:rsidRPr="007564C5" w:rsidRDefault="006E2BD9">
      <w:pPr>
        <w:spacing w:after="160" w:line="259" w:lineRule="auto"/>
        <w:jc w:val="left"/>
      </w:pPr>
      <w:r w:rsidRPr="007564C5">
        <w:br w:type="page"/>
      </w:r>
    </w:p>
    <w:p w:rsidR="002C4262" w:rsidRPr="007564C5" w:rsidRDefault="006E2BD9" w:rsidP="006E2BD9">
      <w:pPr>
        <w:rPr>
          <w:b/>
          <w:sz w:val="28"/>
        </w:rPr>
      </w:pPr>
      <w:r w:rsidRPr="007564C5">
        <w:rPr>
          <w:b/>
          <w:sz w:val="28"/>
        </w:rPr>
        <w:lastRenderedPageBreak/>
        <w:t>Выводы.</w:t>
      </w:r>
    </w:p>
    <w:p w:rsidR="006E2BD9" w:rsidRDefault="006E2BD9" w:rsidP="006E2BD9">
      <w:pPr>
        <w:rPr>
          <w:b/>
          <w:sz w:val="28"/>
        </w:rPr>
      </w:pP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По данным налоговой инспекции на 01.01.2019 г. в Нижневартовском районе было зарегистрировано 869 субъектов малого и среднего предпринимательства. Больше всего субъектов малого и среднего предпринимательства зарегистрировано в таких поселениях как </w:t>
      </w:r>
      <w:proofErr w:type="spellStart"/>
      <w:r w:rsidRPr="000718A6">
        <w:rPr>
          <w:sz w:val="28"/>
          <w:szCs w:val="28"/>
        </w:rPr>
        <w:t>пгт</w:t>
      </w:r>
      <w:proofErr w:type="spellEnd"/>
      <w:r w:rsidRPr="000718A6">
        <w:rPr>
          <w:sz w:val="28"/>
          <w:szCs w:val="28"/>
        </w:rPr>
        <w:t xml:space="preserve">. </w:t>
      </w:r>
      <w:proofErr w:type="spellStart"/>
      <w:r w:rsidRPr="000718A6">
        <w:rPr>
          <w:sz w:val="28"/>
          <w:szCs w:val="28"/>
        </w:rPr>
        <w:t>Излучинск</w:t>
      </w:r>
      <w:proofErr w:type="spellEnd"/>
      <w:r w:rsidRPr="000718A6">
        <w:rPr>
          <w:sz w:val="28"/>
          <w:szCs w:val="28"/>
        </w:rPr>
        <w:t xml:space="preserve"> и </w:t>
      </w:r>
      <w:proofErr w:type="spellStart"/>
      <w:r w:rsidRPr="000718A6">
        <w:rPr>
          <w:sz w:val="28"/>
          <w:szCs w:val="28"/>
        </w:rPr>
        <w:t>пгт</w:t>
      </w:r>
      <w:proofErr w:type="spellEnd"/>
      <w:r w:rsidRPr="000718A6">
        <w:rPr>
          <w:sz w:val="28"/>
          <w:szCs w:val="28"/>
        </w:rPr>
        <w:t xml:space="preserve">. </w:t>
      </w:r>
      <w:proofErr w:type="spellStart"/>
      <w:r w:rsidRPr="000718A6">
        <w:rPr>
          <w:sz w:val="28"/>
          <w:szCs w:val="28"/>
        </w:rPr>
        <w:t>Новоаганск</w:t>
      </w:r>
      <w:proofErr w:type="spellEnd"/>
      <w:r w:rsidRPr="000718A6">
        <w:rPr>
          <w:sz w:val="28"/>
          <w:szCs w:val="28"/>
        </w:rPr>
        <w:t xml:space="preserve">, меньше всего в д. </w:t>
      </w:r>
      <w:proofErr w:type="spellStart"/>
      <w:r w:rsidRPr="000718A6">
        <w:rPr>
          <w:sz w:val="28"/>
          <w:szCs w:val="28"/>
        </w:rPr>
        <w:t>Чехломей</w:t>
      </w:r>
      <w:proofErr w:type="spellEnd"/>
      <w:r w:rsidRPr="000718A6">
        <w:rPr>
          <w:sz w:val="28"/>
          <w:szCs w:val="28"/>
        </w:rPr>
        <w:t xml:space="preserve">, с. </w:t>
      </w:r>
      <w:proofErr w:type="spellStart"/>
      <w:r w:rsidRPr="000718A6">
        <w:rPr>
          <w:sz w:val="28"/>
          <w:szCs w:val="28"/>
        </w:rPr>
        <w:t>Охтеурье</w:t>
      </w:r>
      <w:proofErr w:type="spellEnd"/>
      <w:r w:rsidRPr="000718A6">
        <w:rPr>
          <w:sz w:val="28"/>
          <w:szCs w:val="28"/>
        </w:rPr>
        <w:t xml:space="preserve">, с. </w:t>
      </w:r>
      <w:proofErr w:type="spellStart"/>
      <w:r w:rsidRPr="000718A6">
        <w:rPr>
          <w:sz w:val="28"/>
          <w:szCs w:val="28"/>
        </w:rPr>
        <w:t>Варьеган</w:t>
      </w:r>
      <w:proofErr w:type="spellEnd"/>
      <w:r w:rsidRPr="000718A6">
        <w:rPr>
          <w:sz w:val="28"/>
          <w:szCs w:val="28"/>
        </w:rPr>
        <w:t xml:space="preserve">, с. </w:t>
      </w:r>
      <w:proofErr w:type="spellStart"/>
      <w:r w:rsidRPr="000718A6">
        <w:rPr>
          <w:sz w:val="28"/>
          <w:szCs w:val="28"/>
        </w:rPr>
        <w:t>Корлики</w:t>
      </w:r>
      <w:proofErr w:type="spellEnd"/>
      <w:r w:rsidRPr="000718A6">
        <w:rPr>
          <w:sz w:val="28"/>
          <w:szCs w:val="28"/>
        </w:rPr>
        <w:t xml:space="preserve">. Предприниматели, получившие поддержку в 2018 году, в основном проживают в двух населённых пунктах: </w:t>
      </w:r>
      <w:proofErr w:type="spellStart"/>
      <w:r w:rsidRPr="000718A6">
        <w:rPr>
          <w:sz w:val="28"/>
          <w:szCs w:val="28"/>
        </w:rPr>
        <w:t>пгт</w:t>
      </w:r>
      <w:proofErr w:type="spellEnd"/>
      <w:r w:rsidRPr="000718A6">
        <w:rPr>
          <w:sz w:val="28"/>
          <w:szCs w:val="28"/>
        </w:rPr>
        <w:t xml:space="preserve">. </w:t>
      </w:r>
      <w:proofErr w:type="spellStart"/>
      <w:r w:rsidRPr="000718A6">
        <w:rPr>
          <w:sz w:val="28"/>
          <w:szCs w:val="28"/>
        </w:rPr>
        <w:t>Излучинск</w:t>
      </w:r>
      <w:proofErr w:type="spellEnd"/>
      <w:r w:rsidRPr="000718A6">
        <w:rPr>
          <w:sz w:val="28"/>
          <w:szCs w:val="28"/>
        </w:rPr>
        <w:t xml:space="preserve"> и </w:t>
      </w:r>
      <w:proofErr w:type="spellStart"/>
      <w:r w:rsidRPr="000718A6">
        <w:rPr>
          <w:sz w:val="28"/>
          <w:szCs w:val="28"/>
        </w:rPr>
        <w:t>пгт</w:t>
      </w:r>
      <w:proofErr w:type="spellEnd"/>
      <w:r w:rsidRPr="000718A6">
        <w:rPr>
          <w:sz w:val="28"/>
          <w:szCs w:val="28"/>
        </w:rPr>
        <w:t xml:space="preserve">. </w:t>
      </w:r>
      <w:proofErr w:type="spellStart"/>
      <w:r w:rsidRPr="000718A6">
        <w:rPr>
          <w:sz w:val="28"/>
          <w:szCs w:val="28"/>
        </w:rPr>
        <w:t>Новоаганск</w:t>
      </w:r>
      <w:proofErr w:type="spellEnd"/>
      <w:r w:rsidRPr="000718A6">
        <w:rPr>
          <w:sz w:val="28"/>
          <w:szCs w:val="28"/>
        </w:rPr>
        <w:t xml:space="preserve">. Были выделены три сферы деятельности, в которых занято больше всего предпринимателей: розничная торговля, транспортные услуги и строительство. Основная часть субъектов предпринимательства  в Нижневартовском районе - это </w:t>
      </w:r>
      <w:proofErr w:type="spellStart"/>
      <w:r w:rsidRPr="000718A6">
        <w:rPr>
          <w:sz w:val="28"/>
          <w:szCs w:val="28"/>
        </w:rPr>
        <w:t>микропредприятия</w:t>
      </w:r>
      <w:proofErr w:type="spellEnd"/>
      <w:r w:rsidRPr="000718A6">
        <w:rPr>
          <w:sz w:val="28"/>
          <w:szCs w:val="28"/>
        </w:rPr>
        <w:t>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В 2018 году существенная доля  (96,3%)  субъектов предпринимательства имела выручку до 120 миллионов рублей. За последние три года увеличивается число предпринимателей, у которых доход не превышает 120 млн. рублей, сокращается  количество предпринимателей с доходами выше 2 000 млн. рублей.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color w:val="000000" w:themeColor="text1"/>
          <w:sz w:val="28"/>
          <w:szCs w:val="28"/>
        </w:rPr>
      </w:pPr>
      <w:r w:rsidRPr="000718A6">
        <w:rPr>
          <w:sz w:val="28"/>
          <w:szCs w:val="28"/>
        </w:rPr>
        <w:t xml:space="preserve">За предыдущий год удовлетворенность предпринимателей программой  ««Развитие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районе»» выросла на 0,14%,и составила 7,19 из 10 баллов. </w:t>
      </w:r>
      <w:r w:rsidRPr="000718A6">
        <w:rPr>
          <w:color w:val="000000" w:themeColor="text1"/>
          <w:sz w:val="28"/>
          <w:szCs w:val="28"/>
        </w:rPr>
        <w:t>При сохранении положительной динамики к 2020 году данный показатель будет составлять как минимум 7,43 баллов, к 2021 году-7,66. Стоить отметить, что получатели поддержки выше оценивают эффективность программы, чем остальные предприниматели, их оценка составила 7,97 балла.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color w:val="000000" w:themeColor="text1"/>
          <w:sz w:val="28"/>
          <w:szCs w:val="28"/>
        </w:rPr>
        <w:t>П</w:t>
      </w:r>
      <w:r w:rsidRPr="000718A6">
        <w:rPr>
          <w:color w:val="000000" w:themeColor="text1"/>
          <w:sz w:val="28"/>
          <w:szCs w:val="28"/>
          <w:lang w:eastAsia="en-US"/>
        </w:rPr>
        <w:t xml:space="preserve">редпринимателям нужна в первую очередь финансовая поддержка-гранты, кредиты, субсидии. Далее по значимости (15%) идет такой вид поддержки как льготная аренда помещений. Также предприниматели (4%) </w:t>
      </w:r>
      <w:r w:rsidRPr="000718A6">
        <w:rPr>
          <w:color w:val="000000" w:themeColor="text1"/>
          <w:sz w:val="28"/>
          <w:szCs w:val="28"/>
          <w:lang w:eastAsia="en-US"/>
        </w:rPr>
        <w:lastRenderedPageBreak/>
        <w:t>отметили необходимость развитие инфраструктуры - проведение Интернета, подключение к электросетям</w:t>
      </w:r>
      <w:r w:rsidRPr="000718A6">
        <w:rPr>
          <w:sz w:val="28"/>
          <w:szCs w:val="28"/>
        </w:rPr>
        <w:t>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По мнению предпринимателей, на рынке </w:t>
      </w:r>
      <w:proofErr w:type="spellStart"/>
      <w:r w:rsidRPr="000718A6">
        <w:rPr>
          <w:sz w:val="28"/>
          <w:szCs w:val="28"/>
        </w:rPr>
        <w:t>Нижневартовского</w:t>
      </w:r>
      <w:proofErr w:type="spellEnd"/>
      <w:r w:rsidRPr="000718A6">
        <w:rPr>
          <w:sz w:val="28"/>
          <w:szCs w:val="28"/>
        </w:rPr>
        <w:t xml:space="preserve"> района есть три основные свободные сферы: сельское хозяйство, продажа продуктов питания и медицинские услуги. Предприниматели считают, что есть три сферы, которые нуждаются в дополнительной помощи от государства-это сельское хозяйство и рыболовство, розничные магазины, медицинские услуги.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Большинство  (83% ) опрошенных отметили, что им достаточно информации  о мерах поддержки  и мероприятиях. Н</w:t>
      </w:r>
      <w:r w:rsidRPr="000718A6">
        <w:rPr>
          <w:color w:val="000000" w:themeColor="text1"/>
          <w:sz w:val="28"/>
          <w:szCs w:val="28"/>
        </w:rPr>
        <w:t>аиболее удобные способы информирования предпринимателей о мерах государственной поддержки:</w:t>
      </w:r>
    </w:p>
    <w:p w:rsidR="00C0609B" w:rsidRPr="000718A6" w:rsidRDefault="00C0609B" w:rsidP="00C0609B">
      <w:pPr>
        <w:pStyle w:val="a5"/>
        <w:numPr>
          <w:ilvl w:val="0"/>
          <w:numId w:val="16"/>
        </w:numPr>
        <w:spacing w:after="0" w:line="360" w:lineRule="auto"/>
        <w:ind w:left="0" w:firstLine="709"/>
        <w:rPr>
          <w:color w:val="000000" w:themeColor="text1"/>
          <w:sz w:val="28"/>
          <w:szCs w:val="28"/>
        </w:rPr>
      </w:pPr>
      <w:r w:rsidRPr="000718A6">
        <w:rPr>
          <w:color w:val="000000" w:themeColor="text1"/>
          <w:sz w:val="28"/>
          <w:szCs w:val="28"/>
        </w:rPr>
        <w:t>электронная рассылка,</w:t>
      </w:r>
    </w:p>
    <w:p w:rsidR="00C0609B" w:rsidRPr="000718A6" w:rsidRDefault="00C0609B" w:rsidP="00C0609B">
      <w:pPr>
        <w:pStyle w:val="a5"/>
        <w:numPr>
          <w:ilvl w:val="0"/>
          <w:numId w:val="16"/>
        </w:numPr>
        <w:spacing w:after="0" w:line="360" w:lineRule="auto"/>
        <w:ind w:left="0" w:firstLine="709"/>
        <w:rPr>
          <w:color w:val="000000" w:themeColor="text1"/>
          <w:sz w:val="28"/>
          <w:szCs w:val="28"/>
        </w:rPr>
      </w:pPr>
      <w:r w:rsidRPr="000718A6">
        <w:rPr>
          <w:color w:val="000000" w:themeColor="text1"/>
          <w:sz w:val="28"/>
          <w:szCs w:val="28"/>
        </w:rPr>
        <w:t>информация на сайте администрации.</w:t>
      </w:r>
    </w:p>
    <w:p w:rsidR="00C0609B" w:rsidRPr="000718A6" w:rsidRDefault="00C0609B" w:rsidP="00C0609B">
      <w:pPr>
        <w:pStyle w:val="a5"/>
        <w:numPr>
          <w:ilvl w:val="0"/>
          <w:numId w:val="16"/>
        </w:numPr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color w:val="000000" w:themeColor="text1"/>
          <w:sz w:val="28"/>
          <w:szCs w:val="28"/>
          <w:lang w:eastAsia="en-US"/>
        </w:rPr>
        <w:t>статьи в местных печатных СМИ</w:t>
      </w:r>
      <w:r w:rsidRPr="000718A6">
        <w:rPr>
          <w:sz w:val="28"/>
          <w:szCs w:val="28"/>
        </w:rPr>
        <w:t>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color w:val="000000" w:themeColor="text1"/>
          <w:sz w:val="28"/>
          <w:szCs w:val="28"/>
          <w:lang w:eastAsia="en-US"/>
        </w:rPr>
        <w:t>Основная доля  (77%) респондентов отметила, что численность персонала с 2017 года не изменилась, в 18 % случаях данный показатель вырос, в 5%-сократился.</w:t>
      </w:r>
      <w:r w:rsidRPr="000718A6">
        <w:rPr>
          <w:color w:val="000000" w:themeColor="text1"/>
          <w:sz w:val="28"/>
          <w:szCs w:val="28"/>
        </w:rPr>
        <w:t xml:space="preserve"> </w:t>
      </w:r>
      <w:r w:rsidRPr="000718A6">
        <w:rPr>
          <w:color w:val="000000" w:themeColor="text1"/>
          <w:sz w:val="28"/>
          <w:szCs w:val="28"/>
          <w:lang w:eastAsia="en-US"/>
        </w:rPr>
        <w:t xml:space="preserve">Большая доля (45%) респондентов зафиксировала падение </w:t>
      </w:r>
      <w:r w:rsidRPr="000718A6">
        <w:rPr>
          <w:color w:val="000000" w:themeColor="text1"/>
          <w:sz w:val="28"/>
          <w:szCs w:val="28"/>
        </w:rPr>
        <w:t xml:space="preserve">выручки </w:t>
      </w:r>
      <w:r w:rsidRPr="000718A6">
        <w:rPr>
          <w:color w:val="000000" w:themeColor="text1"/>
          <w:sz w:val="28"/>
          <w:szCs w:val="28"/>
          <w:lang w:eastAsia="en-US"/>
        </w:rPr>
        <w:t>с 2017 года, только 23% отметили увеличение выручки, у 32% респондентов этот показатель остался неизменным</w:t>
      </w:r>
      <w:r w:rsidRPr="000718A6">
        <w:rPr>
          <w:sz w:val="28"/>
          <w:szCs w:val="28"/>
        </w:rPr>
        <w:t>. Предприниматели, которые получили поддержку, ожидают, что уровень дохода в 2019 году или вырастет или останется прежним.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Основная часть предприятий-получателей поддержки находятся в стадии зрелости. Развитие организаций, которые получили поддержку в 2018 году, имеет положительную динамику.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Три основных фактора, которые в большей степени волнуют предпринимателей на данный период времени: несправедливая конкуренция, низкая доступность персонала и финансов. Меньше всего предпринимателей беспокоят организованная преступность, коррупция, низкая доступность помещений и финансов.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За последний год, по мнению предпринимателей, усилились такие проблемы, как административные барьеры, общий спад спроса в отрасли, </w:t>
      </w:r>
      <w:r w:rsidRPr="000718A6">
        <w:rPr>
          <w:sz w:val="28"/>
          <w:szCs w:val="28"/>
        </w:rPr>
        <w:lastRenderedPageBreak/>
        <w:t>несправедливая конкуренция. Предприниматели также считают, что не происходит изменений в решении таких проблем, как коррупция, неразвитая инфраструктура, низкая доступность помещений и финансов. По мнению респондентов, снизилась интенсивность за последний год следующих издержек: излишние требования регулирующих органов и организованная преступность. Низкая доступность финансов, неразвитая инфраструктура, коррупция будут иметь прежнюю интенсивность по прогнозам предпринимателей в ближайшие годы.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В краткосрочной перспективе предприниматели готовятся к тому, что такие проблемы, как высокий уровень налогов, общий спад спроса в отрасли, низкая доступность персонала усилят свое отрицательное влияние на бизнес. Респонденты прогнозируют снижение интенсивности следующих издержек бизнеса в ближайшей перспективе: низкая доступность помещений, организованная преступность, административные барьеры.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В создании новых бизнес - проектов заинтересованы только 21% предпринимателей. Выделяются четыре сферы деятельности, которые больше всего интересуют предпринимателей для открытия новых проектов: розничная торговля, сельское хозяйство, охота и лесное хозяйство, обрабатывающие производства, туристические услуги.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В основном предпринимателям для запуска нового производства необходимы инвестиции. В 18% случаях все готово к началу работы, что выше в 5 раз этого же показателя 2018 года. Средний срок старта нового проекта по прогнозам предпринимателей составит 2 года.        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Около 22% населения довольны предложением товаров в поселениях района. Практически удовлетворен спрос в таких товарных категориях как ювелирные и галантерейные магазины.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Существуют 5 основных групп товаров, которых не хватает в Нижневартовском районе: одежда,  хозяйственные товары, детские товары. Больше всего довольны товарным ассортиментов  жители </w:t>
      </w:r>
      <w:proofErr w:type="spellStart"/>
      <w:r w:rsidRPr="000718A6">
        <w:rPr>
          <w:sz w:val="28"/>
          <w:szCs w:val="28"/>
        </w:rPr>
        <w:t>пгт</w:t>
      </w:r>
      <w:proofErr w:type="spellEnd"/>
      <w:r w:rsidRPr="000718A6">
        <w:rPr>
          <w:sz w:val="28"/>
          <w:szCs w:val="28"/>
        </w:rPr>
        <w:t xml:space="preserve">. </w:t>
      </w:r>
      <w:proofErr w:type="spellStart"/>
      <w:r w:rsidRPr="000718A6">
        <w:rPr>
          <w:sz w:val="28"/>
          <w:szCs w:val="28"/>
        </w:rPr>
        <w:t>Новоаганск</w:t>
      </w:r>
      <w:proofErr w:type="spellEnd"/>
      <w:r w:rsidRPr="000718A6">
        <w:rPr>
          <w:sz w:val="28"/>
          <w:szCs w:val="28"/>
        </w:rPr>
        <w:t xml:space="preserve">, </w:t>
      </w:r>
      <w:proofErr w:type="spellStart"/>
      <w:r w:rsidRPr="000718A6">
        <w:rPr>
          <w:sz w:val="28"/>
          <w:szCs w:val="28"/>
        </w:rPr>
        <w:lastRenderedPageBreak/>
        <w:t>пгт</w:t>
      </w:r>
      <w:proofErr w:type="spellEnd"/>
      <w:r w:rsidRPr="000718A6">
        <w:rPr>
          <w:sz w:val="28"/>
          <w:szCs w:val="28"/>
        </w:rPr>
        <w:t xml:space="preserve">. </w:t>
      </w:r>
      <w:proofErr w:type="spellStart"/>
      <w:r w:rsidRPr="000718A6">
        <w:rPr>
          <w:sz w:val="28"/>
          <w:szCs w:val="28"/>
        </w:rPr>
        <w:t>Излучинск</w:t>
      </w:r>
      <w:proofErr w:type="spellEnd"/>
      <w:r w:rsidRPr="000718A6">
        <w:rPr>
          <w:sz w:val="28"/>
          <w:szCs w:val="28"/>
        </w:rPr>
        <w:t>, д. Зайцева Речка. Только 13% населения удовлетворены представленными развлекательными учреждениями  в поселениях района.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Существует 6 типов развлекательных учреждений, которых не хватает в большинстве  населенных пунктах: </w:t>
      </w:r>
      <w:r w:rsidRPr="000718A6">
        <w:rPr>
          <w:rFonts w:eastAsiaTheme="minorHAnsi"/>
          <w:sz w:val="28"/>
          <w:szCs w:val="28"/>
          <w:lang w:eastAsia="en-US"/>
        </w:rPr>
        <w:t>кинотеатр; бары, рестораны; парки; фитнес-клуб; бассейн; детская площадк</w:t>
      </w:r>
      <w:r w:rsidRPr="000718A6">
        <w:rPr>
          <w:rFonts w:eastAsiaTheme="minorHAnsi"/>
          <w:sz w:val="28"/>
          <w:szCs w:val="28"/>
        </w:rPr>
        <w:t>а</w:t>
      </w:r>
      <w:r w:rsidRPr="000718A6">
        <w:rPr>
          <w:sz w:val="28"/>
          <w:szCs w:val="28"/>
        </w:rPr>
        <w:t xml:space="preserve">. Жители района нуждаются в главным образом в трех типах культурно-досуговых мероприятий: </w:t>
      </w:r>
      <w:r w:rsidRPr="000718A6">
        <w:rPr>
          <w:rFonts w:eastAsiaTheme="minorHAnsi"/>
          <w:sz w:val="28"/>
          <w:szCs w:val="28"/>
          <w:lang w:eastAsia="en-US"/>
        </w:rPr>
        <w:t>кинопоказы, концерты, театральные постановки, спортивные соревнования</w:t>
      </w:r>
      <w:r w:rsidRPr="000718A6">
        <w:rPr>
          <w:sz w:val="28"/>
          <w:szCs w:val="28"/>
        </w:rPr>
        <w:t>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Основные виды услуг, которых не хватает поселениях: медицинские, стоматологические, спортивно-оздоровительные, косметологические дошкольные образовательные, туристические, а также ремонт бытовой техники, продажи пассажирских билетов, изготовление ключей.  Последние три года повышается уровень удовлетворенности наличием таких продуктов питания, как кулинарные и кондитерские изделия, полуфабрикаты, бутилированная вода, хлеб и хлебобулочные изделия. Постоянно растет  уровень неудовлетворенного спроса на говядину, свинину, молочную продукцию с 2017 года.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В ходе исследования было опрошено 58,1% женщин и 41,9% мужчин. Средний возраст жителя района 45  лет, то есть население находиться в жизненном цикле повышенного потребления -существуют постоянные траты на семью, детей, жилье, досуг. Основная часть респондентов (74,3%) состоит в гражданском или официальном браке. Больше половины (56%) респондентов имеют детей младше 18 лет. Средний возраст детей в поселениях 8,6 лет. Население района имеет хороший уровень образования - высшее или среднее-специальное. Существенная доля (68 %) опрошенных работает. Жители  района без труда могут себе позволить продукты питания. Около 68,9% респондентов имеют возможность покупать еще что-то кроме продуктов питания, поэтому спрос на другие товары, услуги и развлечения в районе существует  и финансово обеспечен. В ходе исследования, выяснилось, что 46,9% респондентов имеют личный автомобиль, что выше показателей предыдущих лет.</w:t>
      </w:r>
    </w:p>
    <w:p w:rsidR="00C0609B" w:rsidRPr="000718A6" w:rsidRDefault="00C0609B" w:rsidP="00C0609B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0718A6">
        <w:rPr>
          <w:rFonts w:eastAsiaTheme="minorHAnsi"/>
          <w:sz w:val="28"/>
          <w:szCs w:val="28"/>
          <w:lang w:eastAsia="en-US"/>
        </w:rPr>
        <w:lastRenderedPageBreak/>
        <w:t xml:space="preserve">На основании полученных результатов можно говорить о положительном образе населенных пунктов и всего </w:t>
      </w:r>
      <w:proofErr w:type="spellStart"/>
      <w:r w:rsidRPr="000718A6">
        <w:rPr>
          <w:rFonts w:eastAsiaTheme="minorHAnsi"/>
          <w:sz w:val="28"/>
          <w:szCs w:val="28"/>
          <w:lang w:eastAsia="en-US"/>
        </w:rPr>
        <w:t>Нижневартовского</w:t>
      </w:r>
      <w:proofErr w:type="spellEnd"/>
      <w:r w:rsidRPr="000718A6">
        <w:rPr>
          <w:rFonts w:eastAsiaTheme="minorHAnsi"/>
          <w:sz w:val="28"/>
          <w:szCs w:val="28"/>
          <w:lang w:eastAsia="en-US"/>
        </w:rPr>
        <w:t xml:space="preserve"> района, который существует в сознании населения, поскольку количество положительных ассоциаций значительно превышает количество негативных. На уровне чувств и эмоций отсутствуют ассоциации, которые можно интерпретировать как негативные. Все отрицательные характеристики относятся к климатическим условиям, например, «Холод», «Метель». На формирование образов населённых пунктов и всего района во многом оказывает воздействие нефтяная отрасль и близость реки Обь. Малое количество ассоциаций, связанных со словами «Родина», «Дом», указывает на большое количество людей, которые переехали в район из других территорий. </w:t>
      </w:r>
    </w:p>
    <w:p w:rsidR="00C0609B" w:rsidRPr="000718A6" w:rsidRDefault="00C0609B" w:rsidP="00C0609B">
      <w:pPr>
        <w:spacing w:after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0718A6">
        <w:rPr>
          <w:rFonts w:eastAsiaTheme="minorHAnsi"/>
          <w:sz w:val="28"/>
          <w:szCs w:val="28"/>
          <w:lang w:eastAsia="en-US"/>
        </w:rPr>
        <w:t xml:space="preserve">Среди самых популярных образов, связанных с </w:t>
      </w:r>
      <w:proofErr w:type="spellStart"/>
      <w:r w:rsidRPr="000718A6">
        <w:rPr>
          <w:rFonts w:eastAsiaTheme="minorHAnsi"/>
          <w:sz w:val="28"/>
          <w:szCs w:val="28"/>
          <w:lang w:eastAsia="en-US"/>
        </w:rPr>
        <w:t>Нижневартовским</w:t>
      </w:r>
      <w:proofErr w:type="spellEnd"/>
      <w:r w:rsidRPr="000718A6">
        <w:rPr>
          <w:rFonts w:eastAsiaTheme="minorHAnsi"/>
          <w:sz w:val="28"/>
          <w:szCs w:val="28"/>
          <w:lang w:eastAsia="en-US"/>
        </w:rPr>
        <w:t xml:space="preserve"> районом можно выделить: снежная тайга, зимняя рыбалка, рабочий-нефтяник, коренной житель, белые ночи.</w:t>
      </w: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</w:p>
    <w:p w:rsidR="00C0609B" w:rsidRDefault="00C0609B" w:rsidP="00C0609B">
      <w:pPr>
        <w:spacing w:after="0" w:line="360" w:lineRule="auto"/>
        <w:ind w:firstLine="709"/>
        <w:rPr>
          <w:szCs w:val="28"/>
        </w:rPr>
      </w:pPr>
    </w:p>
    <w:p w:rsidR="00C0609B" w:rsidRDefault="00C0609B" w:rsidP="00C0609B">
      <w:pPr>
        <w:spacing w:after="0" w:line="360" w:lineRule="auto"/>
        <w:ind w:firstLine="709"/>
        <w:rPr>
          <w:szCs w:val="28"/>
        </w:rPr>
      </w:pPr>
    </w:p>
    <w:p w:rsidR="00C0609B" w:rsidRDefault="00C0609B" w:rsidP="00C0609B">
      <w:pPr>
        <w:spacing w:after="0" w:line="360" w:lineRule="auto"/>
        <w:ind w:firstLine="709"/>
        <w:rPr>
          <w:szCs w:val="28"/>
        </w:rPr>
      </w:pPr>
    </w:p>
    <w:p w:rsidR="00C0609B" w:rsidRDefault="00C0609B" w:rsidP="00C0609B">
      <w:pPr>
        <w:spacing w:after="0" w:line="360" w:lineRule="auto"/>
        <w:ind w:firstLine="709"/>
        <w:rPr>
          <w:szCs w:val="28"/>
        </w:rPr>
      </w:pPr>
    </w:p>
    <w:p w:rsidR="00C0609B" w:rsidRDefault="00C0609B" w:rsidP="00C0609B">
      <w:pPr>
        <w:spacing w:after="0" w:line="360" w:lineRule="auto"/>
        <w:ind w:firstLine="709"/>
        <w:rPr>
          <w:szCs w:val="28"/>
        </w:rPr>
      </w:pPr>
    </w:p>
    <w:p w:rsidR="00C0609B" w:rsidRDefault="00C0609B" w:rsidP="00C0609B">
      <w:pPr>
        <w:spacing w:after="0" w:line="360" w:lineRule="auto"/>
        <w:ind w:firstLine="709"/>
        <w:rPr>
          <w:szCs w:val="28"/>
        </w:rPr>
      </w:pPr>
    </w:p>
    <w:p w:rsidR="00C0609B" w:rsidRDefault="00C0609B" w:rsidP="00C0609B">
      <w:pPr>
        <w:spacing w:after="0" w:line="360" w:lineRule="auto"/>
        <w:ind w:firstLine="709"/>
        <w:rPr>
          <w:szCs w:val="28"/>
        </w:rPr>
      </w:pPr>
    </w:p>
    <w:p w:rsidR="00C0609B" w:rsidRDefault="00C0609B" w:rsidP="00C0609B">
      <w:pPr>
        <w:spacing w:after="0" w:line="360" w:lineRule="auto"/>
        <w:ind w:firstLine="709"/>
        <w:rPr>
          <w:szCs w:val="28"/>
        </w:rPr>
      </w:pPr>
    </w:p>
    <w:p w:rsidR="00C0609B" w:rsidRDefault="00C0609B" w:rsidP="00C0609B">
      <w:pPr>
        <w:spacing w:after="0" w:line="360" w:lineRule="auto"/>
        <w:ind w:firstLine="709"/>
        <w:rPr>
          <w:szCs w:val="28"/>
        </w:rPr>
      </w:pP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</w:p>
    <w:p w:rsidR="00C0609B" w:rsidRDefault="00C0609B" w:rsidP="00C0609B">
      <w:pPr>
        <w:spacing w:after="0" w:line="360" w:lineRule="auto"/>
        <w:ind w:firstLine="709"/>
        <w:rPr>
          <w:b/>
          <w:szCs w:val="28"/>
        </w:rPr>
      </w:pPr>
      <w:r w:rsidRPr="000718A6">
        <w:rPr>
          <w:b/>
          <w:sz w:val="28"/>
          <w:szCs w:val="28"/>
        </w:rPr>
        <w:lastRenderedPageBreak/>
        <w:t>Рекомендации.</w:t>
      </w:r>
    </w:p>
    <w:p w:rsidR="00C0609B" w:rsidRPr="000718A6" w:rsidRDefault="00C0609B" w:rsidP="00C0609B">
      <w:pPr>
        <w:spacing w:after="0" w:line="360" w:lineRule="auto"/>
        <w:ind w:firstLine="709"/>
        <w:rPr>
          <w:b/>
          <w:sz w:val="28"/>
          <w:szCs w:val="28"/>
        </w:rPr>
      </w:pP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  <w:r w:rsidRPr="000718A6">
        <w:rPr>
          <w:sz w:val="28"/>
          <w:szCs w:val="28"/>
        </w:rPr>
        <w:t>В целях совершенствования мероприятий муниципальной программы 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районе»</w:t>
      </w:r>
      <w:r w:rsidRPr="000718A6">
        <w:rPr>
          <w:webHidden/>
          <w:sz w:val="28"/>
          <w:szCs w:val="28"/>
        </w:rPr>
        <w:t xml:space="preserve"> </w:t>
      </w:r>
      <w:r w:rsidRPr="000718A6">
        <w:rPr>
          <w:sz w:val="28"/>
          <w:szCs w:val="28"/>
        </w:rPr>
        <w:t>представляется целесообразным:</w:t>
      </w:r>
    </w:p>
    <w:p w:rsidR="00C0609B" w:rsidRPr="000718A6" w:rsidRDefault="00C0609B" w:rsidP="00C0609B">
      <w:pPr>
        <w:pStyle w:val="a5"/>
        <w:numPr>
          <w:ilvl w:val="0"/>
          <w:numId w:val="17"/>
        </w:numPr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продолжение мер по оказанию муниципальной поддержки субъектам малого и среднего предпринимательства;</w:t>
      </w:r>
    </w:p>
    <w:p w:rsidR="00C0609B" w:rsidRPr="000718A6" w:rsidRDefault="00C0609B" w:rsidP="00C0609B">
      <w:pPr>
        <w:pStyle w:val="a5"/>
        <w:numPr>
          <w:ilvl w:val="0"/>
          <w:numId w:val="17"/>
        </w:numPr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продолжение работы по повышению доступности финансовых ресурсов для субъектов малого и среднего предпринимательства;</w:t>
      </w:r>
    </w:p>
    <w:p w:rsidR="00C0609B" w:rsidRPr="000718A6" w:rsidRDefault="00C0609B" w:rsidP="00C0609B">
      <w:pPr>
        <w:pStyle w:val="a5"/>
        <w:numPr>
          <w:ilvl w:val="0"/>
          <w:numId w:val="17"/>
        </w:numPr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продолжение реализации и совершенствование комплекса мероприятий по развитию кадрового потенциала субъектов малого и среднего предпринимательства;</w:t>
      </w:r>
    </w:p>
    <w:p w:rsidR="00C0609B" w:rsidRPr="000718A6" w:rsidRDefault="00C0609B" w:rsidP="00C0609B">
      <w:pPr>
        <w:pStyle w:val="a5"/>
        <w:numPr>
          <w:ilvl w:val="0"/>
          <w:numId w:val="17"/>
        </w:numPr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продолжение реализации мероприятий по информационной поддержке субъектов малого и среднего предпринимательства в Нижневартовском районе;</w:t>
      </w:r>
    </w:p>
    <w:p w:rsidR="00C0609B" w:rsidRPr="000718A6" w:rsidRDefault="00C0609B" w:rsidP="00C0609B">
      <w:pPr>
        <w:pStyle w:val="a5"/>
        <w:numPr>
          <w:ilvl w:val="0"/>
          <w:numId w:val="17"/>
        </w:numPr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продолжение мероприятий, направленных на повышение уровня информированности субъектов малого и среднего предпринимательства и потребителей о действиях органов власти Нижневартовском районе; </w:t>
      </w:r>
    </w:p>
    <w:p w:rsidR="00C0609B" w:rsidRPr="000718A6" w:rsidRDefault="00C0609B" w:rsidP="00C0609B">
      <w:pPr>
        <w:pStyle w:val="a5"/>
        <w:numPr>
          <w:ilvl w:val="0"/>
          <w:numId w:val="17"/>
        </w:numPr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продолжение реализации мероприятий, направленных на повышение общественной значимости малого и среднего предпринимательства в Нижневартовском районе;</w:t>
      </w:r>
    </w:p>
    <w:p w:rsidR="00C0609B" w:rsidRPr="000718A6" w:rsidRDefault="00C0609B" w:rsidP="00C0609B">
      <w:pPr>
        <w:pStyle w:val="a5"/>
        <w:numPr>
          <w:ilvl w:val="0"/>
          <w:numId w:val="17"/>
        </w:numPr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проведение ежегодных аналитических исследований, направленных на оценку финансовых, экономических, социальных и иных показателей развития малого и среднего предпринимательства и эффективности применения мер по его развитию, прогноз развития малого и среднего предпринимательства в Нижневартовском районе;</w:t>
      </w:r>
    </w:p>
    <w:p w:rsidR="00C0609B" w:rsidRPr="000718A6" w:rsidRDefault="00C0609B" w:rsidP="00C0609B">
      <w:pPr>
        <w:pStyle w:val="a5"/>
        <w:numPr>
          <w:ilvl w:val="0"/>
          <w:numId w:val="17"/>
        </w:numPr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совершенствование условий для удовлетворения потребностей населения Нижневартовска в товарах и услугах, представленных на приоритетных и социально-значимых рынках Нижневартовском районе;</w:t>
      </w:r>
    </w:p>
    <w:p w:rsidR="00C0609B" w:rsidRPr="000718A6" w:rsidRDefault="00C0609B" w:rsidP="00C0609B">
      <w:pPr>
        <w:pStyle w:val="a5"/>
        <w:numPr>
          <w:ilvl w:val="0"/>
          <w:numId w:val="17"/>
        </w:numPr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lastRenderedPageBreak/>
        <w:t>развитие социально значимых направлений деятельности в сфере торговли и услуг для организации обслуживания различных групп населения, включая малообеспеченных граждан.</w:t>
      </w:r>
    </w:p>
    <w:p w:rsidR="00C0609B" w:rsidRPr="000718A6" w:rsidRDefault="00C0609B" w:rsidP="00C0609B">
      <w:pPr>
        <w:pStyle w:val="a5"/>
        <w:widowControl w:val="0"/>
        <w:autoSpaceDE w:val="0"/>
        <w:autoSpaceDN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0718A6">
        <w:rPr>
          <w:sz w:val="28"/>
          <w:szCs w:val="28"/>
        </w:rPr>
        <w:t>Представителями бизнеса, в ходе мониторинга, высказана потребность в дополнительных видах финансовой и имущественной поддержки. Необходимо разработать дополнительные виды и формы государственной поддержки на муниципальном уровне.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0718A6">
        <w:rPr>
          <w:sz w:val="28"/>
          <w:szCs w:val="28"/>
        </w:rPr>
        <w:t xml:space="preserve">Основными факторами негативно влияющими на развитие бизнеса, по результатам мониторинга, определены несправедливая конкуренция, низкая доступность персонала и финансов. В целях нивелирования влияния этих факторов на развитие малого и среднего бизнеса в Нижневартовском районе необходимо следить за соблюдением антимонопольного законодательства, и при необходимости максимально оперативно реагировать, в рамках имеющихся у администрации полномочий, на факты нарушения или пренебрежения антимонопольным законодательством. Также в целях сокращения влияния фактора недостаточности финансовых ресурсов, необходимо: 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- ввести в состав координационного совета по развитию малого и среднего предпринимательства при Администрации </w:t>
      </w:r>
      <w:proofErr w:type="spellStart"/>
      <w:r w:rsidRPr="000718A6">
        <w:rPr>
          <w:sz w:val="28"/>
          <w:szCs w:val="28"/>
        </w:rPr>
        <w:t>Нижневартовского</w:t>
      </w:r>
      <w:proofErr w:type="spellEnd"/>
      <w:r w:rsidRPr="000718A6">
        <w:rPr>
          <w:sz w:val="28"/>
          <w:szCs w:val="28"/>
        </w:rPr>
        <w:t xml:space="preserve"> района представителей ведущих банков, инвестиционных компаний, частных инвесторов;</w:t>
      </w:r>
    </w:p>
    <w:p w:rsidR="00C0609B" w:rsidRPr="000718A6" w:rsidRDefault="00C0609B" w:rsidP="00C0609B">
      <w:pPr>
        <w:pStyle w:val="a5"/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- разработать новые виды и механизмы финансовой поддержки;</w:t>
      </w: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  <w:r w:rsidRPr="000718A6">
        <w:rPr>
          <w:sz w:val="28"/>
          <w:szCs w:val="28"/>
        </w:rPr>
        <w:t>- способствовать развитию ассоциаций и сообществ предпринимателей.</w:t>
      </w:r>
    </w:p>
    <w:p w:rsidR="00C0609B" w:rsidRPr="000718A6" w:rsidRDefault="00C0609B" w:rsidP="00C0609B">
      <w:pPr>
        <w:pStyle w:val="a5"/>
        <w:tabs>
          <w:tab w:val="left" w:pos="709"/>
        </w:tabs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В целях увеличения степени информированности представителей бизнеса необходимо развивать такие средства коммуникации с бизнес сообществом как интернет, СМИ и печатные издания, а также активизировать работу по информированию о мерах поддержки с МФЦ.</w:t>
      </w:r>
    </w:p>
    <w:p w:rsidR="00C0609B" w:rsidRPr="000718A6" w:rsidRDefault="00C0609B" w:rsidP="00C0609B">
      <w:pPr>
        <w:pStyle w:val="a5"/>
        <w:tabs>
          <w:tab w:val="left" w:pos="709"/>
        </w:tabs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Целесообразно проводить курсы, семинары и бизнес-тренинги для предпринимателей по таким дисциплинам как финансовый менеджмент, управления персонала, юридические аспекты предпринимательства. </w:t>
      </w:r>
      <w:r w:rsidRPr="000718A6">
        <w:rPr>
          <w:sz w:val="28"/>
          <w:szCs w:val="28"/>
        </w:rPr>
        <w:lastRenderedPageBreak/>
        <w:t xml:space="preserve">Предприниматели </w:t>
      </w:r>
      <w:proofErr w:type="spellStart"/>
      <w:r w:rsidRPr="000718A6">
        <w:rPr>
          <w:sz w:val="28"/>
          <w:szCs w:val="28"/>
        </w:rPr>
        <w:t>Нижневартовского</w:t>
      </w:r>
      <w:proofErr w:type="spellEnd"/>
      <w:r w:rsidRPr="000718A6">
        <w:rPr>
          <w:sz w:val="28"/>
          <w:szCs w:val="28"/>
        </w:rPr>
        <w:t xml:space="preserve"> района заинтересованы в создании следующих бизнес-проектов:</w:t>
      </w:r>
    </w:p>
    <w:p w:rsidR="00C0609B" w:rsidRPr="000718A6" w:rsidRDefault="00C0609B" w:rsidP="00C0609B">
      <w:pPr>
        <w:pStyle w:val="a5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Торговые точки, реализующие одежду, обувь, электротовары и бытовую технику, хозяйственные и детские товары. </w:t>
      </w:r>
    </w:p>
    <w:p w:rsidR="00C0609B" w:rsidRPr="000718A6" w:rsidRDefault="00C0609B" w:rsidP="00C0609B">
      <w:pPr>
        <w:pStyle w:val="a5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Предприятия услуг: бары, рестораны, медицинские, стоматологические, спортивно-оздоровительные, косметологические дошкольные образовательные, туристические услуги, а также ремонт бытовой техники, продажи пассажирских билетов, изготовление ключей.</w:t>
      </w:r>
    </w:p>
    <w:p w:rsidR="00C0609B" w:rsidRPr="000718A6" w:rsidRDefault="00C0609B" w:rsidP="00C0609B">
      <w:pPr>
        <w:pStyle w:val="a5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Производство овощей, свинины, говядины, молочной продукции.</w:t>
      </w:r>
    </w:p>
    <w:p w:rsidR="00C0609B" w:rsidRPr="000718A6" w:rsidRDefault="00C0609B" w:rsidP="00C0609B">
      <w:pPr>
        <w:pStyle w:val="a5"/>
        <w:tabs>
          <w:tab w:val="left" w:pos="709"/>
        </w:tabs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>Необходимо уделить внимание созданию и развитию парков культуры и отдыха, оснащение населенных пунктов современными детскими площадками.</w:t>
      </w:r>
    </w:p>
    <w:p w:rsidR="00C0609B" w:rsidRPr="000718A6" w:rsidRDefault="00C0609B" w:rsidP="00C0609B">
      <w:pPr>
        <w:pStyle w:val="a5"/>
        <w:tabs>
          <w:tab w:val="left" w:pos="709"/>
        </w:tabs>
        <w:spacing w:after="0" w:line="360" w:lineRule="auto"/>
        <w:ind w:left="0" w:firstLine="709"/>
        <w:rPr>
          <w:sz w:val="28"/>
          <w:szCs w:val="28"/>
        </w:rPr>
      </w:pPr>
      <w:r w:rsidRPr="000718A6">
        <w:rPr>
          <w:sz w:val="28"/>
          <w:szCs w:val="28"/>
        </w:rPr>
        <w:t xml:space="preserve">Для реализации запроса жителей </w:t>
      </w:r>
      <w:proofErr w:type="spellStart"/>
      <w:r w:rsidRPr="000718A6">
        <w:rPr>
          <w:sz w:val="28"/>
          <w:szCs w:val="28"/>
        </w:rPr>
        <w:t>Нижневартовского</w:t>
      </w:r>
      <w:proofErr w:type="spellEnd"/>
      <w:r w:rsidRPr="000718A6">
        <w:rPr>
          <w:sz w:val="28"/>
          <w:szCs w:val="28"/>
        </w:rPr>
        <w:t xml:space="preserve"> района на развитие культурно-досуговой деятельности целесообразно организовывать </w:t>
      </w:r>
      <w:r w:rsidRPr="000718A6">
        <w:rPr>
          <w:rFonts w:eastAsiaTheme="minorHAnsi"/>
          <w:sz w:val="28"/>
          <w:szCs w:val="28"/>
          <w:lang w:eastAsia="en-US"/>
        </w:rPr>
        <w:t>кинопоказы, концерты, театральные постановки, спортивные соревнования</w:t>
      </w:r>
      <w:r w:rsidRPr="000718A6">
        <w:rPr>
          <w:rFonts w:eastAsiaTheme="minorHAnsi"/>
          <w:sz w:val="28"/>
          <w:szCs w:val="28"/>
        </w:rPr>
        <w:t>.</w:t>
      </w:r>
    </w:p>
    <w:p w:rsidR="00C0609B" w:rsidRPr="000718A6" w:rsidRDefault="00C0609B" w:rsidP="00C0609B">
      <w:pPr>
        <w:spacing w:after="0" w:line="360" w:lineRule="auto"/>
        <w:ind w:firstLine="709"/>
        <w:rPr>
          <w:sz w:val="28"/>
          <w:szCs w:val="28"/>
        </w:rPr>
      </w:pPr>
    </w:p>
    <w:p w:rsidR="00C0609B" w:rsidRDefault="00C0609B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Default="00A331B0" w:rsidP="006E2BD9">
      <w:pPr>
        <w:rPr>
          <w:b/>
          <w:sz w:val="28"/>
        </w:rPr>
      </w:pPr>
    </w:p>
    <w:p w:rsidR="00A331B0" w:rsidRPr="00A331B0" w:rsidRDefault="00A331B0" w:rsidP="00A331B0">
      <w:pPr>
        <w:pStyle w:val="1"/>
        <w:pBdr>
          <w:bottom w:val="none" w:sz="0" w:space="0" w:color="auto"/>
        </w:pBdr>
        <w:spacing w:line="360" w:lineRule="auto"/>
        <w:jc w:val="right"/>
        <w:rPr>
          <w:sz w:val="28"/>
          <w:szCs w:val="28"/>
        </w:rPr>
      </w:pPr>
      <w:bookmarkStart w:id="22" w:name="_Toc464054524"/>
      <w:bookmarkStart w:id="23" w:name="_Toc493081408"/>
      <w:bookmarkStart w:id="24" w:name="_Toc521595131"/>
      <w:bookmarkStart w:id="25" w:name="_Toc14338892"/>
      <w:bookmarkStart w:id="26" w:name="_Toc14682758"/>
      <w:r w:rsidRPr="00CD5D6F">
        <w:rPr>
          <w:sz w:val="28"/>
          <w:szCs w:val="28"/>
        </w:rPr>
        <w:lastRenderedPageBreak/>
        <w:t>П</w:t>
      </w:r>
      <w:r w:rsidRPr="00A331B0">
        <w:rPr>
          <w:sz w:val="28"/>
          <w:szCs w:val="28"/>
        </w:rPr>
        <w:t>риложение №1. «Анкета опроса субъектов малого и среднего предпринимательства»</w:t>
      </w:r>
      <w:bookmarkEnd w:id="22"/>
      <w:bookmarkEnd w:id="23"/>
      <w:bookmarkEnd w:id="24"/>
      <w:bookmarkEnd w:id="25"/>
      <w:bookmarkEnd w:id="26"/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569"/>
        <w:gridCol w:w="653"/>
        <w:gridCol w:w="3123"/>
      </w:tblGrid>
      <w:tr w:rsidR="00A331B0" w:rsidRPr="00A331B0" w:rsidTr="00A331B0">
        <w:trPr>
          <w:trHeight w:val="370"/>
        </w:trPr>
        <w:tc>
          <w:tcPr>
            <w:tcW w:w="5711" w:type="dxa"/>
            <w:vMerge w:val="restart"/>
            <w:shd w:val="clear" w:color="auto" w:fill="8EAADB" w:themeFill="accent5" w:themeFillTint="99"/>
            <w:vAlign w:val="center"/>
            <w:hideMark/>
          </w:tcPr>
          <w:p w:rsidR="00A331B0" w:rsidRPr="00A331B0" w:rsidRDefault="00A331B0" w:rsidP="00A331B0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>Дата</w:t>
            </w:r>
          </w:p>
        </w:tc>
        <w:tc>
          <w:tcPr>
            <w:tcW w:w="653" w:type="dxa"/>
            <w:hideMark/>
          </w:tcPr>
          <w:p w:rsidR="00A331B0" w:rsidRPr="00A331B0" w:rsidRDefault="00A331B0" w:rsidP="00A331B0">
            <w:pPr>
              <w:spacing w:line="360" w:lineRule="auto"/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> </w:t>
            </w:r>
          </w:p>
        </w:tc>
        <w:tc>
          <w:tcPr>
            <w:tcW w:w="3228" w:type="dxa"/>
            <w:hideMark/>
          </w:tcPr>
          <w:p w:rsidR="00A331B0" w:rsidRPr="00A331B0" w:rsidRDefault="00A331B0" w:rsidP="00A331B0">
            <w:pPr>
              <w:spacing w:line="360" w:lineRule="auto"/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> </w:t>
            </w:r>
          </w:p>
        </w:tc>
      </w:tr>
      <w:tr w:rsidR="00A331B0" w:rsidRPr="00A331B0" w:rsidTr="00A331B0">
        <w:trPr>
          <w:trHeight w:val="360"/>
        </w:trPr>
        <w:tc>
          <w:tcPr>
            <w:tcW w:w="5711" w:type="dxa"/>
            <w:vMerge/>
            <w:shd w:val="clear" w:color="auto" w:fill="8EAADB" w:themeFill="accent5" w:themeFillTint="99"/>
            <w:hideMark/>
          </w:tcPr>
          <w:p w:rsidR="00A331B0" w:rsidRPr="00A331B0" w:rsidRDefault="00A331B0" w:rsidP="00A331B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53" w:type="dxa"/>
            <w:shd w:val="clear" w:color="auto" w:fill="8EAADB" w:themeFill="accent5" w:themeFillTint="99"/>
            <w:hideMark/>
          </w:tcPr>
          <w:p w:rsidR="00A331B0" w:rsidRPr="00A331B0" w:rsidRDefault="00A331B0" w:rsidP="00A331B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>Д</w:t>
            </w:r>
          </w:p>
        </w:tc>
        <w:tc>
          <w:tcPr>
            <w:tcW w:w="3228" w:type="dxa"/>
            <w:shd w:val="clear" w:color="auto" w:fill="8EAADB" w:themeFill="accent5" w:themeFillTint="99"/>
            <w:hideMark/>
          </w:tcPr>
          <w:p w:rsidR="00A331B0" w:rsidRPr="00A331B0" w:rsidRDefault="00A331B0" w:rsidP="00A331B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>М</w:t>
            </w:r>
          </w:p>
        </w:tc>
      </w:tr>
      <w:tr w:rsidR="00A331B0" w:rsidRPr="00A331B0" w:rsidTr="00A331B0">
        <w:trPr>
          <w:trHeight w:val="360"/>
        </w:trPr>
        <w:tc>
          <w:tcPr>
            <w:tcW w:w="9592" w:type="dxa"/>
            <w:gridSpan w:val="3"/>
            <w:hideMark/>
          </w:tcPr>
          <w:p w:rsidR="00A331B0" w:rsidRPr="00A331B0" w:rsidRDefault="00A331B0" w:rsidP="00A331B0">
            <w:pPr>
              <w:spacing w:line="360" w:lineRule="auto"/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 xml:space="preserve"> Добрый день! Меня зовут _________________________________ (Ф.И.О.)</w:t>
            </w:r>
          </w:p>
        </w:tc>
      </w:tr>
      <w:tr w:rsidR="00A331B0" w:rsidRPr="00A331B0" w:rsidTr="00A331B0">
        <w:trPr>
          <w:trHeight w:val="2050"/>
        </w:trPr>
        <w:tc>
          <w:tcPr>
            <w:tcW w:w="9592" w:type="dxa"/>
            <w:gridSpan w:val="3"/>
            <w:hideMark/>
          </w:tcPr>
          <w:p w:rsidR="00A331B0" w:rsidRPr="00A331B0" w:rsidRDefault="00A331B0" w:rsidP="00A331B0">
            <w:pPr>
              <w:spacing w:line="360" w:lineRule="auto"/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 xml:space="preserve"> Я представляю социологическое агентство «Шаг» в данный момент мы, для Администрации </w:t>
            </w:r>
            <w:proofErr w:type="spellStart"/>
            <w:r w:rsidRPr="00A331B0">
              <w:rPr>
                <w:sz w:val="28"/>
                <w:szCs w:val="28"/>
              </w:rPr>
              <w:t>Нижневартовского</w:t>
            </w:r>
            <w:proofErr w:type="spellEnd"/>
            <w:r w:rsidRPr="00A331B0">
              <w:rPr>
                <w:sz w:val="28"/>
                <w:szCs w:val="28"/>
              </w:rPr>
              <w:t xml:space="preserve"> района, проводим мониторинг сферы малого и среднего бизнеса. Просим Вас принять участие в опросе. Анкета заполняется анонимно</w:t>
            </w:r>
          </w:p>
        </w:tc>
      </w:tr>
      <w:tr w:rsidR="00A331B0" w:rsidRPr="00A331B0" w:rsidTr="00A331B0">
        <w:trPr>
          <w:trHeight w:val="800"/>
        </w:trPr>
        <w:tc>
          <w:tcPr>
            <w:tcW w:w="9592" w:type="dxa"/>
            <w:gridSpan w:val="3"/>
            <w:hideMark/>
          </w:tcPr>
          <w:p w:rsidR="00A331B0" w:rsidRPr="00A331B0" w:rsidRDefault="00A331B0" w:rsidP="00A331B0">
            <w:pPr>
              <w:spacing w:line="360" w:lineRule="auto"/>
              <w:rPr>
                <w:sz w:val="28"/>
                <w:szCs w:val="28"/>
                <w:u w:val="single"/>
              </w:rPr>
            </w:pPr>
            <w:r w:rsidRPr="00A331B0">
              <w:rPr>
                <w:sz w:val="28"/>
                <w:szCs w:val="28"/>
                <w:u w:val="single"/>
              </w:rPr>
              <w:t>В случае отказа:</w:t>
            </w:r>
            <w:r w:rsidRPr="00A331B0">
              <w:rPr>
                <w:sz w:val="28"/>
                <w:szCs w:val="28"/>
              </w:rPr>
              <w:t xml:space="preserve"> спасибо Вам за уделённое время, хорошего Вам дня и отличного настроения!</w:t>
            </w:r>
          </w:p>
        </w:tc>
      </w:tr>
    </w:tbl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 xml:space="preserve">А. Назовите населенный пункт в котором вы осуществляете предпринимательскую деятельность.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1.пгт. </w:t>
      </w:r>
      <w:proofErr w:type="spellStart"/>
      <w:r w:rsidRPr="00A331B0">
        <w:rPr>
          <w:rFonts w:eastAsia="Times New Roman"/>
          <w:sz w:val="28"/>
          <w:szCs w:val="28"/>
        </w:rPr>
        <w:t>Излучинск</w:t>
      </w:r>
      <w:proofErr w:type="spellEnd"/>
      <w:r w:rsidRPr="00A331B0">
        <w:rPr>
          <w:rFonts w:eastAsia="Times New Roman"/>
          <w:sz w:val="28"/>
          <w:szCs w:val="28"/>
        </w:rPr>
        <w:t xml:space="preserve">     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2.с. </w:t>
      </w:r>
      <w:proofErr w:type="spellStart"/>
      <w:r w:rsidRPr="00A331B0">
        <w:rPr>
          <w:rFonts w:eastAsia="Times New Roman"/>
          <w:sz w:val="28"/>
          <w:szCs w:val="28"/>
        </w:rPr>
        <w:t>Большетархово</w:t>
      </w:r>
      <w:proofErr w:type="spellEnd"/>
      <w:r w:rsidRPr="00A331B0">
        <w:rPr>
          <w:rFonts w:eastAsia="Times New Roman"/>
          <w:sz w:val="28"/>
          <w:szCs w:val="28"/>
        </w:rPr>
        <w:t xml:space="preserve">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3.пгт. </w:t>
      </w:r>
      <w:proofErr w:type="spellStart"/>
      <w:r w:rsidRPr="00A331B0">
        <w:rPr>
          <w:rFonts w:eastAsia="Times New Roman"/>
          <w:sz w:val="28"/>
          <w:szCs w:val="28"/>
        </w:rPr>
        <w:t>Новоаганск</w:t>
      </w:r>
      <w:proofErr w:type="spellEnd"/>
      <w:r w:rsidRPr="00A331B0">
        <w:rPr>
          <w:rFonts w:eastAsia="Times New Roman"/>
          <w:sz w:val="28"/>
          <w:szCs w:val="28"/>
        </w:rPr>
        <w:t xml:space="preserve">    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4.с. </w:t>
      </w:r>
      <w:proofErr w:type="spellStart"/>
      <w:r w:rsidRPr="00A331B0">
        <w:rPr>
          <w:rFonts w:eastAsia="Times New Roman"/>
          <w:sz w:val="28"/>
          <w:szCs w:val="28"/>
        </w:rPr>
        <w:t>Варьеган</w:t>
      </w:r>
      <w:proofErr w:type="spellEnd"/>
      <w:r w:rsidRPr="00A331B0">
        <w:rPr>
          <w:rFonts w:eastAsia="Times New Roman"/>
          <w:sz w:val="28"/>
          <w:szCs w:val="28"/>
        </w:rPr>
        <w:t xml:space="preserve">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5. </w:t>
      </w:r>
      <w:proofErr w:type="spellStart"/>
      <w:r w:rsidRPr="00A331B0">
        <w:rPr>
          <w:rFonts w:eastAsia="Times New Roman"/>
          <w:sz w:val="28"/>
          <w:szCs w:val="28"/>
        </w:rPr>
        <w:t>с.п.Ларьяк</w:t>
      </w:r>
      <w:proofErr w:type="spellEnd"/>
      <w:r w:rsidRPr="00A331B0">
        <w:rPr>
          <w:rFonts w:eastAsia="Times New Roman"/>
          <w:sz w:val="28"/>
          <w:szCs w:val="28"/>
        </w:rPr>
        <w:t xml:space="preserve">  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6.п. </w:t>
      </w:r>
      <w:proofErr w:type="spellStart"/>
      <w:r w:rsidRPr="00A331B0">
        <w:rPr>
          <w:rFonts w:eastAsia="Times New Roman"/>
          <w:sz w:val="28"/>
          <w:szCs w:val="28"/>
        </w:rPr>
        <w:t>Ваховск</w:t>
      </w:r>
      <w:proofErr w:type="spellEnd"/>
      <w:r w:rsidRPr="00A331B0">
        <w:rPr>
          <w:rFonts w:eastAsia="Times New Roman"/>
          <w:sz w:val="28"/>
          <w:szCs w:val="28"/>
        </w:rPr>
        <w:t xml:space="preserve">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7. с. </w:t>
      </w:r>
      <w:proofErr w:type="spellStart"/>
      <w:r w:rsidRPr="00A331B0">
        <w:rPr>
          <w:rFonts w:eastAsia="Times New Roman"/>
          <w:sz w:val="28"/>
          <w:szCs w:val="28"/>
        </w:rPr>
        <w:t>Охтеурье</w:t>
      </w:r>
      <w:proofErr w:type="spellEnd"/>
      <w:r w:rsidRPr="00A331B0">
        <w:rPr>
          <w:rFonts w:eastAsia="Times New Roman"/>
          <w:sz w:val="28"/>
          <w:szCs w:val="28"/>
        </w:rPr>
        <w:t xml:space="preserve">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8.п. </w:t>
      </w:r>
      <w:proofErr w:type="spellStart"/>
      <w:r w:rsidRPr="00A331B0">
        <w:rPr>
          <w:rFonts w:eastAsia="Times New Roman"/>
          <w:sz w:val="28"/>
          <w:szCs w:val="28"/>
        </w:rPr>
        <w:t>Аган</w:t>
      </w:r>
      <w:proofErr w:type="spellEnd"/>
      <w:r w:rsidRPr="00A331B0">
        <w:rPr>
          <w:rFonts w:eastAsia="Times New Roman"/>
          <w:sz w:val="28"/>
          <w:szCs w:val="28"/>
        </w:rPr>
        <w:t xml:space="preserve">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9.п. Зайцева Речка  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10.с. </w:t>
      </w:r>
      <w:proofErr w:type="spellStart"/>
      <w:r w:rsidRPr="00A331B0">
        <w:rPr>
          <w:rFonts w:eastAsia="Times New Roman"/>
          <w:sz w:val="28"/>
          <w:szCs w:val="28"/>
        </w:rPr>
        <w:t>Покур</w:t>
      </w:r>
      <w:proofErr w:type="spellEnd"/>
      <w:r w:rsidRPr="00A331B0">
        <w:rPr>
          <w:rFonts w:eastAsia="Times New Roman"/>
          <w:sz w:val="28"/>
          <w:szCs w:val="28"/>
        </w:rPr>
        <w:t xml:space="preserve">   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11.д. Вата     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12.Населенные пункты межселенной территории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1. В какой отрасли вы осуществляете предпринимательскую деятельность? (отметить ответ респондента)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Сельское хозяйство, охота и лесное хозяйство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Сбор и переработка дикоросов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Производство пищевых продуктов, включая напитки, и табака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Добыча полезных ископаемых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Обрабатывающие производства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Текстильное и швейное производство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Производство кожи, изделий из кожи и производство обуви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Обработка древесины и производство изделий из дерева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Производство резиновых и пластмассовых изделий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Металлургическое производство и производство готовых металлических изделий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Строительство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Туристические услуги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Оптовая и розничная торговля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Ремонт автотранспортных средств, мотоциклов, бытовых изделий и предметов личного пользования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Гостиницы и рестораны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Транспортные услуги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Услуги связи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Операции с недвижимым имуществом, аренда и предоставление услуг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Предоставление социальных услуг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Медицинские услуги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Услуги дошкольного образования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Услуги в сфере культуры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Услуги в сфере физической культуры и спорта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Консалтинговые услуги (юридические, финансовые, бухгалтерские и т.д.)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lastRenderedPageBreak/>
        <w:t>Предоставление прочих коммунальных, социальных и персональных услуг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Другое (записать)_________________________</w:t>
      </w:r>
    </w:p>
    <w:p w:rsidR="00A331B0" w:rsidRPr="00A331B0" w:rsidRDefault="00A331B0" w:rsidP="00A331B0">
      <w:pPr>
        <w:numPr>
          <w:ilvl w:val="0"/>
          <w:numId w:val="26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Отказ от ответа</w:t>
      </w:r>
    </w:p>
    <w:p w:rsidR="00A331B0" w:rsidRPr="00A331B0" w:rsidRDefault="00A331B0" w:rsidP="00A331B0">
      <w:pPr>
        <w:spacing w:line="360" w:lineRule="auto"/>
        <w:ind w:left="426"/>
        <w:contextualSpacing/>
        <w:rPr>
          <w:rFonts w:eastAsia="Times New Roman"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2.Укажите совокупный размер выручки за 2018 год.</w:t>
      </w:r>
    </w:p>
    <w:p w:rsidR="00A331B0" w:rsidRPr="00A331B0" w:rsidRDefault="00A331B0" w:rsidP="00A331B0">
      <w:pPr>
        <w:numPr>
          <w:ilvl w:val="0"/>
          <w:numId w:val="19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До 120 млн. рублей</w:t>
      </w:r>
    </w:p>
    <w:p w:rsidR="00A331B0" w:rsidRPr="00A331B0" w:rsidRDefault="00A331B0" w:rsidP="00A331B0">
      <w:pPr>
        <w:numPr>
          <w:ilvl w:val="0"/>
          <w:numId w:val="19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От 120-800 млн. рублей</w:t>
      </w:r>
    </w:p>
    <w:p w:rsidR="00A331B0" w:rsidRPr="00A331B0" w:rsidRDefault="00A331B0" w:rsidP="00A331B0">
      <w:pPr>
        <w:numPr>
          <w:ilvl w:val="0"/>
          <w:numId w:val="19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От 800 -2000 млн. рублей</w:t>
      </w:r>
    </w:p>
    <w:p w:rsidR="00A331B0" w:rsidRPr="00A331B0" w:rsidRDefault="00A331B0" w:rsidP="00A331B0">
      <w:pPr>
        <w:numPr>
          <w:ilvl w:val="0"/>
          <w:numId w:val="19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Иное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3.В какой организационно-правовой форме организован Ваш бизнес?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1.Юридическое лицо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2.Индивидуальный предприниматель или глава крестьянско-фермерского хозяйства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4.</w:t>
      </w:r>
      <w:r w:rsidRPr="00A331B0">
        <w:rPr>
          <w:rFonts w:eastAsia="Times New Roman"/>
          <w:sz w:val="28"/>
          <w:szCs w:val="28"/>
        </w:rPr>
        <w:t xml:space="preserve"> </w:t>
      </w:r>
      <w:r w:rsidRPr="00A331B0">
        <w:rPr>
          <w:rFonts w:eastAsia="Times New Roman"/>
          <w:b/>
          <w:sz w:val="28"/>
          <w:szCs w:val="28"/>
        </w:rPr>
        <w:t>В каких программах государственной поддержки предпринимательства Вы участвовали в 2018 году? (открытый вопрос)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i/>
          <w:sz w:val="28"/>
          <w:szCs w:val="28"/>
        </w:rPr>
      </w:pPr>
      <w:r w:rsidRPr="00A331B0">
        <w:rPr>
          <w:rFonts w:eastAsia="Times New Roman"/>
          <w:i/>
          <w:sz w:val="28"/>
          <w:szCs w:val="28"/>
        </w:rPr>
        <w:t>Если ее принимали участие, то переход к вопросу №11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i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5.Как изменилась численность персонала Вашего предприятия с 2017 года?</w:t>
      </w:r>
    </w:p>
    <w:p w:rsidR="00A331B0" w:rsidRPr="00A331B0" w:rsidRDefault="00A331B0" w:rsidP="00A331B0">
      <w:pPr>
        <w:pStyle w:val="a5"/>
        <w:numPr>
          <w:ilvl w:val="0"/>
          <w:numId w:val="27"/>
        </w:numPr>
        <w:spacing w:after="0" w:line="360" w:lineRule="auto"/>
        <w:ind w:left="426"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Сократилась  </w:t>
      </w:r>
    </w:p>
    <w:p w:rsidR="00A331B0" w:rsidRPr="00A331B0" w:rsidRDefault="00A331B0" w:rsidP="00A331B0">
      <w:pPr>
        <w:pStyle w:val="a5"/>
        <w:numPr>
          <w:ilvl w:val="0"/>
          <w:numId w:val="27"/>
        </w:numPr>
        <w:spacing w:after="0" w:line="360" w:lineRule="auto"/>
        <w:ind w:left="426"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Увеличилась</w:t>
      </w:r>
    </w:p>
    <w:p w:rsidR="00A331B0" w:rsidRPr="00A331B0" w:rsidRDefault="00A331B0" w:rsidP="00A331B0">
      <w:pPr>
        <w:pStyle w:val="a5"/>
        <w:numPr>
          <w:ilvl w:val="0"/>
          <w:numId w:val="27"/>
        </w:numPr>
        <w:spacing w:after="0" w:line="360" w:lineRule="auto"/>
        <w:ind w:left="426"/>
        <w:jc w:val="left"/>
        <w:rPr>
          <w:rFonts w:eastAsia="Times New Roman"/>
          <w:i/>
          <w:sz w:val="28"/>
          <w:szCs w:val="28"/>
        </w:rPr>
      </w:pPr>
      <w:r w:rsidRPr="00A331B0">
        <w:rPr>
          <w:rFonts w:eastAsia="Times New Roman"/>
          <w:i/>
          <w:sz w:val="28"/>
          <w:szCs w:val="28"/>
        </w:rPr>
        <w:t>Не изменилась (переход к вопросу №7)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6.Насколько увеличилась или уменьшилась численность персонала с 2017 года в процентном соотношении?</w:t>
      </w:r>
    </w:p>
    <w:p w:rsidR="00A331B0" w:rsidRPr="00A331B0" w:rsidRDefault="00A331B0" w:rsidP="00A331B0">
      <w:pPr>
        <w:numPr>
          <w:ilvl w:val="0"/>
          <w:numId w:val="21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lastRenderedPageBreak/>
        <w:t>01-15 %</w:t>
      </w:r>
    </w:p>
    <w:p w:rsidR="00A331B0" w:rsidRPr="00A331B0" w:rsidRDefault="00A331B0" w:rsidP="00A331B0">
      <w:pPr>
        <w:numPr>
          <w:ilvl w:val="0"/>
          <w:numId w:val="21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16-30%</w:t>
      </w:r>
    </w:p>
    <w:p w:rsidR="00A331B0" w:rsidRPr="00A331B0" w:rsidRDefault="00A331B0" w:rsidP="00A331B0">
      <w:pPr>
        <w:numPr>
          <w:ilvl w:val="0"/>
          <w:numId w:val="21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31-50%</w:t>
      </w:r>
    </w:p>
    <w:p w:rsidR="00A331B0" w:rsidRPr="00A331B0" w:rsidRDefault="00A331B0" w:rsidP="00A331B0">
      <w:pPr>
        <w:numPr>
          <w:ilvl w:val="0"/>
          <w:numId w:val="21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51-70%</w:t>
      </w:r>
    </w:p>
    <w:p w:rsidR="00A331B0" w:rsidRPr="00A331B0" w:rsidRDefault="00A331B0" w:rsidP="00A331B0">
      <w:pPr>
        <w:numPr>
          <w:ilvl w:val="0"/>
          <w:numId w:val="21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71% и больше</w:t>
      </w:r>
    </w:p>
    <w:p w:rsidR="00A331B0" w:rsidRPr="00A331B0" w:rsidRDefault="00A331B0" w:rsidP="00A331B0">
      <w:pPr>
        <w:numPr>
          <w:ilvl w:val="0"/>
          <w:numId w:val="21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Затрудняюсь ответить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7.Как изменилась совокупная выручка Вашего предприятия за последние 3 года?</w:t>
      </w:r>
    </w:p>
    <w:p w:rsidR="00A331B0" w:rsidRPr="00A331B0" w:rsidRDefault="00A331B0" w:rsidP="00A331B0">
      <w:pPr>
        <w:numPr>
          <w:ilvl w:val="0"/>
          <w:numId w:val="22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Выросла</w:t>
      </w:r>
    </w:p>
    <w:p w:rsidR="00A331B0" w:rsidRPr="00A331B0" w:rsidRDefault="00A331B0" w:rsidP="00A331B0">
      <w:pPr>
        <w:numPr>
          <w:ilvl w:val="0"/>
          <w:numId w:val="22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Упала</w:t>
      </w:r>
    </w:p>
    <w:p w:rsidR="00A331B0" w:rsidRPr="00A331B0" w:rsidRDefault="00A331B0" w:rsidP="00A331B0">
      <w:pPr>
        <w:numPr>
          <w:ilvl w:val="0"/>
          <w:numId w:val="22"/>
        </w:numPr>
        <w:spacing w:after="0" w:line="360" w:lineRule="auto"/>
        <w:ind w:left="426"/>
        <w:contextualSpacing/>
        <w:jc w:val="left"/>
        <w:rPr>
          <w:rFonts w:eastAsia="Times New Roman"/>
          <w:i/>
          <w:sz w:val="28"/>
          <w:szCs w:val="28"/>
        </w:rPr>
      </w:pPr>
      <w:r w:rsidRPr="00A331B0">
        <w:rPr>
          <w:rFonts w:eastAsia="Times New Roman"/>
          <w:i/>
          <w:sz w:val="28"/>
          <w:szCs w:val="28"/>
        </w:rPr>
        <w:t>Не изменился (переход к вопросу №9)</w:t>
      </w:r>
    </w:p>
    <w:p w:rsidR="00A331B0" w:rsidRPr="00A331B0" w:rsidRDefault="00A331B0" w:rsidP="00A331B0">
      <w:pPr>
        <w:numPr>
          <w:ilvl w:val="0"/>
          <w:numId w:val="22"/>
        </w:numPr>
        <w:spacing w:after="0" w:line="360" w:lineRule="auto"/>
        <w:ind w:left="426"/>
        <w:contextualSpacing/>
        <w:jc w:val="left"/>
        <w:rPr>
          <w:rFonts w:eastAsia="Times New Roman"/>
          <w:i/>
          <w:sz w:val="28"/>
          <w:szCs w:val="28"/>
        </w:rPr>
      </w:pPr>
      <w:r w:rsidRPr="00A331B0">
        <w:rPr>
          <w:rFonts w:eastAsia="Times New Roman"/>
          <w:i/>
          <w:sz w:val="28"/>
          <w:szCs w:val="28"/>
        </w:rPr>
        <w:t>Отказ ответа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8.Насколько уменьшилась или увеличилась выручка с 2016 по 2018 год в процентном соотношении?</w:t>
      </w:r>
    </w:p>
    <w:p w:rsidR="00A331B0" w:rsidRPr="00A331B0" w:rsidRDefault="00A331B0" w:rsidP="00A331B0">
      <w:pPr>
        <w:tabs>
          <w:tab w:val="left" w:pos="426"/>
        </w:tabs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1.</w:t>
      </w:r>
      <w:r w:rsidRPr="00A331B0">
        <w:rPr>
          <w:rFonts w:eastAsia="Times New Roman"/>
          <w:sz w:val="28"/>
          <w:szCs w:val="28"/>
        </w:rPr>
        <w:tab/>
        <w:t>От 1-15 %</w:t>
      </w:r>
    </w:p>
    <w:p w:rsidR="00A331B0" w:rsidRPr="00A331B0" w:rsidRDefault="00A331B0" w:rsidP="00A331B0">
      <w:pPr>
        <w:tabs>
          <w:tab w:val="left" w:pos="426"/>
        </w:tabs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2.</w:t>
      </w:r>
      <w:r w:rsidRPr="00A331B0">
        <w:rPr>
          <w:rFonts w:eastAsia="Times New Roman"/>
          <w:sz w:val="28"/>
          <w:szCs w:val="28"/>
        </w:rPr>
        <w:tab/>
        <w:t>16-30%</w:t>
      </w:r>
    </w:p>
    <w:p w:rsidR="00A331B0" w:rsidRPr="00A331B0" w:rsidRDefault="00A331B0" w:rsidP="00A331B0">
      <w:pPr>
        <w:tabs>
          <w:tab w:val="left" w:pos="426"/>
        </w:tabs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3.</w:t>
      </w:r>
      <w:r w:rsidRPr="00A331B0">
        <w:rPr>
          <w:rFonts w:eastAsia="Times New Roman"/>
          <w:sz w:val="28"/>
          <w:szCs w:val="28"/>
        </w:rPr>
        <w:tab/>
        <w:t>31-50%</w:t>
      </w:r>
    </w:p>
    <w:p w:rsidR="00A331B0" w:rsidRPr="00A331B0" w:rsidRDefault="00A331B0" w:rsidP="00A331B0">
      <w:pPr>
        <w:tabs>
          <w:tab w:val="left" w:pos="426"/>
        </w:tabs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4.</w:t>
      </w:r>
      <w:r w:rsidRPr="00A331B0">
        <w:rPr>
          <w:rFonts w:eastAsia="Times New Roman"/>
          <w:sz w:val="28"/>
          <w:szCs w:val="28"/>
        </w:rPr>
        <w:tab/>
        <w:t>51-70%</w:t>
      </w:r>
    </w:p>
    <w:p w:rsidR="00A331B0" w:rsidRPr="00A331B0" w:rsidRDefault="00A331B0" w:rsidP="00A331B0">
      <w:pPr>
        <w:tabs>
          <w:tab w:val="left" w:pos="426"/>
        </w:tabs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5.</w:t>
      </w:r>
      <w:r w:rsidRPr="00A331B0">
        <w:rPr>
          <w:rFonts w:eastAsia="Times New Roman"/>
          <w:sz w:val="28"/>
          <w:szCs w:val="28"/>
        </w:rPr>
        <w:tab/>
        <w:t>71% и выше</w:t>
      </w:r>
    </w:p>
    <w:p w:rsidR="00A331B0" w:rsidRPr="00A331B0" w:rsidRDefault="00A331B0" w:rsidP="00A331B0">
      <w:pPr>
        <w:tabs>
          <w:tab w:val="left" w:pos="426"/>
        </w:tabs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6.</w:t>
      </w:r>
      <w:r w:rsidRPr="00A331B0">
        <w:rPr>
          <w:rFonts w:eastAsia="Times New Roman"/>
          <w:sz w:val="28"/>
          <w:szCs w:val="28"/>
        </w:rPr>
        <w:tab/>
        <w:t>Затрудняюсь ответить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 xml:space="preserve">9.Как Вы считаете, рентабельность Вашего предприятия в 2019 году по - сравнению с 2018 годом вырастет, упадет или останется на прежнем уровне? </w:t>
      </w:r>
    </w:p>
    <w:p w:rsidR="00A331B0" w:rsidRPr="00A331B0" w:rsidRDefault="00A331B0" w:rsidP="00A331B0">
      <w:pPr>
        <w:numPr>
          <w:ilvl w:val="0"/>
          <w:numId w:val="23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Вырастет</w:t>
      </w:r>
    </w:p>
    <w:p w:rsidR="00A331B0" w:rsidRPr="00A331B0" w:rsidRDefault="00A331B0" w:rsidP="00A331B0">
      <w:pPr>
        <w:numPr>
          <w:ilvl w:val="0"/>
          <w:numId w:val="23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lastRenderedPageBreak/>
        <w:t>Упадет</w:t>
      </w:r>
    </w:p>
    <w:p w:rsidR="00A331B0" w:rsidRPr="00A331B0" w:rsidRDefault="00A331B0" w:rsidP="00A331B0">
      <w:pPr>
        <w:numPr>
          <w:ilvl w:val="0"/>
          <w:numId w:val="23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Останется на прежнем уровне</w:t>
      </w:r>
    </w:p>
    <w:p w:rsidR="00A331B0" w:rsidRPr="00A331B0" w:rsidRDefault="00A331B0" w:rsidP="00A331B0">
      <w:pPr>
        <w:numPr>
          <w:ilvl w:val="0"/>
          <w:numId w:val="23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Затрудняюсь ответить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10.На какой стадии развития находится Ваше предприятие?</w:t>
      </w:r>
    </w:p>
    <w:p w:rsidR="00A331B0" w:rsidRPr="00A331B0" w:rsidRDefault="00A331B0" w:rsidP="00A331B0">
      <w:pPr>
        <w:numPr>
          <w:ilvl w:val="0"/>
          <w:numId w:val="24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Становление</w:t>
      </w:r>
    </w:p>
    <w:p w:rsidR="00A331B0" w:rsidRPr="00A331B0" w:rsidRDefault="00A331B0" w:rsidP="00A331B0">
      <w:pPr>
        <w:numPr>
          <w:ilvl w:val="0"/>
          <w:numId w:val="24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Зрелость</w:t>
      </w:r>
    </w:p>
    <w:p w:rsidR="00A331B0" w:rsidRPr="00A331B0" w:rsidRDefault="00A331B0" w:rsidP="00A331B0">
      <w:pPr>
        <w:numPr>
          <w:ilvl w:val="0"/>
          <w:numId w:val="24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Рост</w:t>
      </w:r>
    </w:p>
    <w:p w:rsidR="00A331B0" w:rsidRPr="00A331B0" w:rsidRDefault="00A331B0" w:rsidP="00A331B0">
      <w:pPr>
        <w:numPr>
          <w:ilvl w:val="0"/>
          <w:numId w:val="24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Упадок</w:t>
      </w:r>
    </w:p>
    <w:p w:rsidR="00A331B0" w:rsidRPr="00A331B0" w:rsidRDefault="00A331B0" w:rsidP="00A331B0">
      <w:pPr>
        <w:numPr>
          <w:ilvl w:val="0"/>
          <w:numId w:val="24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Ликвидация</w:t>
      </w:r>
    </w:p>
    <w:p w:rsidR="00A331B0" w:rsidRPr="00A331B0" w:rsidRDefault="00A331B0" w:rsidP="00A331B0">
      <w:pPr>
        <w:numPr>
          <w:ilvl w:val="0"/>
          <w:numId w:val="24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Затрудняюсь ответить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11.</w:t>
      </w:r>
      <w:r w:rsidRPr="00A331B0">
        <w:rPr>
          <w:rFonts w:eastAsia="Times New Roman"/>
          <w:sz w:val="28"/>
          <w:szCs w:val="28"/>
        </w:rPr>
        <w:t xml:space="preserve"> </w:t>
      </w:r>
      <w:r w:rsidRPr="00A331B0">
        <w:rPr>
          <w:rFonts w:eastAsia="Times New Roman"/>
          <w:b/>
          <w:sz w:val="28"/>
          <w:szCs w:val="28"/>
        </w:rPr>
        <w:t>Оцените, по 10-ти балльной шкале эффективность реализации муниципальной программы поддержки малого и среднего предпринимательства, где 1-абсолютно неэффективно,10-очень эффективно,</w:t>
      </w:r>
      <w:r w:rsidRPr="00A331B0">
        <w:rPr>
          <w:rFonts w:eastAsia="Times New Roman"/>
          <w:sz w:val="28"/>
          <w:szCs w:val="28"/>
        </w:rPr>
        <w:t xml:space="preserve"> </w:t>
      </w:r>
      <w:r w:rsidRPr="00A331B0">
        <w:rPr>
          <w:rFonts w:eastAsia="Times New Roman"/>
          <w:b/>
          <w:sz w:val="28"/>
          <w:szCs w:val="28"/>
        </w:rPr>
        <w:t>0-затрудняюсь ответить.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848"/>
        <w:gridCol w:w="848"/>
        <w:gridCol w:w="847"/>
        <w:gridCol w:w="848"/>
        <w:gridCol w:w="848"/>
        <w:gridCol w:w="848"/>
        <w:gridCol w:w="849"/>
        <w:gridCol w:w="849"/>
        <w:gridCol w:w="849"/>
        <w:gridCol w:w="874"/>
      </w:tblGrid>
      <w:tr w:rsidR="00A331B0" w:rsidRPr="00A331B0" w:rsidTr="00A331B0">
        <w:tc>
          <w:tcPr>
            <w:tcW w:w="88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  <w:tc>
          <w:tcPr>
            <w:tcW w:w="89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89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  <w:tc>
          <w:tcPr>
            <w:tcW w:w="896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7</w:t>
            </w:r>
          </w:p>
        </w:tc>
        <w:tc>
          <w:tcPr>
            <w:tcW w:w="896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  <w:tc>
          <w:tcPr>
            <w:tcW w:w="896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9</w:t>
            </w:r>
          </w:p>
        </w:tc>
        <w:tc>
          <w:tcPr>
            <w:tcW w:w="910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10</w:t>
            </w:r>
          </w:p>
        </w:tc>
      </w:tr>
    </w:tbl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12.</w:t>
      </w:r>
      <w:r w:rsidRPr="00A331B0">
        <w:rPr>
          <w:rFonts w:eastAsia="Times New Roman"/>
          <w:sz w:val="28"/>
          <w:szCs w:val="28"/>
        </w:rPr>
        <w:t xml:space="preserve"> </w:t>
      </w:r>
      <w:r w:rsidRPr="00A331B0">
        <w:rPr>
          <w:rFonts w:eastAsia="Times New Roman"/>
          <w:b/>
          <w:sz w:val="28"/>
          <w:szCs w:val="28"/>
        </w:rPr>
        <w:t xml:space="preserve">Какие виды поддержки предпринимательства от государства Вам необходимы? 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1._______________________________________________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2._______________________________________________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3._______________________________________________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i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 xml:space="preserve">13. Как Вам кажется, какие ниши на рынке </w:t>
      </w:r>
      <w:proofErr w:type="spellStart"/>
      <w:r w:rsidRPr="00A331B0">
        <w:rPr>
          <w:rFonts w:eastAsia="Times New Roman"/>
          <w:b/>
          <w:sz w:val="28"/>
          <w:szCs w:val="28"/>
        </w:rPr>
        <w:t>Нижневартовского</w:t>
      </w:r>
      <w:proofErr w:type="spellEnd"/>
      <w:r w:rsidRPr="00A331B0">
        <w:rPr>
          <w:rFonts w:eastAsia="Times New Roman"/>
          <w:b/>
          <w:sz w:val="28"/>
          <w:szCs w:val="28"/>
        </w:rPr>
        <w:t xml:space="preserve"> района свободны или недостаточно заняты?</w:t>
      </w:r>
      <w:r w:rsidRPr="00A331B0">
        <w:rPr>
          <w:rFonts w:eastAsia="Times New Roman"/>
          <w:b/>
          <w:i/>
          <w:sz w:val="28"/>
          <w:szCs w:val="28"/>
        </w:rPr>
        <w:t xml:space="preserve"> 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1._______________________________________________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2._______________________________________________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lastRenderedPageBreak/>
        <w:t>3._______________________________________________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 xml:space="preserve">14.Какие сферы деятельности в Вашем районе должны дополнительно поддерживаться государством?  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1._______________________________________________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2._______________________________________________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3._______________________________________________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 xml:space="preserve">15. Какие способы информирования о мерах государственной поддержки вы считаете наиболее эффективными?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1.Билборды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2.Почтовая рассылка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3.Электронная рассылка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4.Информация на сайте администрации района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5.Радиопередачи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6.ТВ передачи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7.Статьи в местных печатных СМИ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8.Личные встречи с представителями администрации</w:t>
      </w:r>
    </w:p>
    <w:p w:rsidR="00A331B0" w:rsidRPr="00A331B0" w:rsidRDefault="00A331B0" w:rsidP="00A331B0">
      <w:pPr>
        <w:spacing w:line="360" w:lineRule="auto"/>
        <w:rPr>
          <w:rFonts w:eastAsia="Times New Roman"/>
          <w:i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9.Другое </w:t>
      </w:r>
      <w:r w:rsidRPr="00A331B0">
        <w:rPr>
          <w:rFonts w:eastAsia="Times New Roman"/>
          <w:i/>
          <w:sz w:val="28"/>
          <w:szCs w:val="28"/>
        </w:rPr>
        <w:t>(записать подробно)_______________________________________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10.Затрудняюсь ответить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 xml:space="preserve">15. Достаточно ли Вам информации  о мерах государственной поддержки  предпринимательства  в средствах массовой информации района? </w:t>
      </w:r>
    </w:p>
    <w:p w:rsidR="00A331B0" w:rsidRPr="00A331B0" w:rsidRDefault="00A331B0" w:rsidP="00A331B0">
      <w:pPr>
        <w:numPr>
          <w:ilvl w:val="0"/>
          <w:numId w:val="25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Да                                  </w:t>
      </w:r>
    </w:p>
    <w:p w:rsidR="00A331B0" w:rsidRPr="00A331B0" w:rsidRDefault="00A331B0" w:rsidP="00A331B0">
      <w:pPr>
        <w:numPr>
          <w:ilvl w:val="0"/>
          <w:numId w:val="25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Нет                       </w:t>
      </w:r>
    </w:p>
    <w:p w:rsidR="00A331B0" w:rsidRPr="00A331B0" w:rsidRDefault="00A331B0" w:rsidP="00A331B0">
      <w:pPr>
        <w:numPr>
          <w:ilvl w:val="0"/>
          <w:numId w:val="25"/>
        </w:numPr>
        <w:spacing w:after="0" w:line="360" w:lineRule="auto"/>
        <w:ind w:left="284" w:hanging="284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Не знаю.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 xml:space="preserve">16.Отметьте, пожалуйста, проблемы, которые существуют в Вашем бизнесе? 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 xml:space="preserve">17.С Вашей точки зрения,  за последний год, как изменилась интенсивность данных проблем: </w:t>
      </w:r>
      <w:r w:rsidRPr="00A331B0">
        <w:rPr>
          <w:rFonts w:eastAsia="Times New Roman"/>
          <w:sz w:val="28"/>
          <w:szCs w:val="28"/>
        </w:rPr>
        <w:t>где 1-снизилась, 2-не изменилась, 3-увеличилась,0-затрудняюсь ответить.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 xml:space="preserve">18.Как Вам кажется, в ближайшие годы, эти проблемы предпринимателей снизят, увеличат или не изменят свою интенсивность. </w:t>
      </w:r>
      <w:r w:rsidRPr="00A331B0">
        <w:rPr>
          <w:rFonts w:eastAsia="Times New Roman"/>
          <w:sz w:val="28"/>
          <w:szCs w:val="28"/>
        </w:rPr>
        <w:t>Где:1-снизят,2-не изменят,3-увеличат, 0-затрудняюсь ответить.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6"/>
        <w:gridCol w:w="1886"/>
        <w:gridCol w:w="1367"/>
        <w:gridCol w:w="1626"/>
      </w:tblGrid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 xml:space="preserve">Проблема 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В.16.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В.17.</w:t>
            </w: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A331B0">
              <w:rPr>
                <w:rFonts w:eastAsia="Times New Roman"/>
                <w:b/>
                <w:sz w:val="28"/>
                <w:szCs w:val="28"/>
              </w:rPr>
              <w:t>В.18.</w:t>
            </w: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Низкая доступность персонала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Высокий уровень налогов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Низкая доступность финансов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Общий спад спроса в отрасли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Несправедливая конкуренция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Коррупция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Неразвитая инфраструктура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Требования регулирующих органов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Административные барьеры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Низкая доступность помещений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227"/>
        </w:trPr>
        <w:tc>
          <w:tcPr>
            <w:tcW w:w="4644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Организованная преступность</w:t>
            </w:r>
          </w:p>
        </w:tc>
        <w:tc>
          <w:tcPr>
            <w:tcW w:w="1985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A331B0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331B0" w:rsidRPr="00A331B0" w:rsidRDefault="00A331B0" w:rsidP="00A331B0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</w:tbl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19. Заинтересованы ли Вы в создании новых бизнес-проектов в ближайшее время?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1.Да</w:t>
      </w:r>
    </w:p>
    <w:p w:rsidR="00A331B0" w:rsidRPr="00A331B0" w:rsidRDefault="00A331B0" w:rsidP="00A331B0">
      <w:pPr>
        <w:spacing w:line="360" w:lineRule="auto"/>
        <w:rPr>
          <w:rFonts w:eastAsia="Times New Roman"/>
          <w:i/>
          <w:sz w:val="28"/>
          <w:szCs w:val="28"/>
        </w:rPr>
      </w:pPr>
      <w:r w:rsidRPr="00A331B0">
        <w:rPr>
          <w:rFonts w:eastAsia="Times New Roman"/>
          <w:i/>
          <w:sz w:val="28"/>
          <w:szCs w:val="28"/>
        </w:rPr>
        <w:t>2.Нет (переход к вопросу №21)</w:t>
      </w:r>
    </w:p>
    <w:p w:rsidR="00A331B0" w:rsidRPr="00A331B0" w:rsidRDefault="00A331B0" w:rsidP="00A331B0">
      <w:pPr>
        <w:spacing w:line="360" w:lineRule="auto"/>
        <w:rPr>
          <w:rFonts w:eastAsia="Times New Roman"/>
          <w:i/>
          <w:sz w:val="28"/>
          <w:szCs w:val="28"/>
        </w:rPr>
      </w:pPr>
      <w:r w:rsidRPr="00A331B0">
        <w:rPr>
          <w:rFonts w:eastAsia="Times New Roman"/>
          <w:i/>
          <w:sz w:val="28"/>
          <w:szCs w:val="28"/>
        </w:rPr>
        <w:lastRenderedPageBreak/>
        <w:t>3.Не знаю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 xml:space="preserve">20. В какой сфере Вы планируете открыть новый бизнес-проект?  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Сельское хозяйство, охота и лесное хозяйство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Сбор и переработка дикоросов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Производство пищевых продуктов, включая напитки, и табака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Добыча полезных ископаемых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Обрабатывающие производства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Текстильное и швейное производство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Производство кожи, изделий из кожи и производство обуви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Обработка древесины и производство изделий из дерева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Производство резиновых и пластмассовых изделий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Металлургическое производство и производство готовых металлических изделий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Строительство</w:t>
      </w:r>
    </w:p>
    <w:p w:rsidR="00A331B0" w:rsidRPr="00A331B0" w:rsidRDefault="00A331B0" w:rsidP="00A331B0">
      <w:pPr>
        <w:numPr>
          <w:ilvl w:val="0"/>
          <w:numId w:val="20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Внутренний туризм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Оптовая и розничная торговля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Ремонт автотранспортных средств, мотоциклов, бытовых изделий и предметов личного пользования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Гостиницы и рестораны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Транспортные услуги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Услуги связи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Операции с недвижимым имуществом, аренда и предоставление услуг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Предоставление социальных услуг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Медицинские услуги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Услуги дошкольного образования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Услуги в сфере культуры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Услуги в сфере физической культуры и спорта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Консалтинговые услуги (юридические, финансовые, бухгалтерские и т.д.)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lastRenderedPageBreak/>
        <w:t>Предоставление прочих коммунальных, социальных и персональных услуг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Другое (записать)______________________________________________________</w:t>
      </w:r>
    </w:p>
    <w:p w:rsidR="00A331B0" w:rsidRPr="00A331B0" w:rsidRDefault="00A331B0" w:rsidP="00A331B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142" w:hanging="142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Отказ от ответа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21.ЗАДАЕТСЯ ТОЛЬКО ТЕМ, КТО ОТМЕТИЛ ВАРИАНТЫ №1-12 В ВОПРОСЕ №1,ОСТАЛЬНЫЕ ЗАКОНЧИТЬ ИНТЕРВЬЮ.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Что вам необходимо для  организации  нового или расширения действующего импортозамещающего производства?</w:t>
      </w:r>
    </w:p>
    <w:p w:rsidR="00A331B0" w:rsidRPr="00A331B0" w:rsidRDefault="00A331B0" w:rsidP="00A331B0">
      <w:pPr>
        <w:numPr>
          <w:ilvl w:val="0"/>
          <w:numId w:val="18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Необходимо модернизировать имеющиеся производственные мощности </w:t>
      </w:r>
    </w:p>
    <w:p w:rsidR="00A331B0" w:rsidRPr="00A331B0" w:rsidRDefault="00A331B0" w:rsidP="00A331B0">
      <w:pPr>
        <w:numPr>
          <w:ilvl w:val="0"/>
          <w:numId w:val="18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Необходимо создавать новые производственные мощности                                 </w:t>
      </w:r>
    </w:p>
    <w:p w:rsidR="00A331B0" w:rsidRPr="00A331B0" w:rsidRDefault="00A331B0" w:rsidP="00A331B0">
      <w:pPr>
        <w:numPr>
          <w:ilvl w:val="0"/>
          <w:numId w:val="18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Необходимо расширение производственных и складских помещений</w:t>
      </w:r>
    </w:p>
    <w:p w:rsidR="00A331B0" w:rsidRPr="00A331B0" w:rsidRDefault="00A331B0" w:rsidP="00A331B0">
      <w:pPr>
        <w:numPr>
          <w:ilvl w:val="0"/>
          <w:numId w:val="18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Все необходимое для создания или расширения производства есть</w:t>
      </w:r>
    </w:p>
    <w:p w:rsidR="00A331B0" w:rsidRPr="00A331B0" w:rsidRDefault="00A331B0" w:rsidP="00A331B0">
      <w:pPr>
        <w:numPr>
          <w:ilvl w:val="0"/>
          <w:numId w:val="18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Необходимы финансовые вливания</w:t>
      </w:r>
    </w:p>
    <w:p w:rsidR="00A331B0" w:rsidRPr="00A331B0" w:rsidRDefault="00A331B0" w:rsidP="00A331B0">
      <w:pPr>
        <w:numPr>
          <w:ilvl w:val="0"/>
          <w:numId w:val="18"/>
        </w:numPr>
        <w:spacing w:after="0" w:line="360" w:lineRule="auto"/>
        <w:ind w:left="426"/>
        <w:contextualSpacing/>
        <w:jc w:val="left"/>
        <w:rPr>
          <w:rFonts w:eastAsia="Times New Roman"/>
          <w:i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На нашей производственной базе невозможно это сделать                 </w:t>
      </w:r>
    </w:p>
    <w:p w:rsidR="00A331B0" w:rsidRPr="00A331B0" w:rsidRDefault="00A331B0" w:rsidP="00A331B0">
      <w:pPr>
        <w:numPr>
          <w:ilvl w:val="0"/>
          <w:numId w:val="18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Другое (записать)______________________________________________</w:t>
      </w:r>
    </w:p>
    <w:p w:rsidR="00A331B0" w:rsidRPr="00A331B0" w:rsidRDefault="00A331B0" w:rsidP="00A331B0">
      <w:pPr>
        <w:numPr>
          <w:ilvl w:val="0"/>
          <w:numId w:val="18"/>
        </w:numPr>
        <w:spacing w:after="0" w:line="360" w:lineRule="auto"/>
        <w:ind w:left="426"/>
        <w:contextualSpacing/>
        <w:jc w:val="left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Затрудняюсь ответить</w:t>
      </w:r>
    </w:p>
    <w:p w:rsidR="00A331B0" w:rsidRPr="00A331B0" w:rsidRDefault="00A331B0" w:rsidP="00A331B0">
      <w:pPr>
        <w:spacing w:line="360" w:lineRule="auto"/>
        <w:rPr>
          <w:rFonts w:eastAsia="Times New Roman"/>
          <w:b/>
          <w:sz w:val="28"/>
          <w:szCs w:val="28"/>
        </w:rPr>
      </w:pPr>
      <w:r w:rsidRPr="00A331B0">
        <w:rPr>
          <w:rFonts w:eastAsia="Times New Roman"/>
          <w:b/>
          <w:sz w:val="28"/>
          <w:szCs w:val="28"/>
        </w:rPr>
        <w:t>22.В какой период времени, возможно, внести изменения для организации нового или расширения действующего производства импортозамещающих товаров?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1.В кратчайшие сроки (в течение года)                   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2.В среднесрочной перспективе (от 2-4 лет)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 xml:space="preserve">3.В долгосрочной перспективе (5 лет и выше)            </w:t>
      </w:r>
    </w:p>
    <w:p w:rsidR="00A331B0" w:rsidRPr="00A331B0" w:rsidRDefault="00A331B0" w:rsidP="00A331B0">
      <w:pPr>
        <w:spacing w:line="360" w:lineRule="auto"/>
        <w:rPr>
          <w:rFonts w:eastAsia="Times New Roman"/>
          <w:sz w:val="28"/>
          <w:szCs w:val="28"/>
        </w:rPr>
      </w:pPr>
      <w:r w:rsidRPr="00A331B0">
        <w:rPr>
          <w:rFonts w:eastAsia="Times New Roman"/>
          <w:sz w:val="28"/>
          <w:szCs w:val="28"/>
        </w:rPr>
        <w:t>4.Затрудняюсь ответить</w:t>
      </w: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pStyle w:val="msonormalmailrucssattributepostfix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A331B0">
        <w:rPr>
          <w:b/>
          <w:color w:val="000000"/>
          <w:sz w:val="28"/>
          <w:szCs w:val="28"/>
        </w:rPr>
        <w:t>16. Назовите до 5 слов или словосочетаний, с которыми  ассоциируется у Вас населённый пункт, в котором Вы проживаете.</w:t>
      </w:r>
    </w:p>
    <w:p w:rsidR="00A331B0" w:rsidRPr="00A331B0" w:rsidRDefault="00A331B0" w:rsidP="00A331B0">
      <w:pPr>
        <w:pStyle w:val="msonormalmailrucssattributepostfix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331B0" w:rsidRPr="00A331B0" w:rsidRDefault="00A331B0" w:rsidP="00A331B0">
      <w:pPr>
        <w:pStyle w:val="msonospacingmailrucssattributepostfix"/>
        <w:shd w:val="clear" w:color="auto" w:fill="FFFFFF"/>
        <w:spacing w:before="0" w:beforeAutospacing="0" w:after="0" w:afterAutospacing="0" w:line="360" w:lineRule="auto"/>
        <w:ind w:left="34"/>
        <w:jc w:val="both"/>
        <w:rPr>
          <w:b/>
          <w:color w:val="000000"/>
          <w:sz w:val="28"/>
          <w:szCs w:val="28"/>
        </w:rPr>
      </w:pPr>
      <w:r w:rsidRPr="00A331B0">
        <w:rPr>
          <w:b/>
          <w:color w:val="000000"/>
          <w:sz w:val="28"/>
          <w:szCs w:val="28"/>
        </w:rPr>
        <w:lastRenderedPageBreak/>
        <w:t xml:space="preserve">17. Назовите до 5 слов или словосочетаний, с которыми у Вас ассоциируются </w:t>
      </w:r>
      <w:proofErr w:type="spellStart"/>
      <w:r w:rsidRPr="00A331B0">
        <w:rPr>
          <w:b/>
          <w:color w:val="000000"/>
          <w:sz w:val="28"/>
          <w:szCs w:val="28"/>
        </w:rPr>
        <w:t>Нижневартовский</w:t>
      </w:r>
      <w:proofErr w:type="spellEnd"/>
      <w:r w:rsidRPr="00A331B0">
        <w:rPr>
          <w:b/>
          <w:color w:val="000000"/>
          <w:sz w:val="28"/>
          <w:szCs w:val="28"/>
        </w:rPr>
        <w:t xml:space="preserve"> район.</w:t>
      </w:r>
    </w:p>
    <w:p w:rsidR="00A331B0" w:rsidRPr="00A331B0" w:rsidRDefault="00A331B0" w:rsidP="00A331B0">
      <w:pPr>
        <w:pStyle w:val="msonospacingmailrucssattributepostfix"/>
        <w:shd w:val="clear" w:color="auto" w:fill="FFFFFF"/>
        <w:spacing w:before="0" w:beforeAutospacing="0" w:after="0" w:afterAutospacing="0" w:line="360" w:lineRule="auto"/>
        <w:ind w:left="34"/>
        <w:jc w:val="both"/>
        <w:rPr>
          <w:b/>
          <w:color w:val="000000"/>
          <w:sz w:val="28"/>
          <w:szCs w:val="28"/>
        </w:rPr>
      </w:pPr>
    </w:p>
    <w:p w:rsidR="00A331B0" w:rsidRPr="00A331B0" w:rsidRDefault="00A331B0" w:rsidP="00A331B0">
      <w:pPr>
        <w:pStyle w:val="msonospacingmailrucssattributepostfix"/>
        <w:shd w:val="clear" w:color="auto" w:fill="FFFFFF"/>
        <w:spacing w:before="0" w:beforeAutospacing="0" w:after="0" w:afterAutospacing="0" w:line="360" w:lineRule="auto"/>
        <w:ind w:left="34"/>
        <w:jc w:val="both"/>
        <w:rPr>
          <w:b/>
          <w:color w:val="000000"/>
          <w:sz w:val="28"/>
          <w:szCs w:val="28"/>
        </w:rPr>
      </w:pPr>
      <w:r w:rsidRPr="00A331B0">
        <w:rPr>
          <w:b/>
          <w:color w:val="000000"/>
          <w:sz w:val="28"/>
          <w:szCs w:val="28"/>
        </w:rPr>
        <w:t xml:space="preserve">18. Назовите до 5 образов, с которыми у Вас ассоциируется </w:t>
      </w:r>
      <w:proofErr w:type="spellStart"/>
      <w:r w:rsidRPr="00A331B0">
        <w:rPr>
          <w:b/>
          <w:color w:val="000000"/>
          <w:sz w:val="28"/>
          <w:szCs w:val="28"/>
        </w:rPr>
        <w:t>Нижневартовский</w:t>
      </w:r>
      <w:proofErr w:type="spellEnd"/>
      <w:r w:rsidRPr="00A331B0">
        <w:rPr>
          <w:b/>
          <w:color w:val="000000"/>
          <w:sz w:val="28"/>
          <w:szCs w:val="28"/>
        </w:rPr>
        <w:t xml:space="preserve"> район </w:t>
      </w:r>
      <w:r w:rsidRPr="00A331B0">
        <w:rPr>
          <w:color w:val="000000"/>
          <w:sz w:val="28"/>
          <w:szCs w:val="28"/>
        </w:rPr>
        <w:t>(</w:t>
      </w:r>
      <w:r w:rsidRPr="00A331B0">
        <w:rPr>
          <w:bCs/>
          <w:iCs/>
          <w:color w:val="000000"/>
          <w:sz w:val="28"/>
          <w:szCs w:val="28"/>
        </w:rPr>
        <w:t xml:space="preserve">Комментарий для </w:t>
      </w:r>
      <w:proofErr w:type="spellStart"/>
      <w:r w:rsidRPr="00A331B0">
        <w:rPr>
          <w:bCs/>
          <w:iCs/>
          <w:color w:val="000000"/>
          <w:sz w:val="28"/>
          <w:szCs w:val="28"/>
        </w:rPr>
        <w:t>интервьювера</w:t>
      </w:r>
      <w:proofErr w:type="spellEnd"/>
      <w:r w:rsidRPr="00A331B0">
        <w:rPr>
          <w:bCs/>
          <w:i/>
          <w:iCs/>
          <w:color w:val="000000"/>
          <w:sz w:val="28"/>
          <w:szCs w:val="28"/>
        </w:rPr>
        <w:t>:</w:t>
      </w:r>
      <w:r w:rsidRPr="00A331B0">
        <w:rPr>
          <w:i/>
          <w:iCs/>
          <w:color w:val="000000"/>
          <w:sz w:val="28"/>
          <w:szCs w:val="28"/>
        </w:rPr>
        <w:t> </w:t>
      </w:r>
      <w:r w:rsidRPr="00A331B0">
        <w:rPr>
          <w:iCs/>
          <w:color w:val="000000"/>
          <w:sz w:val="28"/>
          <w:szCs w:val="28"/>
        </w:rPr>
        <w:t>образы могут иметь связь с природными, климатическими, историческими особенностями территории, традициями и обычаями народов, культурными, спортивными и иными событиями).</w:t>
      </w: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A331B0" w:rsidRDefault="00A331B0" w:rsidP="008B380E">
      <w:pPr>
        <w:pStyle w:val="1"/>
        <w:pBdr>
          <w:bottom w:val="none" w:sz="0" w:space="0" w:color="auto"/>
        </w:pBdr>
        <w:spacing w:line="360" w:lineRule="auto"/>
        <w:jc w:val="right"/>
        <w:rPr>
          <w:sz w:val="28"/>
          <w:szCs w:val="28"/>
        </w:rPr>
      </w:pPr>
      <w:bookmarkStart w:id="27" w:name="_Toc17488981"/>
      <w:r w:rsidRPr="00A331B0">
        <w:rPr>
          <w:sz w:val="28"/>
          <w:szCs w:val="28"/>
        </w:rPr>
        <w:lastRenderedPageBreak/>
        <w:t xml:space="preserve">Приложение №2. «Анкета для опроса жителей </w:t>
      </w:r>
      <w:proofErr w:type="spellStart"/>
      <w:r w:rsidRPr="00A331B0">
        <w:rPr>
          <w:sz w:val="28"/>
          <w:szCs w:val="28"/>
        </w:rPr>
        <w:t>Нижневартовского</w:t>
      </w:r>
      <w:proofErr w:type="spellEnd"/>
      <w:r w:rsidRPr="00A331B0">
        <w:rPr>
          <w:sz w:val="28"/>
          <w:szCs w:val="28"/>
        </w:rPr>
        <w:t xml:space="preserve"> района»</w:t>
      </w:r>
      <w:bookmarkEnd w:id="27"/>
    </w:p>
    <w:p w:rsidR="00A331B0" w:rsidRPr="00A331B0" w:rsidRDefault="00A331B0" w:rsidP="008B380E">
      <w:pPr>
        <w:pStyle w:val="1"/>
        <w:pBdr>
          <w:bottom w:val="none" w:sz="0" w:space="0" w:color="auto"/>
        </w:pBdr>
        <w:spacing w:line="360" w:lineRule="auto"/>
        <w:rPr>
          <w:sz w:val="28"/>
          <w:szCs w:val="28"/>
        </w:rPr>
      </w:pPr>
    </w:p>
    <w:tbl>
      <w:tblPr>
        <w:tblStyle w:val="af3"/>
        <w:tblW w:w="4948" w:type="pct"/>
        <w:tblLayout w:type="fixed"/>
        <w:tblLook w:val="04A0" w:firstRow="1" w:lastRow="0" w:firstColumn="1" w:lastColumn="0" w:noHBand="0" w:noVBand="1"/>
      </w:tblPr>
      <w:tblGrid>
        <w:gridCol w:w="5520"/>
        <w:gridCol w:w="967"/>
        <w:gridCol w:w="2761"/>
      </w:tblGrid>
      <w:tr w:rsidR="00A331B0" w:rsidRPr="00A331B0" w:rsidTr="00A331B0">
        <w:trPr>
          <w:trHeight w:val="274"/>
        </w:trPr>
        <w:tc>
          <w:tcPr>
            <w:tcW w:w="2984" w:type="pct"/>
            <w:vMerge w:val="restart"/>
            <w:shd w:val="clear" w:color="auto" w:fill="8EAADB" w:themeFill="accent5" w:themeFillTint="99"/>
            <w:vAlign w:val="center"/>
            <w:hideMark/>
          </w:tcPr>
          <w:p w:rsidR="00A331B0" w:rsidRPr="00A331B0" w:rsidRDefault="00A331B0" w:rsidP="00A331B0">
            <w:pPr>
              <w:jc w:val="right"/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  <w:lang w:bidi="ru-RU"/>
              </w:rPr>
              <w:t>Дата</w:t>
            </w:r>
          </w:p>
        </w:tc>
        <w:tc>
          <w:tcPr>
            <w:tcW w:w="523" w:type="pct"/>
            <w:hideMark/>
          </w:tcPr>
          <w:p w:rsidR="00A331B0" w:rsidRPr="00A331B0" w:rsidRDefault="00A331B0" w:rsidP="00A331B0">
            <w:pPr>
              <w:rPr>
                <w:sz w:val="28"/>
                <w:szCs w:val="28"/>
              </w:rPr>
            </w:pPr>
          </w:p>
        </w:tc>
        <w:tc>
          <w:tcPr>
            <w:tcW w:w="1493" w:type="pct"/>
            <w:hideMark/>
          </w:tcPr>
          <w:p w:rsidR="00A331B0" w:rsidRPr="00A331B0" w:rsidRDefault="00A331B0" w:rsidP="00A331B0">
            <w:pPr>
              <w:rPr>
                <w:sz w:val="28"/>
                <w:szCs w:val="28"/>
              </w:rPr>
            </w:pPr>
          </w:p>
        </w:tc>
      </w:tr>
      <w:tr w:rsidR="00A331B0" w:rsidRPr="00A331B0" w:rsidTr="00A331B0">
        <w:trPr>
          <w:trHeight w:val="197"/>
        </w:trPr>
        <w:tc>
          <w:tcPr>
            <w:tcW w:w="2984" w:type="pct"/>
            <w:vMerge/>
            <w:shd w:val="clear" w:color="auto" w:fill="8EAADB" w:themeFill="accent5" w:themeFillTint="99"/>
            <w:hideMark/>
          </w:tcPr>
          <w:p w:rsidR="00A331B0" w:rsidRPr="00A331B0" w:rsidRDefault="00A331B0" w:rsidP="00A331B0">
            <w:pPr>
              <w:rPr>
                <w:sz w:val="28"/>
                <w:szCs w:val="28"/>
              </w:rPr>
            </w:pPr>
          </w:p>
        </w:tc>
        <w:tc>
          <w:tcPr>
            <w:tcW w:w="523" w:type="pct"/>
            <w:shd w:val="clear" w:color="auto" w:fill="8EAADB" w:themeFill="accent5" w:themeFillTint="99"/>
            <w:hideMark/>
          </w:tcPr>
          <w:p w:rsidR="00A331B0" w:rsidRPr="00A331B0" w:rsidRDefault="00A331B0" w:rsidP="00A331B0">
            <w:pPr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>Д</w:t>
            </w:r>
          </w:p>
        </w:tc>
        <w:tc>
          <w:tcPr>
            <w:tcW w:w="1493" w:type="pct"/>
            <w:shd w:val="clear" w:color="auto" w:fill="8EAADB" w:themeFill="accent5" w:themeFillTint="99"/>
            <w:hideMark/>
          </w:tcPr>
          <w:p w:rsidR="00A331B0" w:rsidRPr="00A331B0" w:rsidRDefault="00A331B0" w:rsidP="00A331B0">
            <w:pPr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>М</w:t>
            </w:r>
          </w:p>
        </w:tc>
      </w:tr>
      <w:tr w:rsidR="00A331B0" w:rsidRPr="00A331B0" w:rsidTr="00A331B0">
        <w:trPr>
          <w:trHeight w:val="416"/>
        </w:trPr>
        <w:tc>
          <w:tcPr>
            <w:tcW w:w="5000" w:type="pct"/>
            <w:gridSpan w:val="3"/>
            <w:hideMark/>
          </w:tcPr>
          <w:p w:rsidR="00A331B0" w:rsidRPr="00A331B0" w:rsidRDefault="00A331B0" w:rsidP="00A331B0">
            <w:pPr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>Добрый день! Меня зовут _________________________________ (Ф.И.О.)</w:t>
            </w:r>
          </w:p>
        </w:tc>
      </w:tr>
      <w:tr w:rsidR="00A331B0" w:rsidRPr="00A331B0" w:rsidTr="00A331B0">
        <w:trPr>
          <w:trHeight w:val="841"/>
        </w:trPr>
        <w:tc>
          <w:tcPr>
            <w:tcW w:w="5000" w:type="pct"/>
            <w:gridSpan w:val="3"/>
            <w:hideMark/>
          </w:tcPr>
          <w:p w:rsidR="00A331B0" w:rsidRPr="00A331B0" w:rsidRDefault="00A331B0" w:rsidP="00A331B0">
            <w:pPr>
              <w:rPr>
                <w:sz w:val="28"/>
                <w:szCs w:val="28"/>
              </w:rPr>
            </w:pPr>
            <w:r w:rsidRPr="00A331B0">
              <w:rPr>
                <w:sz w:val="28"/>
                <w:szCs w:val="28"/>
              </w:rPr>
              <w:t xml:space="preserve">Мы проводим социологическое исследование, для выявления потребности в товарах и услугах, которые необходимы в Нижневартовском районе. Просим Вас принять участие в опросе. Опрос анонимный и займёт у вас не больше 10 минут. </w:t>
            </w:r>
          </w:p>
        </w:tc>
      </w:tr>
      <w:tr w:rsidR="00A331B0" w:rsidRPr="00A331B0" w:rsidTr="00A331B0">
        <w:trPr>
          <w:trHeight w:val="600"/>
        </w:trPr>
        <w:tc>
          <w:tcPr>
            <w:tcW w:w="5000" w:type="pct"/>
            <w:gridSpan w:val="3"/>
            <w:hideMark/>
          </w:tcPr>
          <w:p w:rsidR="00A331B0" w:rsidRPr="00A331B0" w:rsidRDefault="00A331B0" w:rsidP="00A331B0">
            <w:pPr>
              <w:rPr>
                <w:sz w:val="28"/>
                <w:szCs w:val="28"/>
                <w:u w:val="single"/>
              </w:rPr>
            </w:pPr>
            <w:r w:rsidRPr="00A331B0">
              <w:rPr>
                <w:sz w:val="28"/>
                <w:szCs w:val="28"/>
                <w:u w:val="single"/>
              </w:rPr>
              <w:t>В случае отказа:</w:t>
            </w:r>
            <w:r w:rsidRPr="00A331B0">
              <w:rPr>
                <w:sz w:val="28"/>
                <w:szCs w:val="28"/>
              </w:rPr>
              <w:t xml:space="preserve"> спасибо Вам за уделённое время, хорошего Вам дня и отличного настроения!</w:t>
            </w:r>
          </w:p>
        </w:tc>
      </w:tr>
    </w:tbl>
    <w:p w:rsidR="00A331B0" w:rsidRPr="00A331B0" w:rsidRDefault="00A331B0" w:rsidP="00A331B0">
      <w:pPr>
        <w:spacing w:line="360" w:lineRule="auto"/>
        <w:rPr>
          <w:sz w:val="28"/>
          <w:szCs w:val="28"/>
        </w:rPr>
      </w:pPr>
    </w:p>
    <w:p w:rsidR="00A331B0" w:rsidRPr="00A331B0" w:rsidRDefault="00A331B0" w:rsidP="00A331B0">
      <w:pPr>
        <w:pStyle w:val="a5"/>
        <w:numPr>
          <w:ilvl w:val="0"/>
          <w:numId w:val="28"/>
        </w:numPr>
        <w:spacing w:after="0" w:line="360" w:lineRule="auto"/>
        <w:ind w:left="0" w:firstLine="0"/>
        <w:jc w:val="left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Пол респондента:</w:t>
      </w:r>
      <w:r w:rsidRPr="00A331B0">
        <w:rPr>
          <w:b/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40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Мужской      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40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женский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 xml:space="preserve">2. Ваш населённый пункт (нужное отметить галочкой): </w:t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proofErr w:type="spellStart"/>
      <w:r w:rsidRPr="00A331B0">
        <w:rPr>
          <w:sz w:val="28"/>
          <w:szCs w:val="28"/>
        </w:rPr>
        <w:t>пгт</w:t>
      </w:r>
      <w:proofErr w:type="spellEnd"/>
      <w:r w:rsidRPr="00A331B0">
        <w:rPr>
          <w:sz w:val="28"/>
          <w:szCs w:val="28"/>
        </w:rPr>
        <w:t xml:space="preserve">. </w:t>
      </w:r>
      <w:proofErr w:type="spellStart"/>
      <w:r w:rsidRPr="00A331B0">
        <w:rPr>
          <w:sz w:val="28"/>
          <w:szCs w:val="28"/>
        </w:rPr>
        <w:t>Излучинск</w:t>
      </w:r>
      <w:proofErr w:type="spellEnd"/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д. </w:t>
      </w:r>
      <w:proofErr w:type="spellStart"/>
      <w:r w:rsidRPr="00A331B0">
        <w:rPr>
          <w:sz w:val="28"/>
          <w:szCs w:val="28"/>
        </w:rPr>
        <w:t>Пасол</w:t>
      </w:r>
      <w:proofErr w:type="spellEnd"/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proofErr w:type="spellStart"/>
      <w:r w:rsidRPr="00A331B0">
        <w:rPr>
          <w:sz w:val="28"/>
          <w:szCs w:val="28"/>
        </w:rPr>
        <w:t>с.п</w:t>
      </w:r>
      <w:proofErr w:type="spellEnd"/>
      <w:r w:rsidRPr="00A331B0">
        <w:rPr>
          <w:sz w:val="28"/>
          <w:szCs w:val="28"/>
        </w:rPr>
        <w:t xml:space="preserve">. </w:t>
      </w:r>
      <w:proofErr w:type="spellStart"/>
      <w:r w:rsidRPr="00A331B0">
        <w:rPr>
          <w:sz w:val="28"/>
          <w:szCs w:val="28"/>
        </w:rPr>
        <w:t>Ларьяк</w:t>
      </w:r>
      <w:proofErr w:type="spellEnd"/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с. </w:t>
      </w:r>
      <w:proofErr w:type="spellStart"/>
      <w:r w:rsidRPr="00A331B0">
        <w:rPr>
          <w:sz w:val="28"/>
          <w:szCs w:val="28"/>
        </w:rPr>
        <w:t>Большетархово</w:t>
      </w:r>
      <w:proofErr w:type="spellEnd"/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proofErr w:type="spellStart"/>
      <w:r w:rsidRPr="00A331B0">
        <w:rPr>
          <w:sz w:val="28"/>
          <w:szCs w:val="28"/>
        </w:rPr>
        <w:t>пгт</w:t>
      </w:r>
      <w:proofErr w:type="spellEnd"/>
      <w:r w:rsidRPr="00A331B0">
        <w:rPr>
          <w:sz w:val="28"/>
          <w:szCs w:val="28"/>
        </w:rPr>
        <w:t xml:space="preserve">. </w:t>
      </w:r>
      <w:proofErr w:type="spellStart"/>
      <w:r w:rsidRPr="00A331B0">
        <w:rPr>
          <w:sz w:val="28"/>
          <w:szCs w:val="28"/>
        </w:rPr>
        <w:t>Новоаганск</w:t>
      </w:r>
      <w:proofErr w:type="spellEnd"/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proofErr w:type="spellStart"/>
      <w:r w:rsidRPr="00A331B0">
        <w:rPr>
          <w:sz w:val="28"/>
          <w:szCs w:val="28"/>
        </w:rPr>
        <w:t>с.п</w:t>
      </w:r>
      <w:proofErr w:type="spellEnd"/>
      <w:r w:rsidRPr="00A331B0">
        <w:rPr>
          <w:sz w:val="28"/>
          <w:szCs w:val="28"/>
        </w:rPr>
        <w:t xml:space="preserve">. </w:t>
      </w:r>
      <w:proofErr w:type="spellStart"/>
      <w:r w:rsidRPr="00A331B0">
        <w:rPr>
          <w:sz w:val="28"/>
          <w:szCs w:val="28"/>
        </w:rPr>
        <w:t>Ваховск</w:t>
      </w:r>
      <w:proofErr w:type="spellEnd"/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д. Соснина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с. </w:t>
      </w:r>
      <w:proofErr w:type="spellStart"/>
      <w:r w:rsidRPr="00A331B0">
        <w:rPr>
          <w:sz w:val="28"/>
          <w:szCs w:val="28"/>
        </w:rPr>
        <w:t>Варьеган</w:t>
      </w:r>
      <w:proofErr w:type="spellEnd"/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proofErr w:type="spellStart"/>
      <w:r w:rsidRPr="00A331B0">
        <w:rPr>
          <w:sz w:val="28"/>
          <w:szCs w:val="28"/>
        </w:rPr>
        <w:t>с.п</w:t>
      </w:r>
      <w:proofErr w:type="spellEnd"/>
      <w:r w:rsidRPr="00A331B0">
        <w:rPr>
          <w:sz w:val="28"/>
          <w:szCs w:val="28"/>
        </w:rPr>
        <w:t xml:space="preserve">. </w:t>
      </w:r>
      <w:proofErr w:type="spellStart"/>
      <w:r w:rsidRPr="00A331B0">
        <w:rPr>
          <w:sz w:val="28"/>
          <w:szCs w:val="28"/>
        </w:rPr>
        <w:t>Аган</w:t>
      </w:r>
      <w:proofErr w:type="spellEnd"/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proofErr w:type="spellStart"/>
      <w:r w:rsidRPr="00A331B0">
        <w:rPr>
          <w:sz w:val="28"/>
          <w:szCs w:val="28"/>
        </w:rPr>
        <w:t>с.п</w:t>
      </w:r>
      <w:proofErr w:type="spellEnd"/>
      <w:r w:rsidRPr="00A331B0">
        <w:rPr>
          <w:sz w:val="28"/>
          <w:szCs w:val="28"/>
        </w:rPr>
        <w:t>. Зайцева Речка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proofErr w:type="spellStart"/>
      <w:r w:rsidRPr="00A331B0">
        <w:rPr>
          <w:sz w:val="28"/>
          <w:szCs w:val="28"/>
        </w:rPr>
        <w:t>с.п</w:t>
      </w:r>
      <w:proofErr w:type="spellEnd"/>
      <w:r w:rsidRPr="00A331B0">
        <w:rPr>
          <w:sz w:val="28"/>
          <w:szCs w:val="28"/>
        </w:rPr>
        <w:t xml:space="preserve">. </w:t>
      </w:r>
      <w:proofErr w:type="spellStart"/>
      <w:r w:rsidRPr="00A331B0">
        <w:rPr>
          <w:sz w:val="28"/>
          <w:szCs w:val="28"/>
        </w:rPr>
        <w:t>Покур</w:t>
      </w:r>
      <w:proofErr w:type="spellEnd"/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9"/>
        </w:numPr>
        <w:spacing w:after="0" w:line="360" w:lineRule="auto"/>
        <w:ind w:left="0" w:firstLine="0"/>
        <w:jc w:val="left"/>
        <w:rPr>
          <w:sz w:val="28"/>
          <w:szCs w:val="28"/>
        </w:rPr>
      </w:pPr>
      <w:proofErr w:type="spellStart"/>
      <w:r w:rsidRPr="00A331B0">
        <w:rPr>
          <w:sz w:val="28"/>
          <w:szCs w:val="28"/>
        </w:rPr>
        <w:t>с.п</w:t>
      </w:r>
      <w:proofErr w:type="spellEnd"/>
      <w:r w:rsidRPr="00A331B0">
        <w:rPr>
          <w:sz w:val="28"/>
          <w:szCs w:val="28"/>
        </w:rPr>
        <w:t>. Вата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3. Ваш возраст: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>1) 18-30;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lastRenderedPageBreak/>
        <w:t>2) 31-45;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>3) 46-60;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>4) 61 и старше.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 xml:space="preserve">4. Хватает ли вам Магазинов в Вашем населённом пункте? </w:t>
      </w:r>
    </w:p>
    <w:p w:rsidR="00A331B0" w:rsidRPr="00A331B0" w:rsidRDefault="00A331B0" w:rsidP="00A331B0">
      <w:pPr>
        <w:pStyle w:val="a5"/>
        <w:numPr>
          <w:ilvl w:val="0"/>
          <w:numId w:val="38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Да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8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Нет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5. Подскажите, каких магазинов не хватает в Вашем населенном пункте</w:t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Парфюмерно-косметический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Одежды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Хозяйственный</w:t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Электротовары и бытовая техника</w:t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Обуви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Детские товары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Ювелирный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Смешанных товаров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Продовольственный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Галантерейный</w:t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Всего хватает</w:t>
      </w:r>
      <w:r w:rsidRPr="00A331B0">
        <w:rPr>
          <w:sz w:val="28"/>
          <w:szCs w:val="28"/>
        </w:rPr>
        <w:tab/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Затрудняюсь ответить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7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Другое (укажите свой)________________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6. Какие виды продукции местного производства вы бы хотели видеть в магазинах вашего населённого пункта.</w:t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Мяса свинины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Хлеба и выпечки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Кондитерских изделий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Полуфабрикатов                                        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Кулинарные изделия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Бутилированной воды                        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Мяса говядины                                          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lastRenderedPageBreak/>
        <w:t xml:space="preserve">Молоко и молочная продукция 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Рыба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Овощи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Затрудняюсь ответить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Всего хватает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6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Другое (укажите свой вариант) _________________ 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7. Каких мероприятий по проведению досуга не хватает в Вашем населённом пункте?</w:t>
      </w:r>
    </w:p>
    <w:p w:rsidR="00A331B0" w:rsidRPr="00A331B0" w:rsidRDefault="00A331B0" w:rsidP="00A331B0">
      <w:pPr>
        <w:pStyle w:val="a5"/>
        <w:numPr>
          <w:ilvl w:val="0"/>
          <w:numId w:val="35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Театры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5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Спортивные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5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Концерты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5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Выставки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5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Ярмарки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5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Народные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5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Кинопоказы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5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Всего хватает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5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Затрудняюсь ответить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5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Другое (укажите свой вариант) ________________ 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8. Каких развлекательных заведений не хватает в Вашем населённом пункте?</w:t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Детская комната              </w:t>
      </w:r>
      <w:r w:rsidRPr="00A331B0">
        <w:rPr>
          <w:sz w:val="28"/>
          <w:szCs w:val="28"/>
        </w:rPr>
        <w:tab/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Кинотеатр                          </w:t>
      </w:r>
      <w:r w:rsidRPr="00A331B0">
        <w:rPr>
          <w:sz w:val="28"/>
          <w:szCs w:val="28"/>
        </w:rPr>
        <w:tab/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Бары, рестораны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Библиотека</w:t>
      </w:r>
      <w:r w:rsidRPr="00A331B0">
        <w:rPr>
          <w:sz w:val="28"/>
          <w:szCs w:val="28"/>
        </w:rPr>
        <w:tab/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Дом культуры</w:t>
      </w:r>
      <w:r w:rsidRPr="00A331B0">
        <w:rPr>
          <w:sz w:val="28"/>
          <w:szCs w:val="28"/>
        </w:rPr>
        <w:tab/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Парки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Фитнес-клуб</w:t>
      </w:r>
      <w:r w:rsidRPr="00A331B0">
        <w:rPr>
          <w:sz w:val="28"/>
          <w:szCs w:val="28"/>
        </w:rPr>
        <w:tab/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Бассейн</w:t>
      </w:r>
      <w:r w:rsidRPr="00A331B0">
        <w:rPr>
          <w:sz w:val="28"/>
          <w:szCs w:val="28"/>
        </w:rPr>
        <w:tab/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Стадион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Компьютерный клуб</w:t>
      </w:r>
      <w:r w:rsidRPr="00A331B0">
        <w:rPr>
          <w:sz w:val="28"/>
          <w:szCs w:val="28"/>
        </w:rPr>
        <w:tab/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lastRenderedPageBreak/>
        <w:t>Всего хватает</w:t>
      </w:r>
      <w:r w:rsidRPr="00A331B0">
        <w:rPr>
          <w:sz w:val="28"/>
          <w:szCs w:val="28"/>
        </w:rPr>
        <w:tab/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Затрудняюсь ответить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4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Другое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9. Выберете из списка пунктов не больше 10 услуг, которые на Ваш взгляд наиболее востребованы в Вашем населённом пункте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Химическая чистка                                  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Фотомастерские, салоны фотолаборатории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Парикмахерские                           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Услуги косметологические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Полиграфические услуги                       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Услуги проката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Медицинские, стоматологические услуги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Бани, сауны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Ювелирные мастерские                          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Граверные мастерские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Ремонт обуви                                         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Изготовление ключей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Ремонт бытовой техники                     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Ремонт часов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Ритуальные услуги                                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Гостиницы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Спортивно-оздоровительные услуги  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Ремонт автомобильного транспорта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Транспортные пассажирские перевозки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Услуги такси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Услуги автомобильного сервиса        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Ремонт верхней одежды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2Ателье по пошиву одежды                   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Услуги связи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Ремонт жилья, строительные работы, изготовление конструкций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lastRenderedPageBreak/>
        <w:t xml:space="preserve">Автомобильные заправочные станции  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Услуги туризма, продажи пассажирских билетов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Образовательные услуги                             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Дошкольные образовательные услуги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Ветеринарная деятельность                        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Услуги в сфере культуры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Услуги в сфере физической культуры и спорта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Затрудняюсь ответить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3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Другое (указать)</w:t>
      </w:r>
      <w:r w:rsidRPr="00A331B0">
        <w:rPr>
          <w:sz w:val="28"/>
          <w:szCs w:val="28"/>
        </w:rPr>
        <w:tab/>
        <w:t xml:space="preserve"> ___________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10. Заинтересованы ли вы в открытии своего бизнеса?</w:t>
      </w:r>
    </w:p>
    <w:p w:rsidR="00A331B0" w:rsidRPr="00A331B0" w:rsidRDefault="00A331B0" w:rsidP="00A331B0">
      <w:pPr>
        <w:pStyle w:val="a5"/>
        <w:numPr>
          <w:ilvl w:val="0"/>
          <w:numId w:val="32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да</w:t>
      </w:r>
      <w:r w:rsidRPr="00A331B0">
        <w:rPr>
          <w:sz w:val="28"/>
          <w:szCs w:val="28"/>
        </w:rPr>
        <w:tab/>
        <w:t xml:space="preserve">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2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нет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11. Ваше образование?</w:t>
      </w:r>
    </w:p>
    <w:p w:rsidR="00A331B0" w:rsidRPr="00A331B0" w:rsidRDefault="00A331B0" w:rsidP="00A331B0">
      <w:pPr>
        <w:pStyle w:val="a5"/>
        <w:numPr>
          <w:ilvl w:val="0"/>
          <w:numId w:val="31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Начальное, неполное среднее  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1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 xml:space="preserve">Начальное профессиональное 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1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Полное среднее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1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Среднее профессиональное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31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Высшее или незаконченное высшее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12. Какая ваша занятость?</w:t>
      </w:r>
    </w:p>
    <w:p w:rsidR="00A331B0" w:rsidRPr="00A331B0" w:rsidRDefault="00A331B0" w:rsidP="00A331B0">
      <w:pPr>
        <w:pStyle w:val="a5"/>
        <w:numPr>
          <w:ilvl w:val="0"/>
          <w:numId w:val="30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Работаю полный рабочий день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0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Работаю неполный рабочий день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0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Безработный (-</w:t>
      </w:r>
      <w:proofErr w:type="spellStart"/>
      <w:r w:rsidRPr="00A331B0">
        <w:rPr>
          <w:sz w:val="28"/>
          <w:szCs w:val="28"/>
        </w:rPr>
        <w:t>ая</w:t>
      </w:r>
      <w:proofErr w:type="spellEnd"/>
      <w:r w:rsidRPr="00A331B0">
        <w:rPr>
          <w:sz w:val="28"/>
          <w:szCs w:val="28"/>
        </w:rPr>
        <w:t>), ищу работу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0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Занимаюсь домашним хозяйством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0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На пенсии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0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Студент, учащийся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pStyle w:val="a5"/>
        <w:numPr>
          <w:ilvl w:val="0"/>
          <w:numId w:val="30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Другое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13. У вас есть дети?</w:t>
      </w:r>
    </w:p>
    <w:p w:rsidR="00A331B0" w:rsidRPr="00A331B0" w:rsidRDefault="00A331B0" w:rsidP="00A331B0">
      <w:pPr>
        <w:pStyle w:val="a5"/>
        <w:numPr>
          <w:ilvl w:val="0"/>
          <w:numId w:val="29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Да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pStyle w:val="a5"/>
        <w:numPr>
          <w:ilvl w:val="0"/>
          <w:numId w:val="29"/>
        </w:numPr>
        <w:spacing w:after="0" w:line="360" w:lineRule="auto"/>
        <w:ind w:left="0" w:firstLine="0"/>
        <w:jc w:val="left"/>
        <w:rPr>
          <w:sz w:val="28"/>
          <w:szCs w:val="28"/>
        </w:rPr>
      </w:pPr>
      <w:r w:rsidRPr="00A331B0">
        <w:rPr>
          <w:sz w:val="28"/>
          <w:szCs w:val="28"/>
        </w:rPr>
        <w:t>Нет</w:t>
      </w:r>
      <w:r w:rsidRPr="00A331B0">
        <w:rPr>
          <w:sz w:val="28"/>
          <w:szCs w:val="28"/>
        </w:rPr>
        <w:tab/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14. (Если есть дети) Какой возраст и количество ваших детей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lastRenderedPageBreak/>
        <w:t>1) До 2 лет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>2) от 2-5 лет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 xml:space="preserve">3) от 6-11 лет     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>4) от 12-18 лет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>15. Как вы оцениваете уровень Вашего материального положения?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>1) Не испытываю материальных затруднений, денег хватает, чтобы приобрести машину или квартиру;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>2) Сравнительно высокий, особых материальных затруднений нет, но не все покупки по карману;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 xml:space="preserve">3) Средний, денег хватает на питание и одежду, но не хватает на покупку товаров длительного использования (стиральная машина, холодильник и т.д.) 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>4) Низкий, денег хватает на продукты, лекарства, одежду;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>5) Очень низкий, живу в крайней нужде;</w:t>
      </w:r>
      <w:r w:rsidRPr="00A331B0">
        <w:rPr>
          <w:sz w:val="28"/>
          <w:szCs w:val="28"/>
        </w:rPr>
        <w:tab/>
        <w:t xml:space="preserve"> </w:t>
      </w:r>
    </w:p>
    <w:p w:rsidR="00A331B0" w:rsidRPr="00A331B0" w:rsidRDefault="00A331B0" w:rsidP="00A331B0">
      <w:pPr>
        <w:spacing w:line="360" w:lineRule="auto"/>
        <w:rPr>
          <w:sz w:val="28"/>
          <w:szCs w:val="28"/>
        </w:rPr>
      </w:pPr>
      <w:r w:rsidRPr="00A331B0">
        <w:rPr>
          <w:sz w:val="28"/>
          <w:szCs w:val="28"/>
        </w:rPr>
        <w:t xml:space="preserve">6) Затрудняюсь ответить. </w:t>
      </w:r>
    </w:p>
    <w:p w:rsidR="00A331B0" w:rsidRPr="00A331B0" w:rsidRDefault="00A331B0" w:rsidP="00A331B0">
      <w:pPr>
        <w:pStyle w:val="msonormalmailrucssattributepostfix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A331B0">
        <w:rPr>
          <w:b/>
          <w:color w:val="000000"/>
          <w:sz w:val="28"/>
          <w:szCs w:val="28"/>
        </w:rPr>
        <w:t>16. Назовите до 5 слов или словосочетаний, с которыми  ассоциируется у Вас населённый пункт, в котором Вы проживаете.</w:t>
      </w:r>
    </w:p>
    <w:p w:rsidR="00A331B0" w:rsidRPr="00A331B0" w:rsidRDefault="00A331B0" w:rsidP="00A331B0">
      <w:pPr>
        <w:pStyle w:val="msonormalmailrucssattributepostfix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331B0" w:rsidRPr="00A331B0" w:rsidRDefault="00A331B0" w:rsidP="00A331B0">
      <w:pPr>
        <w:pStyle w:val="msonospacingmailrucssattributepostfix"/>
        <w:shd w:val="clear" w:color="auto" w:fill="FFFFFF"/>
        <w:spacing w:before="0" w:beforeAutospacing="0" w:after="0" w:afterAutospacing="0" w:line="360" w:lineRule="auto"/>
        <w:ind w:left="34"/>
        <w:jc w:val="both"/>
        <w:rPr>
          <w:b/>
          <w:color w:val="000000"/>
          <w:sz w:val="28"/>
          <w:szCs w:val="28"/>
        </w:rPr>
      </w:pPr>
      <w:r w:rsidRPr="00A331B0">
        <w:rPr>
          <w:b/>
          <w:color w:val="000000"/>
          <w:sz w:val="28"/>
          <w:szCs w:val="28"/>
        </w:rPr>
        <w:t xml:space="preserve">17. Назовите до 5 слов или словосочетаний, с которыми у Вас ассоциируются </w:t>
      </w:r>
      <w:proofErr w:type="spellStart"/>
      <w:r w:rsidRPr="00A331B0">
        <w:rPr>
          <w:b/>
          <w:color w:val="000000"/>
          <w:sz w:val="28"/>
          <w:szCs w:val="28"/>
        </w:rPr>
        <w:t>Нижневартовский</w:t>
      </w:r>
      <w:proofErr w:type="spellEnd"/>
      <w:r w:rsidRPr="00A331B0">
        <w:rPr>
          <w:b/>
          <w:color w:val="000000"/>
          <w:sz w:val="28"/>
          <w:szCs w:val="28"/>
        </w:rPr>
        <w:t xml:space="preserve"> район.</w:t>
      </w:r>
    </w:p>
    <w:p w:rsidR="00A331B0" w:rsidRPr="00A331B0" w:rsidRDefault="00A331B0" w:rsidP="00A331B0">
      <w:pPr>
        <w:pStyle w:val="msonospacingmailrucssattributepostfix"/>
        <w:shd w:val="clear" w:color="auto" w:fill="FFFFFF"/>
        <w:spacing w:before="0" w:beforeAutospacing="0" w:after="0" w:afterAutospacing="0" w:line="360" w:lineRule="auto"/>
        <w:ind w:left="34"/>
        <w:jc w:val="both"/>
        <w:rPr>
          <w:b/>
          <w:color w:val="000000"/>
          <w:sz w:val="28"/>
          <w:szCs w:val="28"/>
        </w:rPr>
      </w:pPr>
    </w:p>
    <w:p w:rsidR="00A331B0" w:rsidRPr="00A331B0" w:rsidRDefault="00A331B0" w:rsidP="00A331B0">
      <w:pPr>
        <w:pStyle w:val="msonospacingmailrucssattributepostfix"/>
        <w:shd w:val="clear" w:color="auto" w:fill="FFFFFF"/>
        <w:spacing w:before="0" w:beforeAutospacing="0" w:after="0" w:afterAutospacing="0" w:line="360" w:lineRule="auto"/>
        <w:ind w:left="34"/>
        <w:jc w:val="both"/>
        <w:rPr>
          <w:b/>
          <w:color w:val="000000"/>
          <w:sz w:val="28"/>
          <w:szCs w:val="28"/>
        </w:rPr>
      </w:pPr>
      <w:r w:rsidRPr="00A331B0">
        <w:rPr>
          <w:b/>
          <w:color w:val="000000"/>
          <w:sz w:val="28"/>
          <w:szCs w:val="28"/>
        </w:rPr>
        <w:t xml:space="preserve">18. Назовите до 5 образов, с которыми у Вас ассоциируется </w:t>
      </w:r>
      <w:proofErr w:type="spellStart"/>
      <w:r w:rsidRPr="00A331B0">
        <w:rPr>
          <w:b/>
          <w:color w:val="000000"/>
          <w:sz w:val="28"/>
          <w:szCs w:val="28"/>
        </w:rPr>
        <w:t>Нижневартовский</w:t>
      </w:r>
      <w:proofErr w:type="spellEnd"/>
      <w:r w:rsidRPr="00A331B0">
        <w:rPr>
          <w:b/>
          <w:color w:val="000000"/>
          <w:sz w:val="28"/>
          <w:szCs w:val="28"/>
        </w:rPr>
        <w:t xml:space="preserve"> район </w:t>
      </w:r>
      <w:r w:rsidRPr="00A331B0">
        <w:rPr>
          <w:color w:val="000000"/>
          <w:sz w:val="28"/>
          <w:szCs w:val="28"/>
        </w:rPr>
        <w:t>(</w:t>
      </w:r>
      <w:r w:rsidRPr="00A331B0">
        <w:rPr>
          <w:bCs/>
          <w:iCs/>
          <w:color w:val="000000"/>
          <w:sz w:val="28"/>
          <w:szCs w:val="28"/>
        </w:rPr>
        <w:t xml:space="preserve">Комментарий для </w:t>
      </w:r>
      <w:proofErr w:type="spellStart"/>
      <w:r w:rsidRPr="00A331B0">
        <w:rPr>
          <w:bCs/>
          <w:iCs/>
          <w:color w:val="000000"/>
          <w:sz w:val="28"/>
          <w:szCs w:val="28"/>
        </w:rPr>
        <w:t>интервьювера</w:t>
      </w:r>
      <w:proofErr w:type="spellEnd"/>
      <w:r w:rsidRPr="00A331B0">
        <w:rPr>
          <w:bCs/>
          <w:i/>
          <w:iCs/>
          <w:color w:val="000000"/>
          <w:sz w:val="28"/>
          <w:szCs w:val="28"/>
        </w:rPr>
        <w:t>:</w:t>
      </w:r>
      <w:r w:rsidRPr="00A331B0">
        <w:rPr>
          <w:i/>
          <w:iCs/>
          <w:color w:val="000000"/>
          <w:sz w:val="28"/>
          <w:szCs w:val="28"/>
        </w:rPr>
        <w:t> </w:t>
      </w:r>
      <w:r w:rsidRPr="00A331B0">
        <w:rPr>
          <w:iCs/>
          <w:color w:val="000000"/>
          <w:sz w:val="28"/>
          <w:szCs w:val="28"/>
        </w:rPr>
        <w:t>образы могут иметь связь с природными, климатическими, историческими особенностями территории, традициями и обычаями народов, культурными, спортивными и иными событиями).</w:t>
      </w:r>
    </w:p>
    <w:p w:rsidR="00A331B0" w:rsidRPr="00A331B0" w:rsidRDefault="00A331B0" w:rsidP="00A331B0">
      <w:pPr>
        <w:rPr>
          <w:sz w:val="28"/>
          <w:szCs w:val="28"/>
        </w:rPr>
      </w:pPr>
    </w:p>
    <w:p w:rsidR="00A331B0" w:rsidRPr="008B380E" w:rsidRDefault="00A331B0" w:rsidP="008B380E">
      <w:pPr>
        <w:spacing w:line="360" w:lineRule="auto"/>
        <w:jc w:val="center"/>
        <w:rPr>
          <w:b/>
          <w:sz w:val="28"/>
          <w:szCs w:val="28"/>
        </w:rPr>
      </w:pPr>
      <w:r w:rsidRPr="00A331B0">
        <w:rPr>
          <w:b/>
          <w:sz w:val="28"/>
          <w:szCs w:val="28"/>
        </w:rPr>
        <w:t xml:space="preserve">Благодарим за участие в опросе! Хорошего </w:t>
      </w:r>
      <w:r w:rsidR="008B380E">
        <w:rPr>
          <w:b/>
          <w:sz w:val="28"/>
          <w:szCs w:val="28"/>
        </w:rPr>
        <w:t>Вам дня и отличного настроения!</w:t>
      </w:r>
      <w:bookmarkStart w:id="28" w:name="_GoBack"/>
      <w:bookmarkEnd w:id="28"/>
    </w:p>
    <w:p w:rsidR="00A331B0" w:rsidRDefault="00A331B0" w:rsidP="00A331B0"/>
    <w:p w:rsidR="00A331B0" w:rsidRPr="007564C5" w:rsidRDefault="00A331B0" w:rsidP="00A331B0">
      <w:pPr>
        <w:jc w:val="right"/>
        <w:rPr>
          <w:b/>
          <w:sz w:val="28"/>
        </w:rPr>
      </w:pPr>
    </w:p>
    <w:sectPr w:rsidR="00A331B0" w:rsidRPr="007564C5" w:rsidSect="00E86740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9E7" w:rsidRDefault="006739E7" w:rsidP="00E86740">
      <w:pPr>
        <w:spacing w:after="0"/>
      </w:pPr>
      <w:r>
        <w:separator/>
      </w:r>
    </w:p>
  </w:endnote>
  <w:endnote w:type="continuationSeparator" w:id="0">
    <w:p w:rsidR="006739E7" w:rsidRDefault="006739E7" w:rsidP="00E867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9E7" w:rsidRDefault="006739E7" w:rsidP="00E86740">
      <w:pPr>
        <w:spacing w:after="0"/>
      </w:pPr>
      <w:r>
        <w:separator/>
      </w:r>
    </w:p>
  </w:footnote>
  <w:footnote w:type="continuationSeparator" w:id="0">
    <w:p w:rsidR="006739E7" w:rsidRDefault="006739E7" w:rsidP="00E867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1B0" w:rsidRDefault="00A331B0">
    <w:pPr>
      <w:pStyle w:val="a7"/>
      <w:jc w:val="right"/>
    </w:pPr>
  </w:p>
  <w:p w:rsidR="00A331B0" w:rsidRDefault="00A331B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1B0" w:rsidRDefault="00A331B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020D4"/>
    <w:multiLevelType w:val="hybridMultilevel"/>
    <w:tmpl w:val="1BAA9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03A3A"/>
    <w:multiLevelType w:val="hybridMultilevel"/>
    <w:tmpl w:val="7A022B8A"/>
    <w:lvl w:ilvl="0" w:tplc="45F66B5A">
      <w:start w:val="1"/>
      <w:numFmt w:val="decimal"/>
      <w:lvlText w:val="%1."/>
      <w:lvlJc w:val="left"/>
      <w:pPr>
        <w:ind w:left="1399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F555E2"/>
    <w:multiLevelType w:val="hybridMultilevel"/>
    <w:tmpl w:val="B0E23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3538"/>
    <w:multiLevelType w:val="hybridMultilevel"/>
    <w:tmpl w:val="B75E36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F1378D7"/>
    <w:multiLevelType w:val="hybridMultilevel"/>
    <w:tmpl w:val="578AB8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042A0"/>
    <w:multiLevelType w:val="hybridMultilevel"/>
    <w:tmpl w:val="58448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A6D28"/>
    <w:multiLevelType w:val="hybridMultilevel"/>
    <w:tmpl w:val="AC28E8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64BC5"/>
    <w:multiLevelType w:val="hybridMultilevel"/>
    <w:tmpl w:val="93443C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A7414E3"/>
    <w:multiLevelType w:val="hybridMultilevel"/>
    <w:tmpl w:val="E9F87FB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88D661A"/>
    <w:multiLevelType w:val="hybridMultilevel"/>
    <w:tmpl w:val="951A6F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85D96"/>
    <w:multiLevelType w:val="hybridMultilevel"/>
    <w:tmpl w:val="26840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820B0"/>
    <w:multiLevelType w:val="hybridMultilevel"/>
    <w:tmpl w:val="67F8F048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32D37914"/>
    <w:multiLevelType w:val="hybridMultilevel"/>
    <w:tmpl w:val="40209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7539F"/>
    <w:multiLevelType w:val="hybridMultilevel"/>
    <w:tmpl w:val="8C343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779D2"/>
    <w:multiLevelType w:val="hybridMultilevel"/>
    <w:tmpl w:val="91ACE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9213D"/>
    <w:multiLevelType w:val="hybridMultilevel"/>
    <w:tmpl w:val="9A8A4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7F645B"/>
    <w:multiLevelType w:val="hybridMultilevel"/>
    <w:tmpl w:val="A0F09F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3719A4"/>
    <w:multiLevelType w:val="hybridMultilevel"/>
    <w:tmpl w:val="B712DEDE"/>
    <w:lvl w:ilvl="0" w:tplc="D2883FD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477AB"/>
    <w:multiLevelType w:val="hybridMultilevel"/>
    <w:tmpl w:val="469AD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1F6858"/>
    <w:multiLevelType w:val="hybridMultilevel"/>
    <w:tmpl w:val="749CE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7B3959"/>
    <w:multiLevelType w:val="hybridMultilevel"/>
    <w:tmpl w:val="756E9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8669A"/>
    <w:multiLevelType w:val="hybridMultilevel"/>
    <w:tmpl w:val="D49E53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57E2F"/>
    <w:multiLevelType w:val="hybridMultilevel"/>
    <w:tmpl w:val="1FFEA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073C9"/>
    <w:multiLevelType w:val="hybridMultilevel"/>
    <w:tmpl w:val="79EA90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C44906"/>
    <w:multiLevelType w:val="hybridMultilevel"/>
    <w:tmpl w:val="56BCC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6CA3F2D"/>
    <w:multiLevelType w:val="hybridMultilevel"/>
    <w:tmpl w:val="B86C8B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7D84282"/>
    <w:multiLevelType w:val="hybridMultilevel"/>
    <w:tmpl w:val="7ED098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11249B1"/>
    <w:multiLevelType w:val="hybridMultilevel"/>
    <w:tmpl w:val="80AEF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B7A5D"/>
    <w:multiLevelType w:val="hybridMultilevel"/>
    <w:tmpl w:val="4456F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E3EA5"/>
    <w:multiLevelType w:val="hybridMultilevel"/>
    <w:tmpl w:val="EA463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AEF0F6D"/>
    <w:multiLevelType w:val="hybridMultilevel"/>
    <w:tmpl w:val="0B9A80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E881F72"/>
    <w:multiLevelType w:val="hybridMultilevel"/>
    <w:tmpl w:val="189C85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44D72"/>
    <w:multiLevelType w:val="hybridMultilevel"/>
    <w:tmpl w:val="B79ECB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FA7C12"/>
    <w:multiLevelType w:val="hybridMultilevel"/>
    <w:tmpl w:val="0B6EC5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9A3AB5"/>
    <w:multiLevelType w:val="hybridMultilevel"/>
    <w:tmpl w:val="D7EE3D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D1084"/>
    <w:multiLevelType w:val="hybridMultilevel"/>
    <w:tmpl w:val="B964B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E3222"/>
    <w:multiLevelType w:val="hybridMultilevel"/>
    <w:tmpl w:val="0DE8D0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9BE3167"/>
    <w:multiLevelType w:val="hybridMultilevel"/>
    <w:tmpl w:val="DC8EB9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F02F0A"/>
    <w:multiLevelType w:val="hybridMultilevel"/>
    <w:tmpl w:val="A70E50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A7203"/>
    <w:multiLevelType w:val="hybridMultilevel"/>
    <w:tmpl w:val="54025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5"/>
  </w:num>
  <w:num w:numId="3">
    <w:abstractNumId w:val="30"/>
  </w:num>
  <w:num w:numId="4">
    <w:abstractNumId w:val="7"/>
  </w:num>
  <w:num w:numId="5">
    <w:abstractNumId w:val="15"/>
  </w:num>
  <w:num w:numId="6">
    <w:abstractNumId w:val="12"/>
  </w:num>
  <w:num w:numId="7">
    <w:abstractNumId w:val="11"/>
  </w:num>
  <w:num w:numId="8">
    <w:abstractNumId w:val="27"/>
  </w:num>
  <w:num w:numId="9">
    <w:abstractNumId w:val="24"/>
  </w:num>
  <w:num w:numId="10">
    <w:abstractNumId w:val="36"/>
  </w:num>
  <w:num w:numId="11">
    <w:abstractNumId w:val="29"/>
  </w:num>
  <w:num w:numId="12">
    <w:abstractNumId w:val="25"/>
  </w:num>
  <w:num w:numId="13">
    <w:abstractNumId w:val="1"/>
  </w:num>
  <w:num w:numId="14">
    <w:abstractNumId w:val="20"/>
  </w:num>
  <w:num w:numId="15">
    <w:abstractNumId w:val="8"/>
  </w:num>
  <w:num w:numId="16">
    <w:abstractNumId w:val="23"/>
  </w:num>
  <w:num w:numId="17">
    <w:abstractNumId w:val="3"/>
  </w:num>
  <w:num w:numId="18">
    <w:abstractNumId w:val="14"/>
  </w:num>
  <w:num w:numId="19">
    <w:abstractNumId w:val="0"/>
  </w:num>
  <w:num w:numId="20">
    <w:abstractNumId w:val="22"/>
  </w:num>
  <w:num w:numId="21">
    <w:abstractNumId w:val="10"/>
  </w:num>
  <w:num w:numId="22">
    <w:abstractNumId w:val="18"/>
  </w:num>
  <w:num w:numId="23">
    <w:abstractNumId w:val="19"/>
  </w:num>
  <w:num w:numId="24">
    <w:abstractNumId w:val="39"/>
  </w:num>
  <w:num w:numId="25">
    <w:abstractNumId w:val="13"/>
  </w:num>
  <w:num w:numId="26">
    <w:abstractNumId w:val="26"/>
  </w:num>
  <w:num w:numId="27">
    <w:abstractNumId w:val="5"/>
  </w:num>
  <w:num w:numId="28">
    <w:abstractNumId w:val="2"/>
  </w:num>
  <w:num w:numId="29">
    <w:abstractNumId w:val="16"/>
  </w:num>
  <w:num w:numId="30">
    <w:abstractNumId w:val="34"/>
  </w:num>
  <w:num w:numId="31">
    <w:abstractNumId w:val="33"/>
  </w:num>
  <w:num w:numId="32">
    <w:abstractNumId w:val="38"/>
  </w:num>
  <w:num w:numId="33">
    <w:abstractNumId w:val="4"/>
  </w:num>
  <w:num w:numId="34">
    <w:abstractNumId w:val="37"/>
  </w:num>
  <w:num w:numId="35">
    <w:abstractNumId w:val="6"/>
  </w:num>
  <w:num w:numId="36">
    <w:abstractNumId w:val="21"/>
  </w:num>
  <w:num w:numId="37">
    <w:abstractNumId w:val="31"/>
  </w:num>
  <w:num w:numId="38">
    <w:abstractNumId w:val="32"/>
  </w:num>
  <w:num w:numId="39">
    <w:abstractNumId w:val="28"/>
  </w:num>
  <w:num w:numId="40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673"/>
    <w:rsid w:val="000312FC"/>
    <w:rsid w:val="000A713A"/>
    <w:rsid w:val="001A5177"/>
    <w:rsid w:val="001E6CE8"/>
    <w:rsid w:val="002353E6"/>
    <w:rsid w:val="002C4262"/>
    <w:rsid w:val="00402D0D"/>
    <w:rsid w:val="004E39A0"/>
    <w:rsid w:val="00620EBC"/>
    <w:rsid w:val="00667EDD"/>
    <w:rsid w:val="006739E7"/>
    <w:rsid w:val="006E2BD9"/>
    <w:rsid w:val="0072417C"/>
    <w:rsid w:val="007564C5"/>
    <w:rsid w:val="00861615"/>
    <w:rsid w:val="008B380E"/>
    <w:rsid w:val="00943044"/>
    <w:rsid w:val="00A331B0"/>
    <w:rsid w:val="00A8780D"/>
    <w:rsid w:val="00B8344A"/>
    <w:rsid w:val="00C0609B"/>
    <w:rsid w:val="00E01673"/>
    <w:rsid w:val="00E57FE7"/>
    <w:rsid w:val="00E86740"/>
    <w:rsid w:val="00F376BA"/>
    <w:rsid w:val="00FC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8C1CFEE-056F-4C57-B09D-7B69B7C82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673"/>
    <w:pPr>
      <w:spacing w:after="6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01673"/>
    <w:pPr>
      <w:pBdr>
        <w:bottom w:val="single" w:sz="6" w:space="0" w:color="333333"/>
      </w:pBdr>
      <w:spacing w:before="100" w:beforeAutospacing="1" w:after="100" w:afterAutospacing="1"/>
      <w:jc w:val="left"/>
      <w:outlineLvl w:val="0"/>
    </w:pPr>
    <w:rPr>
      <w:rFonts w:eastAsiaTheme="minorEastAsi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86740"/>
    <w:pPr>
      <w:keepNext/>
      <w:keepLines/>
      <w:spacing w:before="200" w:after="0"/>
      <w:jc w:val="left"/>
      <w:outlineLvl w:val="1"/>
    </w:pPr>
    <w:rPr>
      <w:rFonts w:eastAsia="Times New Roman"/>
      <w:b/>
      <w:bCs/>
      <w:color w:val="3891A7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6740"/>
    <w:pPr>
      <w:keepNext/>
      <w:keepLines/>
      <w:spacing w:before="200" w:after="0" w:line="276" w:lineRule="auto"/>
      <w:jc w:val="left"/>
      <w:outlineLvl w:val="2"/>
    </w:pPr>
    <w:rPr>
      <w:rFonts w:eastAsia="Times New Roman"/>
      <w:b/>
      <w:bCs/>
      <w:color w:val="3891A7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0167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01673"/>
    <w:pPr>
      <w:spacing w:after="100" w:line="276" w:lineRule="auto"/>
      <w:jc w:val="left"/>
    </w:pPr>
    <w:rPr>
      <w:sz w:val="28"/>
      <w:szCs w:val="22"/>
      <w:lang w:eastAsia="en-US"/>
    </w:rPr>
  </w:style>
  <w:style w:type="character" w:styleId="a3">
    <w:name w:val="Hyperlink"/>
    <w:uiPriority w:val="99"/>
    <w:unhideWhenUsed/>
    <w:rsid w:val="00E01673"/>
    <w:rPr>
      <w:color w:val="8DC765"/>
      <w:u w:val="single"/>
    </w:rPr>
  </w:style>
  <w:style w:type="character" w:styleId="a4">
    <w:name w:val="FollowedHyperlink"/>
    <w:basedOn w:val="a0"/>
    <w:uiPriority w:val="99"/>
    <w:semiHidden/>
    <w:unhideWhenUsed/>
    <w:rsid w:val="00E01673"/>
    <w:rPr>
      <w:color w:val="954F72" w:themeColor="followedHyperlink"/>
      <w:u w:val="single"/>
    </w:rPr>
  </w:style>
  <w:style w:type="paragraph" w:styleId="a5">
    <w:name w:val="List Paragraph"/>
    <w:aliases w:val="Bullet List,FooterText,numbered,List Paragraph,Paragraphe de liste1,lp1,SL_Абзац списка,Маркер,Абзац списка нумерованный,Маркированный список 1,Bulletr List Paragraph,Маркированный список_уровень1,Подпись рисунка,Colorful List Accent 1"/>
    <w:basedOn w:val="a"/>
    <w:link w:val="a6"/>
    <w:uiPriority w:val="1"/>
    <w:qFormat/>
    <w:rsid w:val="00E016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01673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2">
    <w:name w:val="Текст1"/>
    <w:basedOn w:val="a"/>
    <w:rsid w:val="002353E6"/>
    <w:pPr>
      <w:spacing w:after="0" w:line="360" w:lineRule="auto"/>
      <w:ind w:firstLine="720"/>
    </w:pPr>
    <w:rPr>
      <w:rFonts w:eastAsia="Times New Roman"/>
      <w:sz w:val="28"/>
      <w:szCs w:val="20"/>
    </w:rPr>
  </w:style>
  <w:style w:type="paragraph" w:styleId="a7">
    <w:name w:val="header"/>
    <w:basedOn w:val="a"/>
    <w:link w:val="a8"/>
    <w:uiPriority w:val="99"/>
    <w:unhideWhenUsed/>
    <w:rsid w:val="00E86740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E8674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86740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E8674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E86740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86740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6740"/>
    <w:rPr>
      <w:rFonts w:ascii="Times New Roman" w:eastAsia="Times New Roman" w:hAnsi="Times New Roman" w:cs="Times New Roman"/>
      <w:b/>
      <w:bCs/>
      <w:color w:val="3891A7"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6740"/>
    <w:rPr>
      <w:rFonts w:ascii="Times New Roman" w:eastAsia="Times New Roman" w:hAnsi="Times New Roman" w:cs="Times New Roman"/>
      <w:b/>
      <w:bCs/>
      <w:color w:val="3891A7"/>
      <w:sz w:val="28"/>
    </w:rPr>
  </w:style>
  <w:style w:type="numbering" w:customStyle="1" w:styleId="13">
    <w:name w:val="Нет списка1"/>
    <w:next w:val="a2"/>
    <w:uiPriority w:val="99"/>
    <w:semiHidden/>
    <w:unhideWhenUsed/>
    <w:rsid w:val="00E86740"/>
  </w:style>
  <w:style w:type="table" w:customStyle="1" w:styleId="-51">
    <w:name w:val="Светлый список - Акцент 51"/>
    <w:basedOn w:val="a1"/>
    <w:next w:val="-5"/>
    <w:uiPriority w:val="61"/>
    <w:rsid w:val="00E8674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">
    <w:name w:val="Light List Accent 5"/>
    <w:basedOn w:val="a1"/>
    <w:uiPriority w:val="61"/>
    <w:rsid w:val="00E8674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64305"/>
        <w:left w:val="single" w:sz="8" w:space="0" w:color="964305"/>
        <w:bottom w:val="single" w:sz="8" w:space="0" w:color="964305"/>
        <w:right w:val="single" w:sz="8" w:space="0" w:color="96430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6430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4305"/>
          <w:left w:val="single" w:sz="8" w:space="0" w:color="964305"/>
          <w:bottom w:val="single" w:sz="8" w:space="0" w:color="964305"/>
          <w:right w:val="single" w:sz="8" w:space="0" w:color="96430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4305"/>
          <w:left w:val="single" w:sz="8" w:space="0" w:color="964305"/>
          <w:bottom w:val="single" w:sz="8" w:space="0" w:color="964305"/>
          <w:right w:val="single" w:sz="8" w:space="0" w:color="964305"/>
        </w:tcBorders>
      </w:tcPr>
    </w:tblStylePr>
    <w:tblStylePr w:type="band1Horz">
      <w:tblPr/>
      <w:tcPr>
        <w:tcBorders>
          <w:top w:val="single" w:sz="8" w:space="0" w:color="964305"/>
          <w:left w:val="single" w:sz="8" w:space="0" w:color="964305"/>
          <w:bottom w:val="single" w:sz="8" w:space="0" w:color="964305"/>
          <w:right w:val="single" w:sz="8" w:space="0" w:color="964305"/>
        </w:tcBorders>
      </w:tcPr>
    </w:tblStylePr>
  </w:style>
  <w:style w:type="table" w:styleId="-1">
    <w:name w:val="Light List Accent 1"/>
    <w:basedOn w:val="a1"/>
    <w:uiPriority w:val="61"/>
    <w:rsid w:val="00E8674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3891A7"/>
        <w:left w:val="single" w:sz="8" w:space="0" w:color="3891A7"/>
        <w:bottom w:val="single" w:sz="8" w:space="0" w:color="3891A7"/>
        <w:right w:val="single" w:sz="8" w:space="0" w:color="3891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3891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91A7"/>
          <w:left w:val="single" w:sz="8" w:space="0" w:color="3891A7"/>
          <w:bottom w:val="single" w:sz="8" w:space="0" w:color="3891A7"/>
          <w:right w:val="single" w:sz="8" w:space="0" w:color="3891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91A7"/>
          <w:left w:val="single" w:sz="8" w:space="0" w:color="3891A7"/>
          <w:bottom w:val="single" w:sz="8" w:space="0" w:color="3891A7"/>
          <w:right w:val="single" w:sz="8" w:space="0" w:color="3891A7"/>
        </w:tcBorders>
      </w:tcPr>
    </w:tblStylePr>
    <w:tblStylePr w:type="band1Horz">
      <w:tblPr/>
      <w:tcPr>
        <w:tcBorders>
          <w:top w:val="single" w:sz="8" w:space="0" w:color="3891A7"/>
          <w:left w:val="single" w:sz="8" w:space="0" w:color="3891A7"/>
          <w:bottom w:val="single" w:sz="8" w:space="0" w:color="3891A7"/>
          <w:right w:val="single" w:sz="8" w:space="0" w:color="3891A7"/>
        </w:tcBorders>
      </w:tcPr>
    </w:tblStylePr>
  </w:style>
  <w:style w:type="table" w:customStyle="1" w:styleId="-52">
    <w:name w:val="Светлый список - Акцент 52"/>
    <w:basedOn w:val="a1"/>
    <w:next w:val="-5"/>
    <w:uiPriority w:val="61"/>
    <w:rsid w:val="00E8674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rsid w:val="00E86740"/>
    <w:pPr>
      <w:spacing w:after="0"/>
      <w:jc w:val="left"/>
    </w:pPr>
    <w:rPr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semiHidden/>
    <w:rsid w:val="00E86740"/>
    <w:rPr>
      <w:rFonts w:ascii="Times New Roman" w:eastAsia="Calibri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E86740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E86740"/>
    <w:pPr>
      <w:spacing w:after="0"/>
      <w:jc w:val="left"/>
    </w:pPr>
    <w:rPr>
      <w:rFonts w:ascii="Tahoma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E86740"/>
    <w:rPr>
      <w:rFonts w:ascii="Tahoma" w:eastAsia="Calibri" w:hAnsi="Tahoma" w:cs="Tahoma"/>
      <w:sz w:val="16"/>
      <w:szCs w:val="16"/>
    </w:rPr>
  </w:style>
  <w:style w:type="paragraph" w:styleId="af2">
    <w:name w:val="Normal (Web)"/>
    <w:basedOn w:val="a"/>
    <w:uiPriority w:val="99"/>
    <w:semiHidden/>
    <w:unhideWhenUsed/>
    <w:rsid w:val="00E86740"/>
    <w:pPr>
      <w:spacing w:before="100" w:beforeAutospacing="1" w:after="100" w:afterAutospacing="1"/>
      <w:jc w:val="left"/>
    </w:pPr>
    <w:rPr>
      <w:rFonts w:eastAsia="Times New Roman"/>
    </w:rPr>
  </w:style>
  <w:style w:type="table" w:styleId="af3">
    <w:name w:val="Table Grid"/>
    <w:basedOn w:val="a1"/>
    <w:uiPriority w:val="39"/>
    <w:rsid w:val="00E8674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OC Heading"/>
    <w:basedOn w:val="1"/>
    <w:next w:val="a"/>
    <w:uiPriority w:val="39"/>
    <w:semiHidden/>
    <w:unhideWhenUsed/>
    <w:qFormat/>
    <w:rsid w:val="00E86740"/>
    <w:pPr>
      <w:keepNext/>
      <w:keepLines/>
      <w:pBdr>
        <w:bottom w:val="none" w:sz="0" w:space="0" w:color="auto"/>
      </w:pBdr>
      <w:spacing w:before="480" w:beforeAutospacing="0" w:after="0" w:afterAutospacing="0" w:line="276" w:lineRule="auto"/>
      <w:outlineLvl w:val="9"/>
    </w:pPr>
    <w:rPr>
      <w:rFonts w:ascii="Cambria" w:eastAsia="Times New Roman" w:hAnsi="Cambria"/>
      <w:color w:val="2A6C7D"/>
      <w:kern w:val="0"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E86740"/>
    <w:pPr>
      <w:spacing w:after="100" w:line="276" w:lineRule="auto"/>
      <w:ind w:left="560"/>
      <w:jc w:val="left"/>
    </w:pPr>
    <w:rPr>
      <w:sz w:val="28"/>
      <w:szCs w:val="22"/>
      <w:lang w:eastAsia="en-US"/>
    </w:rPr>
  </w:style>
  <w:style w:type="paragraph" w:styleId="af5">
    <w:name w:val="Body Text"/>
    <w:basedOn w:val="a"/>
    <w:link w:val="af6"/>
    <w:uiPriority w:val="1"/>
    <w:qFormat/>
    <w:rsid w:val="00E86740"/>
    <w:pPr>
      <w:widowControl w:val="0"/>
      <w:autoSpaceDE w:val="0"/>
      <w:autoSpaceDN w:val="0"/>
      <w:spacing w:after="0"/>
      <w:jc w:val="left"/>
    </w:pPr>
    <w:rPr>
      <w:rFonts w:eastAsia="Times New Roman"/>
      <w:sz w:val="28"/>
      <w:szCs w:val="28"/>
      <w:lang w:bidi="ru-RU"/>
    </w:rPr>
  </w:style>
  <w:style w:type="character" w:customStyle="1" w:styleId="af6">
    <w:name w:val="Основной текст Знак"/>
    <w:basedOn w:val="a0"/>
    <w:link w:val="af5"/>
    <w:uiPriority w:val="1"/>
    <w:rsid w:val="00E8674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6">
    <w:name w:val="Абзац списка Знак"/>
    <w:aliases w:val="Bullet List Знак,FooterText Знак,numbered Знак,List Paragraph Знак,Paragraphe de liste1 Знак,lp1 Знак,SL_Абзац списка Знак,Маркер Знак,Абзац списка нумерованный Знак,Маркированный список 1 Знак,Bulletr List Paragraph Знак"/>
    <w:link w:val="a5"/>
    <w:uiPriority w:val="34"/>
    <w:locked/>
    <w:rsid w:val="00E86740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7">
    <w:name w:val="annotation reference"/>
    <w:basedOn w:val="a0"/>
    <w:uiPriority w:val="99"/>
    <w:semiHidden/>
    <w:unhideWhenUsed/>
    <w:rsid w:val="00E86740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86740"/>
    <w:pPr>
      <w:spacing w:after="200"/>
      <w:jc w:val="left"/>
    </w:pPr>
    <w:rPr>
      <w:sz w:val="20"/>
      <w:szCs w:val="20"/>
      <w:lang w:eastAsia="en-US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86740"/>
    <w:rPr>
      <w:rFonts w:ascii="Times New Roman" w:eastAsia="Calibri" w:hAnsi="Times New Roman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8674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E86740"/>
    <w:rPr>
      <w:rFonts w:ascii="Times New Roman" w:eastAsia="Calibri" w:hAnsi="Times New Roman" w:cs="Times New Roman"/>
      <w:b/>
      <w:bCs/>
      <w:sz w:val="20"/>
      <w:szCs w:val="20"/>
    </w:rPr>
  </w:style>
  <w:style w:type="table" w:customStyle="1" w:styleId="14">
    <w:name w:val="Сетка таблицы1"/>
    <w:basedOn w:val="a1"/>
    <w:next w:val="af3"/>
    <w:uiPriority w:val="39"/>
    <w:rsid w:val="00861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A331B0"/>
    <w:pPr>
      <w:spacing w:before="100" w:beforeAutospacing="1" w:after="100" w:afterAutospacing="1"/>
      <w:jc w:val="left"/>
    </w:pPr>
    <w:rPr>
      <w:rFonts w:eastAsia="Times New Roman"/>
    </w:rPr>
  </w:style>
  <w:style w:type="paragraph" w:customStyle="1" w:styleId="msonospacingmailrucssattributepostfix">
    <w:name w:val="msonospacing_mailru_css_attribute_postfix"/>
    <w:basedOn w:val="a"/>
    <w:rsid w:val="00A331B0"/>
    <w:pPr>
      <w:spacing w:before="100" w:beforeAutospacing="1" w:after="100" w:afterAutospacing="1"/>
      <w:jc w:val="left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1.xml"/><Relationship Id="rId27" Type="http://schemas.openxmlformats.org/officeDocument/2006/relationships/chart" Target="charts/chart18.xml"/><Relationship Id="rId30" Type="http://schemas.openxmlformats.org/officeDocument/2006/relationships/chart" Target="charts/chart2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ofPieChart>
        <c:ofPieType val="bar"/>
        <c:varyColors val="1"/>
        <c:ser>
          <c:idx val="0"/>
          <c:order val="0"/>
          <c:tx>
            <c:strRef>
              <c:f>МСП!$C$3</c:f>
              <c:strCache>
                <c:ptCount val="1"/>
                <c:pt idx="0">
                  <c:v>Количество субъектов предпринимательства по данным налоговой службы по состоянию на 01.01.2019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F7-4BCC-A317-A7A0B2A2E5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F7-4BCC-A317-A7A0B2A2E5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BF7-4BCC-A317-A7A0B2A2E5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BF7-4BCC-A317-A7A0B2A2E5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BF7-4BCC-A317-A7A0B2A2E5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BF7-4BCC-A317-A7A0B2A2E5E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BF7-4BCC-A317-A7A0B2A2E5E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BF7-4BCC-A317-A7A0B2A2E5E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1BF7-4BCC-A317-A7A0B2A2E5ED}"/>
              </c:ext>
            </c:extLst>
          </c:dPt>
          <c:dLbls>
            <c:dLbl>
              <c:idx val="0"/>
              <c:layout>
                <c:manualLayout>
                  <c:x val="0.13148271994397537"/>
                  <c:y val="-0.1058588189799159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BF7-4BCC-A317-A7A0B2A2E5E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412312317897722E-2"/>
                  <c:y val="3.49809526160327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BF7-4BCC-A317-A7A0B2A2E5E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4C56080F-5FA9-4A34-8193-8966CECF6921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BF7-4BCC-A317-A7A0B2A2E5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-9.5100270985177898E-2"/>
                  <c:y val="1.7340113050132055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BF7-4BCC-A317-A7A0B2A2E5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(МСП!$B$4,МСП!$B$9,МСП!$B$12,МСП!$B$17,МСП!$B$20:$B$21,МСП!$B$25:$B$26)</c:f>
              <c:strCache>
                <c:ptCount val="8"/>
                <c:pt idx="0">
                  <c:v>Городское поселение Излучинск, в т.ч.:</c:v>
                </c:pt>
                <c:pt idx="1">
                  <c:v>Городское поселение Новоаганск, в т.ч.:</c:v>
                </c:pt>
                <c:pt idx="2">
                  <c:v>Сельское поселение Ларьяк, в т.ч.:</c:v>
                </c:pt>
                <c:pt idx="3">
                  <c:v>Сельское поселение Ваховск, в т.ч.:</c:v>
                </c:pt>
                <c:pt idx="4">
                  <c:v>Сельское поселение Аган (п. Аган)</c:v>
                </c:pt>
                <c:pt idx="5">
                  <c:v>Сельское поселение Зайцева Речка, в т.ч.:</c:v>
                </c:pt>
                <c:pt idx="6">
                  <c:v>Сельское поселение  Покур (с. Покур)</c:v>
                </c:pt>
                <c:pt idx="7">
                  <c:v>Сельское поселение  Вата (д. Вата)</c:v>
                </c:pt>
              </c:strCache>
            </c:strRef>
          </c:cat>
          <c:val>
            <c:numRef>
              <c:f>(МСП!$C$4,МСП!$C$9,МСП!$C$12,МСП!$C$17,МСП!$C$20:$C$21,МСП!$C$25:$C$26)</c:f>
              <c:numCache>
                <c:formatCode>General</c:formatCode>
                <c:ptCount val="8"/>
                <c:pt idx="0">
                  <c:v>616</c:v>
                </c:pt>
                <c:pt idx="1">
                  <c:v>129</c:v>
                </c:pt>
                <c:pt idx="2">
                  <c:v>21</c:v>
                </c:pt>
                <c:pt idx="3">
                  <c:v>39</c:v>
                </c:pt>
                <c:pt idx="4">
                  <c:v>12</c:v>
                </c:pt>
                <c:pt idx="5">
                  <c:v>28</c:v>
                </c:pt>
                <c:pt idx="6">
                  <c:v>8</c:v>
                </c:pt>
                <c:pt idx="7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BF7-4BCC-A317-A7A0B2A2E5ED}"/>
            </c:ext>
          </c:extLst>
        </c:ser>
        <c:ser>
          <c:idx val="1"/>
          <c:order val="1"/>
          <c:tx>
            <c:strRef>
              <c:f>МСП!$D$3</c:f>
              <c:strCache>
                <c:ptCount val="1"/>
                <c:pt idx="0">
                  <c:v>выборка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1BF7-4BCC-A317-A7A0B2A2E5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1BF7-4BCC-A317-A7A0B2A2E5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1BF7-4BCC-A317-A7A0B2A2E5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1BF7-4BCC-A317-A7A0B2A2E5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1BF7-4BCC-A317-A7A0B2A2E5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1BF7-4BCC-A317-A7A0B2A2E5E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1BF7-4BCC-A317-A7A0B2A2E5E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2-1BF7-4BCC-A317-A7A0B2A2E5E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4-1BF7-4BCC-A317-A7A0B2A2E5ED}"/>
              </c:ext>
            </c:extLst>
          </c:dPt>
          <c:cat>
            <c:strRef>
              <c:f>(МСП!$B$4,МСП!$B$9,МСП!$B$12,МСП!$B$17,МСП!$B$20:$B$21,МСП!$B$25:$B$26)</c:f>
              <c:strCache>
                <c:ptCount val="8"/>
                <c:pt idx="0">
                  <c:v>Городское поселение Излучинск, в т.ч.:</c:v>
                </c:pt>
                <c:pt idx="1">
                  <c:v>Городское поселение Новоаганск, в т.ч.:</c:v>
                </c:pt>
                <c:pt idx="2">
                  <c:v>Сельское поселение Ларьяк, в т.ч.:</c:v>
                </c:pt>
                <c:pt idx="3">
                  <c:v>Сельское поселение Ваховск, в т.ч.:</c:v>
                </c:pt>
                <c:pt idx="4">
                  <c:v>Сельское поселение Аган (п. Аган)</c:v>
                </c:pt>
                <c:pt idx="5">
                  <c:v>Сельское поселение Зайцева Речка, в т.ч.:</c:v>
                </c:pt>
                <c:pt idx="6">
                  <c:v>Сельское поселение  Покур (с. Покур)</c:v>
                </c:pt>
                <c:pt idx="7">
                  <c:v>Сельское поселение  Вата (д. Вата)</c:v>
                </c:pt>
              </c:strCache>
            </c:strRef>
          </c:cat>
          <c:val>
            <c:numRef>
              <c:f>(МСП!$D$4,МСП!$D$9,МСП!$D$12,МСП!$D$17,МСП!$D$20:$D$21,МСП!$D$25:$D$26)</c:f>
              <c:numCache>
                <c:formatCode>0</c:formatCode>
                <c:ptCount val="8"/>
                <c:pt idx="0">
                  <c:v>212.65822784810126</c:v>
                </c:pt>
                <c:pt idx="1">
                  <c:v>44.533947065592635</c:v>
                </c:pt>
                <c:pt idx="2">
                  <c:v>7.2497123130034522</c:v>
                </c:pt>
                <c:pt idx="3">
                  <c:v>13.463751438434983</c:v>
                </c:pt>
                <c:pt idx="4">
                  <c:v>5</c:v>
                </c:pt>
                <c:pt idx="5">
                  <c:v>9.6662830840046023</c:v>
                </c:pt>
                <c:pt idx="6">
                  <c:v>2</c:v>
                </c:pt>
                <c:pt idx="7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5-1BF7-4BCC-A317-A7A0B2A2E5ED}"/>
            </c:ext>
          </c:extLst>
        </c:ser>
        <c:ser>
          <c:idx val="2"/>
          <c:order val="2"/>
          <c:tx>
            <c:strRef>
              <c:f>МСП!$E$3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1BF7-4BCC-A317-A7A0B2A2E5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1BF7-4BCC-A317-A7A0B2A2E5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B-1BF7-4BCC-A317-A7A0B2A2E5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D-1BF7-4BCC-A317-A7A0B2A2E5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F-1BF7-4BCC-A317-A7A0B2A2E5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1-1BF7-4BCC-A317-A7A0B2A2E5E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3-1BF7-4BCC-A317-A7A0B2A2E5E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5-1BF7-4BCC-A317-A7A0B2A2E5E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7-1BF7-4BCC-A317-A7A0B2A2E5ED}"/>
              </c:ext>
            </c:extLst>
          </c:dPt>
          <c:cat>
            <c:strRef>
              <c:f>(МСП!$B$4,МСП!$B$9,МСП!$B$12,МСП!$B$17,МСП!$B$20:$B$21,МСП!$B$25:$B$26)</c:f>
              <c:strCache>
                <c:ptCount val="8"/>
                <c:pt idx="0">
                  <c:v>Городское поселение Излучинск, в т.ч.:</c:v>
                </c:pt>
                <c:pt idx="1">
                  <c:v>Городское поселение Новоаганск, в т.ч.:</c:v>
                </c:pt>
                <c:pt idx="2">
                  <c:v>Сельское поселение Ларьяк, в т.ч.:</c:v>
                </c:pt>
                <c:pt idx="3">
                  <c:v>Сельское поселение Ваховск, в т.ч.:</c:v>
                </c:pt>
                <c:pt idx="4">
                  <c:v>Сельское поселение Аган (п. Аган)</c:v>
                </c:pt>
                <c:pt idx="5">
                  <c:v>Сельское поселение Зайцева Речка, в т.ч.:</c:v>
                </c:pt>
                <c:pt idx="6">
                  <c:v>Сельское поселение  Покур (с. Покур)</c:v>
                </c:pt>
                <c:pt idx="7">
                  <c:v>Сельское поселение  Вата (д. Вата)</c:v>
                </c:pt>
              </c:strCache>
            </c:strRef>
          </c:cat>
          <c:val>
            <c:numRef>
              <c:f>(МСП!$E$4,МСП!$E$9,МСП!$E$12,МСП!$E$17,МСП!$E$20:$E$21,МСП!$E$25:$E$26)</c:f>
              <c:numCache>
                <c:formatCode>0</c:formatCode>
                <c:ptCount val="8"/>
                <c:pt idx="0">
                  <c:v>70.987369779662572</c:v>
                </c:pt>
                <c:pt idx="1">
                  <c:v>14.865861528533236</c:v>
                </c:pt>
                <c:pt idx="2">
                  <c:v>2.4200239697612242</c:v>
                </c:pt>
                <c:pt idx="3">
                  <c:v>4.4943302295565593</c:v>
                </c:pt>
                <c:pt idx="4">
                  <c:v>1.6690482775575428</c:v>
                </c:pt>
                <c:pt idx="5">
                  <c:v>3.2266986263482988</c:v>
                </c:pt>
                <c:pt idx="6">
                  <c:v>0.66761931102301708</c:v>
                </c:pt>
                <c:pt idx="7">
                  <c:v>1.6690482775575428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8-1BF7-4BCC-A317-A7A0B2A2E5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360383600504287E-2"/>
          <c:y val="0.79954952731222073"/>
          <c:w val="0.87463082211776022"/>
          <c:h val="0.184776491496556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'16'!$B$1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</c:spPr>
          </c:dPt>
          <c:dPt>
            <c:idx val="1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A50021"/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6"/>
            <c:invertIfNegative val="0"/>
            <c:bubble3D val="0"/>
            <c:spPr>
              <a:solidFill>
                <a:srgbClr val="FF3399"/>
              </a:solidFill>
            </c:spPr>
          </c:dPt>
          <c:dPt>
            <c:idx val="7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8"/>
            <c:invertIfNegative val="0"/>
            <c:bubble3D val="0"/>
            <c:spPr>
              <a:solidFill>
                <a:srgbClr val="002060"/>
              </a:solidFill>
            </c:spPr>
          </c:dPt>
          <c:dPt>
            <c:idx val="9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10"/>
            <c:invertIfNegative val="0"/>
            <c:bubble3D val="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'16'!$A$2:$A$12</c:f>
              <c:strCache>
                <c:ptCount val="11"/>
                <c:pt idx="0">
                  <c:v>Организованная преступность</c:v>
                </c:pt>
                <c:pt idx="1">
                  <c:v>Коррупция</c:v>
                </c:pt>
                <c:pt idx="2">
                  <c:v>Низкая доступность помещений</c:v>
                </c:pt>
                <c:pt idx="3">
                  <c:v>Требования регулирующих органов</c:v>
                </c:pt>
                <c:pt idx="4">
                  <c:v>Неразвитая инфраструктура</c:v>
                </c:pt>
                <c:pt idx="5">
                  <c:v>Высокий уровень налогов</c:v>
                </c:pt>
                <c:pt idx="6">
                  <c:v>Общий спад спроса в отрасли</c:v>
                </c:pt>
                <c:pt idx="7">
                  <c:v>Административные барьеры</c:v>
                </c:pt>
                <c:pt idx="8">
                  <c:v>Несправедливая конкуренция</c:v>
                </c:pt>
                <c:pt idx="9">
                  <c:v>Низкая доступность персонала</c:v>
                </c:pt>
                <c:pt idx="10">
                  <c:v>Низкая доступность финансов</c:v>
                </c:pt>
              </c:strCache>
            </c:strRef>
          </c:cat>
          <c:val>
            <c:numRef>
              <c:f>'16'!$B$2:$B$12</c:f>
              <c:numCache>
                <c:formatCode>General</c:formatCode>
                <c:ptCount val="11"/>
                <c:pt idx="0">
                  <c:v>1.23</c:v>
                </c:pt>
                <c:pt idx="1">
                  <c:v>1.8</c:v>
                </c:pt>
                <c:pt idx="2">
                  <c:v>4.8</c:v>
                </c:pt>
                <c:pt idx="3">
                  <c:v>4.87</c:v>
                </c:pt>
                <c:pt idx="4">
                  <c:v>8.48</c:v>
                </c:pt>
                <c:pt idx="5">
                  <c:v>8.5</c:v>
                </c:pt>
                <c:pt idx="6">
                  <c:v>9.9</c:v>
                </c:pt>
                <c:pt idx="7">
                  <c:v>11.1</c:v>
                </c:pt>
                <c:pt idx="8">
                  <c:v>12.12</c:v>
                </c:pt>
                <c:pt idx="9">
                  <c:v>14.5</c:v>
                </c:pt>
                <c:pt idx="10">
                  <c:v>22.7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5714256"/>
        <c:axId val="785713864"/>
        <c:axId val="0"/>
      </c:bar3DChart>
      <c:catAx>
        <c:axId val="785714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85713864"/>
        <c:crosses val="autoZero"/>
        <c:auto val="1"/>
        <c:lblAlgn val="ctr"/>
        <c:lblOffset val="100"/>
        <c:noMultiLvlLbl val="0"/>
      </c:catAx>
      <c:valAx>
        <c:axId val="785713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5714256"/>
        <c:crosses val="autoZero"/>
        <c:crossBetween val="between"/>
      </c:valAx>
      <c:spPr>
        <a:noFill/>
        <a:ln w="25382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399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'17 18'!$H$1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 18'!$G$2:$G$4</c:f>
              <c:strCache>
                <c:ptCount val="3"/>
                <c:pt idx="0">
                  <c:v>снизилась</c:v>
                </c:pt>
                <c:pt idx="1">
                  <c:v>не изменилась</c:v>
                </c:pt>
                <c:pt idx="2">
                  <c:v>увеличилась</c:v>
                </c:pt>
              </c:strCache>
            </c:strRef>
          </c:cat>
          <c:val>
            <c:numRef>
              <c:f>'17 18'!$H$2:$H$4</c:f>
              <c:numCache>
                <c:formatCode>General</c:formatCode>
                <c:ptCount val="3"/>
                <c:pt idx="0">
                  <c:v>4</c:v>
                </c:pt>
                <c:pt idx="1">
                  <c:v>43</c:v>
                </c:pt>
                <c:pt idx="2">
                  <c:v>53</c:v>
                </c:pt>
              </c:numCache>
            </c:numRef>
          </c:val>
        </c:ser>
        <c:ser>
          <c:idx val="1"/>
          <c:order val="1"/>
          <c:tx>
            <c:strRef>
              <c:f>'17 18'!$I$1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2"/>
              <c:layout>
                <c:manualLayout>
                  <c:x val="1.7907106883044126E-2"/>
                  <c:y val="-1.289282836422240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 18'!$G$2:$G$4</c:f>
              <c:strCache>
                <c:ptCount val="3"/>
                <c:pt idx="0">
                  <c:v>снизилась</c:v>
                </c:pt>
                <c:pt idx="1">
                  <c:v>не изменилась</c:v>
                </c:pt>
                <c:pt idx="2">
                  <c:v>увеличилась</c:v>
                </c:pt>
              </c:strCache>
            </c:strRef>
          </c:cat>
          <c:val>
            <c:numRef>
              <c:f>'17 18'!$I$2:$I$4</c:f>
              <c:numCache>
                <c:formatCode>General</c:formatCode>
                <c:ptCount val="3"/>
                <c:pt idx="0">
                  <c:v>2</c:v>
                </c:pt>
                <c:pt idx="1">
                  <c:v>48</c:v>
                </c:pt>
                <c:pt idx="2">
                  <c:v>50</c:v>
                </c:pt>
              </c:numCache>
            </c:numRef>
          </c:val>
        </c:ser>
        <c:ser>
          <c:idx val="2"/>
          <c:order val="2"/>
          <c:tx>
            <c:strRef>
              <c:f>'17 18'!$J$1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2"/>
              <c:layout>
                <c:manualLayout>
                  <c:x val="1.790710688304421E-2"/>
                  <c:y val="-6.4464141821112004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 18'!$G$2:$G$4</c:f>
              <c:strCache>
                <c:ptCount val="3"/>
                <c:pt idx="0">
                  <c:v>снизилась</c:v>
                </c:pt>
                <c:pt idx="1">
                  <c:v>не изменилась</c:v>
                </c:pt>
                <c:pt idx="2">
                  <c:v>увеличилась</c:v>
                </c:pt>
              </c:strCache>
            </c:strRef>
          </c:cat>
          <c:val>
            <c:numRef>
              <c:f>'17 18'!$J$2:$J$4</c:f>
              <c:numCache>
                <c:formatCode>General</c:formatCode>
                <c:ptCount val="3"/>
                <c:pt idx="0">
                  <c:v>11</c:v>
                </c:pt>
                <c:pt idx="1">
                  <c:v>51</c:v>
                </c:pt>
                <c:pt idx="2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5723272"/>
        <c:axId val="785722880"/>
        <c:axId val="0"/>
      </c:bar3DChart>
      <c:catAx>
        <c:axId val="785723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5722880"/>
        <c:crosses val="autoZero"/>
        <c:auto val="1"/>
        <c:lblAlgn val="ctr"/>
        <c:lblOffset val="100"/>
        <c:noMultiLvlLbl val="0"/>
      </c:catAx>
      <c:valAx>
        <c:axId val="7857228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85723272"/>
        <c:crosses val="autoZero"/>
        <c:crossBetween val="between"/>
      </c:valAx>
      <c:spPr>
        <a:noFill/>
        <a:ln w="25371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398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'17 18'!$P$1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 18'!$O$2:$O$4</c:f>
              <c:strCache>
                <c:ptCount val="3"/>
                <c:pt idx="0">
                  <c:v>снизятся</c:v>
                </c:pt>
                <c:pt idx="1">
                  <c:v>не изменятся</c:v>
                </c:pt>
                <c:pt idx="2">
                  <c:v>увеличатся</c:v>
                </c:pt>
              </c:strCache>
            </c:strRef>
          </c:cat>
          <c:val>
            <c:numRef>
              <c:f>'17 18'!$P$2:$P$4</c:f>
              <c:numCache>
                <c:formatCode>General</c:formatCode>
                <c:ptCount val="3"/>
                <c:pt idx="0">
                  <c:v>17</c:v>
                </c:pt>
                <c:pt idx="1">
                  <c:v>38</c:v>
                </c:pt>
                <c:pt idx="2">
                  <c:v>45</c:v>
                </c:pt>
              </c:numCache>
            </c:numRef>
          </c:val>
        </c:ser>
        <c:ser>
          <c:idx val="1"/>
          <c:order val="1"/>
          <c:tx>
            <c:strRef>
              <c:f>'17 18'!$Q$1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2"/>
              <c:layout>
                <c:manualLayout>
                  <c:x val="2.3317435082140965E-2"/>
                  <c:y val="-6.354249404289118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 18'!$O$2:$O$4</c:f>
              <c:strCache>
                <c:ptCount val="3"/>
                <c:pt idx="0">
                  <c:v>снизятся</c:v>
                </c:pt>
                <c:pt idx="1">
                  <c:v>не изменятся</c:v>
                </c:pt>
                <c:pt idx="2">
                  <c:v>увеличатся</c:v>
                </c:pt>
              </c:strCache>
            </c:strRef>
          </c:cat>
          <c:val>
            <c:numRef>
              <c:f>'17 18'!$Q$2:$Q$4</c:f>
              <c:numCache>
                <c:formatCode>General</c:formatCode>
                <c:ptCount val="3"/>
                <c:pt idx="0">
                  <c:v>21</c:v>
                </c:pt>
                <c:pt idx="1">
                  <c:v>50</c:v>
                </c:pt>
                <c:pt idx="2">
                  <c:v>29</c:v>
                </c:pt>
              </c:numCache>
            </c:numRef>
          </c:val>
        </c:ser>
        <c:ser>
          <c:idx val="2"/>
          <c:order val="2"/>
          <c:tx>
            <c:strRef>
              <c:f>'17 18'!$R$1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2.7556968733439359E-2"/>
                  <c:y val="-6.354249404289118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83836777954425E-2"/>
                  <c:y val="-1.588562351072279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 18'!$O$2:$O$4</c:f>
              <c:strCache>
                <c:ptCount val="3"/>
                <c:pt idx="0">
                  <c:v>снизятся</c:v>
                </c:pt>
                <c:pt idx="1">
                  <c:v>не изменятся</c:v>
                </c:pt>
                <c:pt idx="2">
                  <c:v>увеличатся</c:v>
                </c:pt>
              </c:strCache>
            </c:strRef>
          </c:cat>
          <c:val>
            <c:numRef>
              <c:f>'17 18'!$R$2:$R$4</c:f>
              <c:numCache>
                <c:formatCode>General</c:formatCode>
                <c:ptCount val="3"/>
                <c:pt idx="0">
                  <c:v>19</c:v>
                </c:pt>
                <c:pt idx="1">
                  <c:v>66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5724448"/>
        <c:axId val="785724840"/>
        <c:axId val="0"/>
      </c:bar3DChart>
      <c:catAx>
        <c:axId val="785724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5724840"/>
        <c:crosses val="autoZero"/>
        <c:auto val="1"/>
        <c:lblAlgn val="ctr"/>
        <c:lblOffset val="100"/>
        <c:noMultiLvlLbl val="0"/>
      </c:catAx>
      <c:valAx>
        <c:axId val="785724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85724448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'21'!$B$1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FF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4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'21'!$A$2:$A$6</c:f>
              <c:strCache>
                <c:ptCount val="5"/>
                <c:pt idx="0">
                  <c:v>Необходимо создавать новые производственные мощности       </c:v>
                </c:pt>
                <c:pt idx="1">
                  <c:v>Необходимо расширение производственных и складских помещений</c:v>
                </c:pt>
                <c:pt idx="2">
                  <c:v>Все необходимое для создания или расширения производства есть</c:v>
                </c:pt>
                <c:pt idx="3">
                  <c:v>Необходимо модернизировать имеющиеся производственные мощности</c:v>
                </c:pt>
                <c:pt idx="4">
                  <c:v>Необходимы финансовые вливания</c:v>
                </c:pt>
              </c:strCache>
            </c:strRef>
          </c:cat>
          <c:val>
            <c:numRef>
              <c:f>'21'!$B$2:$B$6</c:f>
              <c:numCache>
                <c:formatCode>General</c:formatCode>
                <c:ptCount val="5"/>
                <c:pt idx="0">
                  <c:v>9</c:v>
                </c:pt>
                <c:pt idx="1">
                  <c:v>9.5</c:v>
                </c:pt>
                <c:pt idx="2">
                  <c:v>18</c:v>
                </c:pt>
                <c:pt idx="3">
                  <c:v>18.5</c:v>
                </c:pt>
                <c:pt idx="4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5726016"/>
        <c:axId val="785726408"/>
        <c:axId val="0"/>
      </c:bar3DChart>
      <c:catAx>
        <c:axId val="7857260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anchor="ctr" anchorCtr="0"/>
          <a:lstStyle/>
          <a:p>
            <a:pPr>
              <a:defRPr sz="1050">
                <a:latin typeface="Franklin Gothic Book" panose="020B0503020102020204" pitchFamily="34" charset="0"/>
              </a:defRPr>
            </a:pPr>
            <a:endParaRPr lang="ru-RU"/>
          </a:p>
        </c:txPr>
        <c:crossAx val="785726408"/>
        <c:crosses val="autoZero"/>
        <c:auto val="1"/>
        <c:lblAlgn val="ctr"/>
        <c:lblOffset val="100"/>
        <c:noMultiLvlLbl val="0"/>
      </c:catAx>
      <c:valAx>
        <c:axId val="785726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5726016"/>
        <c:crosses val="autoZero"/>
        <c:crossBetween val="between"/>
      </c:valAx>
      <c:spPr>
        <a:noFill/>
        <a:ln w="25411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'22'!$B$1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'22'!$A$2:$A$4</c:f>
              <c:strCache>
                <c:ptCount val="3"/>
                <c:pt idx="0">
                  <c:v>В кратчайшие сроки     </c:v>
                </c:pt>
                <c:pt idx="1">
                  <c:v>В среднесрочной перспективе (от 2-4 лет)</c:v>
                </c:pt>
                <c:pt idx="2">
                  <c:v>В долгосрочной перспективе (5 лет и выше)</c:v>
                </c:pt>
              </c:strCache>
            </c:strRef>
          </c:cat>
          <c:val>
            <c:numRef>
              <c:f>'22'!$B$2:$B$4</c:f>
              <c:numCache>
                <c:formatCode>General</c:formatCode>
                <c:ptCount val="3"/>
                <c:pt idx="0">
                  <c:v>25</c:v>
                </c:pt>
                <c:pt idx="1">
                  <c:v>71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727192"/>
        <c:axId val="785727584"/>
      </c:barChart>
      <c:catAx>
        <c:axId val="785727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85727584"/>
        <c:crosses val="autoZero"/>
        <c:auto val="1"/>
        <c:lblAlgn val="ctr"/>
        <c:lblOffset val="100"/>
        <c:noMultiLvlLbl val="0"/>
      </c:catAx>
      <c:valAx>
        <c:axId val="785727584"/>
        <c:scaling>
          <c:orientation val="minMax"/>
          <c:max val="100"/>
        </c:scaling>
        <c:delete val="0"/>
        <c:axPos val="b"/>
        <c:numFmt formatCode="General" sourceLinked="1"/>
        <c:majorTickMark val="out"/>
        <c:minorTickMark val="none"/>
        <c:tickLblPos val="nextTo"/>
        <c:crossAx val="785727192"/>
        <c:crosses val="autoZero"/>
        <c:crossBetween val="between"/>
        <c:majorUnit val="50"/>
        <c:minorUnit val="2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399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dPt>
            <c:idx val="0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"/>
            <c:marker>
              <c:spPr>
                <a:solidFill>
                  <a:srgbClr val="92D050"/>
                </a:solidFill>
                <a:ln>
                  <a:solidFill>
                    <a:srgbClr val="00B050"/>
                  </a:solidFill>
                </a:ln>
              </c:spPr>
            </c:marker>
            <c:bubble3D val="0"/>
            <c:spPr>
              <a:ln>
                <a:solidFill>
                  <a:srgbClr val="00B050"/>
                </a:solidFill>
              </a:ln>
            </c:spPr>
          </c:dPt>
          <c:dPt>
            <c:idx val="2"/>
            <c:marker>
              <c:spPr>
                <a:solidFill>
                  <a:srgbClr val="002060"/>
                </a:solidFill>
                <a:ln>
                  <a:solidFill>
                    <a:srgbClr val="00B050"/>
                  </a:solidFill>
                </a:ln>
              </c:spPr>
            </c:marker>
            <c:bubble3D val="0"/>
            <c:spPr>
              <a:ln>
                <a:solidFill>
                  <a:srgbClr val="00B050"/>
                </a:solidFill>
              </a:ln>
            </c:spPr>
          </c:dPt>
          <c:dPt>
            <c:idx val="3"/>
            <c:marker>
              <c:spPr>
                <a:solidFill>
                  <a:srgbClr val="FFFF00"/>
                </a:solidFill>
                <a:ln>
                  <a:solidFill>
                    <a:srgbClr val="00B050"/>
                  </a:solidFill>
                </a:ln>
              </c:spPr>
            </c:marker>
            <c:bubble3D val="0"/>
            <c:spPr>
              <a:ln>
                <a:solidFill>
                  <a:srgbClr val="00B050"/>
                </a:solidFill>
              </a:ln>
            </c:spPr>
          </c:dPt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'22'!$P$9:$P$12</c:f>
              <c:strCache>
                <c:ptCount val="4"/>
                <c:pt idx="0">
                  <c:v>Обрабатывающие производства</c:v>
                </c:pt>
                <c:pt idx="1">
                  <c:v>Сельское хозяйство, охота и лесное хозяйство</c:v>
                </c:pt>
                <c:pt idx="2">
                  <c:v>Туристические услуги</c:v>
                </c:pt>
                <c:pt idx="3">
                  <c:v>Производство пищевых продуктов, включая напитки, и табака</c:v>
                </c:pt>
              </c:strCache>
            </c:strRef>
          </c:cat>
          <c:val>
            <c:numRef>
              <c:f>'22'!$Q$9:$Q$12</c:f>
              <c:numCache>
                <c:formatCode>General</c:formatCode>
                <c:ptCount val="4"/>
                <c:pt idx="0">
                  <c:v>7</c:v>
                </c:pt>
                <c:pt idx="1">
                  <c:v>24</c:v>
                </c:pt>
                <c:pt idx="2">
                  <c:v>31</c:v>
                </c:pt>
                <c:pt idx="3">
                  <c:v>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5728368"/>
        <c:axId val="785728760"/>
      </c:lineChart>
      <c:catAx>
        <c:axId val="78572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5728760"/>
        <c:crosses val="autoZero"/>
        <c:auto val="1"/>
        <c:lblAlgn val="ctr"/>
        <c:lblOffset val="100"/>
        <c:noMultiLvlLbl val="0"/>
      </c:catAx>
      <c:valAx>
        <c:axId val="785728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857283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'13 14'!$B$1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'13 14'!$A$2:$A$6</c:f>
              <c:strCache>
                <c:ptCount val="4"/>
                <c:pt idx="0">
                  <c:v>18-30</c:v>
                </c:pt>
                <c:pt idx="1">
                  <c:v>31-45</c:v>
                </c:pt>
                <c:pt idx="2">
                  <c:v>46-60</c:v>
                </c:pt>
                <c:pt idx="3">
                  <c:v>61 и старше</c:v>
                </c:pt>
              </c:strCache>
            </c:strRef>
          </c:cat>
          <c:val>
            <c:numRef>
              <c:f>'13 14'!$B$2:$B$6</c:f>
              <c:numCache>
                <c:formatCode>0.00%</c:formatCode>
                <c:ptCount val="4"/>
                <c:pt idx="0">
                  <c:v>0.12</c:v>
                </c:pt>
                <c:pt idx="1">
                  <c:v>0.37</c:v>
                </c:pt>
                <c:pt idx="2">
                  <c:v>0.27</c:v>
                </c:pt>
                <c:pt idx="3">
                  <c:v>0.24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5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922383901680301"/>
          <c:y val="7.947071455640238E-2"/>
          <c:w val="0.33571483253945883"/>
          <c:h val="0.88042233357193989"/>
        </c:manualLayout>
      </c:layout>
      <c:doughnutChart>
        <c:varyColors val="1"/>
        <c:ser>
          <c:idx val="0"/>
          <c:order val="0"/>
          <c:tx>
            <c:strRef>
              <c:f>'6 7 8'!$R$2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'6 7 8'!$Q$3:$Q$6</c:f>
              <c:strCache>
                <c:ptCount val="4"/>
                <c:pt idx="0">
                  <c:v>До 2 лет                           </c:v>
                </c:pt>
                <c:pt idx="1">
                  <c:v>от 2-5 лет</c:v>
                </c:pt>
                <c:pt idx="2">
                  <c:v>от 6-11 лет                         </c:v>
                </c:pt>
                <c:pt idx="3">
                  <c:v>от 12-17 лет</c:v>
                </c:pt>
              </c:strCache>
            </c:strRef>
          </c:cat>
          <c:val>
            <c:numRef>
              <c:f>'6 7 8'!$R$3:$R$6</c:f>
              <c:numCache>
                <c:formatCode>General</c:formatCode>
                <c:ptCount val="4"/>
                <c:pt idx="0">
                  <c:v>4</c:v>
                </c:pt>
                <c:pt idx="1">
                  <c:v>23</c:v>
                </c:pt>
                <c:pt idx="2">
                  <c:v>47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71420492566224758"/>
          <c:y val="0.26978719571818227"/>
          <c:w val="0.27221269066606291"/>
          <c:h val="0.58350213576244148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399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575151797802162E-2"/>
          <c:y val="0.11455854459271625"/>
          <c:w val="0.51461596627621087"/>
          <c:h val="0.7708829108145675"/>
        </c:manualLayout>
      </c:layout>
      <c:pieChart>
        <c:varyColors val="1"/>
        <c:ser>
          <c:idx val="0"/>
          <c:order val="0"/>
          <c:tx>
            <c:strRef>
              <c:f>'9 10'!$B$2</c:f>
              <c:strCache>
                <c:ptCount val="1"/>
                <c:pt idx="0">
                  <c:v>Количество по полю 9</c:v>
                </c:pt>
              </c:strCache>
            </c:strRef>
          </c:tx>
          <c:dPt>
            <c:idx val="0"/>
            <c:bubble3D val="0"/>
            <c:spPr>
              <a:solidFill>
                <a:srgbClr val="7030A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002060"/>
              </a:solidFill>
            </c:spPr>
          </c:dPt>
          <c:dPt>
            <c:idx val="4"/>
            <c:bubble3D val="0"/>
            <c:spPr>
              <a:solidFill>
                <a:srgbClr val="FFFF00"/>
              </a:solidFill>
            </c:spPr>
          </c:dPt>
          <c:dLbls>
            <c:dLbl>
              <c:idx val="4"/>
              <c:layout>
                <c:manualLayout>
                  <c:x val="0"/>
                  <c:y val="-7.896733115292309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'9 10'!$A$3:$A$7</c:f>
              <c:strCache>
                <c:ptCount val="5"/>
                <c:pt idx="0">
                  <c:v>Начальное, неполное среднее   </c:v>
                </c:pt>
                <c:pt idx="1">
                  <c:v>Начальное профессиональное</c:v>
                </c:pt>
                <c:pt idx="2">
                  <c:v>Полное среднее                          </c:v>
                </c:pt>
                <c:pt idx="3">
                  <c:v>Среднее профессиональное</c:v>
                </c:pt>
                <c:pt idx="4">
                  <c:v>Высшее или незаконченное высшее</c:v>
                </c:pt>
              </c:strCache>
            </c:strRef>
          </c:cat>
          <c:val>
            <c:numRef>
              <c:f>'9 10'!$B$3:$B$7</c:f>
              <c:numCache>
                <c:formatCode>0.00%</c:formatCode>
                <c:ptCount val="5"/>
                <c:pt idx="0">
                  <c:v>0.02</c:v>
                </c:pt>
                <c:pt idx="1">
                  <c:v>0.13</c:v>
                </c:pt>
                <c:pt idx="2">
                  <c:v>0.03</c:v>
                </c:pt>
                <c:pt idx="3">
                  <c:v>0.38</c:v>
                </c:pt>
                <c:pt idx="4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746609735887673"/>
          <c:y val="1.5367094902610862E-2"/>
          <c:w val="0.34023373012818481"/>
          <c:h val="0.7389933333581765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894325742686761E-2"/>
          <c:y val="0.10892879477252071"/>
          <c:w val="0.56515282997428629"/>
          <c:h val="0.75954317923461123"/>
        </c:manualLayout>
      </c:layout>
      <c:pieChart>
        <c:varyColors val="1"/>
        <c:ser>
          <c:idx val="0"/>
          <c:order val="0"/>
          <c:tx>
            <c:strRef>
              <c:f>'9 10'!$K$1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Pt>
            <c:idx val="3"/>
            <c:bubble3D val="0"/>
            <c:spPr>
              <a:solidFill>
                <a:srgbClr val="99FF33"/>
              </a:solidFill>
            </c:spPr>
          </c:dPt>
          <c:dPt>
            <c:idx val="4"/>
            <c:bubble3D val="0"/>
            <c:spPr>
              <a:solidFill>
                <a:srgbClr val="002060"/>
              </a:solidFill>
            </c:spPr>
          </c:dPt>
          <c:dPt>
            <c:idx val="5"/>
            <c:bubble3D val="0"/>
            <c:spPr>
              <a:solidFill>
                <a:srgbClr val="FF0066"/>
              </a:solidFill>
            </c:spPr>
          </c:dPt>
          <c:dLbls>
            <c:dLbl>
              <c:idx val="0"/>
              <c:layout>
                <c:manualLayout>
                  <c:x val="-0.17153284671532848"/>
                  <c:y val="0.16500329210276726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3234792495736213E-2"/>
                  <c:y val="7.984030263037125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662710500603484E-2"/>
                  <c:y val="3.459746447316087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94890510948905E-2"/>
                  <c:y val="-0.12242179736656925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459854014598541E-2"/>
                  <c:y val="-8.250164605138363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4671532846715328E-2"/>
                  <c:y val="-5.3226868420247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1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'9 10'!$J$2:$J$7</c:f>
              <c:strCache>
                <c:ptCount val="6"/>
                <c:pt idx="0">
                  <c:v>Работаю полный рабочий день</c:v>
                </c:pt>
                <c:pt idx="1">
                  <c:v>Работаю неполный рабочий день</c:v>
                </c:pt>
                <c:pt idx="2">
                  <c:v>Безработный/ая, ищу работу</c:v>
                </c:pt>
                <c:pt idx="3">
                  <c:v>Занимаюсь домашним хозяйством                          </c:v>
                </c:pt>
                <c:pt idx="4">
                  <c:v>На пенсии</c:v>
                </c:pt>
                <c:pt idx="5">
                  <c:v>Студент, учащийся</c:v>
                </c:pt>
              </c:strCache>
            </c:strRef>
          </c:cat>
          <c:val>
            <c:numRef>
              <c:f>'9 10'!$K$2:$K$7</c:f>
              <c:numCache>
                <c:formatCode>0.00%</c:formatCode>
                <c:ptCount val="6"/>
                <c:pt idx="0">
                  <c:v>0.61</c:v>
                </c:pt>
                <c:pt idx="1">
                  <c:v>0.04</c:v>
                </c:pt>
                <c:pt idx="2">
                  <c:v>0.03</c:v>
                </c:pt>
                <c:pt idx="3">
                  <c:v>7.0000000000000007E-2</c:v>
                </c:pt>
                <c:pt idx="4">
                  <c:v>0.14000000000000001</c:v>
                </c:pt>
                <c:pt idx="5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219125735953238"/>
          <c:y val="3.1091939487091113E-2"/>
          <c:w val="0.33974690363063248"/>
          <c:h val="0.8699380372444955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3966386334930796E-3"/>
          <c:y val="3.5746396752309078E-3"/>
          <c:w val="0.99560336136650696"/>
          <c:h val="0.70320706446549464"/>
        </c:manualLayout>
      </c:layout>
      <c:ofPieChart>
        <c:ofPieType val="bar"/>
        <c:varyColors val="1"/>
        <c:ser>
          <c:idx val="0"/>
          <c:order val="0"/>
          <c:tx>
            <c:strRef>
              <c:f>МСП!$C$3</c:f>
              <c:strCache>
                <c:ptCount val="1"/>
                <c:pt idx="0">
                  <c:v>Количество субъектов предпринимательства по данным налоговой службы по состоянию на 01.01.2019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F7-4BCC-A317-A7A0B2A2E5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F7-4BCC-A317-A7A0B2A2E5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BF7-4BCC-A317-A7A0B2A2E5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BF7-4BCC-A317-A7A0B2A2E5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BF7-4BCC-A317-A7A0B2A2E5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BF7-4BCC-A317-A7A0B2A2E5E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BF7-4BCC-A317-A7A0B2A2E5E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BF7-4BCC-A317-A7A0B2A2E5E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1BF7-4BCC-A317-A7A0B2A2E5ED}"/>
              </c:ext>
            </c:extLst>
          </c:dPt>
          <c:dLbls>
            <c:dLbl>
              <c:idx val="0"/>
              <c:layout>
                <c:manualLayout>
                  <c:x val="0.13148271994397537"/>
                  <c:y val="-0.1058588189799159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BF7-4BCC-A317-A7A0B2A2E5E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412312317897722E-2"/>
                  <c:y val="3.49809526160327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BF7-4BCC-A317-A7A0B2A2E5E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4C56080F-5FA9-4A34-8193-8966CECF6921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BF7-4BCC-A317-A7A0B2A2E5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-9.5100270985177898E-2"/>
                  <c:y val="1.7340113050132055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BF7-4BCC-A317-A7A0B2A2E5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(МСП!$B$4,МСП!$B$9,МСП!$B$12,МСП!$B$13,МСП!$B$14:$B$15,МСП!$B$16:$B$17)</c:f>
              <c:strCache>
                <c:ptCount val="8"/>
                <c:pt idx="0">
                  <c:v>Городское поселение Излучинск</c:v>
                </c:pt>
                <c:pt idx="1">
                  <c:v>Городское поселение Новоаганск</c:v>
                </c:pt>
                <c:pt idx="2">
                  <c:v>Сельское поселение Ларьяк</c:v>
                </c:pt>
                <c:pt idx="3">
                  <c:v>Сельское поселение Ваховск</c:v>
                </c:pt>
                <c:pt idx="4">
                  <c:v>Сельское поселение Аган</c:v>
                </c:pt>
                <c:pt idx="5">
                  <c:v>Сельское поселение Зайцева Речка</c:v>
                </c:pt>
                <c:pt idx="6">
                  <c:v>Сельское поселение  Покур</c:v>
                </c:pt>
                <c:pt idx="7">
                  <c:v>Сельское поселение  Вата</c:v>
                </c:pt>
              </c:strCache>
            </c:strRef>
          </c:cat>
          <c:val>
            <c:numRef>
              <c:f>(МСП!$C$4,МСП!$C$9,МСП!$C$12,МСП!$C$13,МСП!$C$14:$C$15,МСП!$C$16:$C$17)</c:f>
              <c:numCache>
                <c:formatCode>General</c:formatCode>
                <c:ptCount val="8"/>
                <c:pt idx="0">
                  <c:v>20227</c:v>
                </c:pt>
                <c:pt idx="1">
                  <c:v>10029</c:v>
                </c:pt>
                <c:pt idx="2">
                  <c:v>1744</c:v>
                </c:pt>
                <c:pt idx="3">
                  <c:v>1817</c:v>
                </c:pt>
                <c:pt idx="4">
                  <c:v>484</c:v>
                </c:pt>
                <c:pt idx="5">
                  <c:v>669</c:v>
                </c:pt>
                <c:pt idx="6">
                  <c:v>579</c:v>
                </c:pt>
                <c:pt idx="7">
                  <c:v>444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BF7-4BCC-A317-A7A0B2A2E5ED}"/>
            </c:ext>
          </c:extLst>
        </c:ser>
        <c:ser>
          <c:idx val="1"/>
          <c:order val="1"/>
          <c:tx>
            <c:strRef>
              <c:f>МСП!$D$3</c:f>
              <c:strCache>
                <c:ptCount val="1"/>
                <c:pt idx="0">
                  <c:v>выборка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1BF7-4BCC-A317-A7A0B2A2E5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1BF7-4BCC-A317-A7A0B2A2E5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1BF7-4BCC-A317-A7A0B2A2E5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1BF7-4BCC-A317-A7A0B2A2E5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1BF7-4BCC-A317-A7A0B2A2E5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1BF7-4BCC-A317-A7A0B2A2E5E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1BF7-4BCC-A317-A7A0B2A2E5E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2-1BF7-4BCC-A317-A7A0B2A2E5E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4-1BF7-4BCC-A317-A7A0B2A2E5ED}"/>
              </c:ext>
            </c:extLst>
          </c:dPt>
          <c:cat>
            <c:strRef>
              <c:f>(МСП!$B$4,МСП!$B$9,МСП!$B$12,МСП!$B$13,МСП!$B$14:$B$15,МСП!$B$16:$B$17)</c:f>
              <c:strCache>
                <c:ptCount val="8"/>
                <c:pt idx="0">
                  <c:v>Городское поселение Излучинск</c:v>
                </c:pt>
                <c:pt idx="1">
                  <c:v>Городское поселение Новоаганск</c:v>
                </c:pt>
                <c:pt idx="2">
                  <c:v>Сельское поселение Ларьяк</c:v>
                </c:pt>
                <c:pt idx="3">
                  <c:v>Сельское поселение Ваховск</c:v>
                </c:pt>
                <c:pt idx="4">
                  <c:v>Сельское поселение Аган</c:v>
                </c:pt>
                <c:pt idx="5">
                  <c:v>Сельское поселение Зайцева Речка</c:v>
                </c:pt>
                <c:pt idx="6">
                  <c:v>Сельское поселение  Покур</c:v>
                </c:pt>
                <c:pt idx="7">
                  <c:v>Сельское поселение  Вата</c:v>
                </c:pt>
              </c:strCache>
            </c:strRef>
          </c:cat>
          <c:val>
            <c:numRef>
              <c:f>(МСП!$D$4,МСП!$D$9,МСП!$D$12,МСП!$D$13,МСП!$D$14:$D$15,МСП!$D$16:$D$17)</c:f>
              <c:numCache>
                <c:formatCode>General</c:formatCode>
                <c:ptCount val="8"/>
                <c:pt idx="0">
                  <c:v>843</c:v>
                </c:pt>
                <c:pt idx="1">
                  <c:v>418</c:v>
                </c:pt>
                <c:pt idx="2">
                  <c:v>73</c:v>
                </c:pt>
                <c:pt idx="3">
                  <c:v>76</c:v>
                </c:pt>
                <c:pt idx="4">
                  <c:v>20</c:v>
                </c:pt>
                <c:pt idx="5">
                  <c:v>28</c:v>
                </c:pt>
                <c:pt idx="6">
                  <c:v>24</c:v>
                </c:pt>
                <c:pt idx="7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5-1BF7-4BCC-A317-A7A0B2A2E5ED}"/>
            </c:ext>
          </c:extLst>
        </c:ser>
        <c:ser>
          <c:idx val="2"/>
          <c:order val="2"/>
          <c:tx>
            <c:strRef>
              <c:f>МСП!$E$3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1BF7-4BCC-A317-A7A0B2A2E5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1BF7-4BCC-A317-A7A0B2A2E5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B-1BF7-4BCC-A317-A7A0B2A2E5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D-1BF7-4BCC-A317-A7A0B2A2E5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F-1BF7-4BCC-A317-A7A0B2A2E5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1-1BF7-4BCC-A317-A7A0B2A2E5E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3-1BF7-4BCC-A317-A7A0B2A2E5E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5-1BF7-4BCC-A317-A7A0B2A2E5E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7-1BF7-4BCC-A317-A7A0B2A2E5ED}"/>
              </c:ext>
            </c:extLst>
          </c:dPt>
          <c:cat>
            <c:strRef>
              <c:f>(МСП!$B$4,МСП!$B$9,МСП!$B$12,МСП!$B$13,МСП!$B$14:$B$15,МСП!$B$16:$B$17)</c:f>
              <c:strCache>
                <c:ptCount val="8"/>
                <c:pt idx="0">
                  <c:v>Городское поселение Излучинск</c:v>
                </c:pt>
                <c:pt idx="1">
                  <c:v>Городское поселение Новоаганск</c:v>
                </c:pt>
                <c:pt idx="2">
                  <c:v>Сельское поселение Ларьяк</c:v>
                </c:pt>
                <c:pt idx="3">
                  <c:v>Сельское поселение Ваховск</c:v>
                </c:pt>
                <c:pt idx="4">
                  <c:v>Сельское поселение Аган</c:v>
                </c:pt>
                <c:pt idx="5">
                  <c:v>Сельское поселение Зайцева Речка</c:v>
                </c:pt>
                <c:pt idx="6">
                  <c:v>Сельское поселение  Покур</c:v>
                </c:pt>
                <c:pt idx="7">
                  <c:v>Сельское поселение  Вата</c:v>
                </c:pt>
              </c:strCache>
            </c:strRef>
          </c:cat>
          <c:val>
            <c:numRef>
              <c:f>(МСП!$E$4,МСП!$E$9,МСП!$E$12,МСП!$E$13,МСП!$E$14:$E$15,МСП!$E$16:$E$17)</c:f>
              <c:numCache>
                <c:formatCode>0</c:formatCode>
                <c:ptCount val="8"/>
                <c:pt idx="0">
                  <c:v>56.2</c:v>
                </c:pt>
                <c:pt idx="1">
                  <c:v>27.866666666666667</c:v>
                </c:pt>
                <c:pt idx="2">
                  <c:v>4.8666666666666663</c:v>
                </c:pt>
                <c:pt idx="3">
                  <c:v>5.0666666666666664</c:v>
                </c:pt>
                <c:pt idx="4">
                  <c:v>1.3333333333333333</c:v>
                </c:pt>
                <c:pt idx="5">
                  <c:v>1.8666666666666667</c:v>
                </c:pt>
                <c:pt idx="6">
                  <c:v>1.6</c:v>
                </c:pt>
                <c:pt idx="7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8-1BF7-4BCC-A317-A7A0B2A2E5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360383600504287E-2"/>
          <c:y val="0.72615505630603516"/>
          <c:w val="0.87463082211776022"/>
          <c:h val="0.2581710772391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'14 15 16'!$B$1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'14 15 16'!$A$2:$A$6</c:f>
              <c:strCache>
                <c:ptCount val="5"/>
                <c:pt idx="0">
                  <c:v>Не испытываю материальных затруднений, денег хватает, чтобы приобрести машину или квартиру</c:v>
                </c:pt>
                <c:pt idx="1">
                  <c:v>Сравнительно высокий, особых материальных затруднений нет, но не все покупки по карману</c:v>
                </c:pt>
                <c:pt idx="2">
                  <c:v>Средний, денег хватает на питание и одежду, но не хватает на покупку товаров длительного использования </c:v>
                </c:pt>
                <c:pt idx="3">
                  <c:v>Низкий, денег хватает на продукты, лекарства, одежду</c:v>
                </c:pt>
                <c:pt idx="4">
                  <c:v>Очень низкий, живу в крайней нужде</c:v>
                </c:pt>
              </c:strCache>
            </c:strRef>
          </c:cat>
          <c:val>
            <c:numRef>
              <c:f>'14 15 16'!$B$2:$B$6</c:f>
              <c:numCache>
                <c:formatCode>0.0%</c:formatCode>
                <c:ptCount val="5"/>
                <c:pt idx="0">
                  <c:v>3.5999999999999997E-2</c:v>
                </c:pt>
                <c:pt idx="1">
                  <c:v>0.192</c:v>
                </c:pt>
                <c:pt idx="2">
                  <c:v>0.46100000000000002</c:v>
                </c:pt>
                <c:pt idx="3">
                  <c:v>0.252</c:v>
                </c:pt>
                <c:pt idx="4">
                  <c:v>5.8999999999999997E-2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A4-48CE-B61D-ADB33D30FC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85730720"/>
        <c:axId val="785731112"/>
      </c:barChart>
      <c:catAx>
        <c:axId val="78573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5731112"/>
        <c:crosses val="autoZero"/>
        <c:auto val="1"/>
        <c:lblAlgn val="ctr"/>
        <c:lblOffset val="100"/>
        <c:noMultiLvlLbl val="0"/>
      </c:catAx>
      <c:valAx>
        <c:axId val="7857311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573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0982539128092688"/>
          <c:y val="3.6037138616099959E-2"/>
          <c:w val="0.55997979942512532"/>
          <c:h val="0.8344448048862805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'2'!$B$1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5891932854456424E-3"/>
                  <c:y val="1.1037527593818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F1B-4120-8CDB-789B126B359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5891932854457005E-3"/>
                  <c:y val="8.830022075055187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1B-4120-8CDB-789B126B359D}"/>
                </c:ext>
                <c:ext xmlns:c15="http://schemas.microsoft.com/office/drawing/2012/chart" uri="{CE6537A1-D6FC-4f65-9D91-7224C49458BB}">
                  <c15:layout>
                    <c:manualLayout>
                      <c:w val="4.4497411992477982E-2"/>
                      <c:h val="3.995584988962472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3.1783865708912848E-3"/>
                  <c:y val="6.62251655629139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F1B-4120-8CDB-789B126B359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'2'!$A$2:$A$13</c:f>
              <c:strCache>
                <c:ptCount val="12"/>
                <c:pt idx="0">
                  <c:v>Библиотека</c:v>
                </c:pt>
                <c:pt idx="1">
                  <c:v>Затрудняюсь ответить</c:v>
                </c:pt>
                <c:pt idx="2">
                  <c:v>Дом культуры</c:v>
                </c:pt>
                <c:pt idx="3">
                  <c:v>Компьютерный клуб</c:v>
                </c:pt>
                <c:pt idx="4">
                  <c:v>Стадион</c:v>
                </c:pt>
                <c:pt idx="5">
                  <c:v>Всего хватает</c:v>
                </c:pt>
                <c:pt idx="6">
                  <c:v>Детская площадка</c:v>
                </c:pt>
                <c:pt idx="7">
                  <c:v>Бассейн</c:v>
                </c:pt>
                <c:pt idx="8">
                  <c:v>Фитнес-клуб</c:v>
                </c:pt>
                <c:pt idx="9">
                  <c:v>Парки</c:v>
                </c:pt>
                <c:pt idx="10">
                  <c:v>Бары, рестораны</c:v>
                </c:pt>
                <c:pt idx="11">
                  <c:v>Кинотеатр</c:v>
                </c:pt>
              </c:strCache>
            </c:strRef>
          </c:cat>
          <c:val>
            <c:numRef>
              <c:f>'2'!$B$2:$B$13</c:f>
              <c:numCache>
                <c:formatCode>0</c:formatCode>
                <c:ptCount val="12"/>
                <c:pt idx="0">
                  <c:v>3.2374100719424459</c:v>
                </c:pt>
                <c:pt idx="1">
                  <c:v>3.2374100719424459</c:v>
                </c:pt>
                <c:pt idx="2">
                  <c:v>5.0359712230215825</c:v>
                </c:pt>
                <c:pt idx="3">
                  <c:v>6.4748201438848918</c:v>
                </c:pt>
                <c:pt idx="4">
                  <c:v>10</c:v>
                </c:pt>
                <c:pt idx="5">
                  <c:v>13</c:v>
                </c:pt>
                <c:pt idx="6">
                  <c:v>19.064748201438849</c:v>
                </c:pt>
                <c:pt idx="7">
                  <c:v>19.064748201438849</c:v>
                </c:pt>
                <c:pt idx="8">
                  <c:v>19.424460431654676</c:v>
                </c:pt>
                <c:pt idx="9">
                  <c:v>23.021582733812952</c:v>
                </c:pt>
                <c:pt idx="10">
                  <c:v>25.899280575539567</c:v>
                </c:pt>
                <c:pt idx="11">
                  <c:v>38.129496402877699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F1B-4120-8CDB-789B126B35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85731896"/>
        <c:axId val="785732288"/>
      </c:barChart>
      <c:catAx>
        <c:axId val="78573189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5732288"/>
        <c:crosses val="autoZero"/>
        <c:auto val="1"/>
        <c:lblAlgn val="ctr"/>
        <c:lblOffset val="100"/>
        <c:noMultiLvlLbl val="0"/>
      </c:catAx>
      <c:valAx>
        <c:axId val="785732288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5731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857535445696226E-2"/>
          <c:y val="8.2088426507901005E-2"/>
          <c:w val="0.63455746011438574"/>
          <c:h val="0.86716496872758686"/>
        </c:manualLayout>
      </c:layout>
      <c:pieChart>
        <c:varyColors val="1"/>
        <c:ser>
          <c:idx val="0"/>
          <c:order val="0"/>
          <c:tx>
            <c:strRef>
              <c:f>'3'!$B$1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33CC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Pt>
            <c:idx val="3"/>
            <c:bubble3D val="0"/>
            <c:spPr>
              <a:solidFill>
                <a:srgbClr val="00B050"/>
              </a:solidFill>
            </c:spPr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5"/>
            <c:bubble3D val="0"/>
            <c:spPr>
              <a:solidFill>
                <a:srgbClr val="FF0066"/>
              </a:solidFill>
            </c:spPr>
          </c:dPt>
          <c:dPt>
            <c:idx val="6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7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'3'!$A$2:$A$9</c:f>
              <c:strCache>
                <c:ptCount val="8"/>
                <c:pt idx="0">
                  <c:v>Концерты</c:v>
                </c:pt>
                <c:pt idx="1">
                  <c:v>Театральные постановки</c:v>
                </c:pt>
                <c:pt idx="2">
                  <c:v>Выставки</c:v>
                </c:pt>
                <c:pt idx="3">
                  <c:v>Ярмарки</c:v>
                </c:pt>
                <c:pt idx="4">
                  <c:v>Спортивные соревнования</c:v>
                </c:pt>
                <c:pt idx="5">
                  <c:v>Кинопоказы</c:v>
                </c:pt>
                <c:pt idx="6">
                  <c:v>Народные гулянья</c:v>
                </c:pt>
                <c:pt idx="7">
                  <c:v>Не знаю</c:v>
                </c:pt>
              </c:strCache>
            </c:strRef>
          </c:cat>
          <c:val>
            <c:numRef>
              <c:f>'3'!$B$2:$B$9</c:f>
              <c:numCache>
                <c:formatCode>General</c:formatCode>
                <c:ptCount val="8"/>
                <c:pt idx="0">
                  <c:v>38</c:v>
                </c:pt>
                <c:pt idx="1">
                  <c:v>35</c:v>
                </c:pt>
                <c:pt idx="2">
                  <c:v>12</c:v>
                </c:pt>
                <c:pt idx="3">
                  <c:v>12</c:v>
                </c:pt>
                <c:pt idx="4">
                  <c:v>27</c:v>
                </c:pt>
                <c:pt idx="5">
                  <c:v>44</c:v>
                </c:pt>
                <c:pt idx="6">
                  <c:v>25</c:v>
                </c:pt>
                <c:pt idx="7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10548319354255"/>
          <c:y val="3.9786094232713197E-2"/>
          <c:w val="0.27662431560031481"/>
          <c:h val="0.8813195166145990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399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 3'!$B$1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-1.8742752673917239E-2"/>
                  <c:y val="-4.1125692621755611E-2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7407914173071391E-2"/>
                  <c:y val="-8.9886966732119992E-3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866699400989289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 3'!$A$2:$A$5</c:f>
              <c:strCache>
                <c:ptCount val="4"/>
                <c:pt idx="0">
                  <c:v>До 120 млн. рублей</c:v>
                </c:pt>
                <c:pt idx="1">
                  <c:v> От 120-800 млн. рублей</c:v>
                </c:pt>
                <c:pt idx="2">
                  <c:v>От 800 -2000 млн. рублей</c:v>
                </c:pt>
                <c:pt idx="3">
                  <c:v>Иное</c:v>
                </c:pt>
              </c:strCache>
            </c:strRef>
          </c:cat>
          <c:val>
            <c:numRef>
              <c:f>'2 3'!$B$2:$B$5</c:f>
              <c:numCache>
                <c:formatCode>General</c:formatCode>
                <c:ptCount val="4"/>
                <c:pt idx="0">
                  <c:v>96.3</c:v>
                </c:pt>
                <c:pt idx="1">
                  <c:v>2.2999999999999998</c:v>
                </c:pt>
                <c:pt idx="2">
                  <c:v>0.4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'2 3'!$C$1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A50021"/>
            </a:solidFill>
          </c:spPr>
          <c:invertIfNegative val="0"/>
          <c:dLbls>
            <c:dLbl>
              <c:idx val="0"/>
              <c:layout>
                <c:manualLayout>
                  <c:x val="-6.5904693581193613E-4"/>
                  <c:y val="-4.417468649752114E-3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219192200534851E-3"/>
                  <c:y val="-1.7973899095946426E-2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252854812398045E-3"/>
                  <c:y val="-2.9962546816479401E-2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 3'!$A$2:$A$5</c:f>
              <c:strCache>
                <c:ptCount val="4"/>
                <c:pt idx="0">
                  <c:v>До 120 млн. рублей</c:v>
                </c:pt>
                <c:pt idx="1">
                  <c:v> От 120-800 млн. рублей</c:v>
                </c:pt>
                <c:pt idx="2">
                  <c:v>От 800 -2000 млн. рублей</c:v>
                </c:pt>
                <c:pt idx="3">
                  <c:v>Иное</c:v>
                </c:pt>
              </c:strCache>
            </c:strRef>
          </c:cat>
          <c:val>
            <c:numRef>
              <c:f>'2 3'!$C$2:$C$5</c:f>
              <c:numCache>
                <c:formatCode>General</c:formatCode>
                <c:ptCount val="4"/>
                <c:pt idx="0">
                  <c:v>96.2</c:v>
                </c:pt>
                <c:pt idx="1">
                  <c:v>2.4</c:v>
                </c:pt>
                <c:pt idx="2">
                  <c:v>0.4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'2 3'!$D$1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2.8292238635490144E-2"/>
                  <c:y val="3.5265383493729738E-3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276237085372486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6101141924959218E-2"/>
                  <c:y val="8.9887619242651901E-3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 3'!$A$2:$A$5</c:f>
              <c:strCache>
                <c:ptCount val="4"/>
                <c:pt idx="0">
                  <c:v>До 120 млн. рублей</c:v>
                </c:pt>
                <c:pt idx="1">
                  <c:v> От 120-800 млн. рублей</c:v>
                </c:pt>
                <c:pt idx="2">
                  <c:v>От 800 -2000 млн. рублей</c:v>
                </c:pt>
                <c:pt idx="3">
                  <c:v>Иное</c:v>
                </c:pt>
              </c:strCache>
            </c:strRef>
          </c:cat>
          <c:val>
            <c:numRef>
              <c:f>'2 3'!$D$2:$D$5</c:f>
              <c:numCache>
                <c:formatCode>General</c:formatCode>
                <c:ptCount val="4"/>
                <c:pt idx="0">
                  <c:v>92.04</c:v>
                </c:pt>
                <c:pt idx="1">
                  <c:v>1.5</c:v>
                </c:pt>
                <c:pt idx="2">
                  <c:v>3.98</c:v>
                </c:pt>
                <c:pt idx="3">
                  <c:v>2.48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733072"/>
        <c:axId val="785734248"/>
      </c:barChart>
      <c:catAx>
        <c:axId val="785733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5734248"/>
        <c:crosses val="autoZero"/>
        <c:auto val="1"/>
        <c:lblAlgn val="ctr"/>
        <c:lblOffset val="100"/>
        <c:noMultiLvlLbl val="0"/>
      </c:catAx>
      <c:valAx>
        <c:axId val="785734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85733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513741769837091E-2"/>
          <c:y val="5.3256875911081303E-2"/>
          <c:w val="0.90267651224778866"/>
          <c:h val="0.84447554394928348"/>
        </c:manualLayout>
      </c:layout>
      <c:lineChart>
        <c:grouping val="standard"/>
        <c:varyColors val="0"/>
        <c:ser>
          <c:idx val="0"/>
          <c:order val="0"/>
          <c:tx>
            <c:strRef>
              <c:f>'11'!$F$2</c:f>
              <c:strCache>
                <c:ptCount val="1"/>
                <c:pt idx="0">
                  <c:v>оценка</c:v>
                </c:pt>
              </c:strCache>
            </c:strRef>
          </c:tx>
          <c:spPr>
            <a:ln w="25411" cap="flat" cmpd="sng" algn="ctr">
              <a:solidFill>
                <a:srgbClr val="00B050"/>
              </a:solidFill>
              <a:prstDash val="solid"/>
            </a:ln>
            <a:effectLst/>
          </c:spPr>
          <c:marker>
            <c:symbol val="none"/>
          </c:marker>
          <c:dPt>
            <c:idx val="0"/>
            <c:bubble3D val="0"/>
          </c:dPt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forward val="2"/>
            <c:dispRSqr val="0"/>
            <c:dispEq val="0"/>
          </c:trendline>
          <c:trendline>
            <c:trendlineType val="linear"/>
            <c:dispRSqr val="0"/>
            <c:dispEq val="1"/>
            <c:trendlineLbl>
              <c:layout>
                <c:manualLayout>
                  <c:x val="0.32194158898454522"/>
                  <c:y val="-0.17907074987242674"/>
                </c:manualLayout>
              </c:layout>
              <c:numFmt formatCode="General" sourceLinked="0"/>
            </c:trendlineLbl>
          </c:trendline>
          <c:cat>
            <c:numRef>
              <c:f>'11'!$E$3:$E$5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'11'!$F$3:$F$5</c:f>
              <c:numCache>
                <c:formatCode>General</c:formatCode>
                <c:ptCount val="3"/>
                <c:pt idx="0">
                  <c:v>6.99</c:v>
                </c:pt>
                <c:pt idx="1">
                  <c:v>7.13</c:v>
                </c:pt>
                <c:pt idx="2">
                  <c:v>7.19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85733464"/>
        <c:axId val="785720920"/>
      </c:lineChart>
      <c:catAx>
        <c:axId val="785733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5720920"/>
        <c:crosses val="autoZero"/>
        <c:auto val="1"/>
        <c:lblAlgn val="ctr"/>
        <c:lblOffset val="100"/>
        <c:noMultiLvlLbl val="0"/>
      </c:catAx>
      <c:valAx>
        <c:axId val="7857209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85733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'11'!$B$2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'11'!$B$3:$B$12</c:f>
              <c:numCache>
                <c:formatCode>General</c:formatCode>
                <c:ptCount val="10"/>
                <c:pt idx="0">
                  <c:v>6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6</c:v>
                </c:pt>
                <c:pt idx="5">
                  <c:v>13</c:v>
                </c:pt>
                <c:pt idx="6">
                  <c:v>15</c:v>
                </c:pt>
                <c:pt idx="7">
                  <c:v>13</c:v>
                </c:pt>
                <c:pt idx="8">
                  <c:v>14</c:v>
                </c:pt>
                <c:pt idx="9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720136"/>
        <c:axId val="785719744"/>
      </c:barChart>
      <c:catAx>
        <c:axId val="785720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40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Оценка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5719744"/>
        <c:crosses val="autoZero"/>
        <c:auto val="1"/>
        <c:lblAlgn val="ctr"/>
        <c:lblOffset val="100"/>
        <c:noMultiLvlLbl val="0"/>
      </c:catAx>
      <c:valAx>
        <c:axId val="78571974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40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57201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A50021"/>
              </a:solidFill>
            </c:spPr>
          </c:dPt>
          <c:dPt>
            <c:idx val="3"/>
            <c:invertIfNegative val="0"/>
            <c:bubble3D val="0"/>
            <c:spPr>
              <a:solidFill>
                <a:srgbClr val="00FF00"/>
              </a:solidFill>
            </c:spPr>
          </c:dPt>
          <c:dPt>
            <c:idx val="4"/>
            <c:invertIfNegative val="0"/>
            <c:bubble3D val="0"/>
            <c:spPr>
              <a:solidFill>
                <a:srgbClr val="002060"/>
              </a:solidFill>
            </c:spPr>
          </c:dPt>
          <c:dPt>
            <c:idx val="5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8"/>
            <c:invertIfNegative val="0"/>
            <c:bubble3D val="0"/>
            <c:spPr>
              <a:solidFill>
                <a:srgbClr val="00B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'15'!$A$2:$A$10</c:f>
              <c:strCache>
                <c:ptCount val="9"/>
                <c:pt idx="0">
                  <c:v>Телефонный обзвон</c:v>
                </c:pt>
                <c:pt idx="1">
                  <c:v>Билборды</c:v>
                </c:pt>
                <c:pt idx="2">
                  <c:v>Личные встречи с представителями администрации</c:v>
                </c:pt>
                <c:pt idx="3">
                  <c:v>Почтовая рассылка</c:v>
                </c:pt>
                <c:pt idx="4">
                  <c:v>Радиопередачи</c:v>
                </c:pt>
                <c:pt idx="5">
                  <c:v>ТВ передачи</c:v>
                </c:pt>
                <c:pt idx="6">
                  <c:v>Информация на сайте администрации района</c:v>
                </c:pt>
                <c:pt idx="7">
                  <c:v>Статьи в местных печатных СМИ</c:v>
                </c:pt>
                <c:pt idx="8">
                  <c:v>Электронная рассылка</c:v>
                </c:pt>
              </c:strCache>
            </c:strRef>
          </c:cat>
          <c:val>
            <c:numRef>
              <c:f>'15'!$B$2:$B$10</c:f>
              <c:numCache>
                <c:formatCode>General</c:formatCode>
                <c:ptCount val="9"/>
                <c:pt idx="0">
                  <c:v>1</c:v>
                </c:pt>
                <c:pt idx="1">
                  <c:v>5</c:v>
                </c:pt>
                <c:pt idx="2">
                  <c:v>6</c:v>
                </c:pt>
                <c:pt idx="3">
                  <c:v>4</c:v>
                </c:pt>
                <c:pt idx="4">
                  <c:v>8</c:v>
                </c:pt>
                <c:pt idx="5">
                  <c:v>13</c:v>
                </c:pt>
                <c:pt idx="6">
                  <c:v>19</c:v>
                </c:pt>
                <c:pt idx="7">
                  <c:v>16</c:v>
                </c:pt>
                <c:pt idx="8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5718960"/>
        <c:axId val="785718568"/>
        <c:axId val="0"/>
      </c:bar3DChart>
      <c:catAx>
        <c:axId val="785718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85718568"/>
        <c:crosses val="autoZero"/>
        <c:auto val="1"/>
        <c:lblAlgn val="ctr"/>
        <c:lblOffset val="100"/>
        <c:noMultiLvlLbl val="0"/>
      </c:catAx>
      <c:valAx>
        <c:axId val="785718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5718960"/>
        <c:crosses val="autoZero"/>
        <c:crossBetween val="between"/>
      </c:valAx>
      <c:spPr>
        <a:noFill/>
        <a:ln w="25413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'4 9'!$M$7</c:f>
              <c:strCache>
                <c:ptCount val="1"/>
                <c:pt idx="0">
                  <c:v>%</c:v>
                </c:pt>
              </c:strCache>
            </c:strRef>
          </c:tx>
          <c:spPr>
            <a:ln w="66584">
              <a:noFill/>
            </a:ln>
          </c:spPr>
          <c:dPt>
            <c:idx val="0"/>
            <c:marker>
              <c:spPr>
                <a:solidFill>
                  <a:srgbClr val="FFFF00"/>
                </a:solidFill>
              </c:spPr>
            </c:marker>
            <c:bubble3D val="0"/>
          </c:dPt>
          <c:dPt>
            <c:idx val="1"/>
            <c:marker>
              <c:spPr>
                <a:solidFill>
                  <a:schemeClr val="accent2">
                    <a:lumMod val="75000"/>
                  </a:schemeClr>
                </a:solidFill>
              </c:spPr>
            </c:marker>
            <c:bubble3D val="0"/>
          </c:dPt>
          <c:dPt>
            <c:idx val="2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3"/>
            <c:marker>
              <c:spPr>
                <a:solidFill>
                  <a:srgbClr val="00B050"/>
                </a:solidFill>
              </c:spPr>
            </c:marker>
            <c:bubble3D val="0"/>
          </c:dPt>
          <c:dPt>
            <c:idx val="4"/>
            <c:marker>
              <c:spPr>
                <a:solidFill>
                  <a:srgbClr val="FF3399"/>
                </a:solidFill>
              </c:spPr>
            </c:marker>
            <c:bubble3D val="0"/>
          </c:dPt>
          <c:dPt>
            <c:idx val="5"/>
            <c:marker>
              <c:spPr>
                <a:solidFill>
                  <a:srgbClr val="A50021"/>
                </a:solidFill>
              </c:spPr>
            </c:marker>
            <c:bubble3D val="0"/>
          </c:dPt>
          <c:dLbls>
            <c:dLbl>
              <c:idx val="0"/>
              <c:layout>
                <c:manualLayout>
                  <c:x val="0"/>
                  <c:y val="-3.0698388334612714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'4 9'!$L$8:$L$13</c:f>
              <c:numCache>
                <c:formatCode>General</c:formatCode>
                <c:ptCount val="6"/>
                <c:pt idx="0">
                  <c:v>8</c:v>
                </c:pt>
                <c:pt idx="1">
                  <c:v>-8</c:v>
                </c:pt>
                <c:pt idx="2">
                  <c:v>-23</c:v>
                </c:pt>
                <c:pt idx="3">
                  <c:v>40.5</c:v>
                </c:pt>
                <c:pt idx="4">
                  <c:v>-40.5</c:v>
                </c:pt>
                <c:pt idx="5">
                  <c:v>-85.5</c:v>
                </c:pt>
              </c:numCache>
            </c:numRef>
          </c:xVal>
          <c:yVal>
            <c:numRef>
              <c:f>'4 9'!$M$8:$M$13</c:f>
              <c:numCache>
                <c:formatCode>General</c:formatCode>
                <c:ptCount val="6"/>
                <c:pt idx="0">
                  <c:v>17</c:v>
                </c:pt>
                <c:pt idx="1">
                  <c:v>17</c:v>
                </c:pt>
                <c:pt idx="2">
                  <c:v>16.7</c:v>
                </c:pt>
                <c:pt idx="3">
                  <c:v>16.600000000000001</c:v>
                </c:pt>
                <c:pt idx="4">
                  <c:v>16.5</c:v>
                </c:pt>
                <c:pt idx="5">
                  <c:v>16.2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5717784"/>
        <c:axId val="785717392"/>
      </c:scatterChart>
      <c:valAx>
        <c:axId val="785717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3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Изменение дохода,%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3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85717392"/>
        <c:crosses val="autoZero"/>
        <c:crossBetween val="midCat"/>
      </c:valAx>
      <c:valAx>
        <c:axId val="785717392"/>
        <c:scaling>
          <c:orientation val="minMax"/>
          <c:max val="17.5"/>
          <c:min val="16.100000000000001"/>
        </c:scaling>
        <c:delete val="0"/>
        <c:axPos val="l"/>
        <c:title>
          <c:tx>
            <c:rich>
              <a:bodyPr/>
              <a:lstStyle/>
              <a:p>
                <a:pPr>
                  <a:defRPr sz="13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Количествог предпринимателей,%</a:t>
                </a:r>
              </a:p>
            </c:rich>
          </c:tx>
          <c:layout>
            <c:manualLayout>
              <c:xMode val="edge"/>
              <c:yMode val="edge"/>
              <c:x val="6.2254115591694114E-3"/>
              <c:y val="7.901744027206335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85717784"/>
        <c:crosses val="autoZero"/>
        <c:crossBetween val="midCat"/>
        <c:majorUnit val="0.4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398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'4 9'!$V$1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2060"/>
              </a:solidFill>
            </c:spPr>
          </c:dPt>
          <c:dLbls>
            <c:dLbl>
              <c:idx val="1"/>
              <c:layout>
                <c:manualLayout>
                  <c:x val="-6.0429982568274261E-2"/>
                  <c:y val="0.12713936430317849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2539221382916907E-2"/>
                  <c:y val="0.1923390383048084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'4 9'!$U$2:$U$4</c:f>
              <c:strCache>
                <c:ptCount val="3"/>
                <c:pt idx="0">
                  <c:v>Вырастет</c:v>
                </c:pt>
                <c:pt idx="1">
                  <c:v>Упадет</c:v>
                </c:pt>
                <c:pt idx="2">
                  <c:v>Останется на прежнем уровне</c:v>
                </c:pt>
              </c:strCache>
            </c:strRef>
          </c:cat>
          <c:val>
            <c:numRef>
              <c:f>'4 9'!$V$2:$V$4</c:f>
              <c:numCache>
                <c:formatCode>0.00%</c:formatCode>
                <c:ptCount val="3"/>
                <c:pt idx="0">
                  <c:v>0.23</c:v>
                </c:pt>
                <c:pt idx="1">
                  <c:v>0.21</c:v>
                </c:pt>
                <c:pt idx="2">
                  <c:v>0.56000000000000005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1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398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'10'!$B$1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206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'10'!$A$2:$A$6</c:f>
              <c:strCache>
                <c:ptCount val="5"/>
                <c:pt idx="0">
                  <c:v>Становление</c:v>
                </c:pt>
                <c:pt idx="1">
                  <c:v>Зрелость</c:v>
                </c:pt>
                <c:pt idx="2">
                  <c:v>Рост</c:v>
                </c:pt>
                <c:pt idx="3">
                  <c:v>Упадок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'10'!$B$2:$B$6</c:f>
              <c:numCache>
                <c:formatCode>0.00%</c:formatCode>
                <c:ptCount val="5"/>
                <c:pt idx="0">
                  <c:v>0.13</c:v>
                </c:pt>
                <c:pt idx="1">
                  <c:v>0.36</c:v>
                </c:pt>
                <c:pt idx="2">
                  <c:v>0.13</c:v>
                </c:pt>
                <c:pt idx="3">
                  <c:v>0.27</c:v>
                </c:pt>
                <c:pt idx="4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716216"/>
        <c:axId val="785715432"/>
      </c:barChart>
      <c:catAx>
        <c:axId val="785716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5715432"/>
        <c:crosses val="autoZero"/>
        <c:auto val="1"/>
        <c:lblAlgn val="ctr"/>
        <c:lblOffset val="100"/>
        <c:noMultiLvlLbl val="0"/>
      </c:catAx>
      <c:valAx>
        <c:axId val="785715432"/>
        <c:scaling>
          <c:orientation val="minMax"/>
        </c:scaling>
        <c:delete val="0"/>
        <c:axPos val="l"/>
        <c:numFmt formatCode="0.00%" sourceLinked="1"/>
        <c:majorTickMark val="out"/>
        <c:minorTickMark val="none"/>
        <c:tickLblPos val="nextTo"/>
        <c:crossAx val="7857162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399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0BE9C-4C9E-4306-92DE-F9D4E68BD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74</Pages>
  <Words>10994</Words>
  <Characters>62666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2019-10-16T05:29:00Z</cp:lastPrinted>
  <dcterms:created xsi:type="dcterms:W3CDTF">2019-10-16T07:58:00Z</dcterms:created>
  <dcterms:modified xsi:type="dcterms:W3CDTF">2019-10-17T08:00:00Z</dcterms:modified>
</cp:coreProperties>
</file>