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5C37BD">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EC62C5" w:rsidRDefault="003A7FFE" w:rsidP="00C97392">
      <w:pPr>
        <w:autoSpaceDE w:val="0"/>
        <w:autoSpaceDN w:val="0"/>
        <w:ind w:firstLine="708"/>
        <w:jc w:val="both"/>
        <w:rPr>
          <w:iCs/>
          <w:sz w:val="24"/>
          <w:szCs w:val="24"/>
        </w:rPr>
      </w:pPr>
      <w:r w:rsidRPr="006A787A">
        <w:rPr>
          <w:sz w:val="24"/>
          <w:szCs w:val="24"/>
        </w:rPr>
        <w:t>Настоящим</w:t>
      </w:r>
      <w:r w:rsidR="00D301D8">
        <w:rPr>
          <w:sz w:val="24"/>
          <w:szCs w:val="24"/>
        </w:rPr>
        <w:t>,</w:t>
      </w:r>
      <w:r w:rsidR="00C97392">
        <w:rPr>
          <w:sz w:val="24"/>
          <w:szCs w:val="24"/>
        </w:rPr>
        <w:t xml:space="preserve"> </w:t>
      </w:r>
      <w:r w:rsidR="00C65F6A">
        <w:rPr>
          <w:iCs/>
          <w:sz w:val="24"/>
          <w:szCs w:val="24"/>
        </w:rPr>
        <w:t xml:space="preserve">отдел </w:t>
      </w:r>
      <w:r w:rsidR="00C97392">
        <w:rPr>
          <w:iCs/>
          <w:sz w:val="24"/>
          <w:szCs w:val="24"/>
        </w:rPr>
        <w:t xml:space="preserve">по развитию </w:t>
      </w:r>
      <w:r w:rsidR="0020013C">
        <w:rPr>
          <w:iCs/>
          <w:sz w:val="24"/>
          <w:szCs w:val="24"/>
        </w:rPr>
        <w:t xml:space="preserve">жилищно-коммунального </w:t>
      </w:r>
      <w:r w:rsidR="00C97392">
        <w:rPr>
          <w:iCs/>
          <w:sz w:val="24"/>
          <w:szCs w:val="24"/>
        </w:rPr>
        <w:t xml:space="preserve">комплекса, энергетики и строительства </w:t>
      </w:r>
      <w:r w:rsidR="00C65F6A">
        <w:rPr>
          <w:iCs/>
          <w:sz w:val="24"/>
          <w:szCs w:val="24"/>
        </w:rPr>
        <w:t xml:space="preserve"> </w:t>
      </w:r>
      <w:r w:rsidR="00C97392">
        <w:rPr>
          <w:iCs/>
          <w:sz w:val="24"/>
          <w:szCs w:val="24"/>
        </w:rPr>
        <w:t xml:space="preserve">управления градостроительства, развития жилищно-коммунального комплекса и энергетики </w:t>
      </w:r>
      <w:r w:rsidR="00C65F6A">
        <w:rPr>
          <w:iCs/>
          <w:sz w:val="24"/>
          <w:szCs w:val="24"/>
        </w:rPr>
        <w:t xml:space="preserve">администрации района </w:t>
      </w: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C65F6A">
        <w:rPr>
          <w:sz w:val="24"/>
          <w:szCs w:val="24"/>
        </w:rPr>
        <w:t xml:space="preserve"> </w:t>
      </w:r>
      <w:r w:rsidR="00C65F6A" w:rsidRPr="00C65F6A">
        <w:rPr>
          <w:sz w:val="24"/>
          <w:szCs w:val="24"/>
        </w:rPr>
        <w:t xml:space="preserve">постановления администрации района </w:t>
      </w:r>
      <w:r w:rsidR="0020013C" w:rsidRPr="00EC62C5">
        <w:rPr>
          <w:sz w:val="24"/>
          <w:szCs w:val="24"/>
        </w:rPr>
        <w:t>«</w:t>
      </w:r>
      <w:r w:rsidR="0020013C" w:rsidRPr="00C6341D">
        <w:rPr>
          <w:sz w:val="24"/>
          <w:szCs w:val="24"/>
        </w:rPr>
        <w:t>О внесении изменений в приложение к постановлению администрации района от 26.10.2018 № 2452 «Об утверждении муниципальной программы «Жилищно-коммунальный комплекс и городская среда в Нижневартовском рай</w:t>
      </w:r>
      <w:r w:rsidR="0020013C">
        <w:rPr>
          <w:sz w:val="24"/>
          <w:szCs w:val="24"/>
        </w:rPr>
        <w:t>оне</w:t>
      </w:r>
      <w:r w:rsidR="0020013C" w:rsidRPr="00EC62C5">
        <w:rPr>
          <w:sz w:val="24"/>
          <w:szCs w:val="24"/>
        </w:rPr>
        <w:t>»</w:t>
      </w:r>
      <w:r w:rsidR="00EB76CF">
        <w:rPr>
          <w:sz w:val="24"/>
          <w:szCs w:val="24"/>
        </w:rPr>
        <w:t>.</w:t>
      </w:r>
    </w:p>
    <w:p w:rsidR="003A7FFE" w:rsidRPr="006A787A" w:rsidRDefault="003A7FFE" w:rsidP="00C65F6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92"/>
        <w:gridCol w:w="3685"/>
      </w:tblGrid>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685" w:type="dxa"/>
            <w:shd w:val="clear" w:color="auto" w:fill="auto"/>
          </w:tcPr>
          <w:p w:rsidR="003A7FFE" w:rsidRPr="0020013C" w:rsidRDefault="0020013C" w:rsidP="00C97392">
            <w:pPr>
              <w:tabs>
                <w:tab w:val="right" w:pos="9923"/>
              </w:tabs>
              <w:autoSpaceDE w:val="0"/>
              <w:autoSpaceDN w:val="0"/>
              <w:jc w:val="both"/>
              <w:rPr>
                <w:sz w:val="24"/>
                <w:szCs w:val="24"/>
              </w:rPr>
            </w:pPr>
            <w:r>
              <w:rPr>
                <w:sz w:val="24"/>
                <w:szCs w:val="24"/>
              </w:rPr>
              <w:t xml:space="preserve">Приведение в соответствие </w:t>
            </w:r>
            <w:r w:rsidR="00C97392">
              <w:rPr>
                <w:sz w:val="24"/>
                <w:szCs w:val="24"/>
              </w:rPr>
              <w:t xml:space="preserve">с </w:t>
            </w:r>
            <w:r w:rsidRPr="0020013C">
              <w:rPr>
                <w:sz w:val="24"/>
                <w:szCs w:val="24"/>
              </w:rPr>
              <w:t xml:space="preserve">постановлением </w:t>
            </w:r>
            <w:r w:rsidR="00C97392" w:rsidRPr="00C97392">
              <w:rPr>
                <w:sz w:val="24"/>
                <w:szCs w:val="24"/>
              </w:rPr>
              <w:t>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7392">
              <w:rPr>
                <w:sz w:val="24"/>
                <w:szCs w:val="24"/>
              </w:rPr>
              <w:t>.</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685" w:type="dxa"/>
            <w:shd w:val="clear" w:color="auto" w:fill="auto"/>
          </w:tcPr>
          <w:p w:rsidR="003A7FFE" w:rsidRDefault="004E11F1" w:rsidP="001D0F56">
            <w:pPr>
              <w:tabs>
                <w:tab w:val="right" w:pos="9923"/>
              </w:tabs>
              <w:autoSpaceDE w:val="0"/>
              <w:autoSpaceDN w:val="0"/>
              <w:jc w:val="both"/>
              <w:rPr>
                <w:sz w:val="24"/>
                <w:szCs w:val="24"/>
              </w:rPr>
            </w:pPr>
            <w:r>
              <w:rPr>
                <w:sz w:val="24"/>
                <w:szCs w:val="24"/>
              </w:rPr>
              <w:t>Юридические лица</w:t>
            </w:r>
            <w:r w:rsidR="0020013C">
              <w:rPr>
                <w:sz w:val="24"/>
                <w:szCs w:val="24"/>
              </w:rPr>
              <w:t xml:space="preserve"> </w:t>
            </w:r>
            <w:r>
              <w:rPr>
                <w:sz w:val="24"/>
                <w:szCs w:val="24"/>
              </w:rPr>
              <w:t xml:space="preserve">– </w:t>
            </w:r>
            <w:r w:rsidR="00C97392">
              <w:rPr>
                <w:sz w:val="24"/>
                <w:szCs w:val="24"/>
              </w:rPr>
              <w:t>6</w:t>
            </w:r>
          </w:p>
          <w:p w:rsidR="004E11F1" w:rsidRPr="004E11F1" w:rsidRDefault="004E11F1" w:rsidP="001D0F56">
            <w:pPr>
              <w:tabs>
                <w:tab w:val="right" w:pos="9923"/>
              </w:tabs>
              <w:autoSpaceDE w:val="0"/>
              <w:autoSpaceDN w:val="0"/>
              <w:jc w:val="both"/>
            </w:pPr>
            <w:r>
              <w:rPr>
                <w:sz w:val="24"/>
                <w:szCs w:val="24"/>
              </w:rPr>
              <w:t xml:space="preserve">Администрация </w:t>
            </w:r>
            <w:r w:rsidRPr="004E11F1">
              <w:rPr>
                <w:sz w:val="24"/>
                <w:szCs w:val="24"/>
              </w:rPr>
              <w:t>района</w:t>
            </w:r>
            <w:r w:rsidR="00D15BD9">
              <w:rPr>
                <w:sz w:val="24"/>
                <w:szCs w:val="24"/>
              </w:rPr>
              <w:t xml:space="preserve"> - 1</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685" w:type="dxa"/>
            <w:shd w:val="clear" w:color="auto" w:fill="auto"/>
          </w:tcPr>
          <w:p w:rsidR="003A7FFE" w:rsidRPr="006A787A" w:rsidRDefault="00EB76CF" w:rsidP="00C97392">
            <w:pPr>
              <w:autoSpaceDE w:val="0"/>
              <w:autoSpaceDN w:val="0"/>
              <w:adjustRightInd w:val="0"/>
              <w:jc w:val="both"/>
              <w:rPr>
                <w:sz w:val="24"/>
                <w:szCs w:val="24"/>
              </w:rPr>
            </w:pPr>
            <w:r>
              <w:rPr>
                <w:sz w:val="24"/>
                <w:szCs w:val="24"/>
              </w:rPr>
              <w:t xml:space="preserve">Данным проектом вносятся изменения в соответствии </w:t>
            </w:r>
            <w:r w:rsidR="00C97392" w:rsidRPr="0020013C">
              <w:rPr>
                <w:sz w:val="24"/>
                <w:szCs w:val="24"/>
              </w:rPr>
              <w:t xml:space="preserve">постановлением </w:t>
            </w:r>
            <w:r w:rsidR="00C97392" w:rsidRPr="00C97392">
              <w:rPr>
                <w:sz w:val="24"/>
                <w:szCs w:val="24"/>
              </w:rPr>
              <w:t>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w:t>
            </w:r>
            <w:r w:rsidR="00C97392" w:rsidRPr="00C97392">
              <w:rPr>
                <w:sz w:val="24"/>
                <w:szCs w:val="24"/>
              </w:rPr>
              <w:lastRenderedPageBreak/>
              <w:t>тельства Российской Федерации и отдельных положений некоторых актов Правительства Российской Федерации»</w:t>
            </w:r>
            <w:r w:rsidR="00C97392">
              <w:rPr>
                <w:sz w:val="24"/>
                <w:szCs w:val="24"/>
              </w:rPr>
              <w:t>.</w:t>
            </w:r>
          </w:p>
        </w:tc>
      </w:tr>
      <w:tr w:rsidR="003A7FFE" w:rsidRPr="006A787A" w:rsidTr="00C65F6A">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685" w:type="dxa"/>
            <w:shd w:val="clear" w:color="auto" w:fill="auto"/>
          </w:tcPr>
          <w:p w:rsidR="003A7FFE" w:rsidRPr="006A787A" w:rsidRDefault="00EB76CF" w:rsidP="001D0F56">
            <w:pPr>
              <w:tabs>
                <w:tab w:val="right" w:pos="9923"/>
              </w:tabs>
              <w:autoSpaceDE w:val="0"/>
              <w:autoSpaceDN w:val="0"/>
              <w:jc w:val="both"/>
              <w:rPr>
                <w:sz w:val="24"/>
                <w:szCs w:val="24"/>
              </w:rPr>
            </w:pPr>
            <w:r>
              <w:rPr>
                <w:sz w:val="24"/>
                <w:szCs w:val="24"/>
              </w:rPr>
              <w:t>5100,00 руб.</w:t>
            </w:r>
          </w:p>
        </w:tc>
      </w:tr>
      <w:tr w:rsidR="003A7FFE" w:rsidRPr="006A787A" w:rsidTr="00C65F6A">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685" w:type="dxa"/>
            <w:shd w:val="clear" w:color="auto" w:fill="auto"/>
          </w:tcPr>
          <w:p w:rsidR="003A7FFE" w:rsidRPr="006A787A" w:rsidRDefault="0020013C" w:rsidP="00C97392">
            <w:pPr>
              <w:tabs>
                <w:tab w:val="right" w:pos="9923"/>
              </w:tabs>
              <w:autoSpaceDE w:val="0"/>
              <w:autoSpaceDN w:val="0"/>
              <w:jc w:val="both"/>
              <w:rPr>
                <w:sz w:val="24"/>
                <w:szCs w:val="24"/>
              </w:rPr>
            </w:pPr>
            <w:r>
              <w:rPr>
                <w:sz w:val="24"/>
                <w:szCs w:val="24"/>
              </w:rPr>
              <w:t>май</w:t>
            </w:r>
            <w:r w:rsidR="004E11F1">
              <w:rPr>
                <w:sz w:val="24"/>
                <w:szCs w:val="24"/>
              </w:rPr>
              <w:t xml:space="preserve"> </w:t>
            </w:r>
            <w:r w:rsidR="00B716D7">
              <w:rPr>
                <w:sz w:val="24"/>
                <w:szCs w:val="24"/>
              </w:rPr>
              <w:t xml:space="preserve"> 20</w:t>
            </w:r>
            <w:r>
              <w:rPr>
                <w:sz w:val="24"/>
                <w:szCs w:val="24"/>
              </w:rPr>
              <w:t>2</w:t>
            </w:r>
            <w:r w:rsidR="00C97392">
              <w:rPr>
                <w:sz w:val="24"/>
                <w:szCs w:val="24"/>
              </w:rPr>
              <w:t>1</w:t>
            </w:r>
            <w:r w:rsidR="00B716D7">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Предложения принимаются по адресу:</w:t>
      </w:r>
      <w:r w:rsidR="00B716D7" w:rsidRPr="00B716D7">
        <w:rPr>
          <w:sz w:val="24"/>
          <w:szCs w:val="24"/>
        </w:rPr>
        <w:t xml:space="preserve"> </w:t>
      </w:r>
      <w:r w:rsidR="00B716D7" w:rsidRPr="009027B6">
        <w:rPr>
          <w:sz w:val="24"/>
          <w:szCs w:val="24"/>
        </w:rPr>
        <w:t>628602,</w:t>
      </w:r>
      <w:r w:rsidR="00B716D7" w:rsidRPr="009027B6">
        <w:rPr>
          <w:sz w:val="20"/>
        </w:rPr>
        <w:t xml:space="preserve"> </w:t>
      </w:r>
      <w:r w:rsidR="00B716D7" w:rsidRPr="009027B6">
        <w:rPr>
          <w:sz w:val="24"/>
          <w:szCs w:val="24"/>
        </w:rPr>
        <w:t xml:space="preserve">Ханты-Мансийский автономный округ – Югра, </w:t>
      </w:r>
      <w:r w:rsidRPr="006A787A">
        <w:rPr>
          <w:sz w:val="24"/>
          <w:szCs w:val="24"/>
        </w:rPr>
        <w:t xml:space="preserve"> </w:t>
      </w:r>
      <w:r w:rsidR="00B716D7">
        <w:rPr>
          <w:sz w:val="24"/>
          <w:szCs w:val="24"/>
        </w:rPr>
        <w:t>г. Нижневартовск</w:t>
      </w:r>
      <w:r w:rsidRPr="006A787A">
        <w:rPr>
          <w:sz w:val="24"/>
          <w:szCs w:val="24"/>
        </w:rPr>
        <w:t>,</w:t>
      </w:r>
      <w:r w:rsidR="00B716D7">
        <w:rPr>
          <w:sz w:val="24"/>
          <w:szCs w:val="24"/>
        </w:rPr>
        <w:t xml:space="preserve"> ул. Ленина, 6, </w:t>
      </w:r>
      <w:proofErr w:type="spellStart"/>
      <w:r w:rsidR="00B716D7">
        <w:rPr>
          <w:sz w:val="24"/>
          <w:szCs w:val="24"/>
        </w:rPr>
        <w:t>каб</w:t>
      </w:r>
      <w:proofErr w:type="spellEnd"/>
      <w:r w:rsidR="00B716D7">
        <w:rPr>
          <w:sz w:val="24"/>
          <w:szCs w:val="24"/>
        </w:rPr>
        <w:t xml:space="preserve">. </w:t>
      </w:r>
      <w:r w:rsidR="0020013C">
        <w:rPr>
          <w:sz w:val="24"/>
          <w:szCs w:val="24"/>
        </w:rPr>
        <w:t>519</w:t>
      </w:r>
      <w:r w:rsidR="00B716D7">
        <w:rPr>
          <w:sz w:val="24"/>
          <w:szCs w:val="24"/>
        </w:rPr>
        <w:t>.</w:t>
      </w:r>
    </w:p>
    <w:p w:rsidR="003A7FFE" w:rsidRDefault="003A7FFE" w:rsidP="003A7FFE">
      <w:pPr>
        <w:autoSpaceDE w:val="0"/>
        <w:autoSpaceDN w:val="0"/>
        <w:ind w:right="-2"/>
        <w:rPr>
          <w:rStyle w:val="af9"/>
          <w:sz w:val="24"/>
          <w:szCs w:val="24"/>
        </w:rPr>
      </w:pPr>
      <w:r w:rsidRPr="006A787A">
        <w:rPr>
          <w:sz w:val="24"/>
          <w:szCs w:val="24"/>
        </w:rPr>
        <w:t>а также по адресу электронной почты</w:t>
      </w:r>
      <w:r w:rsidR="0020013C">
        <w:rPr>
          <w:sz w:val="24"/>
          <w:szCs w:val="24"/>
        </w:rPr>
        <w:t>:</w:t>
      </w:r>
      <w:r w:rsidR="0020013C" w:rsidRPr="0020013C">
        <w:t xml:space="preserve"> </w:t>
      </w:r>
      <w:hyperlink r:id="rId8" w:history="1">
        <w:r w:rsidR="0020013C" w:rsidRPr="0020013C">
          <w:rPr>
            <w:rStyle w:val="af9"/>
            <w:sz w:val="24"/>
            <w:szCs w:val="24"/>
          </w:rPr>
          <w:t>MarsakovaEG@NVraion.ru</w:t>
        </w:r>
      </w:hyperlink>
    </w:p>
    <w:p w:rsidR="006A5B5B" w:rsidRPr="0020013C" w:rsidRDefault="006A5B5B" w:rsidP="003A7FFE">
      <w:pPr>
        <w:autoSpaceDE w:val="0"/>
        <w:autoSpaceDN w:val="0"/>
        <w:ind w:right="-2"/>
        <w:rPr>
          <w:sz w:val="24"/>
          <w:szCs w:val="24"/>
        </w:rPr>
      </w:pPr>
      <w:r w:rsidRPr="00F40AB0">
        <w:rPr>
          <w:sz w:val="24"/>
          <w:szCs w:val="24"/>
        </w:rPr>
        <w:t xml:space="preserve">также </w:t>
      </w:r>
      <w:r>
        <w:rPr>
          <w:sz w:val="24"/>
          <w:szCs w:val="24"/>
        </w:rPr>
        <w:t xml:space="preserve">возможно заполнить электронную форму опросного листа </w:t>
      </w:r>
      <w:r w:rsidRPr="00F40AB0">
        <w:rPr>
          <w:sz w:val="24"/>
          <w:szCs w:val="24"/>
        </w:rPr>
        <w:t>на сайте</w:t>
      </w:r>
      <w:r w:rsidR="00B5078F">
        <w:rPr>
          <w:sz w:val="24"/>
          <w:szCs w:val="24"/>
        </w:rPr>
        <w:t xml:space="preserve"> перейдя </w:t>
      </w:r>
      <w:r w:rsidRPr="00F40AB0">
        <w:rPr>
          <w:sz w:val="24"/>
          <w:szCs w:val="24"/>
        </w:rPr>
        <w:t xml:space="preserve"> </w:t>
      </w:r>
      <w:hyperlink r:id="rId9" w:history="1">
        <w:r w:rsidR="00B5078F" w:rsidRPr="00B5078F">
          <w:rPr>
            <w:rStyle w:val="af9"/>
            <w:color w:val="auto"/>
            <w:sz w:val="24"/>
            <w:szCs w:val="24"/>
            <w:u w:val="none"/>
          </w:rPr>
          <w:t>по</w:t>
        </w:r>
      </w:hyperlink>
      <w:r w:rsidR="00B5078F" w:rsidRPr="00B5078F">
        <w:rPr>
          <w:sz w:val="24"/>
          <w:szCs w:val="24"/>
        </w:rPr>
        <w:t xml:space="preserve"> ссылке </w:t>
      </w:r>
      <w:r w:rsidR="00B5078F" w:rsidRPr="00B5078F">
        <w:rPr>
          <w:color w:val="007BFF"/>
          <w:sz w:val="24"/>
          <w:szCs w:val="24"/>
        </w:rPr>
        <w:t>https://regulation.admhmao.ru/projects#npa=30449</w:t>
      </w:r>
    </w:p>
    <w:p w:rsidR="003A7FFE" w:rsidRPr="006A787A" w:rsidRDefault="0020013C" w:rsidP="0020013C">
      <w:pPr>
        <w:autoSpaceDE w:val="0"/>
        <w:autoSpaceDN w:val="0"/>
        <w:spacing w:before="120"/>
        <w:jc w:val="both"/>
        <w:rPr>
          <w:sz w:val="24"/>
          <w:szCs w:val="24"/>
        </w:rPr>
      </w:pPr>
      <w:r w:rsidRPr="0020013C">
        <w:rPr>
          <w:sz w:val="24"/>
          <w:szCs w:val="24"/>
        </w:rPr>
        <w:t>Ко</w:t>
      </w:r>
      <w:r w:rsidR="003A7FFE" w:rsidRPr="006A787A">
        <w:rPr>
          <w:sz w:val="24"/>
          <w:szCs w:val="24"/>
        </w:rPr>
        <w:t>нтактное лицо по вопросам проведения публичных консультаций</w:t>
      </w:r>
      <w:r w:rsidR="00B716D7">
        <w:rPr>
          <w:sz w:val="24"/>
          <w:szCs w:val="24"/>
        </w:rPr>
        <w:t xml:space="preserve">: </w:t>
      </w:r>
      <w:r>
        <w:rPr>
          <w:sz w:val="24"/>
          <w:szCs w:val="24"/>
        </w:rPr>
        <w:t>Марсакова Елена Геннадьевна</w:t>
      </w:r>
      <w:r w:rsidR="00B716D7">
        <w:rPr>
          <w:sz w:val="24"/>
          <w:szCs w:val="24"/>
        </w:rPr>
        <w:t>,</w:t>
      </w:r>
      <w:r w:rsidR="00B716D7" w:rsidRPr="00B716D7">
        <w:rPr>
          <w:sz w:val="24"/>
          <w:szCs w:val="24"/>
        </w:rPr>
        <w:t xml:space="preserve"> </w:t>
      </w:r>
      <w:r w:rsidR="00B716D7">
        <w:rPr>
          <w:sz w:val="24"/>
          <w:szCs w:val="24"/>
        </w:rPr>
        <w:t>теле</w:t>
      </w:r>
      <w:r>
        <w:rPr>
          <w:sz w:val="24"/>
          <w:szCs w:val="24"/>
        </w:rPr>
        <w:t>фон: 8(3466)498758</w:t>
      </w:r>
      <w:r w:rsidR="00B716D7">
        <w:rPr>
          <w:sz w:val="24"/>
          <w:szCs w:val="24"/>
        </w:rPr>
        <w:t>.</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C97392">
        <w:rPr>
          <w:sz w:val="24"/>
          <w:szCs w:val="24"/>
        </w:rPr>
        <w:t>04</w:t>
      </w:r>
      <w:r w:rsidRPr="006A787A">
        <w:rPr>
          <w:sz w:val="24"/>
          <w:szCs w:val="24"/>
        </w:rPr>
        <w:t>»</w:t>
      </w:r>
      <w:r w:rsidR="00B716D7">
        <w:rPr>
          <w:sz w:val="24"/>
          <w:szCs w:val="24"/>
        </w:rPr>
        <w:t xml:space="preserve"> </w:t>
      </w:r>
      <w:r w:rsidR="00C97392">
        <w:rPr>
          <w:sz w:val="24"/>
          <w:szCs w:val="24"/>
        </w:rPr>
        <w:t>мая</w:t>
      </w:r>
      <w:r w:rsidR="004E11F1">
        <w:rPr>
          <w:sz w:val="24"/>
          <w:szCs w:val="24"/>
        </w:rPr>
        <w:t xml:space="preserve"> </w:t>
      </w:r>
      <w:r w:rsidR="00B716D7">
        <w:rPr>
          <w:sz w:val="24"/>
          <w:szCs w:val="24"/>
        </w:rPr>
        <w:t>20</w:t>
      </w:r>
      <w:r w:rsidR="0020013C">
        <w:rPr>
          <w:sz w:val="24"/>
          <w:szCs w:val="24"/>
        </w:rPr>
        <w:t>2</w:t>
      </w:r>
      <w:r w:rsidR="00C97392">
        <w:rPr>
          <w:sz w:val="24"/>
          <w:szCs w:val="24"/>
        </w:rPr>
        <w:t>1</w:t>
      </w:r>
      <w:r w:rsidR="00B716D7">
        <w:rPr>
          <w:sz w:val="24"/>
          <w:szCs w:val="24"/>
        </w:rPr>
        <w:t xml:space="preserve"> </w:t>
      </w:r>
      <w:r w:rsidRPr="006A787A">
        <w:rPr>
          <w:sz w:val="24"/>
          <w:szCs w:val="24"/>
        </w:rPr>
        <w:t>г.  по «</w:t>
      </w:r>
      <w:r w:rsidR="00C97392">
        <w:rPr>
          <w:sz w:val="24"/>
          <w:szCs w:val="24"/>
        </w:rPr>
        <w:t>1</w:t>
      </w:r>
      <w:r w:rsidR="00B5078F">
        <w:rPr>
          <w:sz w:val="24"/>
          <w:szCs w:val="24"/>
        </w:rPr>
        <w:t>7</w:t>
      </w:r>
      <w:bookmarkStart w:id="0" w:name="_GoBack"/>
      <w:bookmarkEnd w:id="0"/>
      <w:r w:rsidRPr="006A787A">
        <w:rPr>
          <w:sz w:val="24"/>
          <w:szCs w:val="24"/>
        </w:rPr>
        <w:t>»</w:t>
      </w:r>
      <w:r w:rsidR="00B716D7">
        <w:rPr>
          <w:sz w:val="24"/>
          <w:szCs w:val="24"/>
        </w:rPr>
        <w:t xml:space="preserve"> </w:t>
      </w:r>
      <w:r w:rsidR="00C97392">
        <w:rPr>
          <w:sz w:val="24"/>
          <w:szCs w:val="24"/>
        </w:rPr>
        <w:t>мая</w:t>
      </w:r>
      <w:r w:rsidR="00B716D7">
        <w:rPr>
          <w:sz w:val="24"/>
          <w:szCs w:val="24"/>
        </w:rPr>
        <w:t xml:space="preserve"> 20</w:t>
      </w:r>
      <w:r w:rsidR="00C97392">
        <w:rPr>
          <w:sz w:val="24"/>
          <w:szCs w:val="24"/>
        </w:rPr>
        <w:t>21</w:t>
      </w:r>
      <w:r w:rsidR="00B716D7">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B716D7" w:rsidRPr="00B716D7" w:rsidRDefault="00EB75F1" w:rsidP="00B716D7">
      <w:pPr>
        <w:rPr>
          <w:sz w:val="24"/>
          <w:szCs w:val="24"/>
        </w:rPr>
      </w:pPr>
      <w:hyperlink r:id="rId10" w:history="1">
        <w:r w:rsidR="00B716D7" w:rsidRPr="00B716D7">
          <w:rPr>
            <w:rStyle w:val="af9"/>
            <w:sz w:val="24"/>
            <w:szCs w:val="24"/>
          </w:rPr>
          <w:t>http://regulation.admhmao.ru</w:t>
        </w:r>
      </w:hyperlink>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B716D7" w:rsidP="001D0F56">
            <w:pPr>
              <w:autoSpaceDE w:val="0"/>
              <w:autoSpaceDN w:val="0"/>
              <w:spacing w:after="120"/>
              <w:jc w:val="both"/>
              <w:rPr>
                <w:sz w:val="24"/>
                <w:szCs w:val="24"/>
              </w:rPr>
            </w:pPr>
            <w:r>
              <w:rPr>
                <w:sz w:val="24"/>
                <w:szCs w:val="24"/>
              </w:rPr>
              <w:t>Проект постановления</w:t>
            </w:r>
          </w:p>
        </w:tc>
      </w:tr>
      <w:tr w:rsidR="00B716D7" w:rsidRPr="006A787A" w:rsidTr="001D0F56">
        <w:tc>
          <w:tcPr>
            <w:tcW w:w="534" w:type="dxa"/>
            <w:shd w:val="clear" w:color="auto" w:fill="auto"/>
          </w:tcPr>
          <w:p w:rsidR="00B716D7" w:rsidRPr="006A787A" w:rsidRDefault="00B716D7" w:rsidP="001D0F56">
            <w:pPr>
              <w:autoSpaceDE w:val="0"/>
              <w:autoSpaceDN w:val="0"/>
              <w:spacing w:after="120"/>
              <w:jc w:val="center"/>
              <w:rPr>
                <w:sz w:val="24"/>
                <w:szCs w:val="24"/>
              </w:rPr>
            </w:pPr>
            <w:r>
              <w:rPr>
                <w:sz w:val="24"/>
                <w:szCs w:val="24"/>
              </w:rPr>
              <w:t>3</w:t>
            </w:r>
          </w:p>
        </w:tc>
        <w:tc>
          <w:tcPr>
            <w:tcW w:w="9105" w:type="dxa"/>
            <w:shd w:val="clear" w:color="auto" w:fill="auto"/>
          </w:tcPr>
          <w:p w:rsidR="00B716D7" w:rsidRDefault="00B716D7"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F1" w:rsidRDefault="00EB75F1">
      <w:r>
        <w:separator/>
      </w:r>
    </w:p>
  </w:endnote>
  <w:endnote w:type="continuationSeparator" w:id="0">
    <w:p w:rsidR="00EB75F1" w:rsidRDefault="00EB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F1" w:rsidRDefault="00EB75F1">
      <w:r>
        <w:separator/>
      </w:r>
    </w:p>
  </w:footnote>
  <w:footnote w:type="continuationSeparator" w:id="0">
    <w:p w:rsidR="00EB75F1" w:rsidRDefault="00EB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5E46"/>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EB8"/>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13C"/>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D68"/>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172"/>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3346"/>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05A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11F1"/>
    <w:rsid w:val="004E2031"/>
    <w:rsid w:val="004E25D4"/>
    <w:rsid w:val="004E2685"/>
    <w:rsid w:val="004E4E76"/>
    <w:rsid w:val="004E7835"/>
    <w:rsid w:val="004F0D4E"/>
    <w:rsid w:val="004F11A1"/>
    <w:rsid w:val="004F1737"/>
    <w:rsid w:val="004F18A3"/>
    <w:rsid w:val="004F1D3A"/>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7BD"/>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25"/>
    <w:rsid w:val="00653A52"/>
    <w:rsid w:val="00660380"/>
    <w:rsid w:val="006615A0"/>
    <w:rsid w:val="0066380A"/>
    <w:rsid w:val="00663E2F"/>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5B5B"/>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7C"/>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1B94"/>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5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78F"/>
    <w:rsid w:val="00B516A3"/>
    <w:rsid w:val="00B52303"/>
    <w:rsid w:val="00B56A04"/>
    <w:rsid w:val="00B60BDB"/>
    <w:rsid w:val="00B60EB3"/>
    <w:rsid w:val="00B63E90"/>
    <w:rsid w:val="00B6449A"/>
    <w:rsid w:val="00B65845"/>
    <w:rsid w:val="00B66923"/>
    <w:rsid w:val="00B7165E"/>
    <w:rsid w:val="00B716D7"/>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5F6A"/>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392"/>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0936"/>
    <w:rsid w:val="00D034E5"/>
    <w:rsid w:val="00D03E76"/>
    <w:rsid w:val="00D06FB0"/>
    <w:rsid w:val="00D12878"/>
    <w:rsid w:val="00D1466A"/>
    <w:rsid w:val="00D15796"/>
    <w:rsid w:val="00D15BD9"/>
    <w:rsid w:val="00D15F89"/>
    <w:rsid w:val="00D17781"/>
    <w:rsid w:val="00D17D1F"/>
    <w:rsid w:val="00D21AF6"/>
    <w:rsid w:val="00D23F6D"/>
    <w:rsid w:val="00D26A1B"/>
    <w:rsid w:val="00D27DE9"/>
    <w:rsid w:val="00D301D8"/>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9B1"/>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B75F1"/>
    <w:rsid w:val="00EB76CF"/>
    <w:rsid w:val="00EC08B9"/>
    <w:rsid w:val="00EC53AE"/>
    <w:rsid w:val="00EC5CB9"/>
    <w:rsid w:val="00EC62C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7F1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82AB5"/>
  <w15:docId w15:val="{100BF53B-53FB-4463-BFD3-D3E276A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B5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334347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1087;&#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2F26-D230-4B59-8E42-25BEE8A8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11</cp:revision>
  <cp:lastPrinted>2015-06-16T06:13:00Z</cp:lastPrinted>
  <dcterms:created xsi:type="dcterms:W3CDTF">2018-07-06T10:29:00Z</dcterms:created>
  <dcterms:modified xsi:type="dcterms:W3CDTF">2021-05-03T15:47:00Z</dcterms:modified>
</cp:coreProperties>
</file>