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E47F3"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705F4">
              <w:t>22.12.2016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705F4">
            <w:pPr>
              <w:tabs>
                <w:tab w:val="left" w:pos="3123"/>
                <w:tab w:val="left" w:pos="3270"/>
              </w:tabs>
              <w:jc w:val="right"/>
            </w:pPr>
            <w:r w:rsidRPr="00360CF1">
              <w:t xml:space="preserve">№ </w:t>
            </w:r>
            <w:r w:rsidR="002705F4">
              <w:t>3017</w:t>
            </w:r>
            <w:bookmarkStart w:id="0" w:name="_GoBack"/>
            <w:bookmarkEnd w:id="0"/>
            <w:r w:rsidRPr="00360CF1">
              <w:t xml:space="preserve">          </w:t>
            </w:r>
          </w:p>
        </w:tc>
      </w:tr>
    </w:tbl>
    <w:p w:rsidR="003A1C44" w:rsidRDefault="003A1C44" w:rsidP="00D1462E">
      <w:pPr>
        <w:tabs>
          <w:tab w:val="left" w:pos="4395"/>
          <w:tab w:val="left" w:pos="4536"/>
          <w:tab w:val="left" w:pos="4820"/>
        </w:tabs>
        <w:ind w:firstLine="709"/>
        <w:jc w:val="both"/>
      </w:pPr>
    </w:p>
    <w:p w:rsidR="00D1462E" w:rsidRDefault="00D1462E" w:rsidP="00D1462E">
      <w:pPr>
        <w:tabs>
          <w:tab w:val="left" w:pos="4395"/>
          <w:tab w:val="left" w:pos="4536"/>
          <w:tab w:val="left" w:pos="4820"/>
        </w:tabs>
        <w:ind w:firstLine="709"/>
        <w:jc w:val="both"/>
      </w:pPr>
    </w:p>
    <w:p w:rsidR="00D1462E" w:rsidRDefault="00D1462E" w:rsidP="00E80AA7">
      <w:pPr>
        <w:widowControl w:val="0"/>
        <w:tabs>
          <w:tab w:val="left" w:pos="3600"/>
          <w:tab w:val="left" w:pos="3960"/>
        </w:tabs>
        <w:ind w:right="5383"/>
        <w:jc w:val="both"/>
      </w:pPr>
      <w:r>
        <w:t>Об установлении стоимости усл</w:t>
      </w:r>
      <w:r>
        <w:t>у</w:t>
      </w:r>
      <w:r>
        <w:t>ги по утилизации, обезвреживанию и захоронению твердых бытовых отходов для населения сельских поселений Ларьяк, Ваховск, Зайц</w:t>
      </w:r>
      <w:r>
        <w:t>е</w:t>
      </w:r>
      <w:r>
        <w:t>ва Речка, Покур, села Большета</w:t>
      </w:r>
      <w:r>
        <w:t>р</w:t>
      </w:r>
      <w:r>
        <w:t>хово городского поселения Изл</w:t>
      </w:r>
      <w:r>
        <w:t>у</w:t>
      </w:r>
      <w:r>
        <w:t xml:space="preserve">чинск  </w:t>
      </w:r>
    </w:p>
    <w:p w:rsidR="00D1462E" w:rsidRDefault="00D1462E" w:rsidP="00D1462E">
      <w:pPr>
        <w:widowControl w:val="0"/>
        <w:ind w:firstLine="709"/>
        <w:jc w:val="both"/>
      </w:pPr>
    </w:p>
    <w:p w:rsidR="00D1462E" w:rsidRDefault="00D1462E" w:rsidP="00D1462E">
      <w:pPr>
        <w:widowControl w:val="0"/>
        <w:ind w:firstLine="709"/>
        <w:jc w:val="both"/>
      </w:pPr>
    </w:p>
    <w:p w:rsidR="00D1462E" w:rsidRDefault="00D1462E" w:rsidP="00D1462E">
      <w:pPr>
        <w:tabs>
          <w:tab w:val="left" w:pos="654"/>
        </w:tabs>
        <w:ind w:firstLine="709"/>
        <w:jc w:val="both"/>
      </w:pPr>
      <w:r>
        <w:t xml:space="preserve">В соответствии с </w:t>
      </w:r>
      <w:r w:rsidR="003C1A67">
        <w:t xml:space="preserve">частью </w:t>
      </w:r>
      <w:r>
        <w:t>5 ст</w:t>
      </w:r>
      <w:r w:rsidR="00E80AA7">
        <w:t>атьи</w:t>
      </w:r>
      <w:r>
        <w:t xml:space="preserve"> 20 Федерального закона от 06.10.2003 № 131-ФЗ «Об общих принципах организации местного самоуправления в Ро</w:t>
      </w:r>
      <w:r>
        <w:t>с</w:t>
      </w:r>
      <w:r>
        <w:t>сийской Федерации», приказом Региональной службы по тарифам Ханты-Мансийского автономного округа – Югры от 22.11.2016</w:t>
      </w:r>
      <w:r>
        <w:rPr>
          <w:color w:val="FF0000"/>
        </w:rPr>
        <w:t xml:space="preserve"> </w:t>
      </w:r>
      <w:r>
        <w:t>№ 132-нп «Об уст</w:t>
      </w:r>
      <w:r>
        <w:t>а</w:t>
      </w:r>
      <w:r>
        <w:t>новлении предельных индексов максимально возможного изменения устано</w:t>
      </w:r>
      <w:r>
        <w:t>в</w:t>
      </w:r>
      <w:r>
        <w:t>ленных тарифов на услуги по утилизации, обезвреживанию и захоронению твердых бытовых отходов, оказываемые организациями коммунального ко</w:t>
      </w:r>
      <w:r>
        <w:t>м</w:t>
      </w:r>
      <w:r>
        <w:t xml:space="preserve">плекса, с учетом надбавок к тарифам на услуги организаций коммунального комплекса в среднем по муниципальным образованиям Ханты-Мансийского автономного округа – Югры на 2017, 2018, 2019 годы», </w:t>
      </w:r>
      <w:r w:rsidR="00E80AA7">
        <w:t xml:space="preserve">решением Думы района от </w:t>
      </w:r>
      <w:r>
        <w:rPr>
          <w:color w:val="000000"/>
        </w:rPr>
        <w:t>23.11.2016 № 102</w:t>
      </w:r>
      <w:r>
        <w:t xml:space="preserve"> «О бюджете района на 2017 год и плановый период 2018 </w:t>
      </w:r>
      <w:r w:rsidR="00E80AA7">
        <w:t xml:space="preserve">           </w:t>
      </w:r>
      <w:r>
        <w:t>и 2019 годов», приказом Региональной службы по тарифам Ханты-Мансийского автономного округа – Югры от 29.11.2016 № 139-нп «Об уст</w:t>
      </w:r>
      <w:r>
        <w:t>а</w:t>
      </w:r>
      <w:r>
        <w:t>новлении тарифов на услуги по утилизации, обезвреживанию и захоронению твердых бытовых отходов, оказываемые организациями коммунального ко</w:t>
      </w:r>
      <w:r>
        <w:t>м</w:t>
      </w:r>
      <w:r>
        <w:t xml:space="preserve">плекса», постановлением администрации района от 02.12.2013 № 2553 </w:t>
      </w:r>
      <w:r w:rsidR="00E80AA7">
        <w:t xml:space="preserve">                 </w:t>
      </w:r>
      <w:r>
        <w:t>«Об утверждении муниципальной программы «Развитие жилищно-коммунального комплекса и повышение энергетической эффективности</w:t>
      </w:r>
      <w:r w:rsidR="00E80AA7">
        <w:t xml:space="preserve">                    </w:t>
      </w:r>
      <w:r>
        <w:t xml:space="preserve"> в Нижневартовском районе на 2014–2020 годы»:</w:t>
      </w:r>
    </w:p>
    <w:p w:rsidR="00D1462E" w:rsidRDefault="00D1462E" w:rsidP="00D1462E">
      <w:pPr>
        <w:ind w:firstLine="709"/>
        <w:jc w:val="both"/>
      </w:pPr>
    </w:p>
    <w:p w:rsidR="00E80AA7" w:rsidRDefault="00E80AA7" w:rsidP="00D1462E">
      <w:pPr>
        <w:ind w:firstLine="709"/>
        <w:jc w:val="both"/>
      </w:pPr>
    </w:p>
    <w:p w:rsidR="00D1462E" w:rsidRDefault="00D1462E" w:rsidP="00D1462E">
      <w:pPr>
        <w:ind w:firstLine="709"/>
        <w:jc w:val="both"/>
      </w:pPr>
      <w:r>
        <w:lastRenderedPageBreak/>
        <w:t>1. Установить на период с 01 января по 31 декабря 2017 года стоимость услуги по утилизации, обезвреживанию и захоронению твердых бытовых отх</w:t>
      </w:r>
      <w:r>
        <w:t>о</w:t>
      </w:r>
      <w:r>
        <w:t>дов для населения сельских поселений Ларьяк, Ваховск, Зайцева Речка, Покур, села Большетархово городского поселения Излучинск:</w:t>
      </w:r>
    </w:p>
    <w:p w:rsidR="00D1462E" w:rsidRDefault="00D1462E" w:rsidP="00D1462E">
      <w:pPr>
        <w:ind w:firstLine="709"/>
        <w:jc w:val="both"/>
      </w:pPr>
      <w:r>
        <w:t>с 01 января по 30 июня 2017 года – 89,14 руб./куб. м с НДС;</w:t>
      </w:r>
    </w:p>
    <w:p w:rsidR="00D1462E" w:rsidRDefault="00D1462E" w:rsidP="00D1462E">
      <w:pPr>
        <w:ind w:firstLine="709"/>
        <w:jc w:val="both"/>
      </w:pPr>
      <w:r>
        <w:t xml:space="preserve">с 01 июля по 31 декабря 2017 года – 95,38 руб./куб. м с НДС. </w:t>
      </w:r>
    </w:p>
    <w:p w:rsidR="00D1462E" w:rsidRDefault="00D1462E" w:rsidP="00D1462E">
      <w:pPr>
        <w:ind w:firstLine="709"/>
        <w:jc w:val="both"/>
      </w:pPr>
    </w:p>
    <w:p w:rsidR="00D1462E" w:rsidRDefault="00D1462E" w:rsidP="00D1462E">
      <w:pPr>
        <w:ind w:firstLine="709"/>
        <w:jc w:val="both"/>
      </w:pPr>
      <w:r>
        <w:t>2. Признать утратившим силу с 01 января 2017 года постановление адм</w:t>
      </w:r>
      <w:r>
        <w:t>и</w:t>
      </w:r>
      <w:r>
        <w:t>нистрации района от 28.12.2015 № 2600 «Об установлении стоимости услуги</w:t>
      </w:r>
      <w:r w:rsidR="00E80AA7">
        <w:t xml:space="preserve"> </w:t>
      </w:r>
      <w:r>
        <w:t xml:space="preserve"> по утилизации, обезвреживанию и захоронению твердых бытовых отходов для населения сельских поселений Ларьяк, Ваховск, Зайцева Речка, Покур, села Большетархово городского поселения Излучинск».</w:t>
      </w:r>
    </w:p>
    <w:p w:rsidR="00D1462E" w:rsidRDefault="00D1462E" w:rsidP="00D1462E">
      <w:pPr>
        <w:ind w:firstLine="709"/>
        <w:jc w:val="both"/>
      </w:pPr>
    </w:p>
    <w:p w:rsidR="00D1462E" w:rsidRPr="007A5B11" w:rsidRDefault="00D1462E" w:rsidP="00D1462E">
      <w:pPr>
        <w:tabs>
          <w:tab w:val="left" w:pos="720"/>
        </w:tabs>
        <w:ind w:firstLine="709"/>
        <w:jc w:val="both"/>
      </w:pPr>
      <w:r>
        <w:t xml:space="preserve">3. </w:t>
      </w:r>
      <w:r w:rsidRPr="007A5B11">
        <w:t>Службе документационного обеспечения управления организации де</w:t>
      </w:r>
      <w:r w:rsidRPr="007A5B11">
        <w:t>я</w:t>
      </w:r>
      <w:r w:rsidRPr="007A5B11">
        <w:t xml:space="preserve">тельности администрации района </w:t>
      </w:r>
      <w:r>
        <w:t xml:space="preserve">(Ю.В. Мороз) </w:t>
      </w:r>
      <w:r w:rsidRPr="007A5B11">
        <w:t xml:space="preserve">разместить постановление </w:t>
      </w:r>
      <w:r>
        <w:t xml:space="preserve">              </w:t>
      </w:r>
      <w:r w:rsidRPr="007A5B11">
        <w:t xml:space="preserve">на официальном веб-сайте администрации района: </w:t>
      </w:r>
      <w:hyperlink r:id="rId9" w:history="1">
        <w:r w:rsidRPr="007A5B11">
          <w:rPr>
            <w:rStyle w:val="af9"/>
            <w:color w:val="auto"/>
            <w:u w:val="none"/>
            <w:lang w:val="en-US"/>
          </w:rPr>
          <w:t>www</w:t>
        </w:r>
        <w:r w:rsidRPr="007A5B11">
          <w:rPr>
            <w:rStyle w:val="af9"/>
            <w:color w:val="auto"/>
            <w:u w:val="none"/>
          </w:rPr>
          <w:t>.</w:t>
        </w:r>
        <w:r w:rsidRPr="007A5B11">
          <w:rPr>
            <w:rStyle w:val="af9"/>
            <w:color w:val="auto"/>
            <w:u w:val="none"/>
            <w:lang w:val="en-US"/>
          </w:rPr>
          <w:t>nvraion</w:t>
        </w:r>
        <w:r w:rsidRPr="007A5B11">
          <w:rPr>
            <w:rStyle w:val="af9"/>
            <w:color w:val="auto"/>
            <w:u w:val="none"/>
          </w:rPr>
          <w:t>.</w:t>
        </w:r>
        <w:r w:rsidRPr="007A5B11">
          <w:rPr>
            <w:rStyle w:val="af9"/>
            <w:color w:val="auto"/>
            <w:u w:val="none"/>
            <w:lang w:val="en-US"/>
          </w:rPr>
          <w:t>ru</w:t>
        </w:r>
        <w:r w:rsidRPr="007A5B11">
          <w:rPr>
            <w:rStyle w:val="af9"/>
            <w:color w:val="auto"/>
            <w:u w:val="none"/>
          </w:rPr>
          <w:t>.</w:t>
        </w:r>
      </w:hyperlink>
    </w:p>
    <w:p w:rsidR="00D1462E" w:rsidRPr="007A5B11" w:rsidRDefault="00D1462E" w:rsidP="00D1462E">
      <w:pPr>
        <w:tabs>
          <w:tab w:val="left" w:pos="720"/>
        </w:tabs>
        <w:ind w:firstLine="709"/>
        <w:jc w:val="both"/>
      </w:pPr>
    </w:p>
    <w:p w:rsidR="00D1462E" w:rsidRPr="007A5B11" w:rsidRDefault="00D1462E" w:rsidP="00D1462E">
      <w:pPr>
        <w:tabs>
          <w:tab w:val="left" w:pos="720"/>
        </w:tabs>
        <w:ind w:firstLine="709"/>
        <w:jc w:val="both"/>
      </w:pPr>
      <w:r>
        <w:t>4</w:t>
      </w:r>
      <w:r w:rsidRPr="007A5B11">
        <w:t>. Пресс-службе администрации района (А.В. Мартынова) опубликовать постановление в приложении «Официальный бюллетень» к газете «Новости Приобья</w:t>
      </w:r>
      <w:r>
        <w:t>»</w:t>
      </w:r>
      <w:r w:rsidRPr="007A5B11">
        <w:t>.</w:t>
      </w:r>
    </w:p>
    <w:p w:rsidR="00D1462E" w:rsidRPr="007A5B11" w:rsidRDefault="00D1462E" w:rsidP="00D1462E">
      <w:pPr>
        <w:tabs>
          <w:tab w:val="left" w:pos="720"/>
        </w:tabs>
        <w:ind w:firstLine="709"/>
        <w:jc w:val="both"/>
      </w:pPr>
    </w:p>
    <w:p w:rsidR="00D1462E" w:rsidRPr="007A5B11" w:rsidRDefault="00D1462E" w:rsidP="00D1462E">
      <w:pPr>
        <w:tabs>
          <w:tab w:val="left" w:pos="720"/>
        </w:tabs>
        <w:ind w:firstLine="709"/>
        <w:jc w:val="both"/>
      </w:pPr>
      <w:r>
        <w:t>5</w:t>
      </w:r>
      <w:r w:rsidRPr="007A5B11">
        <w:t>. Постановление вступает в силу после его официального опубликования (обнародования).</w:t>
      </w:r>
    </w:p>
    <w:p w:rsidR="00D1462E" w:rsidRDefault="00D1462E" w:rsidP="00D1462E">
      <w:pPr>
        <w:ind w:firstLine="709"/>
        <w:jc w:val="both"/>
      </w:pPr>
    </w:p>
    <w:p w:rsidR="00D1462E" w:rsidRDefault="00D1462E" w:rsidP="00D1462E">
      <w:pPr>
        <w:ind w:firstLine="709"/>
        <w:jc w:val="both"/>
        <w:rPr>
          <w:color w:val="000000"/>
        </w:rPr>
      </w:pPr>
      <w:r>
        <w:t xml:space="preserve">6. Контроль за выполнением постановления возложить </w:t>
      </w:r>
      <w:r>
        <w:rPr>
          <w:color w:val="000000"/>
        </w:rPr>
        <w:t xml:space="preserve">на исполняющего обязанности заместителя главы района по жилищно-коммунальному хозяйству и строительству М.Ю. Канышеву.  </w:t>
      </w:r>
    </w:p>
    <w:p w:rsidR="003A1C44" w:rsidRDefault="003A1C44" w:rsidP="00A8092C">
      <w:pPr>
        <w:tabs>
          <w:tab w:val="left" w:pos="720"/>
        </w:tabs>
        <w:ind w:firstLine="709"/>
        <w:jc w:val="both"/>
        <w:rPr>
          <w:bCs/>
        </w:rPr>
      </w:pPr>
    </w:p>
    <w:p w:rsidR="00D1462E" w:rsidRDefault="00D1462E" w:rsidP="00A8092C">
      <w:pPr>
        <w:tabs>
          <w:tab w:val="left" w:pos="720"/>
        </w:tabs>
        <w:ind w:firstLine="709"/>
        <w:jc w:val="both"/>
        <w:rPr>
          <w:bCs/>
        </w:rPr>
      </w:pPr>
    </w:p>
    <w:p w:rsidR="00A8092C" w:rsidRPr="00384F2C" w:rsidRDefault="00A8092C" w:rsidP="00A8092C">
      <w:pPr>
        <w:tabs>
          <w:tab w:val="left" w:pos="720"/>
        </w:tabs>
        <w:ind w:firstLine="709"/>
        <w:jc w:val="both"/>
        <w:rPr>
          <w:bCs/>
        </w:rPr>
      </w:pPr>
    </w:p>
    <w:p w:rsidR="00072B76" w:rsidRDefault="00072B76" w:rsidP="00072B76">
      <w:pPr>
        <w:keepNext/>
        <w:tabs>
          <w:tab w:val="left" w:pos="0"/>
        </w:tabs>
        <w:jc w:val="both"/>
        <w:rPr>
          <w:b/>
          <w:bCs/>
          <w:sz w:val="32"/>
          <w:szCs w:val="24"/>
        </w:rPr>
      </w:pPr>
      <w:r>
        <w:rPr>
          <w:szCs w:val="24"/>
        </w:rPr>
        <w:t>Глава района                                                                                        Б.А. Саломатин</w:t>
      </w:r>
    </w:p>
    <w:p w:rsidR="00072B76" w:rsidRDefault="00072B76" w:rsidP="00072B76">
      <w:pPr>
        <w:ind w:firstLine="709"/>
        <w:jc w:val="both"/>
        <w:rPr>
          <w:szCs w:val="30"/>
        </w:rPr>
      </w:pPr>
    </w:p>
    <w:p w:rsidR="0009425C" w:rsidRDefault="0009425C" w:rsidP="009F7897">
      <w:pPr>
        <w:ind w:left="10206"/>
        <w:jc w:val="both"/>
      </w:pPr>
    </w:p>
    <w:sectPr w:rsidR="0009425C" w:rsidSect="00A8092C">
      <w:headerReference w:type="default" r:id="rId10"/>
      <w:headerReference w:type="first" r:id="rId11"/>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BC" w:rsidRDefault="006370BC">
      <w:r>
        <w:separator/>
      </w:r>
    </w:p>
  </w:endnote>
  <w:endnote w:type="continuationSeparator" w:id="0">
    <w:p w:rsidR="006370BC" w:rsidRDefault="00637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BC" w:rsidRDefault="006370BC">
      <w:r>
        <w:separator/>
      </w:r>
    </w:p>
  </w:footnote>
  <w:footnote w:type="continuationSeparator" w:id="0">
    <w:p w:rsidR="006370BC" w:rsidRDefault="00637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A7EA5" w:rsidRDefault="00E674BA">
        <w:pPr>
          <w:pStyle w:val="a4"/>
          <w:jc w:val="center"/>
        </w:pPr>
        <w:r>
          <w:fldChar w:fldCharType="begin"/>
        </w:r>
        <w:r w:rsidR="005A7EA5">
          <w:instrText>PAGE   \* MERGEFORMAT</w:instrText>
        </w:r>
        <w:r>
          <w:fldChar w:fldCharType="separate"/>
        </w:r>
        <w:r w:rsidR="005B18D4">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5A7EA5" w:rsidRDefault="00E674BA" w:rsidP="00DD6169">
        <w:pPr>
          <w:pStyle w:val="a4"/>
          <w:jc w:val="center"/>
        </w:pPr>
        <w:r>
          <w:fldChar w:fldCharType="begin"/>
        </w:r>
        <w:r w:rsidR="005A7EA5">
          <w:instrText>PAGE   \* MERGEFORMAT</w:instrText>
        </w:r>
        <w:r>
          <w:fldChar w:fldCharType="separate"/>
        </w:r>
        <w:r w:rsidR="005B18D4">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8">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0">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4">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2"/>
  </w:num>
  <w:num w:numId="11">
    <w:abstractNumId w:val="23"/>
  </w:num>
  <w:num w:numId="12">
    <w:abstractNumId w:val="28"/>
  </w:num>
  <w:num w:numId="13">
    <w:abstractNumId w:val="5"/>
  </w:num>
  <w:num w:numId="14">
    <w:abstractNumId w:val="30"/>
  </w:num>
  <w:num w:numId="15">
    <w:abstractNumId w:val="9"/>
  </w:num>
  <w:num w:numId="16">
    <w:abstractNumId w:val="18"/>
  </w:num>
  <w:num w:numId="17">
    <w:abstractNumId w:val="16"/>
  </w:num>
  <w:num w:numId="18">
    <w:abstractNumId w:val="36"/>
  </w:num>
  <w:num w:numId="19">
    <w:abstractNumId w:val="29"/>
  </w:num>
  <w:num w:numId="20">
    <w:abstractNumId w:val="31"/>
  </w:num>
  <w:num w:numId="21">
    <w:abstractNumId w:val="33"/>
  </w:num>
  <w:num w:numId="22">
    <w:abstractNumId w:val="20"/>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5"/>
  </w:num>
  <w:num w:numId="30">
    <w:abstractNumId w:val="27"/>
  </w:num>
  <w:num w:numId="31">
    <w:abstractNumId w:val="19"/>
  </w:num>
  <w:num w:numId="32">
    <w:abstractNumId w:val="25"/>
  </w:num>
  <w:num w:numId="33">
    <w:abstractNumId w:val="13"/>
  </w:num>
  <w:num w:numId="34">
    <w:abstractNumId w:val="26"/>
  </w:num>
  <w:num w:numId="35">
    <w:abstractNumId w:val="14"/>
  </w:num>
  <w:num w:numId="36">
    <w:abstractNumId w:val="12"/>
  </w:num>
  <w:num w:numId="37">
    <w:abstractNumId w:val="38"/>
  </w:num>
  <w:num w:numId="38">
    <w:abstractNumId w:val="6"/>
  </w:num>
  <w:num w:numId="39">
    <w:abstractNumId w:val="17"/>
  </w:num>
  <w:num w:numId="40">
    <w:abstractNumId w:val="10"/>
  </w:num>
  <w:num w:numId="41">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8210"/>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3D4"/>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05F4"/>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4F2C"/>
    <w:rsid w:val="00387AD5"/>
    <w:rsid w:val="00391DD1"/>
    <w:rsid w:val="00392386"/>
    <w:rsid w:val="00393566"/>
    <w:rsid w:val="0039439F"/>
    <w:rsid w:val="00395552"/>
    <w:rsid w:val="00396906"/>
    <w:rsid w:val="00397B91"/>
    <w:rsid w:val="003A1C44"/>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1A67"/>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468A"/>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18D4"/>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370BC"/>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6080"/>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092C"/>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660"/>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2E"/>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674BA"/>
    <w:rsid w:val="00E74519"/>
    <w:rsid w:val="00E75F46"/>
    <w:rsid w:val="00E80AA7"/>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7E2794"/>
  </w:style>
  <w:style w:type="numbering" w:customStyle="1" w:styleId="116">
    <w:name w:val="Нет списка11"/>
    <w:next w:val="a3"/>
    <w:uiPriority w:val="99"/>
    <w:semiHidden/>
    <w:unhideWhenUsed/>
    <w:rsid w:val="007E2794"/>
  </w:style>
  <w:style w:type="table" w:customStyle="1" w:styleId="1ffe">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7E2794"/>
  </w:style>
  <w:style w:type="numbering" w:customStyle="1" w:styleId="116">
    <w:name w:val="Нет списка11"/>
    <w:next w:val="a3"/>
    <w:uiPriority w:val="99"/>
    <w:semiHidden/>
    <w:unhideWhenUsed/>
    <w:rsid w:val="007E2794"/>
  </w:style>
  <w:style w:type="table" w:customStyle="1" w:styleId="1ffe">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8542114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978253">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440825">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4D45-6F86-4307-BDB4-57FAE77F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KurinaEM</cp:lastModifiedBy>
  <cp:revision>2</cp:revision>
  <cp:lastPrinted>2016-12-26T03:27:00Z</cp:lastPrinted>
  <dcterms:created xsi:type="dcterms:W3CDTF">2016-12-26T03:27:00Z</dcterms:created>
  <dcterms:modified xsi:type="dcterms:W3CDTF">2016-12-26T03:27:00Z</dcterms:modified>
</cp:coreProperties>
</file>