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163" w:rsidRPr="000E1163" w:rsidRDefault="000E1163" w:rsidP="000E116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0E1163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НОВЫЕ САНИТАРНО-ЭПИДЕМИОЛОГИЧЕСКИЕ ТРЕБОВАНИЯ К УСЛОВИЯМ ТРУДА</w:t>
      </w:r>
      <w:bookmarkStart w:id="0" w:name="_GoBack"/>
      <w:bookmarkEnd w:id="0"/>
      <w:r w:rsidRPr="003A4D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0E1163" w:rsidRPr="00E36A19" w:rsidRDefault="000E1163" w:rsidP="000E116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ВНИМАНИЕ! </w:t>
      </w:r>
      <w:r w:rsidRPr="00E36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E1163" w:rsidRPr="00E36A19" w:rsidRDefault="000E1163" w:rsidP="000E116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36A1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ачали дейст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вовать новые санитарные правила </w:t>
      </w:r>
      <w:r w:rsidRPr="00E36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2.2.3670-20 «Санитарно-эпидемиологические требования к условиям труда», </w:t>
      </w: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</w:t>
      </w:r>
      <w:r w:rsidRPr="00E36A19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жденные</w:t>
      </w: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</w:t>
      </w:r>
      <w:r w:rsidRPr="00E36A1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</w:t>
      </w:r>
      <w:r w:rsidRPr="00E36A1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</w:t>
      </w:r>
      <w:r w:rsidRPr="00E36A1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</w:t>
      </w:r>
      <w:r w:rsidRPr="00E36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(глав</w:t>
      </w:r>
      <w:r w:rsidRPr="00E36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proofErr w:type="spellStart"/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36A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  <w:r w:rsidRPr="003A4D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02.12.2020 № 40</w:t>
        </w:r>
      </w:hyperlink>
      <w:r w:rsidRPr="00E36A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1163" w:rsidRPr="003A4DA7" w:rsidRDefault="000E1163" w:rsidP="000E116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вступили в силу с 01.01.2021 и будут действовать 6 лет – до </w:t>
      </w:r>
      <w:r w:rsidRPr="003A4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января 2027</w:t>
      </w: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E1163" w:rsidRPr="003A4DA7" w:rsidRDefault="000E1163" w:rsidP="000E116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утратили силу </w:t>
      </w:r>
      <w:hyperlink r:id="rId5" w:tgtFrame="_blank" w:history="1">
        <w:r w:rsidRPr="003A4D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СП 2.2.9.2510-09</w:t>
        </w:r>
      </w:hyperlink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(утв. постановлением от 18.05.2009 № 30. И это вполне логично, так как этот </w:t>
      </w:r>
      <w:proofErr w:type="spellStart"/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сути регулировал только гигиенические требования к условиям труда </w:t>
      </w:r>
      <w:r w:rsidRPr="003A4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инвалидов</w:t>
      </w: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1163" w:rsidRPr="003A4DA7" w:rsidRDefault="000E1163" w:rsidP="000E116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</w:t>
      </w:r>
      <w:hyperlink r:id="rId6" w:tgtFrame="_blank" w:history="1">
        <w:proofErr w:type="spellStart"/>
        <w:r w:rsidRPr="003A4D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СанПин</w:t>
        </w:r>
        <w:proofErr w:type="spellEnd"/>
        <w:r w:rsidRPr="003A4D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2.2.3670-20</w:t>
        </w:r>
      </w:hyperlink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санитарно-эпидемиологические требования к обеспечению безопасных для человека условий труда, соблюдение которых </w:t>
      </w:r>
      <w:r w:rsidRPr="003A4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обязательно </w:t>
      </w: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юридических лиц и индивидуальных предпринимателей.</w:t>
      </w:r>
    </w:p>
    <w:p w:rsidR="000E1163" w:rsidRPr="003A4DA7" w:rsidRDefault="000E1163" w:rsidP="000E1163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отношения охватывает новый регламент</w:t>
      </w:r>
    </w:p>
    <w:p w:rsidR="000E1163" w:rsidRDefault="000E1163" w:rsidP="000E1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7" w:tgtFrame="_blank" w:history="1">
        <w:r w:rsidRPr="003A4DA7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СП 2.2.3670-20</w:t>
        </w:r>
      </w:hyperlink>
      <w:r w:rsidRPr="003A4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включают следующие требования касаемо условий труда:</w:t>
      </w:r>
    </w:p>
    <w:p w:rsidR="000E1163" w:rsidRDefault="000E1163" w:rsidP="000E1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производственному контролю за условиями труда;</w:t>
      </w:r>
    </w:p>
    <w:p w:rsidR="000E1163" w:rsidRDefault="000E1163" w:rsidP="000E1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 и реализации санитарно-противоэпидемических (профилактических) мероприятий, направленных на предупреждение вредного воздействия факторов производственной среды и трудового процесса на здоровье работников;</w:t>
      </w:r>
    </w:p>
    <w:p w:rsidR="000E1163" w:rsidRDefault="000E1163" w:rsidP="000E1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 и реализации санитарно-противоэпидемических (профилактических) мероприятий, направленных на предупреждение вредного воздействия факторов производственной среды и трудового процесса на этапе эксплуатации, реконструкции и модернизации производства;</w:t>
      </w:r>
    </w:p>
    <w:p w:rsidR="000E1163" w:rsidRDefault="000E1163" w:rsidP="000E1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производственным зданиям, помещениям, сооружениям;</w:t>
      </w:r>
    </w:p>
    <w:p w:rsidR="000E1163" w:rsidRDefault="000E1163" w:rsidP="000E1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организации технологических процессов и рабочих мест;</w:t>
      </w:r>
    </w:p>
    <w:p w:rsidR="000E1163" w:rsidRDefault="000E1163" w:rsidP="000E1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организации условий труда женщин в период беременности и кормления ребенка;</w:t>
      </w:r>
    </w:p>
    <w:p w:rsidR="000E1163" w:rsidRPr="003A4DA7" w:rsidRDefault="000E1163" w:rsidP="000E1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санитарно-бытовым помещениям.</w:t>
      </w:r>
    </w:p>
    <w:p w:rsidR="000E1163" w:rsidRDefault="000E1163" w:rsidP="000E1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163" w:rsidRPr="003A4DA7" w:rsidRDefault="000E1163" w:rsidP="000E1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proofErr w:type="spellStart"/>
        <w:r w:rsidRPr="003A4DA7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СанПином</w:t>
        </w:r>
        <w:proofErr w:type="spellEnd"/>
        <w:r w:rsidRPr="003A4DA7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 xml:space="preserve"> 2.2.3670-20</w:t>
        </w:r>
      </w:hyperlink>
      <w:r w:rsidRPr="003A4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установлены требования к условиям труда в зависимости от </w:t>
      </w:r>
      <w:r w:rsidRPr="003A4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вида </w:t>
      </w:r>
      <w:r w:rsidRPr="003A4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добыча полезных ископаемых, производство и переработка металлов, литейное производство, производство сварочных материалов, строительных материалов, лакокрасочных материалов, бытовой химии, комбикормов, обуви, текстильных и швейных изделий и др.</w:t>
      </w:r>
    </w:p>
    <w:p w:rsidR="000E1163" w:rsidRPr="003A4DA7" w:rsidRDefault="000E1163" w:rsidP="000E116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Также в </w:t>
      </w:r>
      <w:hyperlink r:id="rId9" w:tgtFrame="_blank" w:history="1">
        <w:r w:rsidRPr="003A4DA7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санитарных правилах 2.2.3670-20</w:t>
        </w:r>
      </w:hyperlink>
      <w:r w:rsidRPr="003A4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есть требования:</w:t>
      </w:r>
    </w:p>
    <w:p w:rsidR="000E1163" w:rsidRDefault="000E1163" w:rsidP="000E116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устройству и эксплуатации оборудования;</w:t>
      </w:r>
    </w:p>
    <w:p w:rsidR="000E1163" w:rsidRPr="003A4DA7" w:rsidRDefault="000E1163" w:rsidP="000E116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технологическим процессам и проведению работ, в т. ч. деятельность с пестицидами и </w:t>
      </w:r>
      <w:proofErr w:type="spellStart"/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1163" w:rsidRPr="003A4DA7" w:rsidRDefault="000E1163" w:rsidP="000E116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работ с персональными компьютерами и копировально-множительной техникой.</w:t>
      </w:r>
    </w:p>
    <w:p w:rsidR="000E1163" w:rsidRDefault="000E1163" w:rsidP="000E116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Отдельные Приложения 1 и 2 к СП 2.2.3670-20 регламентируют соответственно:</w:t>
      </w:r>
    </w:p>
    <w:p w:rsidR="000E1163" w:rsidRPr="003A4DA7" w:rsidRDefault="000E1163" w:rsidP="000E116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blank" w:history="1">
        <w:r w:rsidRPr="003A4D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Требования</w:t>
        </w:r>
      </w:hyperlink>
      <w:r w:rsidRPr="003A4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условиям труда в зависимости от вида деятельности и особенностей технологических процессов;</w:t>
      </w:r>
    </w:p>
    <w:p w:rsidR="000E1163" w:rsidRPr="003A4DA7" w:rsidRDefault="000E1163" w:rsidP="000E116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gtFrame="_blank" w:history="1">
        <w:r w:rsidRPr="003A4D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Факторы</w:t>
        </w:r>
      </w:hyperlink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производственной среды и производственные процессы, обладающие канцерогенными свойствами.</w:t>
      </w:r>
    </w:p>
    <w:p w:rsidR="000E1163" w:rsidRDefault="000E1163" w:rsidP="000E11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Санитарные правила </w:t>
      </w:r>
      <w:hyperlink r:id="rId12" w:tgtFrame="_blank" w:history="1">
        <w:r w:rsidRPr="003A4D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СП 2.2.3670-20</w:t>
        </w:r>
      </w:hyperlink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распространяются</w:t>
      </w: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условия труда:</w:t>
      </w:r>
    </w:p>
    <w:p w:rsidR="000E1163" w:rsidRPr="003A4DA7" w:rsidRDefault="000E1163" w:rsidP="000E11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водолазов;</w:t>
      </w:r>
    </w:p>
    <w:p w:rsidR="000E1163" w:rsidRPr="003A4DA7" w:rsidRDefault="000E1163" w:rsidP="000E1163">
      <w:pPr>
        <w:spacing w:after="0" w:line="240" w:lineRule="auto"/>
        <w:ind w:left="1440" w:hanging="7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космонавтов;</w:t>
      </w:r>
    </w:p>
    <w:p w:rsidR="000E1163" w:rsidRPr="003A4DA7" w:rsidRDefault="000E1163" w:rsidP="000E1163">
      <w:pPr>
        <w:spacing w:after="0" w:line="240" w:lineRule="auto"/>
        <w:ind w:left="1440" w:hanging="7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выполнения аварийно-спасательных работ или боевых задач.</w:t>
      </w:r>
    </w:p>
    <w:p w:rsidR="000E1163" w:rsidRDefault="000E1163" w:rsidP="000E1163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рабочему месту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E1163" w:rsidTr="00AE3A47">
        <w:tc>
          <w:tcPr>
            <w:tcW w:w="4814" w:type="dxa"/>
          </w:tcPr>
          <w:p w:rsidR="000E1163" w:rsidRDefault="000E1163" w:rsidP="00AE3A47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4D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РАБОЧЕЕ МЕСТО ПРЕДНАЗНАЧЕНО ДЛЯ РАБОТЫ В ПОЛОЖЕНИИ СИДЯ</w:t>
            </w:r>
          </w:p>
        </w:tc>
        <w:tc>
          <w:tcPr>
            <w:tcW w:w="4814" w:type="dxa"/>
          </w:tcPr>
          <w:p w:rsidR="000E1163" w:rsidRDefault="000E1163" w:rsidP="00AE3A47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4D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РАБОЧЕЕ МЕСТО ДЛЯ РАБОТЫ СТОЯ</w:t>
            </w:r>
          </w:p>
        </w:tc>
      </w:tr>
      <w:tr w:rsidR="000E1163" w:rsidTr="00AE3A47">
        <w:trPr>
          <w:trHeight w:val="3832"/>
        </w:trPr>
        <w:tc>
          <w:tcPr>
            <w:tcW w:w="4814" w:type="dxa"/>
          </w:tcPr>
          <w:p w:rsidR="000E1163" w:rsidRDefault="000E1163" w:rsidP="00AE3A4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4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Производственное оборудование и рабочие столы должны иметь пространство для размещения ног высотой не менее </w:t>
            </w:r>
            <w:r w:rsidRPr="003A4D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600 мм</w:t>
            </w:r>
            <w:r w:rsidRPr="003A4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глубиной – не менее </w:t>
            </w:r>
            <w:r w:rsidRPr="003A4D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450 мм</w:t>
            </w:r>
            <w:r w:rsidRPr="003A4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уровне колен и </w:t>
            </w:r>
            <w:r w:rsidRPr="003A4D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600 мм</w:t>
            </w:r>
            <w:r w:rsidRPr="003A4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уровне стоп, шириной не менее </w:t>
            </w:r>
            <w:r w:rsidRPr="003A4D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500 мм.</w:t>
            </w:r>
          </w:p>
          <w:p w:rsidR="000E1163" w:rsidRPr="003A4DA7" w:rsidRDefault="000E1163" w:rsidP="00AE3A4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1163" w:rsidRDefault="000E1163" w:rsidP="00AE3A4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4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r w:rsidRPr="003A4D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подставку для ног</w:t>
            </w:r>
            <w:r w:rsidRPr="003A4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новом </w:t>
            </w:r>
            <w:proofErr w:type="spellStart"/>
            <w:r w:rsidRPr="003A4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СанПине</w:t>
            </w:r>
            <w:proofErr w:type="spellEnd"/>
            <w:r w:rsidRPr="003A4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отличие от прежнего, ничего не сказано.</w:t>
            </w:r>
          </w:p>
        </w:tc>
        <w:tc>
          <w:tcPr>
            <w:tcW w:w="4814" w:type="dxa"/>
          </w:tcPr>
          <w:p w:rsidR="000E1163" w:rsidRDefault="000E1163" w:rsidP="00AE3A47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4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Производственное оборудование должно иметь пространство для стоп высотой не менее </w:t>
            </w:r>
            <w:r w:rsidRPr="003A4D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150 мм</w:t>
            </w:r>
            <w:r w:rsidRPr="003A4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глубиной не менее </w:t>
            </w:r>
            <w:r w:rsidRPr="003A4D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150 мм</w:t>
            </w:r>
            <w:r w:rsidRPr="003A4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шириной не менее </w:t>
            </w:r>
            <w:r w:rsidRPr="003A4D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530 мм. </w:t>
            </w:r>
            <w:r w:rsidRPr="003A4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Кроме того, такое место нужно оснастить </w:t>
            </w:r>
            <w:r w:rsidRPr="003A4D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сиденьем-поддержкой.</w:t>
            </w:r>
          </w:p>
        </w:tc>
      </w:tr>
    </w:tbl>
    <w:p w:rsidR="000E1163" w:rsidRPr="003A4DA7" w:rsidRDefault="000E1163" w:rsidP="000E116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работающих </w:t>
      </w:r>
      <w:r w:rsidRPr="003A4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и более</w:t>
      </w: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(при наличии перерыва на сон) должно быть оборудовано место для сна и принятия горячей пищи.</w:t>
      </w:r>
    </w:p>
    <w:p w:rsidR="000E1163" w:rsidRPr="003A4DA7" w:rsidRDefault="000E1163" w:rsidP="000E116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при оборудовании рабочего места инвалида работодатель должен руководствоваться индивидуальной программой реабилитации такого сотрудника (</w:t>
      </w:r>
      <w:hyperlink r:id="rId13" w:tgtFrame="_blank" w:history="1">
        <w:r w:rsidRPr="003A4D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 3.3</w:t>
        </w:r>
      </w:hyperlink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 2.2.3670-20).</w:t>
      </w:r>
    </w:p>
    <w:p w:rsidR="000E1163" w:rsidRPr="003A4DA7" w:rsidRDefault="000E1163" w:rsidP="000E1163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tgtFrame="_blank" w:history="1">
        <w:r w:rsidRPr="003A4D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СП 2.2.3670-20</w:t>
        </w:r>
      </w:hyperlink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содержат требования об обязательном наличии паспорта рабочего места.</w:t>
      </w:r>
    </w:p>
    <w:p w:rsidR="000E1163" w:rsidRPr="003A4DA7" w:rsidRDefault="000E1163" w:rsidP="000E11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 площади помещения в расчете на 1 рабочее место (</w:t>
      </w:r>
      <w:hyperlink r:id="rId15" w:tgtFrame="_blank" w:history="1">
        <w:r w:rsidRPr="003A4D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 249</w:t>
        </w:r>
      </w:hyperlink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 2.2.3670-20):</w:t>
      </w:r>
    </w:p>
    <w:p w:rsidR="000E1163" w:rsidRPr="003A4DA7" w:rsidRDefault="000E1163" w:rsidP="000E116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пользователей персональных ПК/ноутбуков с жидкокристаллическим или плазменным экраном должен составлять не менее </w:t>
      </w:r>
      <w:r w:rsidRPr="003A4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4,5 кв. м</w:t>
      </w: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1163" w:rsidRPr="003A4DA7" w:rsidRDefault="000E1163" w:rsidP="000E116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экранов на базе электронно-лучевой трубки – </w:t>
      </w:r>
      <w:r w:rsidRPr="003A4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кв. м.</w:t>
      </w:r>
    </w:p>
    <w:p w:rsidR="000E1163" w:rsidRPr="003A4DA7" w:rsidRDefault="000E1163" w:rsidP="000E1163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помещений для одного работника независимо от вида выполняемых работ должна составлять не менее 4,5 кв. м.</w:t>
      </w:r>
    </w:p>
    <w:p w:rsidR="000E1163" w:rsidRPr="003A4DA7" w:rsidRDefault="000E1163" w:rsidP="000E1163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условий труда женщин</w:t>
      </w:r>
    </w:p>
    <w:p w:rsidR="000E1163" w:rsidRPr="003A4DA7" w:rsidRDefault="000E1163" w:rsidP="000E1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6" w:tgtFrame="_blank" w:history="1">
        <w:r w:rsidRPr="003A4DA7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Раздел VII</w:t>
        </w:r>
      </w:hyperlink>
      <w:r w:rsidRPr="003A4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содержит Требования к организации условий труда женщин в период беременности и кормления ребенка.</w:t>
      </w:r>
    </w:p>
    <w:p w:rsidR="000E1163" w:rsidRDefault="000E1163" w:rsidP="000E11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Прописано, что беременные женщины и в период кормления ребенка </w:t>
      </w:r>
      <w:r w:rsidRPr="003A4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должны</w:t>
      </w: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производственные операции, связанные с:</w:t>
      </w:r>
    </w:p>
    <w:p w:rsidR="000E1163" w:rsidRPr="003A4DA7" w:rsidRDefault="000E1163" w:rsidP="000E11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подъемом предметов труда выше уровня плечевого пояса;</w:t>
      </w:r>
    </w:p>
    <w:p w:rsidR="000E1163" w:rsidRPr="003A4DA7" w:rsidRDefault="000E1163" w:rsidP="000E116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подъемом предметов труда с пола;</w:t>
      </w:r>
    </w:p>
    <w:p w:rsidR="000E1163" w:rsidRPr="003A4DA7" w:rsidRDefault="000E1163" w:rsidP="000E116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статическим напряжением мышц ног и брюшного пресса;</w:t>
      </w:r>
    </w:p>
    <w:p w:rsidR="000E1163" w:rsidRPr="003A4DA7" w:rsidRDefault="000E1163" w:rsidP="000E116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вынужденной рабочей позой (на корточках, на коленях, согнувшись, упором животом и грудью в оборудование и предметы труда).</w:t>
      </w:r>
    </w:p>
    <w:p w:rsidR="000E1163" w:rsidRDefault="000E1163" w:rsidP="000E116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163" w:rsidRDefault="000E1163" w:rsidP="000E116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Беременных </w:t>
      </w:r>
      <w:r w:rsidRPr="003A4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нельзя допускать</w:t>
      </w: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работы:</w:t>
      </w:r>
    </w:p>
    <w:p w:rsidR="000E1163" w:rsidRPr="003A4DA7" w:rsidRDefault="000E1163" w:rsidP="000E116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оборудовании, использующем ножную педаль управления;</w:t>
      </w:r>
    </w:p>
    <w:p w:rsidR="000E1163" w:rsidRPr="003A4DA7" w:rsidRDefault="000E1163" w:rsidP="000E1163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конвейере с принудительным ритмом работы, сопровождающиеся превышением гигиенических нормативов по показателям напряженности трудового процесса;</w:t>
      </w:r>
    </w:p>
    <w:p w:rsidR="000E1163" w:rsidRPr="003A4DA7" w:rsidRDefault="000E1163" w:rsidP="000E116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 с воздействием возбудителей инфекционных, паразитарных и грибковых заболеваний.</w:t>
      </w:r>
    </w:p>
    <w:p w:rsidR="000E1163" w:rsidRDefault="000E1163" w:rsidP="000E11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163" w:rsidRPr="003A4DA7" w:rsidRDefault="000E1163" w:rsidP="000E11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Кстати, сославшись на рассматриваемый </w:t>
      </w:r>
      <w:hyperlink r:id="rId17" w:tgtFrame="_blank" w:history="1">
        <w:proofErr w:type="spellStart"/>
        <w:r w:rsidRPr="003A4D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СанПин</w:t>
        </w:r>
        <w:proofErr w:type="spellEnd"/>
        <w:r w:rsidRPr="003A4D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2.2.3670-20</w:t>
        </w:r>
      </w:hyperlink>
      <w:r w:rsidRPr="00EA7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Минтруд</w:t>
      </w: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в письме </w:t>
      </w:r>
      <w:hyperlink r:id="rId18" w:tgtFrame="_blank" w:history="1">
        <w:r w:rsidRPr="003A4D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25.02.2021 № 15-0/ООГ-471</w:t>
        </w:r>
      </w:hyperlink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заключил, что этим документом каких-либо ограничений или запретов, связанных с трудовой деятельности беременных на персональных компьютерах </w:t>
      </w:r>
      <w:r w:rsidRPr="003A4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установлено</w:t>
      </w: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Поэтому делать перевод сотрудницы в положении на другую позицию работодатель </w:t>
      </w:r>
      <w:r w:rsidRPr="003A4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обязан.</w:t>
      </w:r>
    </w:p>
    <w:p w:rsidR="000E1163" w:rsidRDefault="000E1163" w:rsidP="000E1163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1163" w:rsidRPr="003A4DA7" w:rsidRDefault="000E1163" w:rsidP="000E1163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за условиями труда</w:t>
      </w:r>
    </w:p>
    <w:p w:rsidR="000E1163" w:rsidRPr="003A4DA7" w:rsidRDefault="000E1163" w:rsidP="000E116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Работодатели должны осуществлять производственный контроль за условиями труда. Это касается и </w:t>
      </w:r>
      <w:r w:rsidRPr="003A4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обычных офисных помещений</w:t>
      </w: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нужно разрабатывать и проводить санитарно-противоэпидемические мероприятия.</w:t>
      </w:r>
    </w:p>
    <w:p w:rsidR="000E1163" w:rsidRPr="003A4DA7" w:rsidRDefault="000E1163" w:rsidP="000E116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Так, в производственных помещениях с </w:t>
      </w:r>
      <w:r w:rsidRPr="003A4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постоянным</w:t>
      </w: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пребыванием работников и помещениях для отдыха должно быть организовано предотвращение вреда здоровью сотрудников от воздействия избыточного тепла или холода.</w:t>
      </w:r>
    </w:p>
    <w:p w:rsidR="000E1163" w:rsidRPr="003A4DA7" w:rsidRDefault="000E1163" w:rsidP="000E116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производственного контроля и специальной оценки условий труда предприятие должно разработать и выполнять в установленные сроки перечень мероприятий по улучшению условий труда для снижения рисков на здоровье в части профессиональных заболеваний, а также заболеваний (отравлений) и инфекционных заболеваний, связанных с условиями труда.</w:t>
      </w:r>
    </w:p>
    <w:p w:rsidR="000E1163" w:rsidRDefault="000E1163" w:rsidP="000E116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правила нужно применять при организации безопасных условий труда во всех организациях и для всех работников. Исключение – условия труда водолазов, космонавтов, условия выполнения аварийно-спасательных работ или боевых задач. </w:t>
      </w:r>
    </w:p>
    <w:p w:rsidR="008F12AA" w:rsidRDefault="008F12AA"/>
    <w:sectPr w:rsidR="008F12AA" w:rsidSect="000A25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63"/>
    <w:rsid w:val="000A25D3"/>
    <w:rsid w:val="000E1163"/>
    <w:rsid w:val="008F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1DA80-E2E3-4159-9102-CAA81FC4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hguru.com/away2.php?req=doc&amp;base=LAW&amp;n=372741&amp;dst=100015&amp;date=10.03.2021" TargetMode="External"/><Relationship Id="rId13" Type="http://schemas.openxmlformats.org/officeDocument/2006/relationships/hyperlink" Target="https://buhguru.com/away2.php?req=doc&amp;base=LAW&amp;n=372741&amp;dst=100060&amp;date=10.03.2021" TargetMode="External"/><Relationship Id="rId18" Type="http://schemas.openxmlformats.org/officeDocument/2006/relationships/hyperlink" Target="https://buhguru.com/away2.php?req=doc&amp;base=QUEST&amp;n=202293&amp;dst=100004,1&amp;date=10.03.2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uhguru.com/away2.php?req=doc&amp;base=LAW&amp;n=372741&amp;dst=100015&amp;date=10.03.2021" TargetMode="External"/><Relationship Id="rId12" Type="http://schemas.openxmlformats.org/officeDocument/2006/relationships/hyperlink" Target="https://buhguru.com/away2.php?req=doc&amp;base=LAW&amp;n=372741&amp;dst=100015&amp;date=10.03.2021" TargetMode="External"/><Relationship Id="rId17" Type="http://schemas.openxmlformats.org/officeDocument/2006/relationships/hyperlink" Target="https://buhguru.com/away2.php?req=doc&amp;base=LAW&amp;n=372741&amp;dst=100015&amp;date=10.03.20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uhguru.com/away2.php?req=doc&amp;base=LAW&amp;n=372741&amp;dst=100175&amp;date=10.03.202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uhguru.com/away2.php?req=doc&amp;base=LAW&amp;n=372741&amp;dst=100015&amp;date=10.03.2021" TargetMode="External"/><Relationship Id="rId11" Type="http://schemas.openxmlformats.org/officeDocument/2006/relationships/hyperlink" Target="https://buhguru.com/away2.php?req=doc&amp;base=LAW&amp;n=372741&amp;dst=100582&amp;date=10.03.2021" TargetMode="External"/><Relationship Id="rId5" Type="http://schemas.openxmlformats.org/officeDocument/2006/relationships/hyperlink" Target="https://buhguru.com/away2.php?req=doc&amp;base=LAW&amp;n=293605&amp;dst=100013&amp;date=10.03.2021" TargetMode="External"/><Relationship Id="rId15" Type="http://schemas.openxmlformats.org/officeDocument/2006/relationships/hyperlink" Target="https://buhguru.com/away2.php?req=doc&amp;base=LAW&amp;n=372741&amp;dst=100487&amp;date=10.03.2021" TargetMode="External"/><Relationship Id="rId10" Type="http://schemas.openxmlformats.org/officeDocument/2006/relationships/hyperlink" Target="https://buhguru.com/away2.php?req=doc&amp;base=LAW&amp;n=372741&amp;dst=100206&amp;date=10.03.202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buhguru.com/away2.php?req=doc&amp;base=LAW&amp;n=372741&amp;dst=1000000001&amp;date=10.03.2021" TargetMode="External"/><Relationship Id="rId9" Type="http://schemas.openxmlformats.org/officeDocument/2006/relationships/hyperlink" Target="https://buhguru.com/away2.php?req=doc&amp;base=LAW&amp;n=372741&amp;dst=100015&amp;date=10.03.2021" TargetMode="External"/><Relationship Id="rId14" Type="http://schemas.openxmlformats.org/officeDocument/2006/relationships/hyperlink" Target="https://buhguru.com/away2.php?req=doc&amp;base=LAW&amp;n=372741&amp;dst=100015&amp;date=10.03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1197</Words>
  <Characters>6827</Characters>
  <Application>Microsoft Office Word</Application>
  <DocSecurity>0</DocSecurity>
  <Lines>56</Lines>
  <Paragraphs>16</Paragraphs>
  <ScaleCrop>false</ScaleCrop>
  <Company/>
  <LinksUpToDate>false</LinksUpToDate>
  <CharactersWithSpaces>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Звягинцева Галина Николаевна</dc:creator>
  <cp:keywords/>
  <dc:description/>
  <cp:lastModifiedBy>Звягинцева Галина Николаевна</cp:lastModifiedBy>
  <cp:revision>1</cp:revision>
  <dcterms:created xsi:type="dcterms:W3CDTF">2021-04-20T05:51:00Z</dcterms:created>
  <dcterms:modified xsi:type="dcterms:W3CDTF">2021-04-20T05:52:00Z</dcterms:modified>
</cp:coreProperties>
</file>