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6412A1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8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68DE" w:rsidP="000668DE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1A6054">
              <w:t>27.11.2012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1A6054">
            <w:pPr>
              <w:jc w:val="right"/>
            </w:pPr>
            <w:r w:rsidRPr="00360CF1">
              <w:t xml:space="preserve">№ </w:t>
            </w:r>
            <w:r w:rsidR="001A6054">
              <w:t>2326</w:t>
            </w:r>
            <w:r w:rsidRPr="00360CF1">
              <w:t xml:space="preserve">          </w:t>
            </w:r>
          </w:p>
        </w:tc>
      </w:tr>
    </w:tbl>
    <w:p w:rsidR="00585DB8" w:rsidRDefault="00585DB8" w:rsidP="00B00558">
      <w:pPr>
        <w:widowControl w:val="0"/>
        <w:jc w:val="both"/>
      </w:pPr>
    </w:p>
    <w:p w:rsidR="0050531B" w:rsidRDefault="0050531B" w:rsidP="00B00558">
      <w:pPr>
        <w:widowControl w:val="0"/>
        <w:jc w:val="both"/>
      </w:pPr>
    </w:p>
    <w:p w:rsidR="006049C8" w:rsidRDefault="006049C8" w:rsidP="0050531B">
      <w:pPr>
        <w:widowControl w:val="0"/>
        <w:tabs>
          <w:tab w:val="left" w:pos="3969"/>
        </w:tabs>
        <w:ind w:right="5527"/>
        <w:jc w:val="both"/>
        <w:rPr>
          <w:i/>
        </w:rPr>
      </w:pPr>
      <w:r>
        <w:rPr>
          <w:bCs/>
        </w:rPr>
        <w:t>О внесении изменений в пост</w:t>
      </w:r>
      <w:r>
        <w:rPr>
          <w:bCs/>
        </w:rPr>
        <w:t>а</w:t>
      </w:r>
      <w:r>
        <w:rPr>
          <w:bCs/>
        </w:rPr>
        <w:t>новление администрации района от 08.11.2010 № 1677 «Об утве</w:t>
      </w:r>
      <w:r>
        <w:rPr>
          <w:bCs/>
        </w:rPr>
        <w:t>р</w:t>
      </w:r>
      <w:r>
        <w:rPr>
          <w:bCs/>
        </w:rPr>
        <w:t xml:space="preserve">ждении муниципальной целевой </w:t>
      </w:r>
      <w:r>
        <w:t>программы «Развитие сельского хозяйства на территории Нижн</w:t>
      </w:r>
      <w:r>
        <w:t>е</w:t>
      </w:r>
      <w:r>
        <w:t xml:space="preserve">вартовского района на 2011–2013 годы» </w:t>
      </w:r>
    </w:p>
    <w:p w:rsidR="006049C8" w:rsidRDefault="006049C8" w:rsidP="006049C8">
      <w:pPr>
        <w:ind w:firstLine="709"/>
        <w:jc w:val="both"/>
      </w:pPr>
    </w:p>
    <w:p w:rsidR="0050531B" w:rsidRDefault="0050531B" w:rsidP="006049C8">
      <w:pPr>
        <w:ind w:firstLine="709"/>
        <w:jc w:val="both"/>
      </w:pPr>
    </w:p>
    <w:p w:rsidR="006049C8" w:rsidRDefault="006049C8" w:rsidP="0050531B">
      <w:pPr>
        <w:pStyle w:val="af1"/>
        <w:widowControl w:val="0"/>
        <w:spacing w:after="0"/>
        <w:ind w:left="0" w:firstLine="709"/>
        <w:jc w:val="both"/>
      </w:pPr>
      <w:proofErr w:type="gramStart"/>
      <w:r>
        <w:t>В целях совершенствования механизмов реализации и уточнения объемов финансирования и мероприятий, в рамках переданных полномочий, реализация которых предусмотрена муниципальной целевой программой «Развитие сел</w:t>
      </w:r>
      <w:r>
        <w:t>ь</w:t>
      </w:r>
      <w:r>
        <w:t>ского хозяйства на территории Нижневартовского района на 2011–2013 годы», утвержденной постановлением администрации района от 08.11.2010 № 1677, руководствуясь постановлением Правительства Ханты-Мансийского автоно</w:t>
      </w:r>
      <w:r>
        <w:t>м</w:t>
      </w:r>
      <w:r>
        <w:t>ного округа – Югры от 19.10.2010 № 263-п «О целевой программе Ханты-Мансийского автономного округа – Югры «Развитие агропромышленного ко</w:t>
      </w:r>
      <w:r>
        <w:t>м</w:t>
      </w:r>
      <w:proofErr w:type="gramEnd"/>
      <w:r>
        <w:t>плекса Ханты-Мансийского автономного округа – Югры в 2011–2013 годах</w:t>
      </w:r>
      <w:r w:rsidR="0050531B">
        <w:t xml:space="preserve">           </w:t>
      </w:r>
      <w:r>
        <w:t xml:space="preserve"> и на период до 2015 года»:</w:t>
      </w:r>
    </w:p>
    <w:p w:rsidR="006049C8" w:rsidRDefault="006049C8" w:rsidP="0050531B">
      <w:pPr>
        <w:pStyle w:val="af1"/>
        <w:widowControl w:val="0"/>
        <w:spacing w:after="0"/>
        <w:ind w:left="0" w:firstLine="709"/>
        <w:jc w:val="both"/>
      </w:pPr>
    </w:p>
    <w:p w:rsidR="006049C8" w:rsidRDefault="006049C8" w:rsidP="0050531B">
      <w:pPr>
        <w:pStyle w:val="af1"/>
        <w:widowControl w:val="0"/>
        <w:spacing w:after="0"/>
        <w:ind w:left="0" w:firstLine="709"/>
        <w:jc w:val="both"/>
      </w:pPr>
      <w:r>
        <w:t>1. Продлить срок реализации программы до 2015 года.</w:t>
      </w:r>
    </w:p>
    <w:p w:rsidR="000D2BCB" w:rsidRDefault="000D2BCB" w:rsidP="0050531B">
      <w:pPr>
        <w:widowControl w:val="0"/>
        <w:ind w:firstLine="709"/>
        <w:jc w:val="both"/>
      </w:pPr>
    </w:p>
    <w:p w:rsidR="006049C8" w:rsidRDefault="006049C8" w:rsidP="0050531B">
      <w:pPr>
        <w:widowControl w:val="0"/>
        <w:ind w:firstLine="709"/>
        <w:jc w:val="both"/>
      </w:pPr>
      <w:r>
        <w:t xml:space="preserve">2. Внести изменения в постановление администрации района                   от 08.11.2010 № 1677 </w:t>
      </w:r>
      <w:r>
        <w:rPr>
          <w:bCs/>
        </w:rPr>
        <w:t xml:space="preserve">«Об утверждении муниципальной целевой </w:t>
      </w:r>
      <w:r>
        <w:t>программы «Развитие сельского хозяйства на территории Нижневартовского района           на 2011–2013 годы»:</w:t>
      </w:r>
    </w:p>
    <w:p w:rsidR="006049C8" w:rsidRDefault="006049C8" w:rsidP="0050531B">
      <w:pPr>
        <w:widowControl w:val="0"/>
        <w:ind w:firstLine="709"/>
        <w:jc w:val="both"/>
      </w:pPr>
      <w:r>
        <w:t>2.1. В наименовании и по всему тексту постановления слова «Развитие сельского хозяйства на территории Нижневартовского района на 2011–2013 г</w:t>
      </w:r>
      <w:r>
        <w:t>о</w:t>
      </w:r>
      <w:r>
        <w:t>ды» заменить словами «Развитие сельского хозяйства на территории Нижн</w:t>
      </w:r>
      <w:r>
        <w:t>е</w:t>
      </w:r>
      <w:r>
        <w:t>вартовского района на 2011–2015 годы» в соответствующих падежах.</w:t>
      </w:r>
    </w:p>
    <w:p w:rsidR="006049C8" w:rsidRDefault="006049C8" w:rsidP="0050531B">
      <w:pPr>
        <w:widowControl w:val="0"/>
        <w:ind w:firstLine="709"/>
        <w:jc w:val="both"/>
      </w:pPr>
      <w:r>
        <w:t>2.2. Пункты 3, 4 постановления изложить в новой редакции:</w:t>
      </w:r>
    </w:p>
    <w:p w:rsidR="006049C8" w:rsidRDefault="006049C8" w:rsidP="0050531B">
      <w:pPr>
        <w:widowControl w:val="0"/>
        <w:ind w:firstLine="709"/>
        <w:jc w:val="both"/>
      </w:pPr>
      <w:r>
        <w:lastRenderedPageBreak/>
        <w:t>«3. Определить общий объем финансирования муниципальной целевой программы за счет средств бюджета района, федерального бюджета, бюджета</w:t>
      </w:r>
      <w:r w:rsidR="00404E5D">
        <w:t xml:space="preserve"> округа на 2011–2015 годы – 377 </w:t>
      </w:r>
      <w:r>
        <w:t xml:space="preserve">614,89 тыс. руб., в том числе: </w:t>
      </w:r>
    </w:p>
    <w:p w:rsidR="006049C8" w:rsidRDefault="006049C8" w:rsidP="0050531B">
      <w:pPr>
        <w:widowControl w:val="0"/>
        <w:ind w:firstLine="709"/>
        <w:jc w:val="both"/>
      </w:pPr>
      <w:proofErr w:type="gramStart"/>
      <w:r>
        <w:t>на 2011 год – 80</w:t>
      </w:r>
      <w:r w:rsidR="00404E5D">
        <w:t xml:space="preserve"> </w:t>
      </w:r>
      <w:r>
        <w:t xml:space="preserve">189,29 тыс. руб., из федерального бюджета – </w:t>
      </w:r>
      <w:r w:rsidR="00404E5D">
        <w:t xml:space="preserve">                      </w:t>
      </w:r>
      <w:r>
        <w:t xml:space="preserve">140,20 тыс. руб., из бюджета округа – 65 549,09 тыс. руб., из бюджета района – 14 500 тыс. руб.; </w:t>
      </w:r>
      <w:proofErr w:type="gramEnd"/>
    </w:p>
    <w:p w:rsidR="006049C8" w:rsidRDefault="006049C8" w:rsidP="0050531B">
      <w:pPr>
        <w:widowControl w:val="0"/>
        <w:ind w:firstLine="709"/>
        <w:jc w:val="both"/>
      </w:pPr>
      <w:r>
        <w:t>на 2012 год – 9</w:t>
      </w:r>
      <w:r w:rsidR="00404E5D">
        <w:t xml:space="preserve">0 </w:t>
      </w:r>
      <w:r>
        <w:t xml:space="preserve">056,6 тыс. руб., из окружного бюджета – </w:t>
      </w:r>
      <w:r w:rsidR="00404E5D">
        <w:t xml:space="preserve">                           </w:t>
      </w:r>
      <w:r>
        <w:t>74</w:t>
      </w:r>
      <w:r w:rsidR="00404E5D">
        <w:t xml:space="preserve"> </w:t>
      </w:r>
      <w:r>
        <w:t>756,6 тыс. руб., из бюджета района – 15 300 тыс. руб.;</w:t>
      </w:r>
    </w:p>
    <w:p w:rsidR="006049C8" w:rsidRDefault="006049C8" w:rsidP="0050531B">
      <w:pPr>
        <w:widowControl w:val="0"/>
        <w:ind w:firstLine="709"/>
        <w:jc w:val="both"/>
      </w:pPr>
      <w:r>
        <w:t>на 2013 год – 77</w:t>
      </w:r>
      <w:r w:rsidR="00404E5D">
        <w:t xml:space="preserve"> </w:t>
      </w:r>
      <w:r>
        <w:t>674 тыс. руб., из бюджета округа – 62</w:t>
      </w:r>
      <w:r w:rsidR="00404E5D">
        <w:t xml:space="preserve"> </w:t>
      </w:r>
      <w:r>
        <w:t xml:space="preserve">686 тыс. руб., </w:t>
      </w:r>
      <w:r w:rsidR="00404E5D">
        <w:t xml:space="preserve">             </w:t>
      </w:r>
      <w:r>
        <w:t>из бюджета района – 14 988 тыс. руб.;</w:t>
      </w:r>
    </w:p>
    <w:p w:rsidR="006049C8" w:rsidRDefault="006049C8" w:rsidP="0050531B">
      <w:pPr>
        <w:widowControl w:val="0"/>
        <w:ind w:firstLine="709"/>
        <w:jc w:val="both"/>
      </w:pPr>
      <w:r>
        <w:t>на 2014 год – 66</w:t>
      </w:r>
      <w:r w:rsidR="00404E5D">
        <w:t xml:space="preserve"> </w:t>
      </w:r>
      <w:r>
        <w:t>471 тыс. руб., из бюджета округ</w:t>
      </w:r>
      <w:r w:rsidR="00404E5D">
        <w:t xml:space="preserve">а – 54 </w:t>
      </w:r>
      <w:r>
        <w:t xml:space="preserve">274 тыс. руб., </w:t>
      </w:r>
      <w:r w:rsidR="00404E5D">
        <w:t xml:space="preserve">           </w:t>
      </w:r>
      <w:r>
        <w:t>из бюджета района – 12 197 тыс. руб.;</w:t>
      </w:r>
    </w:p>
    <w:p w:rsidR="006049C8" w:rsidRDefault="00404E5D" w:rsidP="0050531B">
      <w:pPr>
        <w:widowControl w:val="0"/>
        <w:ind w:firstLine="709"/>
        <w:jc w:val="both"/>
      </w:pPr>
      <w:r>
        <w:t xml:space="preserve">на 2015 год – 63 </w:t>
      </w:r>
      <w:r w:rsidR="006049C8">
        <w:t>224 тыс. руб., из бюджета округа – 51</w:t>
      </w:r>
      <w:r>
        <w:t xml:space="preserve"> </w:t>
      </w:r>
      <w:r w:rsidR="006049C8">
        <w:t xml:space="preserve">027 тыс. руб., </w:t>
      </w:r>
      <w:r>
        <w:t xml:space="preserve">            </w:t>
      </w:r>
      <w:r w:rsidR="006049C8">
        <w:t>из бюджета района – 12 197 тыс. руб.</w:t>
      </w:r>
    </w:p>
    <w:p w:rsidR="006049C8" w:rsidRDefault="006049C8" w:rsidP="0050531B">
      <w:pPr>
        <w:widowControl w:val="0"/>
        <w:ind w:firstLine="709"/>
        <w:jc w:val="both"/>
      </w:pPr>
      <w:r>
        <w:t>Объемы финансирования муниципальной целевой программы могут по</w:t>
      </w:r>
      <w:r>
        <w:t>д</w:t>
      </w:r>
      <w:r>
        <w:t>лежать корректировке в течение финансового года, исходя из возможностей бюджета района, округа и федерации, путем уточнения.</w:t>
      </w:r>
    </w:p>
    <w:p w:rsidR="006049C8" w:rsidRDefault="006049C8" w:rsidP="0050531B">
      <w:pPr>
        <w:widowControl w:val="0"/>
        <w:ind w:firstLine="709"/>
        <w:jc w:val="both"/>
      </w:pPr>
      <w:r>
        <w:t xml:space="preserve">4. Департаменту финансов администрации района (А.И. </w:t>
      </w:r>
      <w:proofErr w:type="spellStart"/>
      <w:r>
        <w:t>Кидяева</w:t>
      </w:r>
      <w:proofErr w:type="spellEnd"/>
      <w:r>
        <w:t>) вкл</w:t>
      </w:r>
      <w:r>
        <w:t>ю</w:t>
      </w:r>
      <w:r>
        <w:t>чить муниципальную целевую программу «Развитие сельского хозяйства         на территории Нижневартовского района на 2011–2015 годы» в перечень цел</w:t>
      </w:r>
      <w:r>
        <w:t>е</w:t>
      </w:r>
      <w:r>
        <w:t>вых программ района на 2011–2015 годы, подлежащих финансированию, с пр</w:t>
      </w:r>
      <w:r>
        <w:t>е</w:t>
      </w:r>
      <w:r>
        <w:t>дельным объемом ассигнований в бюджете района:</w:t>
      </w:r>
    </w:p>
    <w:p w:rsidR="006049C8" w:rsidRDefault="006049C8" w:rsidP="0050531B">
      <w:pPr>
        <w:widowControl w:val="0"/>
        <w:ind w:firstLine="709"/>
        <w:jc w:val="both"/>
      </w:pPr>
      <w:proofErr w:type="gramStart"/>
      <w:r>
        <w:t>на 2011 год – 80</w:t>
      </w:r>
      <w:r w:rsidR="00404E5D">
        <w:t xml:space="preserve"> </w:t>
      </w:r>
      <w:r>
        <w:t xml:space="preserve">189,29 тыс. руб., из федерального бюджета – </w:t>
      </w:r>
      <w:r w:rsidR="00404E5D">
        <w:t xml:space="preserve">               </w:t>
      </w:r>
      <w:r>
        <w:t xml:space="preserve">140,20 тыс. руб., из бюджета округа – 65 549,09 тыс. руб., из бюджета района – 14 500 тыс. руб.; </w:t>
      </w:r>
      <w:proofErr w:type="gramEnd"/>
    </w:p>
    <w:p w:rsidR="006049C8" w:rsidRDefault="00404E5D" w:rsidP="0050531B">
      <w:pPr>
        <w:widowControl w:val="0"/>
        <w:ind w:firstLine="709"/>
        <w:jc w:val="both"/>
      </w:pPr>
      <w:r>
        <w:t xml:space="preserve">на 2012 год – 90 </w:t>
      </w:r>
      <w:r w:rsidR="006049C8">
        <w:t xml:space="preserve">056,6 тыс. руб., из окружного бюджета – </w:t>
      </w:r>
      <w:r>
        <w:t xml:space="preserve">                               </w:t>
      </w:r>
      <w:r w:rsidR="006049C8">
        <w:t>74</w:t>
      </w:r>
      <w:r>
        <w:t xml:space="preserve"> </w:t>
      </w:r>
      <w:r w:rsidR="006049C8">
        <w:t>756,6 тыс. руб., из бюджета района – 15 300 тыс. руб.;</w:t>
      </w:r>
    </w:p>
    <w:p w:rsidR="006049C8" w:rsidRDefault="006049C8" w:rsidP="0050531B">
      <w:pPr>
        <w:widowControl w:val="0"/>
        <w:ind w:firstLine="709"/>
        <w:jc w:val="both"/>
      </w:pPr>
      <w:r>
        <w:t>на 2013 год – 77</w:t>
      </w:r>
      <w:r w:rsidR="00404E5D">
        <w:t xml:space="preserve"> </w:t>
      </w:r>
      <w:r>
        <w:t>674 тыс. руб., из окружного бюджета – 62</w:t>
      </w:r>
      <w:r w:rsidR="00404E5D">
        <w:t xml:space="preserve"> </w:t>
      </w:r>
      <w:r>
        <w:t>686 тыс. руб., из бюджета района – 14 988 тыс. руб.;</w:t>
      </w:r>
    </w:p>
    <w:p w:rsidR="006049C8" w:rsidRDefault="00404E5D" w:rsidP="0050531B">
      <w:pPr>
        <w:widowControl w:val="0"/>
        <w:ind w:firstLine="709"/>
        <w:jc w:val="both"/>
      </w:pPr>
      <w:r>
        <w:t xml:space="preserve">на 2014 год – 66 </w:t>
      </w:r>
      <w:r w:rsidR="006049C8">
        <w:t>471 тыс. руб., из окружного бюджета – 54</w:t>
      </w:r>
      <w:r>
        <w:t xml:space="preserve"> </w:t>
      </w:r>
      <w:r w:rsidR="006049C8">
        <w:t>274 тыс. руб., из бюджета района – 12 197 тыс. руб.;</w:t>
      </w:r>
    </w:p>
    <w:p w:rsidR="006049C8" w:rsidRDefault="00404E5D" w:rsidP="0050531B">
      <w:pPr>
        <w:widowControl w:val="0"/>
        <w:ind w:firstLine="709"/>
        <w:jc w:val="both"/>
      </w:pPr>
      <w:r>
        <w:t xml:space="preserve">на 2015 год – 63 </w:t>
      </w:r>
      <w:r w:rsidR="006049C8">
        <w:t xml:space="preserve">224 тыс. </w:t>
      </w:r>
      <w:r>
        <w:t xml:space="preserve">руб., из окружного бюджета – 51 </w:t>
      </w:r>
      <w:r w:rsidR="006049C8">
        <w:t>027 тыс. руб., из бюджета района – 12 197 тыс. руб.».</w:t>
      </w:r>
    </w:p>
    <w:p w:rsidR="006049C8" w:rsidRDefault="006049C8" w:rsidP="0050531B">
      <w:pPr>
        <w:ind w:firstLine="709"/>
        <w:jc w:val="both"/>
      </w:pPr>
      <w:r>
        <w:t xml:space="preserve">2.3. Приложение к постановлению администрации района от 08.11.2010 № 1677 </w:t>
      </w:r>
      <w:r>
        <w:rPr>
          <w:bCs/>
        </w:rPr>
        <w:t xml:space="preserve">«Об утверждении муниципальной целевой </w:t>
      </w:r>
      <w:r>
        <w:t>программы «Развитие сел</w:t>
      </w:r>
      <w:r>
        <w:t>ь</w:t>
      </w:r>
      <w:r>
        <w:t>ского хозяйства на территории Нижневартовского района на 2011–2015 годы» изложить в новой редакции согласно приложению 1.</w:t>
      </w:r>
    </w:p>
    <w:p w:rsidR="006049C8" w:rsidRDefault="006049C8" w:rsidP="0050531B">
      <w:pPr>
        <w:widowControl w:val="0"/>
        <w:ind w:firstLine="709"/>
        <w:jc w:val="both"/>
      </w:pPr>
      <w:r>
        <w:t>2.4. Приложени</w:t>
      </w:r>
      <w:r w:rsidR="00404E5D">
        <w:t>я</w:t>
      </w:r>
      <w:r>
        <w:t xml:space="preserve"> 1,</w:t>
      </w:r>
      <w:r w:rsidR="00404E5D">
        <w:t xml:space="preserve"> </w:t>
      </w:r>
      <w:r>
        <w:t>2 к муниципальной целевой программе «Развитие сельского хозяйства на территории Нижневартовского района на 2011–2015 г</w:t>
      </w:r>
      <w:r>
        <w:t>о</w:t>
      </w:r>
      <w:r>
        <w:t>ды» изложить в новой редакции согласно приложениям 2,</w:t>
      </w:r>
      <w:r w:rsidR="00404E5D">
        <w:t xml:space="preserve"> </w:t>
      </w:r>
      <w:r>
        <w:t xml:space="preserve">3. </w:t>
      </w:r>
    </w:p>
    <w:p w:rsidR="006049C8" w:rsidRDefault="006049C8" w:rsidP="0050531B">
      <w:pPr>
        <w:widowControl w:val="0"/>
        <w:ind w:firstLine="709"/>
        <w:jc w:val="both"/>
      </w:pPr>
    </w:p>
    <w:p w:rsidR="006049C8" w:rsidRDefault="006049C8" w:rsidP="0050531B">
      <w:pPr>
        <w:widowControl w:val="0"/>
        <w:ind w:firstLine="709"/>
        <w:jc w:val="both"/>
      </w:pPr>
      <w:r>
        <w:t xml:space="preserve">3. Комитету экономики администрации района (А.Ю. </w:t>
      </w:r>
      <w:proofErr w:type="spellStart"/>
      <w:r>
        <w:t>Бурылов</w:t>
      </w:r>
      <w:proofErr w:type="spellEnd"/>
      <w:r>
        <w:t>) внести изменения в реестр муниципальных целевых программ Нижневартовского ра</w:t>
      </w:r>
      <w:r>
        <w:t>й</w:t>
      </w:r>
      <w:r>
        <w:t>она.</w:t>
      </w:r>
    </w:p>
    <w:p w:rsidR="006049C8" w:rsidRDefault="006049C8" w:rsidP="0050531B">
      <w:pPr>
        <w:widowControl w:val="0"/>
        <w:ind w:firstLine="709"/>
        <w:jc w:val="both"/>
      </w:pPr>
    </w:p>
    <w:p w:rsidR="006049C8" w:rsidRDefault="006049C8" w:rsidP="0050531B">
      <w:pPr>
        <w:widowControl w:val="0"/>
        <w:ind w:firstLine="709"/>
        <w:jc w:val="both"/>
      </w:pPr>
      <w:r>
        <w:lastRenderedPageBreak/>
        <w:t>4. Пресс-службе администрации района (А.Н. Королёва) опубликовать постановление в районной газете «Новости Приобья».</w:t>
      </w:r>
    </w:p>
    <w:p w:rsidR="006049C8" w:rsidRDefault="006049C8" w:rsidP="0050531B">
      <w:pPr>
        <w:widowControl w:val="0"/>
        <w:ind w:firstLine="709"/>
        <w:jc w:val="both"/>
      </w:pPr>
    </w:p>
    <w:p w:rsidR="00404E5D" w:rsidRDefault="00404E5D" w:rsidP="0050531B">
      <w:pPr>
        <w:widowControl w:val="0"/>
        <w:ind w:firstLine="709"/>
        <w:jc w:val="both"/>
      </w:pPr>
      <w:r>
        <w:t xml:space="preserve">5. Отделу по информатизации и сетевым ресурсам администрации района (Д.С. Мороз) разместить постановление на </w:t>
      </w:r>
      <w:proofErr w:type="gramStart"/>
      <w:r>
        <w:t>официальном</w:t>
      </w:r>
      <w:proofErr w:type="gramEnd"/>
      <w:r>
        <w:t xml:space="preserve"> веб-сайте админис</w:t>
      </w:r>
      <w:r>
        <w:t>т</w:t>
      </w:r>
      <w:r>
        <w:t>рации района.</w:t>
      </w:r>
    </w:p>
    <w:p w:rsidR="00404E5D" w:rsidRDefault="00404E5D" w:rsidP="0050531B">
      <w:pPr>
        <w:widowControl w:val="0"/>
        <w:ind w:firstLine="709"/>
        <w:jc w:val="both"/>
      </w:pPr>
    </w:p>
    <w:p w:rsidR="006049C8" w:rsidRDefault="00404E5D" w:rsidP="005053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049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049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049C8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администрации района по потребительскому рынку, местной промы</w:t>
      </w:r>
      <w:r w:rsidR="006049C8">
        <w:rPr>
          <w:rFonts w:ascii="Times New Roman" w:hAnsi="Times New Roman" w:cs="Times New Roman"/>
          <w:sz w:val="28"/>
          <w:szCs w:val="28"/>
        </w:rPr>
        <w:t>ш</w:t>
      </w:r>
      <w:r w:rsidR="006049C8">
        <w:rPr>
          <w:rFonts w:ascii="Times New Roman" w:hAnsi="Times New Roman" w:cs="Times New Roman"/>
          <w:sz w:val="28"/>
          <w:szCs w:val="28"/>
        </w:rPr>
        <w:t>ленности, транспорту и связи С.М. Пичугина.</w:t>
      </w:r>
    </w:p>
    <w:p w:rsidR="006049C8" w:rsidRDefault="006049C8" w:rsidP="0050531B">
      <w:pPr>
        <w:ind w:firstLine="709"/>
        <w:jc w:val="both"/>
      </w:pPr>
    </w:p>
    <w:p w:rsidR="0050531B" w:rsidRDefault="0050531B" w:rsidP="0050531B">
      <w:pPr>
        <w:ind w:firstLine="709"/>
        <w:jc w:val="both"/>
      </w:pPr>
    </w:p>
    <w:p w:rsidR="006049C8" w:rsidRDefault="006049C8" w:rsidP="006049C8">
      <w:pPr>
        <w:ind w:firstLine="709"/>
        <w:jc w:val="both"/>
      </w:pPr>
    </w:p>
    <w:p w:rsidR="006049C8" w:rsidRDefault="006049C8" w:rsidP="006049C8">
      <w:pPr>
        <w:keepNext/>
        <w:ind w:right="-427"/>
        <w:outlineLvl w:val="5"/>
      </w:pPr>
      <w:r>
        <w:t>Глава администрации района                                                             Б.А. Саломатин</w:t>
      </w:r>
    </w:p>
    <w:p w:rsidR="006049C8" w:rsidRDefault="006049C8" w:rsidP="006049C8">
      <w:pPr>
        <w:jc w:val="both"/>
      </w:pPr>
    </w:p>
    <w:p w:rsidR="0050531B" w:rsidRDefault="0050531B" w:rsidP="006049C8">
      <w:pPr>
        <w:jc w:val="both"/>
      </w:pPr>
    </w:p>
    <w:p w:rsidR="0050531B" w:rsidRDefault="0050531B" w:rsidP="006049C8">
      <w:pPr>
        <w:jc w:val="both"/>
      </w:pPr>
    </w:p>
    <w:p w:rsidR="0050531B" w:rsidRDefault="0050531B" w:rsidP="006049C8">
      <w:pPr>
        <w:jc w:val="both"/>
      </w:pPr>
    </w:p>
    <w:p w:rsidR="0050531B" w:rsidRDefault="0050531B" w:rsidP="006049C8">
      <w:pPr>
        <w:jc w:val="both"/>
      </w:pPr>
    </w:p>
    <w:p w:rsidR="0050531B" w:rsidRDefault="0050531B" w:rsidP="006049C8">
      <w:pPr>
        <w:jc w:val="both"/>
      </w:pPr>
    </w:p>
    <w:p w:rsidR="0050531B" w:rsidRDefault="0050531B" w:rsidP="006049C8">
      <w:pPr>
        <w:jc w:val="both"/>
      </w:pPr>
    </w:p>
    <w:p w:rsidR="0050531B" w:rsidRDefault="0050531B" w:rsidP="006049C8">
      <w:pPr>
        <w:jc w:val="both"/>
      </w:pPr>
    </w:p>
    <w:p w:rsidR="0050531B" w:rsidRDefault="0050531B" w:rsidP="006049C8">
      <w:pPr>
        <w:jc w:val="both"/>
      </w:pPr>
    </w:p>
    <w:p w:rsidR="0050531B" w:rsidRDefault="0050531B" w:rsidP="006049C8">
      <w:pPr>
        <w:jc w:val="both"/>
      </w:pPr>
    </w:p>
    <w:p w:rsidR="0050531B" w:rsidRDefault="0050531B" w:rsidP="006049C8">
      <w:pPr>
        <w:jc w:val="both"/>
      </w:pPr>
    </w:p>
    <w:p w:rsidR="0050531B" w:rsidRDefault="0050531B" w:rsidP="006049C8">
      <w:pPr>
        <w:jc w:val="both"/>
      </w:pPr>
    </w:p>
    <w:p w:rsidR="0050531B" w:rsidRDefault="0050531B" w:rsidP="006049C8">
      <w:pPr>
        <w:jc w:val="both"/>
      </w:pPr>
    </w:p>
    <w:p w:rsidR="0050531B" w:rsidRDefault="0050531B" w:rsidP="006049C8">
      <w:pPr>
        <w:jc w:val="both"/>
      </w:pPr>
    </w:p>
    <w:p w:rsidR="0050531B" w:rsidRDefault="0050531B" w:rsidP="006049C8">
      <w:pPr>
        <w:jc w:val="both"/>
      </w:pPr>
    </w:p>
    <w:p w:rsidR="0050531B" w:rsidRDefault="0050531B" w:rsidP="006049C8">
      <w:pPr>
        <w:jc w:val="both"/>
      </w:pPr>
    </w:p>
    <w:p w:rsidR="0050531B" w:rsidRDefault="0050531B" w:rsidP="006049C8">
      <w:pPr>
        <w:jc w:val="both"/>
      </w:pPr>
    </w:p>
    <w:p w:rsidR="0050531B" w:rsidRDefault="0050531B" w:rsidP="006049C8">
      <w:pPr>
        <w:jc w:val="both"/>
      </w:pPr>
    </w:p>
    <w:p w:rsidR="0050531B" w:rsidRDefault="0050531B" w:rsidP="006049C8">
      <w:pPr>
        <w:jc w:val="both"/>
      </w:pPr>
    </w:p>
    <w:p w:rsidR="0050531B" w:rsidRDefault="0050531B" w:rsidP="006049C8">
      <w:pPr>
        <w:jc w:val="both"/>
      </w:pPr>
    </w:p>
    <w:p w:rsidR="0050531B" w:rsidRDefault="0050531B" w:rsidP="006049C8">
      <w:pPr>
        <w:jc w:val="both"/>
      </w:pPr>
    </w:p>
    <w:p w:rsidR="0050531B" w:rsidRDefault="0050531B" w:rsidP="006049C8">
      <w:pPr>
        <w:jc w:val="both"/>
      </w:pPr>
    </w:p>
    <w:p w:rsidR="0050531B" w:rsidRDefault="0050531B" w:rsidP="006049C8">
      <w:pPr>
        <w:jc w:val="both"/>
      </w:pPr>
    </w:p>
    <w:p w:rsidR="0050531B" w:rsidRDefault="0050531B" w:rsidP="006049C8">
      <w:pPr>
        <w:jc w:val="both"/>
      </w:pPr>
    </w:p>
    <w:p w:rsidR="0050531B" w:rsidRDefault="0050531B" w:rsidP="006049C8">
      <w:pPr>
        <w:jc w:val="both"/>
      </w:pPr>
    </w:p>
    <w:p w:rsidR="0050531B" w:rsidRDefault="0050531B" w:rsidP="006049C8">
      <w:pPr>
        <w:jc w:val="both"/>
      </w:pPr>
    </w:p>
    <w:p w:rsidR="0050531B" w:rsidRDefault="0050531B" w:rsidP="006049C8">
      <w:pPr>
        <w:jc w:val="both"/>
      </w:pPr>
    </w:p>
    <w:p w:rsidR="0050531B" w:rsidRDefault="0050531B" w:rsidP="006049C8">
      <w:pPr>
        <w:jc w:val="both"/>
      </w:pPr>
    </w:p>
    <w:p w:rsidR="0050531B" w:rsidRDefault="0050531B" w:rsidP="006049C8">
      <w:pPr>
        <w:jc w:val="both"/>
      </w:pPr>
    </w:p>
    <w:p w:rsidR="0050531B" w:rsidRDefault="0050531B" w:rsidP="006049C8">
      <w:pPr>
        <w:jc w:val="both"/>
      </w:pPr>
    </w:p>
    <w:p w:rsidR="0050531B" w:rsidRDefault="0050531B" w:rsidP="006049C8">
      <w:pPr>
        <w:jc w:val="both"/>
      </w:pPr>
    </w:p>
    <w:p w:rsidR="006049C8" w:rsidRDefault="006049C8" w:rsidP="006049C8">
      <w:pPr>
        <w:ind w:left="4956" w:firstLine="708"/>
        <w:jc w:val="both"/>
      </w:pPr>
      <w:r>
        <w:lastRenderedPageBreak/>
        <w:t>Приложение 1 к постановлению</w:t>
      </w:r>
    </w:p>
    <w:p w:rsidR="006049C8" w:rsidRDefault="006049C8" w:rsidP="006049C8">
      <w:pPr>
        <w:ind w:left="4956" w:firstLine="708"/>
        <w:jc w:val="both"/>
      </w:pPr>
      <w:r>
        <w:t>администрации района</w:t>
      </w:r>
    </w:p>
    <w:p w:rsidR="006049C8" w:rsidRDefault="006049C8" w:rsidP="006049C8">
      <w:pPr>
        <w:ind w:left="4956" w:firstLine="708"/>
        <w:jc w:val="both"/>
      </w:pPr>
      <w:r>
        <w:t xml:space="preserve">от </w:t>
      </w:r>
      <w:r w:rsidR="001A6054">
        <w:t>27.11.2012</w:t>
      </w:r>
      <w:r>
        <w:t xml:space="preserve"> № </w:t>
      </w:r>
      <w:r w:rsidR="001A6054">
        <w:t>2326</w:t>
      </w:r>
    </w:p>
    <w:p w:rsidR="006049C8" w:rsidRDefault="006049C8" w:rsidP="006049C8">
      <w:pPr>
        <w:jc w:val="both"/>
      </w:pPr>
    </w:p>
    <w:p w:rsidR="00404E5D" w:rsidRDefault="00404E5D" w:rsidP="006049C8">
      <w:pPr>
        <w:jc w:val="both"/>
      </w:pPr>
    </w:p>
    <w:p w:rsidR="006049C8" w:rsidRDefault="006049C8" w:rsidP="006049C8">
      <w:pPr>
        <w:jc w:val="center"/>
        <w:rPr>
          <w:b/>
        </w:rPr>
      </w:pPr>
      <w:r>
        <w:rPr>
          <w:b/>
        </w:rPr>
        <w:t xml:space="preserve">Паспорт муниципальной целевой программы </w:t>
      </w:r>
    </w:p>
    <w:p w:rsidR="00404E5D" w:rsidRDefault="006049C8" w:rsidP="006049C8">
      <w:pPr>
        <w:jc w:val="center"/>
        <w:rPr>
          <w:b/>
        </w:rPr>
      </w:pPr>
      <w:r>
        <w:rPr>
          <w:b/>
        </w:rPr>
        <w:t xml:space="preserve">«Развитие сельского хозяйства на территории Нижневартовского </w:t>
      </w:r>
    </w:p>
    <w:p w:rsidR="006049C8" w:rsidRDefault="006049C8" w:rsidP="006049C8">
      <w:pPr>
        <w:jc w:val="center"/>
      </w:pPr>
      <w:r>
        <w:rPr>
          <w:b/>
        </w:rPr>
        <w:t>района на 2011–2015 годы»</w:t>
      </w:r>
      <w:r>
        <w:t xml:space="preserve"> </w:t>
      </w:r>
    </w:p>
    <w:p w:rsidR="006049C8" w:rsidRPr="00404E5D" w:rsidRDefault="00404E5D" w:rsidP="006049C8">
      <w:pPr>
        <w:jc w:val="center"/>
        <w:rPr>
          <w:b/>
        </w:rPr>
      </w:pPr>
      <w:r w:rsidRPr="00404E5D">
        <w:rPr>
          <w:b/>
        </w:rPr>
        <w:t>(далее – целевая программа)</w:t>
      </w:r>
    </w:p>
    <w:p w:rsidR="00404E5D" w:rsidRDefault="00404E5D" w:rsidP="006049C8">
      <w:pPr>
        <w:jc w:val="center"/>
      </w:pPr>
    </w:p>
    <w:tbl>
      <w:tblPr>
        <w:tblW w:w="9747" w:type="dxa"/>
        <w:jc w:val="center"/>
        <w:tblLook w:val="01E0"/>
      </w:tblPr>
      <w:tblGrid>
        <w:gridCol w:w="3227"/>
        <w:gridCol w:w="567"/>
        <w:gridCol w:w="5953"/>
      </w:tblGrid>
      <w:tr w:rsidR="006049C8" w:rsidTr="00FD0094">
        <w:trPr>
          <w:jc w:val="center"/>
        </w:trPr>
        <w:tc>
          <w:tcPr>
            <w:tcW w:w="3227" w:type="dxa"/>
            <w:hideMark/>
          </w:tcPr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целевой программы</w:t>
            </w:r>
          </w:p>
        </w:tc>
        <w:tc>
          <w:tcPr>
            <w:tcW w:w="567" w:type="dxa"/>
          </w:tcPr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сельского хозяйства на территории Нижневартовского района на 2011–2015 годы»</w:t>
            </w:r>
          </w:p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C8" w:rsidTr="00FD0094">
        <w:trPr>
          <w:jc w:val="center"/>
        </w:trPr>
        <w:tc>
          <w:tcPr>
            <w:tcW w:w="3227" w:type="dxa"/>
            <w:hideMark/>
          </w:tcPr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программы и внесения в Перечень целевых программ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 (наименование и номер соответствующ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нормативного акта)</w:t>
            </w:r>
          </w:p>
        </w:tc>
        <w:tc>
          <w:tcPr>
            <w:tcW w:w="567" w:type="dxa"/>
          </w:tcPr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района от 03.11.2010 № 1663 «О разработке долгосро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целевой программы «Развитие сельского хозяйства на территории Нижневартовского района на 2011–2013 годы»</w:t>
            </w:r>
            <w:r w:rsidR="00404E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49C8" w:rsidRDefault="006049C8">
            <w:pPr>
              <w:pStyle w:val="ConsPlusNormal"/>
              <w:widowControl/>
              <w:ind w:righ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района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18.08.2011 № 1395 «Об утверждении Перечня целевых программ района на 2012 год и план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вый период 2013–2014 годов»</w:t>
            </w:r>
          </w:p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C8" w:rsidTr="00FD0094">
        <w:trPr>
          <w:jc w:val="center"/>
        </w:trPr>
        <w:tc>
          <w:tcPr>
            <w:tcW w:w="3227" w:type="dxa"/>
            <w:hideMark/>
          </w:tcPr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целе</w:t>
            </w:r>
            <w:r w:rsidR="00404E5D">
              <w:rPr>
                <w:rFonts w:ascii="Times New Roman" w:hAnsi="Times New Roman" w:cs="Times New Roman"/>
                <w:sz w:val="28"/>
                <w:szCs w:val="28"/>
              </w:rPr>
              <w:t>вой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67" w:type="dxa"/>
          </w:tcPr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местной промышленности и сельского хозяйства администрации района</w:t>
            </w:r>
          </w:p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C8" w:rsidTr="00FD0094">
        <w:trPr>
          <w:jc w:val="center"/>
        </w:trPr>
        <w:tc>
          <w:tcPr>
            <w:tcW w:w="3227" w:type="dxa"/>
            <w:hideMark/>
          </w:tcPr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нитель целевой </w:t>
            </w:r>
            <w:r w:rsidR="00404E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  <w:p w:rsidR="00404E5D" w:rsidRDefault="00404E5D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местной промышленности и сельского хозяйства администрации района</w:t>
            </w:r>
          </w:p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C8" w:rsidTr="00FD0094">
        <w:trPr>
          <w:jc w:val="center"/>
        </w:trPr>
        <w:tc>
          <w:tcPr>
            <w:tcW w:w="3227" w:type="dxa"/>
            <w:hideMark/>
          </w:tcPr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целевой программы</w:t>
            </w:r>
          </w:p>
          <w:p w:rsidR="00404E5D" w:rsidRDefault="00404E5D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hideMark/>
          </w:tcPr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049C8" w:rsidTr="00FD0094">
        <w:trPr>
          <w:jc w:val="center"/>
        </w:trPr>
        <w:tc>
          <w:tcPr>
            <w:tcW w:w="3227" w:type="dxa"/>
            <w:hideMark/>
          </w:tcPr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целевой программы</w:t>
            </w:r>
          </w:p>
        </w:tc>
        <w:tc>
          <w:tcPr>
            <w:tcW w:w="567" w:type="dxa"/>
          </w:tcPr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049C8" w:rsidRPr="00404E5D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E5D"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  <w:p w:rsidR="006049C8" w:rsidRDefault="006049C8" w:rsidP="00404E5D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приоритетного национального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екта «Развитие агропромышленного компле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са» на территории района;</w:t>
            </w:r>
          </w:p>
          <w:p w:rsidR="006049C8" w:rsidRDefault="006049C8" w:rsidP="00404E5D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агропромышленного комплекса района;</w:t>
            </w:r>
          </w:p>
          <w:p w:rsidR="006049C8" w:rsidRDefault="006049C8" w:rsidP="00404E5D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иных мероприятий в области агр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промышленного комплекса;</w:t>
            </w:r>
          </w:p>
          <w:p w:rsidR="006049C8" w:rsidRDefault="006049C8" w:rsidP="00404E5D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устойчивое развитие сельских территорий в рамках мероприятий федеральной целевой программы «Социальное развитие села до 2013 года»;</w:t>
            </w:r>
          </w:p>
          <w:p w:rsidR="006049C8" w:rsidRPr="00404E5D" w:rsidRDefault="006049C8" w:rsidP="00404E5D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задачи:</w:t>
            </w:r>
          </w:p>
          <w:p w:rsidR="006049C8" w:rsidRDefault="006049C8" w:rsidP="00404E5D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ускоренное развитие животноводства;</w:t>
            </w:r>
          </w:p>
          <w:p w:rsidR="006049C8" w:rsidRDefault="006049C8" w:rsidP="00404E5D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стимулирование развития малых форм хозя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ствования на селе;</w:t>
            </w:r>
          </w:p>
          <w:p w:rsidR="006049C8" w:rsidRDefault="006049C8" w:rsidP="00404E5D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звероводства;</w:t>
            </w:r>
          </w:p>
          <w:p w:rsidR="006049C8" w:rsidRDefault="006049C8" w:rsidP="00404E5D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поддержка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рыбодобычи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бопереработки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49C8" w:rsidRDefault="006049C8" w:rsidP="00404E5D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стимулирование повышения имиджа сельск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хозяйственного товаропроизводителя;</w:t>
            </w:r>
          </w:p>
          <w:p w:rsidR="006049C8" w:rsidRDefault="006049C8" w:rsidP="00404E5D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граждан</w:t>
            </w:r>
            <w:r w:rsidR="00404E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04E5D">
              <w:rPr>
                <w:rFonts w:ascii="Times New Roman" w:hAnsi="Times New Roman" w:cs="Times New Roman"/>
                <w:sz w:val="28"/>
                <w:szCs w:val="28"/>
              </w:rPr>
              <w:t>живающих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сельской местности, в том числе молоды</w:t>
            </w:r>
            <w:r w:rsidR="00404E5D">
              <w:rPr>
                <w:rFonts w:ascii="Times New Roman" w:hAnsi="Times New Roman" w:cs="Times New Roman"/>
                <w:sz w:val="28"/>
                <w:szCs w:val="28"/>
              </w:rPr>
              <w:t>х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молоды</w:t>
            </w:r>
            <w:r w:rsidR="00404E5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404E5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49C8" w:rsidRDefault="006049C8" w:rsidP="00404E5D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торгового и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тового обслуживания в сельской местности;</w:t>
            </w:r>
          </w:p>
          <w:p w:rsidR="006049C8" w:rsidRDefault="006049C8" w:rsidP="00404E5D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системы заготовки и переработки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коросов</w:t>
            </w:r>
          </w:p>
          <w:p w:rsidR="006049C8" w:rsidRDefault="006049C8">
            <w:pPr>
              <w:pStyle w:val="ConsPlusNormal"/>
              <w:tabs>
                <w:tab w:val="left" w:pos="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C8" w:rsidTr="00FD0094">
        <w:trPr>
          <w:jc w:val="center"/>
        </w:trPr>
        <w:tc>
          <w:tcPr>
            <w:tcW w:w="3227" w:type="dxa"/>
            <w:hideMark/>
          </w:tcPr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непосредс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венные результаты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лизации целевой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67" w:type="dxa"/>
          </w:tcPr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объемов производства сельскох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зяйственной продукции к уровню 2010 года:</w:t>
            </w:r>
          </w:p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мяса скота и птицы (в живом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се) – на 122 тонн; </w:t>
            </w:r>
          </w:p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молока – на 469 тонн;</w:t>
            </w:r>
          </w:p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удельного веса племенного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скота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общем поголовья к уровню 2010 года на 7</w:t>
            </w:r>
            <w:r w:rsidR="00404E5D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="00404E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04E5D">
              <w:rPr>
                <w:rFonts w:ascii="Times New Roman" w:hAnsi="Times New Roman" w:cs="Times New Roman"/>
                <w:sz w:val="28"/>
                <w:szCs w:val="28"/>
              </w:rPr>
              <w:t>центов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выхода молодняка клеточных 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зверей на одну штатную самку к уровню 2010 года – на 0,8 гол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  <w:proofErr w:type="gramEnd"/>
          </w:p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получателей социальной выплаты на строительство (приобретение) жилья гражд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нам, проживающим в сельской местности, в том числе молодым семьям и молодым специ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листам</w:t>
            </w:r>
            <w:r w:rsidR="00404E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уровню 2010 года – 8 получателей;</w:t>
            </w:r>
          </w:p>
          <w:p w:rsidR="006049C8" w:rsidRDefault="00404E5D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6049C8">
              <w:rPr>
                <w:rFonts w:ascii="Times New Roman" w:hAnsi="Times New Roman" w:cs="Times New Roman"/>
                <w:sz w:val="28"/>
                <w:szCs w:val="28"/>
              </w:rPr>
              <w:t>производства продукции хлебоп</w:t>
            </w:r>
            <w:r w:rsidR="006049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049C8">
              <w:rPr>
                <w:rFonts w:ascii="Times New Roman" w:hAnsi="Times New Roman" w:cs="Times New Roman"/>
                <w:sz w:val="28"/>
                <w:szCs w:val="28"/>
              </w:rPr>
              <w:t>чения в удаленных труднодоступных сельских территориях к уровню 2012 года на 4 тонны;</w:t>
            </w:r>
          </w:p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объемов сбора и переработки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коросов к уровню 2012 года на 13 тонн</w:t>
            </w:r>
          </w:p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C8" w:rsidTr="00FD0094">
        <w:trPr>
          <w:jc w:val="center"/>
        </w:trPr>
        <w:tc>
          <w:tcPr>
            <w:tcW w:w="3227" w:type="dxa"/>
            <w:hideMark/>
          </w:tcPr>
          <w:p w:rsidR="006049C8" w:rsidRDefault="006049C8" w:rsidP="00404E5D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 программы</w:t>
            </w:r>
          </w:p>
          <w:p w:rsidR="00404E5D" w:rsidRDefault="00404E5D" w:rsidP="00404E5D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hideMark/>
          </w:tcPr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2011–2015 годы</w:t>
            </w:r>
          </w:p>
        </w:tc>
      </w:tr>
      <w:tr w:rsidR="006049C8" w:rsidTr="00FD0094">
        <w:trPr>
          <w:jc w:val="center"/>
        </w:trPr>
        <w:tc>
          <w:tcPr>
            <w:tcW w:w="3227" w:type="dxa"/>
            <w:hideMark/>
          </w:tcPr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567" w:type="dxa"/>
          </w:tcPr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049C8" w:rsidRDefault="006049C8">
            <w:pPr>
              <w:pStyle w:val="ConsPlusNormal"/>
              <w:widowControl/>
              <w:ind w:left="110" w:right="7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C8" w:rsidTr="00FD0094">
        <w:trPr>
          <w:jc w:val="center"/>
        </w:trPr>
        <w:tc>
          <w:tcPr>
            <w:tcW w:w="3227" w:type="dxa"/>
            <w:hideMark/>
          </w:tcPr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 программы</w:t>
            </w:r>
          </w:p>
        </w:tc>
        <w:tc>
          <w:tcPr>
            <w:tcW w:w="567" w:type="dxa"/>
          </w:tcPr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целевой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граммы – 377</w:t>
            </w:r>
            <w:r w:rsidR="00404E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614,89 тыс. руб., в том числе:</w:t>
            </w:r>
          </w:p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2011 год – 80 189,29 тыс. руб., из федерального бюджета – 140,20 тыс. руб., из бюджета округа – 65 549,09 тыс. руб., из бюджета района – </w:t>
            </w:r>
            <w:r w:rsidR="00404E5D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14 500 тыс. руб.; </w:t>
            </w:r>
            <w:proofErr w:type="gramEnd"/>
          </w:p>
          <w:p w:rsidR="006049C8" w:rsidRDefault="006049C8">
            <w:pPr>
              <w:widowControl w:val="0"/>
              <w:jc w:val="both"/>
            </w:pPr>
            <w:r>
              <w:t>2012 год – 90 056,6 тыс. руб., из окружного бюджета – 74 756,6 тыс. руб., из бюджета ра</w:t>
            </w:r>
            <w:r>
              <w:t>й</w:t>
            </w:r>
            <w:r>
              <w:t>она – 15 300 тыс. руб.;</w:t>
            </w:r>
          </w:p>
          <w:p w:rsidR="006049C8" w:rsidRDefault="006049C8">
            <w:pPr>
              <w:widowControl w:val="0"/>
              <w:jc w:val="both"/>
            </w:pPr>
            <w:r>
              <w:t xml:space="preserve">2013 год – 77 674 тыс. руб., из бюджета округа – 62 686 тыс. руб., из бюджета района – 14 988 тыс. руб. </w:t>
            </w:r>
          </w:p>
          <w:p w:rsidR="006049C8" w:rsidRDefault="006049C8">
            <w:pPr>
              <w:widowControl w:val="0"/>
              <w:jc w:val="both"/>
            </w:pPr>
            <w:r>
              <w:t>2014 год – 66 471 тыс. руб., из бюджета округа – 54 274 тыс. руб., из бюджета района – 12 197 тыс. руб.;</w:t>
            </w:r>
          </w:p>
          <w:p w:rsidR="006049C8" w:rsidRDefault="006049C8">
            <w:pPr>
              <w:widowControl w:val="0"/>
              <w:jc w:val="both"/>
            </w:pPr>
            <w:r>
              <w:t>2015 год – 63 224 тыс. руб., из бюджета округа – 51 027 тыс. руб., из бюджета района – 12 197 тыс. руб.».</w:t>
            </w:r>
          </w:p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Источником финансирования целевой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 являются федеральный бюджет, бю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жет округа, бюджет района.</w:t>
            </w:r>
          </w:p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Ежегодные объемы финансирования целевой программы уточняются при составлении и уточнении бюджета района на соответству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щий финансовый год.</w:t>
            </w:r>
          </w:p>
          <w:p w:rsidR="006049C8" w:rsidRDefault="006049C8">
            <w:pPr>
              <w:widowControl w:val="0"/>
              <w:jc w:val="both"/>
            </w:pPr>
            <w:r>
              <w:t>Средства федерального бюджета и бюджета округа на финансирование мероприятий цел</w:t>
            </w:r>
            <w:r>
              <w:t>е</w:t>
            </w:r>
            <w:r>
              <w:t>вой программы привлекаются согласно пер</w:t>
            </w:r>
            <w:r>
              <w:t>е</w:t>
            </w:r>
            <w:r>
              <w:t>данным субвенциям на реализацию переда</w:t>
            </w:r>
            <w:r>
              <w:t>н</w:t>
            </w:r>
            <w:r>
              <w:t>ных полномочий по поддержке сельскохозя</w:t>
            </w:r>
            <w:r>
              <w:t>й</w:t>
            </w:r>
            <w:r>
              <w:t>ственного производства в рамках:</w:t>
            </w:r>
          </w:p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Закона Ханты-Мансийского автономного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 – Югры от 16.12.2010 № 228-оз «О надел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органов местного самоуправления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ципальных образований Ханты-Мансийского автономного округа – Югры отдельным 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дарственным полномочием по поддержке 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скохозяйственного производства (за исключ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нием мероприятий, предусмотренных фед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ральными целевыми программами)»;</w:t>
            </w:r>
          </w:p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Правительства Ханты-Мансийского автономного округа – Югры </w:t>
            </w:r>
            <w:r w:rsidR="00BD1BDF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19.10.2010 № 263-п «О целевой программе Ханты-Мансийского автономного округа – Югры «Развитие агропромышленного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плекса Ханты-Мансийского автономного окр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 – Югры в 2011–2013 годах и на период </w:t>
            </w:r>
            <w:r w:rsidR="00BD1BD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2015 года»;</w:t>
            </w:r>
          </w:p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Правительства Ханты-Мансийского автономного округа – Югры </w:t>
            </w:r>
            <w:r w:rsidR="00BD1BDF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04.03.2011 № 53-п «О порядке предоставл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субсидий на поддержку сельского хозяйс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и рыбной отрасли, а также на развитие 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риально-технической базы малых форм хозя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ствования»;</w:t>
            </w:r>
          </w:p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администрации района </w:t>
            </w:r>
            <w:r w:rsidR="00BD1B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18.04.2011 № 593 «О назначении уполном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ченного органа по исполнению отдельного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сударственного полномочия по поддержке сельскохозяйственного производства (за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ключением мероприятий, предусмотренных федеральными целевыми программами)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рядке выплаты субсидий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сельхозтоваропрои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водителям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поддержку сельского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зяйства и рыбной отрасли, развития матер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ально-технической базы малых форм хозяйс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вования».</w:t>
            </w:r>
            <w:proofErr w:type="gramEnd"/>
          </w:p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 целевая программа может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нансироваться за счет внебюджетных средств. </w:t>
            </w:r>
          </w:p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внебюджетных источников на фина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сирование мероприятий целевой программы предполагается привлекать путем заключения соглашений с хо</w:t>
            </w:r>
            <w:r w:rsidR="00404E5D">
              <w:rPr>
                <w:rFonts w:ascii="Times New Roman" w:hAnsi="Times New Roman" w:cs="Times New Roman"/>
                <w:sz w:val="28"/>
                <w:szCs w:val="28"/>
              </w:rPr>
              <w:t>зяйствующими субъектами</w:t>
            </w:r>
          </w:p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9C8" w:rsidTr="00FD0094">
        <w:trPr>
          <w:jc w:val="center"/>
        </w:trPr>
        <w:tc>
          <w:tcPr>
            <w:tcW w:w="3227" w:type="dxa"/>
            <w:hideMark/>
          </w:tcPr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Ожидаемый конечный результат реализации целевой программы (п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казатели социально-экономической эффе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тивности)</w:t>
            </w:r>
          </w:p>
        </w:tc>
        <w:tc>
          <w:tcPr>
            <w:tcW w:w="567" w:type="dxa"/>
          </w:tcPr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производства агропр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мышленной продукции и продуктов ее перер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ботки;</w:t>
            </w:r>
          </w:p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предпосылок на улучшение социал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но-экономического положения сельского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ренного населения, занятого в агропромы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ленном комплексе района;</w:t>
            </w:r>
          </w:p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числа работающих крестьян</w:t>
            </w:r>
            <w:r w:rsidR="00404E5D">
              <w:rPr>
                <w:rFonts w:ascii="Times New Roman" w:hAnsi="Times New Roman" w:cs="Times New Roman"/>
                <w:sz w:val="28"/>
                <w:szCs w:val="28"/>
              </w:rPr>
              <w:t>ских (фермерских) хозяйств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8 ед.;</w:t>
            </w:r>
          </w:p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работников</w:t>
            </w:r>
            <w:r w:rsidR="00404E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трудозан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тых</w:t>
            </w:r>
            <w:proofErr w:type="spellEnd"/>
            <w:r w:rsidR="00404E5D">
              <w:rPr>
                <w:rFonts w:ascii="Times New Roman" w:hAnsi="Times New Roman" w:cs="Times New Roman"/>
                <w:sz w:val="28"/>
                <w:szCs w:val="28"/>
              </w:rPr>
              <w:t xml:space="preserve"> в фермерских хозяйствах,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14 чел.;</w:t>
            </w:r>
          </w:p>
          <w:p w:rsidR="00404E5D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личных подсобных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зяй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гр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аждан, содержащих сельскохозяйс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венных животных</w:t>
            </w:r>
            <w:r w:rsidR="00404E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7 ед.;</w:t>
            </w:r>
          </w:p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условий, приобретение жилья в сельской местности – 8 семей (специ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листов);</w:t>
            </w:r>
          </w:p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товарооборота в удаленных 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нодоступных сельских территориях на 2437 тыс. руб.;</w:t>
            </w:r>
          </w:p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числа сельскохозяйственных 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ропроизводителей – участников мероприятий по повышению имиджа сельского хозяйства до 30 участников в год;</w:t>
            </w:r>
          </w:p>
          <w:p w:rsidR="006049C8" w:rsidRDefault="006049C8">
            <w:pPr>
              <w:pStyle w:val="ConsPlusNormal"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хозяйствующих суб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ектов в сфере заготовки и переработки дикор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 – на 2 ед.</w:t>
            </w:r>
          </w:p>
        </w:tc>
      </w:tr>
    </w:tbl>
    <w:p w:rsidR="006049C8" w:rsidRDefault="006049C8" w:rsidP="00FD0094">
      <w:pPr>
        <w:jc w:val="center"/>
      </w:pPr>
    </w:p>
    <w:p w:rsidR="006049C8" w:rsidRDefault="006049C8" w:rsidP="006049C8">
      <w:pPr>
        <w:pStyle w:val="ConsPlusNormal"/>
        <w:widowControl/>
        <w:numPr>
          <w:ilvl w:val="0"/>
          <w:numId w:val="32"/>
        </w:numPr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 проблемы,</w:t>
      </w:r>
    </w:p>
    <w:p w:rsidR="006049C8" w:rsidRDefault="006049C8" w:rsidP="006049C8">
      <w:pPr>
        <w:pStyle w:val="ConsPlusNormal"/>
        <w:widowControl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которой направлена целевая программа</w:t>
      </w:r>
    </w:p>
    <w:p w:rsidR="006049C8" w:rsidRDefault="006049C8" w:rsidP="00FD0094">
      <w:pPr>
        <w:jc w:val="center"/>
      </w:pPr>
    </w:p>
    <w:p w:rsidR="006049C8" w:rsidRDefault="006049C8" w:rsidP="00FD0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Анализ ситуации</w:t>
      </w:r>
      <w:r w:rsidR="00FD0094">
        <w:rPr>
          <w:rFonts w:ascii="Times New Roman" w:hAnsi="Times New Roman" w:cs="Times New Roman"/>
          <w:sz w:val="28"/>
          <w:szCs w:val="28"/>
        </w:rPr>
        <w:t>.</w:t>
      </w:r>
    </w:p>
    <w:p w:rsidR="006049C8" w:rsidRDefault="006049C8" w:rsidP="00FD0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Сельское хозяйство – важнейшая сфера экономической деятельности               по производству сельскохозяйственной продукции и оказанию услуг в целях обеспечения населения качественным продовольствием, промышленности сырьем и содействия устойчивому развитию сельских территорий.</w:t>
      </w:r>
      <w:proofErr w:type="gramEnd"/>
    </w:p>
    <w:p w:rsidR="006049C8" w:rsidRDefault="006049C8" w:rsidP="00FD00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Бесспорно, что в условиях района производство сельскохозяйственной продукции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высокозатратное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прежде всего из-за отсутствия дорог круглогоди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ного действия для обеспечения сырьем, кормами, реализации продукции,                  а также высокой доли кормов в структуре себестоимости. Имеющиеся массивы естественных сенокосов на территории  района расположены в труднодосту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ных местах и практически не используются. Кормовая база животноводства                    в районе находится в тесной зависимости от уровня весенних вод и сроков </w:t>
      </w:r>
      <w:r w:rsidR="00BD1BD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их схода. Ресурсы сельского хозяйства района весьма ограничены, 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суровыми природными условиями, недостаточным развитием транспортной схемы, отсутствием в большинстве хозяйств системы водоснабжения. Однако накопленный опыт ведения сельского хозяйства даже в этих условиях свид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тельствует о возможностях расширения сельскохозяйственного производства                в районе. В условиях ограниченных возможностей сельскохозяйственного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 картина сложившихся аграрных отношений отличается разнообразностью форм, а</w:t>
      </w:r>
      <w:r>
        <w:rPr>
          <w:rFonts w:ascii="Times New Roman" w:hAnsi="Times New Roman" w:cs="Times New Roman"/>
          <w:color w:val="000000"/>
          <w:sz w:val="28"/>
          <w:szCs w:val="28"/>
        </w:rPr>
        <w:t>гропромышленный комплекс района ориентирован сегодня на традиц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онные отрасли: животноводство, оленеводство, звероводство, рыболовство, где</w:t>
      </w:r>
      <w:r w:rsidR="00FD0094">
        <w:rPr>
          <w:rFonts w:ascii="Times New Roman" w:hAnsi="Times New Roman" w:cs="Times New Roman"/>
          <w:color w:val="000000"/>
          <w:sz w:val="28"/>
          <w:szCs w:val="28"/>
        </w:rPr>
        <w:t xml:space="preserve"> в основном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заняты коренные малочисленные народы Севера</w:t>
      </w:r>
      <w:r w:rsidR="00FD009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такие иннов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ционные</w:t>
      </w:r>
      <w:r w:rsidR="00FD009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</w:t>
      </w:r>
      <w:r w:rsidR="00FD0094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рыборазведение, глубокая переработка дикоросов.</w:t>
      </w:r>
    </w:p>
    <w:p w:rsidR="006049C8" w:rsidRDefault="006049C8" w:rsidP="00FD0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 условиях ограниченных возможностей сельскохозяйственного роста картина сложившихся аграрных отношений отличается разнообразностью форм. Сельскохозяйственное производство на территории района подраздел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на такие отрасли, как:</w:t>
      </w:r>
    </w:p>
    <w:p w:rsidR="006049C8" w:rsidRDefault="006049C8" w:rsidP="00FD0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растениеводство – выращивание картофеля, овощей, сенозаготовка;</w:t>
      </w:r>
    </w:p>
    <w:p w:rsidR="006049C8" w:rsidRDefault="006049C8" w:rsidP="00FD0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животноводство – молочно-мясное скотоводство, свиноводство, конево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ство, оленеводство, птицеводство;</w:t>
      </w:r>
    </w:p>
    <w:p w:rsidR="006049C8" w:rsidRDefault="006049C8" w:rsidP="00FD0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звероводство – разведение клеточных пушных зверей;</w:t>
      </w:r>
    </w:p>
    <w:p w:rsidR="006049C8" w:rsidRDefault="006049C8" w:rsidP="00FD0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рыбная отрасль – рыболовство, рыбоводство,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рыбопереработка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049C8" w:rsidRDefault="006049C8" w:rsidP="00FD0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охотпромысел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049C8" w:rsidRDefault="006049C8" w:rsidP="00FD0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 переработка дикоросов.</w:t>
      </w:r>
    </w:p>
    <w:p w:rsidR="006049C8" w:rsidRDefault="006049C8" w:rsidP="00FD0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Структура комплекса представлена крестьянскими (фермерскими) хозя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ствами, сельскохозяйственными, рыбодобывающими,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рыбоперерабатывающ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предприятиями, общинами, оленеводами, личными подсобными хозяйств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отраслях сельского хозяйства и рыболовства занято более 2 тысяч чел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век.</w:t>
      </w:r>
    </w:p>
    <w:p w:rsidR="006049C8" w:rsidRDefault="006049C8" w:rsidP="00FD0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Диспаритет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 на сельскохозяйственную и промышленную продукцию, рост цен на энергоносители, транспортные и иные услуги, разбросанность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изводственных объектов на больших территориях привели к снижению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совых показателей сельскохозяйственного производства. Современное состо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ние предприятий агропромышленного комплекса на территории района нах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дится в весьма сложном экономическом положении и нуждается в дальнейшей финансовой поддержке.</w:t>
      </w:r>
    </w:p>
    <w:p w:rsidR="006049C8" w:rsidRDefault="006049C8" w:rsidP="00FD0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 принципом усовершенствования управления агропромы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ленным комплексом должен быть системный программный подход, обеспеч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вающий взаимосвязанное совершенствование всех элементов хозяйственного механизма и всех сторон сельской инфраструктуры.</w:t>
      </w:r>
    </w:p>
    <w:p w:rsidR="006049C8" w:rsidRDefault="006049C8" w:rsidP="00FD0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Реализация приоритетного национального проекта «Развитие агр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промышленного комплекса».</w:t>
      </w:r>
    </w:p>
    <w:p w:rsidR="006049C8" w:rsidRDefault="006049C8" w:rsidP="00FD0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Приоритетный национальный проект «Развитие АПК» призван обратить внимание на состояние дел в отечественном сельском хозяйстве. Он включает                в себя такие направления</w:t>
      </w:r>
      <w:r w:rsidR="00FD00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как:</w:t>
      </w:r>
    </w:p>
    <w:p w:rsidR="006049C8" w:rsidRDefault="006049C8" w:rsidP="00FD0094">
      <w:pPr>
        <w:widowControl w:val="0"/>
        <w:ind w:firstLine="709"/>
        <w:jc w:val="both"/>
      </w:pPr>
      <w:r>
        <w:t xml:space="preserve">ускоренное развитие животноводства; </w:t>
      </w:r>
    </w:p>
    <w:p w:rsidR="006049C8" w:rsidRDefault="006049C8" w:rsidP="00FD0094">
      <w:pPr>
        <w:widowControl w:val="0"/>
        <w:ind w:firstLine="709"/>
        <w:jc w:val="both"/>
      </w:pPr>
      <w:r>
        <w:t>стимулирование развития малых форм хозяйствования в агропромы</w:t>
      </w:r>
      <w:r>
        <w:t>ш</w:t>
      </w:r>
      <w:r>
        <w:t>ленном комплексе;</w:t>
      </w:r>
    </w:p>
    <w:p w:rsidR="006049C8" w:rsidRDefault="006049C8" w:rsidP="00FD0094">
      <w:pPr>
        <w:widowControl w:val="0"/>
        <w:ind w:firstLine="709"/>
        <w:jc w:val="both"/>
      </w:pPr>
      <w:r>
        <w:t>обеспечение доступным жильем молодых специалис</w:t>
      </w:r>
      <w:r w:rsidR="00FD0094">
        <w:t>тов (или их семей)      на селе,</w:t>
      </w:r>
      <w:r>
        <w:t xml:space="preserve"> развитие табунного коневодства и оленеводства;</w:t>
      </w:r>
    </w:p>
    <w:p w:rsidR="006049C8" w:rsidRDefault="006049C8" w:rsidP="00FD0094">
      <w:pPr>
        <w:widowControl w:val="0"/>
        <w:ind w:firstLine="709"/>
        <w:jc w:val="both"/>
      </w:pPr>
      <w:proofErr w:type="spellStart"/>
      <w:r>
        <w:t>аквакультура</w:t>
      </w:r>
      <w:proofErr w:type="spellEnd"/>
      <w:r>
        <w:t>.</w:t>
      </w:r>
    </w:p>
    <w:p w:rsidR="006049C8" w:rsidRDefault="006049C8" w:rsidP="00FD0094">
      <w:pPr>
        <w:widowControl w:val="0"/>
        <w:ind w:firstLine="709"/>
        <w:jc w:val="both"/>
      </w:pPr>
      <w:r>
        <w:t>1.3. Рыбная отрасль</w:t>
      </w:r>
      <w:r w:rsidR="00FD0094">
        <w:t>.</w:t>
      </w:r>
    </w:p>
    <w:p w:rsidR="006049C8" w:rsidRDefault="006049C8" w:rsidP="00FD0094">
      <w:pPr>
        <w:widowControl w:val="0"/>
        <w:ind w:firstLine="709"/>
        <w:jc w:val="both"/>
      </w:pPr>
      <w:r>
        <w:t xml:space="preserve">В водоемах района обитает 21 вид рыб, относящихся к 8 семействам,               из них 13 видов имеют промысловое значение. Общая площадь </w:t>
      </w:r>
      <w:proofErr w:type="spellStart"/>
      <w:r>
        <w:t>рыбохозяйс</w:t>
      </w:r>
      <w:r>
        <w:t>т</w:t>
      </w:r>
      <w:r>
        <w:t>венного</w:t>
      </w:r>
      <w:proofErr w:type="spellEnd"/>
      <w:r>
        <w:t xml:space="preserve"> фонда района составляет 493 тыс. га. </w:t>
      </w:r>
    </w:p>
    <w:p w:rsidR="006049C8" w:rsidRDefault="006049C8" w:rsidP="00FD0094">
      <w:pPr>
        <w:widowControl w:val="0"/>
        <w:ind w:firstLine="709"/>
        <w:jc w:val="both"/>
      </w:pPr>
      <w:r>
        <w:t xml:space="preserve">Традиционно сельское население района проживает у водоемов, в </w:t>
      </w:r>
      <w:proofErr w:type="gramStart"/>
      <w:r>
        <w:t>связи</w:t>
      </w:r>
      <w:proofErr w:type="gramEnd"/>
      <w:r>
        <w:t xml:space="preserve">         с чем традиционным видом деятельности, наряду с сельским хозяйством, явл</w:t>
      </w:r>
      <w:r>
        <w:t>я</w:t>
      </w:r>
      <w:r>
        <w:t>ется рыболовство, а для коренных малочисленных народов Севера является о</w:t>
      </w:r>
      <w:r>
        <w:t>с</w:t>
      </w:r>
      <w:r>
        <w:t>новой сохранения жизненного уклада.</w:t>
      </w:r>
    </w:p>
    <w:p w:rsidR="006049C8" w:rsidRDefault="006049C8" w:rsidP="00FD0094">
      <w:pPr>
        <w:pStyle w:val="a0"/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Рыбная отрасль, как одна из приоритетных в районе, представлена </w:t>
      </w:r>
      <w:proofErr w:type="spellStart"/>
      <w:r>
        <w:rPr>
          <w:szCs w:val="28"/>
        </w:rPr>
        <w:t>рыб</w:t>
      </w:r>
      <w:r>
        <w:rPr>
          <w:szCs w:val="28"/>
        </w:rPr>
        <w:t>о</w:t>
      </w:r>
      <w:r>
        <w:rPr>
          <w:szCs w:val="28"/>
        </w:rPr>
        <w:t>добычей</w:t>
      </w:r>
      <w:proofErr w:type="spellEnd"/>
      <w:r>
        <w:rPr>
          <w:szCs w:val="28"/>
        </w:rPr>
        <w:t xml:space="preserve">, переработкой и разведением. </w:t>
      </w:r>
    </w:p>
    <w:p w:rsidR="006049C8" w:rsidRDefault="006049C8" w:rsidP="00FD0094">
      <w:pPr>
        <w:pStyle w:val="a0"/>
        <w:widowControl w:val="0"/>
        <w:ind w:firstLine="709"/>
        <w:jc w:val="both"/>
      </w:pPr>
      <w:proofErr w:type="spellStart"/>
      <w:r>
        <w:t>Рыбодобычей</w:t>
      </w:r>
      <w:proofErr w:type="spellEnd"/>
      <w:r>
        <w:t xml:space="preserve"> занимаются на территории района 6 предприятий.</w:t>
      </w:r>
    </w:p>
    <w:p w:rsidR="006049C8" w:rsidRDefault="006049C8" w:rsidP="00FD0094">
      <w:pPr>
        <w:pStyle w:val="a0"/>
        <w:widowControl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Рыбопереработкой</w:t>
      </w:r>
      <w:proofErr w:type="spellEnd"/>
      <w:r>
        <w:rPr>
          <w:szCs w:val="28"/>
        </w:rPr>
        <w:t xml:space="preserve"> занимается </w:t>
      </w:r>
      <w:proofErr w:type="spellStart"/>
      <w:r>
        <w:rPr>
          <w:szCs w:val="28"/>
        </w:rPr>
        <w:t>излучинский</w:t>
      </w:r>
      <w:proofErr w:type="spellEnd"/>
      <w:r>
        <w:rPr>
          <w:szCs w:val="28"/>
        </w:rPr>
        <w:t xml:space="preserve"> рыбозавод.</w:t>
      </w:r>
    </w:p>
    <w:p w:rsidR="006049C8" w:rsidRDefault="006049C8" w:rsidP="00FD0094">
      <w:pPr>
        <w:pStyle w:val="320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района при активном участии администрации развиваются единственные в округе крестьянские (фермерские) хозяйства, которые 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лизируются на выращивании осетровых пород рыб. </w:t>
      </w:r>
    </w:p>
    <w:p w:rsidR="006049C8" w:rsidRDefault="006049C8" w:rsidP="00FD0094">
      <w:pPr>
        <w:pStyle w:val="a0"/>
        <w:widowControl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Рыбная отрасль приобретает особую актуальность как отрасль, эксплу</w:t>
      </w:r>
      <w:r>
        <w:rPr>
          <w:szCs w:val="28"/>
        </w:rPr>
        <w:t>а</w:t>
      </w:r>
      <w:r>
        <w:rPr>
          <w:szCs w:val="28"/>
        </w:rPr>
        <w:t>тирующая самовоспроизводящиеся ресурсы страны и дающая быструю ок</w:t>
      </w:r>
      <w:r>
        <w:rPr>
          <w:szCs w:val="28"/>
        </w:rPr>
        <w:t>у</w:t>
      </w:r>
      <w:r>
        <w:rPr>
          <w:szCs w:val="28"/>
        </w:rPr>
        <w:t>паемость вложенных средств. Наиболее перспективными является бассейновое выращивание рыбы при регулируемом температурном режиме. При этом                     на рынке появится новый вид рыбной продукции «живая рыба», полностью о</w:t>
      </w:r>
      <w:r>
        <w:rPr>
          <w:szCs w:val="28"/>
        </w:rPr>
        <w:t>т</w:t>
      </w:r>
      <w:r>
        <w:rPr>
          <w:szCs w:val="28"/>
        </w:rPr>
        <w:t>сутствующий в настоящее время.</w:t>
      </w:r>
    </w:p>
    <w:p w:rsidR="006049C8" w:rsidRDefault="00FD0094" w:rsidP="00FD0094">
      <w:pPr>
        <w:widowControl w:val="0"/>
        <w:ind w:firstLine="709"/>
        <w:jc w:val="both"/>
      </w:pPr>
      <w:proofErr w:type="spellStart"/>
      <w:r>
        <w:t>Осетроводство</w:t>
      </w:r>
      <w:proofErr w:type="spellEnd"/>
      <w:r>
        <w:t xml:space="preserve"> как объект хозяйствования</w:t>
      </w:r>
      <w:r w:rsidR="006049C8">
        <w:t xml:space="preserve"> является одним из наиболее перспективных и рентабельных видов рыбоводства.</w:t>
      </w:r>
    </w:p>
    <w:p w:rsidR="006049C8" w:rsidRDefault="006049C8" w:rsidP="00FD0094">
      <w:pPr>
        <w:widowControl w:val="0"/>
        <w:ind w:firstLine="709"/>
        <w:jc w:val="both"/>
      </w:pPr>
      <w:r>
        <w:t xml:space="preserve">Благодаря прекрасным вкусовым и питательным качествам, </w:t>
      </w:r>
      <w:proofErr w:type="gramStart"/>
      <w:r>
        <w:t>осетровые</w:t>
      </w:r>
      <w:proofErr w:type="gramEnd"/>
      <w:r>
        <w:t xml:space="preserve">  являются наиболее ценными промысловыми рыбами.</w:t>
      </w:r>
    </w:p>
    <w:p w:rsidR="006049C8" w:rsidRDefault="006049C8" w:rsidP="00FD0094">
      <w:pPr>
        <w:widowControl w:val="0"/>
        <w:ind w:firstLine="709"/>
        <w:jc w:val="both"/>
      </w:pPr>
      <w:r>
        <w:t xml:space="preserve">В реках </w:t>
      </w:r>
      <w:proofErr w:type="spellStart"/>
      <w:proofErr w:type="gramStart"/>
      <w:r>
        <w:t>Обь-Иртышского</w:t>
      </w:r>
      <w:proofErr w:type="spellEnd"/>
      <w:proofErr w:type="gramEnd"/>
      <w:r>
        <w:t xml:space="preserve"> бассейна обитают два вида осетровых рыб – сибирский осетр (</w:t>
      </w:r>
      <w:proofErr w:type="spellStart"/>
      <w:r>
        <w:rPr>
          <w:lang w:val="en-US"/>
        </w:rPr>
        <w:t>Acipenser</w:t>
      </w:r>
      <w:proofErr w:type="spellEnd"/>
      <w:r w:rsidRPr="006049C8">
        <w:t xml:space="preserve"> </w:t>
      </w:r>
      <w:proofErr w:type="spellStart"/>
      <w:r>
        <w:rPr>
          <w:lang w:val="en-US"/>
        </w:rPr>
        <w:t>baerii</w:t>
      </w:r>
      <w:proofErr w:type="spellEnd"/>
      <w:r w:rsidRPr="006049C8">
        <w:t xml:space="preserve"> </w:t>
      </w:r>
      <w:r>
        <w:rPr>
          <w:lang w:val="en-US"/>
        </w:rPr>
        <w:t>Brandt</w:t>
      </w:r>
      <w:r>
        <w:t>) и стерлядь (</w:t>
      </w:r>
      <w:proofErr w:type="spellStart"/>
      <w:r>
        <w:rPr>
          <w:lang w:val="en-US"/>
        </w:rPr>
        <w:t>Acipenser</w:t>
      </w:r>
      <w:proofErr w:type="spellEnd"/>
      <w:r w:rsidRPr="006049C8">
        <w:t xml:space="preserve"> </w:t>
      </w:r>
      <w:proofErr w:type="spellStart"/>
      <w:r>
        <w:rPr>
          <w:lang w:val="en-US"/>
        </w:rPr>
        <w:t>ruthenus</w:t>
      </w:r>
      <w:proofErr w:type="spellEnd"/>
      <w:r w:rsidRPr="006049C8">
        <w:t xml:space="preserve"> </w:t>
      </w:r>
      <w:proofErr w:type="spellStart"/>
      <w:r>
        <w:rPr>
          <w:lang w:val="en-US"/>
        </w:rPr>
        <w:t>marsi</w:t>
      </w:r>
      <w:r>
        <w:rPr>
          <w:lang w:val="en-US"/>
        </w:rPr>
        <w:t>g</w:t>
      </w:r>
      <w:r>
        <w:rPr>
          <w:lang w:val="en-US"/>
        </w:rPr>
        <w:t>lii</w:t>
      </w:r>
      <w:proofErr w:type="spellEnd"/>
      <w:r w:rsidRPr="006049C8">
        <w:t xml:space="preserve"> </w:t>
      </w:r>
      <w:r>
        <w:rPr>
          <w:lang w:val="en-US"/>
        </w:rPr>
        <w:t>Brandt</w:t>
      </w:r>
      <w:r>
        <w:t xml:space="preserve">).  </w:t>
      </w:r>
    </w:p>
    <w:p w:rsidR="006049C8" w:rsidRDefault="006049C8" w:rsidP="00FD0094">
      <w:pPr>
        <w:widowControl w:val="0"/>
        <w:ind w:firstLine="709"/>
        <w:jc w:val="both"/>
      </w:pPr>
      <w:r>
        <w:t xml:space="preserve">В 1998 году было принято решение о занесении осетра сибирского                      в Красную книгу Российской Федерации. В настоящее время вылов осетра строго ограничен (до 50 </w:t>
      </w:r>
      <w:proofErr w:type="gramStart"/>
      <w:r>
        <w:t>эк</w:t>
      </w:r>
      <w:proofErr w:type="gramEnd"/>
      <w:r>
        <w:t>. в год) и ведется только в целях искусственного во</w:t>
      </w:r>
      <w:r>
        <w:t>с</w:t>
      </w:r>
      <w:r>
        <w:t>производства.</w:t>
      </w:r>
    </w:p>
    <w:p w:rsidR="006049C8" w:rsidRDefault="006049C8" w:rsidP="00FD0094">
      <w:pPr>
        <w:widowControl w:val="0"/>
        <w:ind w:firstLine="709"/>
        <w:jc w:val="both"/>
      </w:pPr>
      <w:proofErr w:type="gramStart"/>
      <w:r>
        <w:t>На фоне катастрофически снижающейся численности осетровых в естес</w:t>
      </w:r>
      <w:r>
        <w:t>т</w:t>
      </w:r>
      <w:r>
        <w:t>венных водоемах все большее значение приобретает создание и развитие пр</w:t>
      </w:r>
      <w:r>
        <w:t>о</w:t>
      </w:r>
      <w:r>
        <w:t xml:space="preserve">мышленной </w:t>
      </w:r>
      <w:proofErr w:type="spellStart"/>
      <w:r>
        <w:t>аквакультуры</w:t>
      </w:r>
      <w:proofErr w:type="spellEnd"/>
      <w:r>
        <w:t xml:space="preserve"> – товарного выращивания осетровых в хозяйствах. </w:t>
      </w:r>
      <w:proofErr w:type="gramEnd"/>
    </w:p>
    <w:p w:rsidR="006049C8" w:rsidRDefault="006049C8" w:rsidP="00FD0094">
      <w:pPr>
        <w:widowControl w:val="0"/>
        <w:ind w:firstLine="709"/>
        <w:jc w:val="both"/>
      </w:pPr>
      <w:r>
        <w:t>1.4. Звероводство</w:t>
      </w:r>
      <w:r w:rsidR="00FD0094">
        <w:t>.</w:t>
      </w:r>
    </w:p>
    <w:p w:rsidR="006049C8" w:rsidRDefault="006049C8" w:rsidP="00FD0094">
      <w:pPr>
        <w:pStyle w:val="a0"/>
        <w:widowControl w:val="0"/>
        <w:ind w:firstLine="709"/>
        <w:jc w:val="both"/>
      </w:pPr>
      <w:r>
        <w:t>С 2001 года на территории Нижневартовского района работает единс</w:t>
      </w:r>
      <w:r>
        <w:t>т</w:t>
      </w:r>
      <w:r>
        <w:t xml:space="preserve">венная  звероферма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Охтеурье</w:t>
      </w:r>
      <w:proofErr w:type="spellEnd"/>
      <w:r>
        <w:t>.</w:t>
      </w:r>
    </w:p>
    <w:p w:rsidR="006049C8" w:rsidRDefault="006049C8" w:rsidP="00FD0094">
      <w:pPr>
        <w:pStyle w:val="afffff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Звероферма в с. </w:t>
      </w:r>
      <w:proofErr w:type="spellStart"/>
      <w:r>
        <w:rPr>
          <w:rFonts w:ascii="Times New Roman" w:hAnsi="Times New Roman"/>
          <w:sz w:val="28"/>
          <w:szCs w:val="28"/>
        </w:rPr>
        <w:t>Охтеурье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D009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социально</w:t>
      </w:r>
      <w:r w:rsidR="00FD00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значимое предприятие для села (единственное производство), на котором работают 16 жителей села, в осно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ном из числа коренных малочисленных народов Севера. Задачи предприятия – развитие традиционных </w:t>
      </w:r>
      <w:proofErr w:type="gramStart"/>
      <w:r>
        <w:rPr>
          <w:rFonts w:ascii="Times New Roman" w:hAnsi="Times New Roman"/>
          <w:sz w:val="28"/>
          <w:szCs w:val="28"/>
        </w:rPr>
        <w:t>отраслей хозяйствования малочисленных народов 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вера</w:t>
      </w:r>
      <w:proofErr w:type="gramEnd"/>
      <w:r>
        <w:rPr>
          <w:rFonts w:ascii="Times New Roman" w:hAnsi="Times New Roman"/>
          <w:sz w:val="28"/>
          <w:szCs w:val="28"/>
        </w:rPr>
        <w:t xml:space="preserve"> путем включения в трудовую деятельность коренного населения (ханты, манси и др.), так как для обеспечения зверей кормами (рыбой, ягодой) закл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чаются договоры на вылов рыбы. На договорной основе привлекаются более 100 человек за сезон, основная часть которых – жители отдаленных национал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поселков района, ведущих традиционный образ жизни (у которых других источников дохода, кроме рыбалки и сбора дикоросов</w:t>
      </w:r>
      <w:r w:rsidR="00FD009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нет). </w:t>
      </w:r>
    </w:p>
    <w:p w:rsidR="006049C8" w:rsidRDefault="006049C8" w:rsidP="00FD0094">
      <w:pPr>
        <w:pStyle w:val="afffff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содержание зверофермы полностью финансируется       из бюджета района.</w:t>
      </w:r>
    </w:p>
    <w:p w:rsidR="006049C8" w:rsidRDefault="006049C8" w:rsidP="00FD0094">
      <w:pPr>
        <w:pStyle w:val="afffff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Материально-техническая база зверофермы требует полной модерниз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 (устаревшее оборудование, </w:t>
      </w:r>
      <w:proofErr w:type="spellStart"/>
      <w:r>
        <w:rPr>
          <w:rFonts w:ascii="Times New Roman" w:hAnsi="Times New Roman"/>
          <w:sz w:val="28"/>
          <w:szCs w:val="28"/>
        </w:rPr>
        <w:t>шеды</w:t>
      </w:r>
      <w:proofErr w:type="spellEnd"/>
      <w:r>
        <w:rPr>
          <w:rFonts w:ascii="Times New Roman" w:hAnsi="Times New Roman"/>
          <w:sz w:val="28"/>
          <w:szCs w:val="28"/>
        </w:rPr>
        <w:t xml:space="preserve">, клетки, ручная раздача кормов и воды). </w:t>
      </w:r>
      <w:proofErr w:type="gramStart"/>
      <w:r>
        <w:rPr>
          <w:rFonts w:ascii="Times New Roman" w:hAnsi="Times New Roman"/>
          <w:sz w:val="28"/>
          <w:szCs w:val="28"/>
        </w:rPr>
        <w:t>Строительство новой зверофермы позволит повысить производительность тр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да, обеспечить сохранность поголовья, улучшить качество меха). </w:t>
      </w:r>
      <w:proofErr w:type="gramEnd"/>
    </w:p>
    <w:p w:rsidR="006049C8" w:rsidRDefault="006049C8" w:rsidP="00FD0094">
      <w:pPr>
        <w:widowControl w:val="0"/>
        <w:ind w:firstLine="709"/>
        <w:jc w:val="both"/>
      </w:pPr>
      <w:r>
        <w:t>1.5. Оленеводство</w:t>
      </w:r>
      <w:r w:rsidR="00FD0094">
        <w:t>.</w:t>
      </w:r>
    </w:p>
    <w:p w:rsidR="006049C8" w:rsidRDefault="006049C8" w:rsidP="00FD0094">
      <w:pPr>
        <w:widowControl w:val="0"/>
        <w:ind w:firstLine="709"/>
        <w:jc w:val="both"/>
      </w:pPr>
      <w:r>
        <w:t>В настоящее время на территории района частным оленеводством зан</w:t>
      </w:r>
      <w:r>
        <w:t>и</w:t>
      </w:r>
      <w:r>
        <w:t xml:space="preserve">мается 92 человека, общая численность поголовья оленей в </w:t>
      </w:r>
      <w:proofErr w:type="gramStart"/>
      <w:r>
        <w:t>хозяйствах</w:t>
      </w:r>
      <w:proofErr w:type="gramEnd"/>
      <w:r>
        <w:t xml:space="preserve"> которых  составляет 2 187 голов, из них основная часть приходится на территори</w:t>
      </w:r>
      <w:r w:rsidR="00FD0094">
        <w:t>и</w:t>
      </w:r>
      <w:r>
        <w:t xml:space="preserve"> горо</w:t>
      </w:r>
      <w:r>
        <w:t>д</w:t>
      </w:r>
      <w:r>
        <w:t>ского посел</w:t>
      </w:r>
      <w:r w:rsidR="00FD0094">
        <w:t>ения</w:t>
      </w:r>
      <w:r>
        <w:t xml:space="preserve"> Новоаганск (с. </w:t>
      </w:r>
      <w:proofErr w:type="spellStart"/>
      <w:r>
        <w:t>Варьеган</w:t>
      </w:r>
      <w:proofErr w:type="spellEnd"/>
      <w:r>
        <w:t>), где оленеводством занимается              50 человек, в хозяйствах которых находится 1 457 оленей, сельско</w:t>
      </w:r>
      <w:r w:rsidR="00FD0094">
        <w:t>го</w:t>
      </w:r>
      <w:r>
        <w:t xml:space="preserve"> поселени</w:t>
      </w:r>
      <w:r w:rsidR="00FD0094">
        <w:t>я</w:t>
      </w:r>
      <w:r>
        <w:t xml:space="preserve">  </w:t>
      </w:r>
      <w:proofErr w:type="spellStart"/>
      <w:r>
        <w:lastRenderedPageBreak/>
        <w:t>Ларьяк</w:t>
      </w:r>
      <w:proofErr w:type="spellEnd"/>
      <w:r>
        <w:t xml:space="preserve"> (с. </w:t>
      </w:r>
      <w:proofErr w:type="spellStart"/>
      <w:r>
        <w:t>Корлики</w:t>
      </w:r>
      <w:proofErr w:type="spellEnd"/>
      <w:r>
        <w:t>)</w:t>
      </w:r>
      <w:r w:rsidR="00FD0094">
        <w:t>:</w:t>
      </w:r>
      <w:r>
        <w:t xml:space="preserve"> 29 оленевод</w:t>
      </w:r>
      <w:r w:rsidR="00FD0094">
        <w:t>ов</w:t>
      </w:r>
      <w:r>
        <w:t xml:space="preserve"> – 582 олен</w:t>
      </w:r>
      <w:r w:rsidR="00FD0094">
        <w:t>я</w:t>
      </w:r>
      <w:r>
        <w:t>, сельско</w:t>
      </w:r>
      <w:r w:rsidR="00FD0094">
        <w:t>го</w:t>
      </w:r>
      <w:r>
        <w:t xml:space="preserve"> поселени</w:t>
      </w:r>
      <w:r w:rsidR="00FD0094">
        <w:t>я</w:t>
      </w:r>
      <w:r>
        <w:t xml:space="preserve"> </w:t>
      </w:r>
      <w:proofErr w:type="spellStart"/>
      <w:r>
        <w:t>Аган</w:t>
      </w:r>
      <w:proofErr w:type="spellEnd"/>
      <w:r w:rsidR="00FD0094">
        <w:t>:</w:t>
      </w:r>
      <w:r>
        <w:t xml:space="preserve">                13 оленеводов – 148 оленей. Общая площадь оленьих пастбищ по территориям традиционного природопользования (родовые угодья) на территории райо</w:t>
      </w:r>
      <w:r w:rsidR="00BD1BDF">
        <w:t xml:space="preserve">на составляет 1 </w:t>
      </w:r>
      <w:r>
        <w:t>732 577 га, на которых возможно круглогодичное содержание ол</w:t>
      </w:r>
      <w:r>
        <w:t>е</w:t>
      </w:r>
      <w:r>
        <w:t xml:space="preserve">ней свыше 3 500 голов. </w:t>
      </w:r>
    </w:p>
    <w:p w:rsidR="006049C8" w:rsidRDefault="006049C8" w:rsidP="00FD0094">
      <w:pPr>
        <w:widowControl w:val="0"/>
        <w:ind w:firstLine="709"/>
        <w:jc w:val="both"/>
      </w:pPr>
      <w:r>
        <w:t>1.6. Сбор и переработка дикоросов</w:t>
      </w:r>
      <w:r w:rsidR="00FD0094">
        <w:t>.</w:t>
      </w:r>
    </w:p>
    <w:p w:rsidR="006049C8" w:rsidRDefault="006049C8" w:rsidP="00FD0094">
      <w:pPr>
        <w:pStyle w:val="afffff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Нижневартовский район обладает значительным ресурсным потенци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лом, территория района  располагает богатейшими природными ресурсами 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зяйственно ценных плодов и растений.</w:t>
      </w:r>
    </w:p>
    <w:p w:rsidR="006049C8" w:rsidRDefault="006049C8" w:rsidP="00FD0094">
      <w:pPr>
        <w:pStyle w:val="afffff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Большая часть территории района покрыта лесами, в которых растут кедр, сосна, ель, пихта, лиственница, береза. </w:t>
      </w:r>
    </w:p>
    <w:p w:rsidR="006049C8" w:rsidRDefault="006049C8" w:rsidP="00FD0094">
      <w:pPr>
        <w:pStyle w:val="afffff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Природа щедро одарила территорию района грибами, кедровым орехом, ягодами: черникой, голубикой, брусникой, морошкой, клюквой.</w:t>
      </w:r>
      <w:proofErr w:type="gramEnd"/>
    </w:p>
    <w:p w:rsidR="006049C8" w:rsidRDefault="006049C8" w:rsidP="00FD0094">
      <w:pPr>
        <w:pStyle w:val="afffff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больших площадей болот и лесов низкого бонитета определяют возможность широкого сбора дикоросов: грибов, ягод, лекарственных раст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ний, кедрового ореха.</w:t>
      </w:r>
    </w:p>
    <w:p w:rsidR="006049C8" w:rsidRDefault="006049C8" w:rsidP="00FD0094">
      <w:pPr>
        <w:pStyle w:val="afffff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Леса и болота района богаты плодово-пищевыми видами растительности: клюквой, брусникой, черникой, голубикой, смородиной, морошкой, </w:t>
      </w:r>
      <w:proofErr w:type="spellStart"/>
      <w:r>
        <w:rPr>
          <w:rFonts w:ascii="Times New Roman" w:hAnsi="Times New Roman"/>
          <w:sz w:val="28"/>
          <w:szCs w:val="28"/>
        </w:rPr>
        <w:t>шикшей</w:t>
      </w:r>
      <w:proofErr w:type="spellEnd"/>
      <w:r>
        <w:rPr>
          <w:rFonts w:ascii="Times New Roman" w:hAnsi="Times New Roman"/>
          <w:sz w:val="28"/>
          <w:szCs w:val="28"/>
        </w:rPr>
        <w:t>, малиной, шиповником, черемухой, рябиной, папоротником, кедровыми орех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ми, грибами и др.</w:t>
      </w:r>
      <w:proofErr w:type="gramEnd"/>
    </w:p>
    <w:p w:rsidR="006049C8" w:rsidRDefault="006049C8" w:rsidP="00FD0094">
      <w:pPr>
        <w:pStyle w:val="afffff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Исключительное разнообразие и широкое распространение дикорастущих ягод, грибов, орехов позволяют организовать заготовку этих естественных 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гатств лесов, полей, болот практически повсеместно. Это резерв, еще недост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точно полно используемый, для увеличения ассортимента товаров, особенно продовольственных и лекарственных.</w:t>
      </w:r>
    </w:p>
    <w:p w:rsidR="006049C8" w:rsidRDefault="006049C8" w:rsidP="00FD0094">
      <w:pPr>
        <w:ind w:firstLine="709"/>
        <w:jc w:val="both"/>
      </w:pPr>
      <w:r>
        <w:t>Благодаря значительному содержанию легкоусвояемых сахаров, полис</w:t>
      </w:r>
      <w:r>
        <w:t>а</w:t>
      </w:r>
      <w:r>
        <w:t xml:space="preserve">харидов, крахмала, минеральных веществ, органических кислот дикорастущие плоды, ягоды и орехи имеют </w:t>
      </w:r>
      <w:proofErr w:type="gramStart"/>
      <w:r>
        <w:t>важное значение</w:t>
      </w:r>
      <w:proofErr w:type="gramEnd"/>
      <w:r>
        <w:t xml:space="preserve"> для рационального питания ч</w:t>
      </w:r>
      <w:r>
        <w:t>е</w:t>
      </w:r>
      <w:r>
        <w:t>ловека. Высокие вкусовые достоинства, а также содержание пектиновых, д</w:t>
      </w:r>
      <w:r>
        <w:t>у</w:t>
      </w:r>
      <w:r>
        <w:t>бильных, разнообразных ароматических и красящих веществ обусловливают широкое применение дикорастущих плодов и ягод в кулинарии, кондитерском и ликероводочном производствах.</w:t>
      </w:r>
    </w:p>
    <w:p w:rsidR="006049C8" w:rsidRDefault="006049C8" w:rsidP="00FD0094">
      <w:pPr>
        <w:ind w:firstLine="709"/>
        <w:jc w:val="both"/>
      </w:pPr>
      <w:r>
        <w:t>Около 200 видов съедобных грибов произрастают в наших лесах. Грибы как продукт питания представляют собой интерес благодаря высокому соде</w:t>
      </w:r>
      <w:r>
        <w:t>р</w:t>
      </w:r>
      <w:r>
        <w:t>жанию белков. В 1</w:t>
      </w:r>
      <w:r w:rsidR="00FD0094">
        <w:t xml:space="preserve"> </w:t>
      </w:r>
      <w:r>
        <w:t>кг сушеных белых грибов белков содержится в два раза больше, чем в 1</w:t>
      </w:r>
      <w:r w:rsidR="00FD0094">
        <w:t xml:space="preserve"> </w:t>
      </w:r>
      <w:r>
        <w:t>кг говядины, и в три раза больше, чем в 1</w:t>
      </w:r>
      <w:r w:rsidR="00FD0094">
        <w:t xml:space="preserve"> </w:t>
      </w:r>
      <w:r>
        <w:t>кг рыбы.</w:t>
      </w:r>
    </w:p>
    <w:p w:rsidR="006049C8" w:rsidRDefault="006049C8" w:rsidP="00FD0094">
      <w:pPr>
        <w:ind w:firstLine="709"/>
        <w:jc w:val="both"/>
      </w:pPr>
      <w:r>
        <w:t>Исключительную пищевую ценность представляют кедровые орехи, к</w:t>
      </w:r>
      <w:r>
        <w:t>о</w:t>
      </w:r>
      <w:r>
        <w:t>торые содержат большое количество высокопитательных и легкоусвояемых жиров и белков. По содержанию масличных веществ орехи превосходят по</w:t>
      </w:r>
      <w:r>
        <w:t>д</w:t>
      </w:r>
      <w:r>
        <w:t>солнух и лен, а по содержанию белка они значительно богаче таких продуктов, как</w:t>
      </w:r>
      <w:r w:rsidR="00FD0094">
        <w:t>:</w:t>
      </w:r>
      <w:r>
        <w:t xml:space="preserve"> мясо, яйца и бобы. Наличие незаменимых жирных кислот Омега-3 и Ом</w:t>
      </w:r>
      <w:r>
        <w:t>е</w:t>
      </w:r>
      <w:r>
        <w:t xml:space="preserve">га-6, высокое содержание антиоксидантов, микроэлементов, витаминов всех групп выводят кедровый орех и продукцию из него на одно их первых мест </w:t>
      </w:r>
      <w:r w:rsidR="00FD0094">
        <w:t xml:space="preserve">           </w:t>
      </w:r>
      <w:r>
        <w:t>в мире среди масличных культур.</w:t>
      </w:r>
    </w:p>
    <w:p w:rsidR="006049C8" w:rsidRDefault="006049C8" w:rsidP="00FD0094">
      <w:pPr>
        <w:ind w:firstLine="709"/>
        <w:jc w:val="both"/>
      </w:pPr>
      <w:r>
        <w:lastRenderedPageBreak/>
        <w:t xml:space="preserve">К сожалению, потенциал в этой сфере экономической деятельности </w:t>
      </w:r>
      <w:r w:rsidR="00BD1BDF">
        <w:t xml:space="preserve">           </w:t>
      </w:r>
      <w:r>
        <w:t>не используется, а заготовка и реализация местных дикоросов, в настоящее время незначительна, можно сказать цельная, организованная заготовка и пер</w:t>
      </w:r>
      <w:r>
        <w:t>е</w:t>
      </w:r>
      <w:r>
        <w:t>работка дикоросов в районе отсутствует.</w:t>
      </w:r>
    </w:p>
    <w:p w:rsidR="006049C8" w:rsidRDefault="006049C8" w:rsidP="00FD0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государственной власти и местного самоуправления района многое делается в этом направлении, однако, инфляционные процессы в эк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номике страны и связанное с этим удорожание жизни, а также пространстве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рассредоточенность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хозяйств требует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дополнительных существенных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жений в сельское хозяйство.</w:t>
      </w:r>
    </w:p>
    <w:p w:rsidR="006049C8" w:rsidRDefault="006049C8" w:rsidP="00FD0094">
      <w:pPr>
        <w:ind w:firstLine="709"/>
        <w:jc w:val="both"/>
      </w:pPr>
    </w:p>
    <w:p w:rsidR="00420001" w:rsidRDefault="006049C8" w:rsidP="00420001">
      <w:pPr>
        <w:pStyle w:val="ConsPlusNormal"/>
        <w:tabs>
          <w:tab w:val="left" w:pos="31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Основные цели и задачи целевой программы, целевые показатели, </w:t>
      </w:r>
    </w:p>
    <w:p w:rsidR="006049C8" w:rsidRDefault="006049C8" w:rsidP="00420001">
      <w:pPr>
        <w:pStyle w:val="ConsPlusNormal"/>
        <w:tabs>
          <w:tab w:val="left" w:pos="31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эффективности</w:t>
      </w:r>
    </w:p>
    <w:p w:rsidR="006049C8" w:rsidRDefault="006049C8" w:rsidP="006049C8">
      <w:pPr>
        <w:pStyle w:val="ConsPlusNormal"/>
        <w:tabs>
          <w:tab w:val="left" w:pos="315"/>
        </w:tabs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049C8" w:rsidRDefault="006049C8" w:rsidP="0042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Основные цели:</w:t>
      </w:r>
    </w:p>
    <w:p w:rsidR="006049C8" w:rsidRDefault="006049C8" w:rsidP="00420001">
      <w:pPr>
        <w:pStyle w:val="ConsPlusNormal"/>
        <w:tabs>
          <w:tab w:val="left" w:pos="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приоритетного национального проекта «Развитие агропр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мышленного комплекса» на территории района;</w:t>
      </w:r>
    </w:p>
    <w:p w:rsidR="006049C8" w:rsidRDefault="006049C8" w:rsidP="00420001">
      <w:pPr>
        <w:pStyle w:val="ConsPlusNormal"/>
        <w:tabs>
          <w:tab w:val="left" w:pos="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агропромышленного комплекса района;</w:t>
      </w:r>
    </w:p>
    <w:p w:rsidR="006049C8" w:rsidRDefault="006049C8" w:rsidP="00420001">
      <w:pPr>
        <w:pStyle w:val="ConsPlusNormal"/>
        <w:tabs>
          <w:tab w:val="left" w:pos="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иных мероприятий в области агропромышленного комплекса;</w:t>
      </w:r>
    </w:p>
    <w:p w:rsidR="006049C8" w:rsidRDefault="006049C8" w:rsidP="00420001">
      <w:pPr>
        <w:pStyle w:val="ConsPlusNormal"/>
        <w:tabs>
          <w:tab w:val="left" w:pos="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устойчивое развитие сельских территорий в рамках мероприятий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ральной целевой программы «Социальное развитие села до 2013 года»</w:t>
      </w:r>
      <w:r w:rsidR="00420001">
        <w:rPr>
          <w:rFonts w:ascii="Times New Roman" w:hAnsi="Times New Roman" w:cs="Times New Roman"/>
          <w:sz w:val="28"/>
          <w:szCs w:val="28"/>
        </w:rPr>
        <w:t>.</w:t>
      </w:r>
    </w:p>
    <w:p w:rsidR="006049C8" w:rsidRDefault="006049C8" w:rsidP="0042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Основные задачи:</w:t>
      </w:r>
    </w:p>
    <w:p w:rsidR="006049C8" w:rsidRDefault="006049C8" w:rsidP="00420001">
      <w:pPr>
        <w:pStyle w:val="ConsPlusNormal"/>
        <w:tabs>
          <w:tab w:val="left" w:pos="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ускоренное развитие животноводства;</w:t>
      </w:r>
    </w:p>
    <w:p w:rsidR="006049C8" w:rsidRDefault="006049C8" w:rsidP="00420001">
      <w:pPr>
        <w:pStyle w:val="ConsPlusNormal"/>
        <w:tabs>
          <w:tab w:val="left" w:pos="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развития малых форм хозяйствования на селе;</w:t>
      </w:r>
    </w:p>
    <w:p w:rsidR="006049C8" w:rsidRDefault="006049C8" w:rsidP="00420001">
      <w:pPr>
        <w:pStyle w:val="ConsPlusNormal"/>
        <w:tabs>
          <w:tab w:val="left" w:pos="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звероводства;</w:t>
      </w:r>
    </w:p>
    <w:p w:rsidR="006049C8" w:rsidRDefault="006049C8" w:rsidP="00420001">
      <w:pPr>
        <w:pStyle w:val="ConsPlusNormal"/>
        <w:tabs>
          <w:tab w:val="left" w:pos="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поддержка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рыбодобычи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рыбопереработки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049C8" w:rsidRDefault="006049C8" w:rsidP="00420001">
      <w:pPr>
        <w:pStyle w:val="ConsPlusNormal"/>
        <w:tabs>
          <w:tab w:val="left" w:pos="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повышения имиджа сельскохозяйственного товаропр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изводителя;</w:t>
      </w:r>
    </w:p>
    <w:p w:rsidR="006049C8" w:rsidRDefault="006049C8" w:rsidP="00420001">
      <w:pPr>
        <w:pStyle w:val="ConsPlusNormal"/>
        <w:tabs>
          <w:tab w:val="left" w:pos="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жилищных условий граждан</w:t>
      </w:r>
      <w:r w:rsidR="004200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проживающи</w:t>
      </w:r>
      <w:r w:rsidR="0042000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 сельской 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ности, в том числе молоды</w:t>
      </w:r>
      <w:r w:rsidR="0042000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сем</w:t>
      </w:r>
      <w:r w:rsidR="0042000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и молод</w:t>
      </w:r>
      <w:r w:rsidR="0042000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42000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9C8" w:rsidRDefault="006049C8" w:rsidP="00420001">
      <w:pPr>
        <w:pStyle w:val="ConsPlusNormal"/>
        <w:tabs>
          <w:tab w:val="left" w:pos="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торгового и бытового обслуживания </w:t>
      </w:r>
      <w:r w:rsidR="0042000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в сельской местности</w:t>
      </w:r>
      <w:r w:rsidR="00420001">
        <w:rPr>
          <w:rFonts w:ascii="Times New Roman" w:hAnsi="Times New Roman" w:cs="Times New Roman"/>
          <w:sz w:val="28"/>
          <w:szCs w:val="28"/>
        </w:rPr>
        <w:t>.</w:t>
      </w:r>
    </w:p>
    <w:p w:rsidR="006049C8" w:rsidRDefault="006049C8" w:rsidP="0042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Важнейшие целевые показатели в результате реализации целевой программы приведены в приложении 2 к целевой программе.</w:t>
      </w:r>
    </w:p>
    <w:p w:rsidR="006049C8" w:rsidRDefault="006049C8" w:rsidP="006049C8">
      <w:pPr>
        <w:pStyle w:val="ConsPlusNormal"/>
        <w:tabs>
          <w:tab w:val="left" w:pos="315"/>
        </w:tabs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049C8" w:rsidRDefault="006049C8" w:rsidP="004200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Перечень программных мероприятий</w:t>
      </w:r>
    </w:p>
    <w:p w:rsidR="006049C8" w:rsidRDefault="006049C8" w:rsidP="004200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9C8" w:rsidRDefault="006049C8" w:rsidP="0042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Перечень мероприятий с объемами финансирования приведен в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ложении 1 к </w:t>
      </w:r>
      <w:r w:rsidR="00420001">
        <w:rPr>
          <w:rFonts w:ascii="Times New Roman" w:hAnsi="Times New Roman" w:cs="Times New Roman"/>
          <w:sz w:val="28"/>
          <w:szCs w:val="28"/>
        </w:rPr>
        <w:t xml:space="preserve">целевой </w:t>
      </w:r>
      <w:r w:rsidR="003F395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рограмме.</w:t>
      </w:r>
    </w:p>
    <w:p w:rsidR="006049C8" w:rsidRDefault="006049C8" w:rsidP="0042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 течение срока реализации </w:t>
      </w:r>
      <w:r w:rsidR="00420001">
        <w:rPr>
          <w:rFonts w:ascii="Times New Roman" w:hAnsi="Times New Roman" w:cs="Times New Roman"/>
          <w:sz w:val="28"/>
          <w:szCs w:val="28"/>
        </w:rPr>
        <w:t xml:space="preserve">целевой </w:t>
      </w:r>
      <w:r w:rsidR="003F395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предполагается:</w:t>
      </w:r>
    </w:p>
    <w:p w:rsidR="006049C8" w:rsidRDefault="006049C8" w:rsidP="0042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принятие ряда нормативных правовых актов, направленных на нормативное обеспечение и регулирование в области сельского хозяйства района;</w:t>
      </w:r>
    </w:p>
    <w:p w:rsidR="006049C8" w:rsidRDefault="006049C8" w:rsidP="0042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эффективного информационного поля в сфере сельского хозя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ства;</w:t>
      </w:r>
    </w:p>
    <w:p w:rsidR="006049C8" w:rsidRDefault="006049C8" w:rsidP="0042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иных мероприятий, предусмотренных </w:t>
      </w:r>
      <w:r w:rsidR="00420001">
        <w:rPr>
          <w:rFonts w:ascii="Times New Roman" w:hAnsi="Times New Roman" w:cs="Times New Roman"/>
          <w:sz w:val="28"/>
          <w:szCs w:val="28"/>
        </w:rPr>
        <w:t xml:space="preserve">целевой </w:t>
      </w:r>
      <w:r w:rsidR="003F395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рограммой.</w:t>
      </w:r>
    </w:p>
    <w:p w:rsidR="006049C8" w:rsidRDefault="006049C8" w:rsidP="00420001">
      <w:pPr>
        <w:pStyle w:val="ConsPlusNormal"/>
        <w:tabs>
          <w:tab w:val="left" w:pos="31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8"/>
          <w:szCs w:val="28"/>
        </w:rPr>
        <w:t>. Обоснование ресурсного обеспечения целевой программы</w:t>
      </w:r>
    </w:p>
    <w:p w:rsidR="006049C8" w:rsidRDefault="006049C8" w:rsidP="004200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049C8" w:rsidRDefault="006049C8" w:rsidP="00420001">
      <w:pPr>
        <w:widowControl w:val="0"/>
        <w:ind w:firstLine="709"/>
        <w:jc w:val="both"/>
      </w:pPr>
      <w:r>
        <w:t>4.1. Общий объем финансирования целевой программы за счет средств бюджета района, округа и фе</w:t>
      </w:r>
      <w:r w:rsidR="003F0C9F">
        <w:t xml:space="preserve">дерации на 2011–2015 годы – 377 </w:t>
      </w:r>
      <w:r>
        <w:t xml:space="preserve">614,89 тыс. руб., в том числе: </w:t>
      </w:r>
    </w:p>
    <w:p w:rsidR="006049C8" w:rsidRDefault="006049C8" w:rsidP="00420001">
      <w:pPr>
        <w:widowControl w:val="0"/>
        <w:ind w:firstLine="709"/>
        <w:jc w:val="both"/>
      </w:pPr>
      <w:proofErr w:type="gramStart"/>
      <w:r>
        <w:t>на 2011 год – 80</w:t>
      </w:r>
      <w:r w:rsidR="003F0C9F">
        <w:t xml:space="preserve"> </w:t>
      </w:r>
      <w:r>
        <w:t xml:space="preserve">189,29 тыс. руб., из федерального бюджета – </w:t>
      </w:r>
      <w:r w:rsidR="003F0C9F">
        <w:t xml:space="preserve">                   </w:t>
      </w:r>
      <w:r>
        <w:t xml:space="preserve">140,20 тыс. руб., из бюджета округа – 65 549,09 тыс. руб., из бюджета района – 14 500 тыс. руб.; </w:t>
      </w:r>
      <w:proofErr w:type="gramEnd"/>
    </w:p>
    <w:p w:rsidR="006049C8" w:rsidRDefault="006049C8" w:rsidP="00420001">
      <w:pPr>
        <w:widowControl w:val="0"/>
        <w:ind w:firstLine="709"/>
        <w:jc w:val="both"/>
      </w:pPr>
      <w:r>
        <w:t>на 2012 год – 90</w:t>
      </w:r>
      <w:r w:rsidR="003F0C9F">
        <w:t xml:space="preserve"> </w:t>
      </w:r>
      <w:r>
        <w:t>056,6 тыс. руб., из окружного бюджета – 74</w:t>
      </w:r>
      <w:r w:rsidR="003F0C9F">
        <w:t xml:space="preserve"> </w:t>
      </w:r>
      <w:r>
        <w:t xml:space="preserve">756,6 </w:t>
      </w:r>
      <w:r w:rsidR="003F0C9F">
        <w:t xml:space="preserve">             </w:t>
      </w:r>
      <w:r>
        <w:t>тыс. руб., из бюджета района – 15 300 тыс. руб.;</w:t>
      </w:r>
    </w:p>
    <w:p w:rsidR="006049C8" w:rsidRDefault="003F0C9F" w:rsidP="00420001">
      <w:pPr>
        <w:widowControl w:val="0"/>
        <w:ind w:firstLine="709"/>
        <w:jc w:val="both"/>
      </w:pPr>
      <w:r>
        <w:t xml:space="preserve">на 2013 год – 77 </w:t>
      </w:r>
      <w:r w:rsidR="006049C8">
        <w:t>674 тыс. руб., из окружного бюджета – 62</w:t>
      </w:r>
      <w:r>
        <w:t xml:space="preserve"> </w:t>
      </w:r>
      <w:r w:rsidR="006049C8">
        <w:t xml:space="preserve">686 </w:t>
      </w:r>
      <w:r>
        <w:t xml:space="preserve">                    </w:t>
      </w:r>
      <w:r w:rsidR="006049C8">
        <w:t>тыс. руб., из бюджета района – 14 988 тыс. руб.;</w:t>
      </w:r>
    </w:p>
    <w:p w:rsidR="006049C8" w:rsidRDefault="006049C8" w:rsidP="00420001">
      <w:pPr>
        <w:widowControl w:val="0"/>
        <w:ind w:firstLine="709"/>
        <w:jc w:val="both"/>
      </w:pPr>
      <w:r>
        <w:t>на 2014 год – 66</w:t>
      </w:r>
      <w:r w:rsidR="003F0C9F">
        <w:t xml:space="preserve"> </w:t>
      </w:r>
      <w:r>
        <w:t>471 тыс. руб., из окружного бюджета – 54</w:t>
      </w:r>
      <w:r w:rsidR="003F0C9F">
        <w:t xml:space="preserve"> </w:t>
      </w:r>
      <w:r>
        <w:t xml:space="preserve">274 </w:t>
      </w:r>
      <w:r w:rsidR="003F0C9F">
        <w:t xml:space="preserve">                      </w:t>
      </w:r>
      <w:r>
        <w:t>тыс. руб., из бюджета района – 12 197 тыс. руб.;</w:t>
      </w:r>
    </w:p>
    <w:p w:rsidR="006049C8" w:rsidRDefault="003F0C9F" w:rsidP="00420001">
      <w:pPr>
        <w:widowControl w:val="0"/>
        <w:ind w:firstLine="709"/>
        <w:jc w:val="both"/>
      </w:pPr>
      <w:r>
        <w:t xml:space="preserve">на 2015 год – 63 </w:t>
      </w:r>
      <w:r w:rsidR="006049C8">
        <w:t xml:space="preserve">224 тыс. </w:t>
      </w:r>
      <w:r>
        <w:t xml:space="preserve">руб., из окружного бюджета – 51 </w:t>
      </w:r>
      <w:r w:rsidR="006049C8">
        <w:t xml:space="preserve">027 </w:t>
      </w:r>
      <w:r>
        <w:t xml:space="preserve">                   </w:t>
      </w:r>
      <w:r w:rsidR="006049C8">
        <w:t>тыс. руб., из бюджета района – 12 197 тыс. руб.</w:t>
      </w:r>
    </w:p>
    <w:p w:rsidR="006049C8" w:rsidRDefault="006049C8" w:rsidP="00420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Объемы финансирования </w:t>
      </w:r>
      <w:r w:rsidR="003F0C9F">
        <w:rPr>
          <w:rFonts w:ascii="Times New Roman" w:hAnsi="Times New Roman" w:cs="Times New Roman"/>
          <w:sz w:val="28"/>
          <w:szCs w:val="28"/>
        </w:rPr>
        <w:t xml:space="preserve">целевой </w:t>
      </w:r>
      <w:r>
        <w:rPr>
          <w:rFonts w:ascii="Times New Roman" w:hAnsi="Times New Roman" w:cs="Times New Roman"/>
          <w:sz w:val="28"/>
          <w:szCs w:val="28"/>
        </w:rPr>
        <w:t>программы могут подлежать ко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ректировке в течение финансового года, исходя из возможностей бюджета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она, округа и федерации, путем уточнения по сумме и мероприятиям.</w:t>
      </w:r>
      <w:proofErr w:type="gramEnd"/>
    </w:p>
    <w:p w:rsidR="006049C8" w:rsidRDefault="006049C8" w:rsidP="00420001">
      <w:pPr>
        <w:widowControl w:val="0"/>
        <w:autoSpaceDE w:val="0"/>
        <w:autoSpaceDN w:val="0"/>
        <w:adjustRightInd w:val="0"/>
        <w:ind w:firstLine="709"/>
        <w:jc w:val="both"/>
      </w:pPr>
      <w:r>
        <w:t>Объемы финансирования по годам и мероприятиям приведены в прил</w:t>
      </w:r>
      <w:r>
        <w:t>о</w:t>
      </w:r>
      <w:r>
        <w:t>жении 1 к целевой программе.</w:t>
      </w:r>
    </w:p>
    <w:p w:rsidR="006049C8" w:rsidRDefault="006049C8" w:rsidP="00420001">
      <w:pPr>
        <w:widowControl w:val="0"/>
        <w:ind w:firstLine="709"/>
        <w:jc w:val="both"/>
      </w:pPr>
      <w:r>
        <w:t xml:space="preserve">4.3. Финансирование мероприятий целевой программы осуществляется </w:t>
      </w:r>
      <w:r w:rsidR="003F0C9F">
        <w:t xml:space="preserve"> </w:t>
      </w:r>
      <w:r>
        <w:t xml:space="preserve">за счет средств бюджета федерации, бюджета округа, бюджета района. </w:t>
      </w:r>
    </w:p>
    <w:p w:rsidR="006049C8" w:rsidRDefault="006049C8" w:rsidP="00420001">
      <w:pPr>
        <w:widowControl w:val="0"/>
        <w:ind w:firstLine="709"/>
        <w:jc w:val="both"/>
      </w:pPr>
      <w:r>
        <w:t>Средства федерального бюджета и бюджета округа на финансирование мероприятий целевой программы привлекаются согласно переданным субве</w:t>
      </w:r>
      <w:r>
        <w:t>н</w:t>
      </w:r>
      <w:r>
        <w:t>циям на реализацию переданных полномочий по поддержке сельскохозяйс</w:t>
      </w:r>
      <w:r>
        <w:t>т</w:t>
      </w:r>
      <w:r>
        <w:t>венного производства в рамках:</w:t>
      </w:r>
    </w:p>
    <w:p w:rsidR="006049C8" w:rsidRDefault="006049C8" w:rsidP="00420001">
      <w:pPr>
        <w:pStyle w:val="ConsPlusNormal"/>
        <w:tabs>
          <w:tab w:val="left" w:pos="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Закона Ханты-Мансийского автономного округа – Югры от 16.12.2010              № 228-оз «О наделении органов местного самоуправления муниципальных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разований Ханты-Мансийского автономного округа – Югры отдельным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дарственным полномочием по поддержке сельскохозяйственного производства       (за исключением мероприятий, предусмотренных федеральными целевыми программами)»;</w:t>
      </w:r>
    </w:p>
    <w:p w:rsidR="006049C8" w:rsidRDefault="006049C8" w:rsidP="00420001">
      <w:pPr>
        <w:pStyle w:val="ConsPlusNormal"/>
        <w:tabs>
          <w:tab w:val="left" w:pos="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Правительства Ханты-Мансийского автономного округа – Югры от 19.10.2010 № 263-п «О целевой программе Ханты-Мансийского авт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номного округа – Югры «Развитие агропромышленного комплекса Ханты-Мансийского автономного округа – Югры в 2011–2013 годах и на период         до 2015 года»;</w:t>
      </w:r>
    </w:p>
    <w:p w:rsidR="006049C8" w:rsidRDefault="006049C8" w:rsidP="00420001">
      <w:pPr>
        <w:pStyle w:val="ConsPlusNormal"/>
        <w:tabs>
          <w:tab w:val="left" w:pos="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Правительства Ханты-Мансийского автономного округа – Югры от 04.03.2011 № 53-п «О порядке предоставления субсидий на поддер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ку сельского хозяйства и рыбной отрасли, а также на развитие материально-технической базы малых форм хозяйствования»;</w:t>
      </w:r>
    </w:p>
    <w:p w:rsidR="006049C8" w:rsidRDefault="006049C8" w:rsidP="00420001">
      <w:pPr>
        <w:pStyle w:val="ConsPlusNormal"/>
        <w:tabs>
          <w:tab w:val="left" w:pos="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постановления администрации района от 18.04.2011 № 593 «О назнач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уполномоченного органа по исполнению отдельного государственного полномочия по поддержке сельскохозяйственного производства (за исключен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ем мероприятий, предусмотренных федеральными целевыми программами)</w:t>
      </w:r>
      <w: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и порядке выплаты субсидий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сельхозтоваропроизводителям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держку сельского хозяйства и рыбной отрасли, развития материально-технической базы малых форм хозяйствования».</w:t>
      </w:r>
      <w:proofErr w:type="gramEnd"/>
    </w:p>
    <w:p w:rsidR="006049C8" w:rsidRDefault="006049C8" w:rsidP="00420001">
      <w:pPr>
        <w:widowControl w:val="0"/>
        <w:ind w:firstLine="709"/>
        <w:jc w:val="both"/>
      </w:pPr>
      <w:r>
        <w:t>Дополнительно целевая программа может финансироваться за счет вн</w:t>
      </w:r>
      <w:r>
        <w:t>е</w:t>
      </w:r>
      <w:r>
        <w:t xml:space="preserve">бюджетных средств. </w:t>
      </w:r>
    </w:p>
    <w:p w:rsidR="006049C8" w:rsidRDefault="006049C8" w:rsidP="00420001">
      <w:pPr>
        <w:pStyle w:val="ConsPlusNormal"/>
        <w:tabs>
          <w:tab w:val="left" w:pos="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внебюджетных источников на финансирование мероприятий целевой программы предполагается привлекать путем заключения соглашений с хозяйствующими субъектами.</w:t>
      </w:r>
    </w:p>
    <w:p w:rsidR="006049C8" w:rsidRDefault="006049C8" w:rsidP="00420001">
      <w:pPr>
        <w:widowControl w:val="0"/>
        <w:ind w:firstLine="709"/>
        <w:jc w:val="both"/>
      </w:pPr>
      <w:r>
        <w:t>4.4. Ежегодные объемы финансирования целевой программы уточняются при составлении и уточнении бюджета района на соответствующий финанс</w:t>
      </w:r>
      <w:r>
        <w:t>о</w:t>
      </w:r>
      <w:r>
        <w:t>вый год.</w:t>
      </w:r>
    </w:p>
    <w:p w:rsidR="006049C8" w:rsidRDefault="006049C8" w:rsidP="00420001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4.5. </w:t>
      </w:r>
      <w:proofErr w:type="gramStart"/>
      <w:r>
        <w:t>Контроль за</w:t>
      </w:r>
      <w:proofErr w:type="gramEnd"/>
      <w:r>
        <w:t xml:space="preserve"> расходованием бюджетных средств и выполнением м</w:t>
      </w:r>
      <w:r>
        <w:t>е</w:t>
      </w:r>
      <w:r>
        <w:t>роприятий целевой программы осуществляется в порядке, установленном де</w:t>
      </w:r>
      <w:r>
        <w:t>й</w:t>
      </w:r>
      <w:r w:rsidR="00C301C8">
        <w:t>ствующим законодательством.</w:t>
      </w:r>
    </w:p>
    <w:p w:rsidR="006049C8" w:rsidRDefault="006049C8" w:rsidP="00420001">
      <w:pPr>
        <w:widowControl w:val="0"/>
        <w:autoSpaceDE w:val="0"/>
        <w:autoSpaceDN w:val="0"/>
        <w:adjustRightInd w:val="0"/>
        <w:ind w:firstLine="709"/>
        <w:jc w:val="both"/>
      </w:pPr>
    </w:p>
    <w:p w:rsidR="006049C8" w:rsidRDefault="006049C8" w:rsidP="00C301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V. Механизм реализации </w:t>
      </w:r>
      <w:r w:rsidR="00C301C8">
        <w:rPr>
          <w:rFonts w:ascii="Times New Roman" w:hAnsi="Times New Roman" w:cs="Times New Roman"/>
          <w:b/>
          <w:sz w:val="28"/>
          <w:szCs w:val="28"/>
        </w:rPr>
        <w:t>целевой п</w:t>
      </w:r>
      <w:r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6049C8" w:rsidRDefault="006049C8" w:rsidP="006049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49C8" w:rsidRPr="00C301C8" w:rsidRDefault="006049C8" w:rsidP="00C301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C8">
        <w:rPr>
          <w:rFonts w:ascii="Times New Roman" w:hAnsi="Times New Roman" w:cs="Times New Roman"/>
          <w:sz w:val="28"/>
          <w:szCs w:val="28"/>
        </w:rPr>
        <w:t xml:space="preserve">Целевая </w:t>
      </w:r>
      <w:r w:rsidR="00C301C8">
        <w:rPr>
          <w:rFonts w:ascii="Times New Roman" w:hAnsi="Times New Roman" w:cs="Times New Roman"/>
          <w:sz w:val="28"/>
          <w:szCs w:val="28"/>
        </w:rPr>
        <w:t>п</w:t>
      </w:r>
      <w:r w:rsidRPr="00C301C8">
        <w:rPr>
          <w:rFonts w:ascii="Times New Roman" w:hAnsi="Times New Roman" w:cs="Times New Roman"/>
          <w:sz w:val="28"/>
          <w:szCs w:val="28"/>
        </w:rPr>
        <w:t>рограмма реализуется в соответствии с законодательством Ро</w:t>
      </w:r>
      <w:r w:rsidRPr="00C301C8">
        <w:rPr>
          <w:rFonts w:ascii="Times New Roman" w:hAnsi="Times New Roman" w:cs="Times New Roman"/>
          <w:sz w:val="28"/>
          <w:szCs w:val="28"/>
        </w:rPr>
        <w:t>с</w:t>
      </w:r>
      <w:r w:rsidRPr="00C301C8">
        <w:rPr>
          <w:rFonts w:ascii="Times New Roman" w:hAnsi="Times New Roman" w:cs="Times New Roman"/>
          <w:sz w:val="28"/>
          <w:szCs w:val="28"/>
        </w:rPr>
        <w:t>сийской Федерации и Ханты-Мансийского автономного округа – Югры, мун</w:t>
      </w:r>
      <w:r w:rsidRPr="00C301C8">
        <w:rPr>
          <w:rFonts w:ascii="Times New Roman" w:hAnsi="Times New Roman" w:cs="Times New Roman"/>
          <w:sz w:val="28"/>
          <w:szCs w:val="28"/>
        </w:rPr>
        <w:t>и</w:t>
      </w:r>
      <w:r w:rsidRPr="00C301C8">
        <w:rPr>
          <w:rFonts w:ascii="Times New Roman" w:hAnsi="Times New Roman" w:cs="Times New Roman"/>
          <w:sz w:val="28"/>
          <w:szCs w:val="28"/>
        </w:rPr>
        <w:t>ципальными правовыми актами в сфере сельского хозяйства.</w:t>
      </w:r>
    </w:p>
    <w:p w:rsidR="006049C8" w:rsidRPr="00C301C8" w:rsidRDefault="006049C8" w:rsidP="00C301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C8">
        <w:rPr>
          <w:rFonts w:ascii="Times New Roman" w:hAnsi="Times New Roman" w:cs="Times New Roman"/>
          <w:sz w:val="28"/>
          <w:szCs w:val="28"/>
        </w:rPr>
        <w:t xml:space="preserve">5.1. Механизм реализации </w:t>
      </w:r>
      <w:r w:rsidR="00C301C8">
        <w:rPr>
          <w:rFonts w:ascii="Times New Roman" w:hAnsi="Times New Roman" w:cs="Times New Roman"/>
          <w:sz w:val="28"/>
          <w:szCs w:val="28"/>
        </w:rPr>
        <w:t xml:space="preserve">целевой </w:t>
      </w:r>
      <w:r w:rsidRPr="00C301C8">
        <w:rPr>
          <w:rFonts w:ascii="Times New Roman" w:hAnsi="Times New Roman" w:cs="Times New Roman"/>
          <w:sz w:val="28"/>
          <w:szCs w:val="28"/>
        </w:rPr>
        <w:t>программы включает следующие эл</w:t>
      </w:r>
      <w:r w:rsidRPr="00C301C8">
        <w:rPr>
          <w:rFonts w:ascii="Times New Roman" w:hAnsi="Times New Roman" w:cs="Times New Roman"/>
          <w:sz w:val="28"/>
          <w:szCs w:val="28"/>
        </w:rPr>
        <w:t>е</w:t>
      </w:r>
      <w:r w:rsidRPr="00C301C8">
        <w:rPr>
          <w:rFonts w:ascii="Times New Roman" w:hAnsi="Times New Roman" w:cs="Times New Roman"/>
          <w:sz w:val="28"/>
          <w:szCs w:val="28"/>
        </w:rPr>
        <w:t>менты:</w:t>
      </w:r>
    </w:p>
    <w:p w:rsidR="006049C8" w:rsidRPr="00C301C8" w:rsidRDefault="006049C8" w:rsidP="00C301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C8">
        <w:rPr>
          <w:rFonts w:ascii="Times New Roman" w:hAnsi="Times New Roman" w:cs="Times New Roman"/>
          <w:sz w:val="28"/>
          <w:szCs w:val="28"/>
        </w:rPr>
        <w:t>разработку и принятие нормативных правовых актов, необходимых для выпол</w:t>
      </w:r>
      <w:r w:rsidR="00C301C8">
        <w:rPr>
          <w:rFonts w:ascii="Times New Roman" w:hAnsi="Times New Roman" w:cs="Times New Roman"/>
          <w:sz w:val="28"/>
          <w:szCs w:val="28"/>
        </w:rPr>
        <w:t>нения целевой п</w:t>
      </w:r>
      <w:r w:rsidRPr="00C301C8">
        <w:rPr>
          <w:rFonts w:ascii="Times New Roman" w:hAnsi="Times New Roman" w:cs="Times New Roman"/>
          <w:sz w:val="28"/>
          <w:szCs w:val="28"/>
        </w:rPr>
        <w:t>рограммы;</w:t>
      </w:r>
    </w:p>
    <w:p w:rsidR="006049C8" w:rsidRPr="00C301C8" w:rsidRDefault="006049C8" w:rsidP="00C301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C8">
        <w:rPr>
          <w:rFonts w:ascii="Times New Roman" w:hAnsi="Times New Roman" w:cs="Times New Roman"/>
          <w:sz w:val="28"/>
          <w:szCs w:val="28"/>
        </w:rPr>
        <w:t>ежегодную подготовку и уточнение перечня программных мероприятий на очередной финансовый год и на плановый период, уточнение затрат на ре</w:t>
      </w:r>
      <w:r w:rsidRPr="00C301C8">
        <w:rPr>
          <w:rFonts w:ascii="Times New Roman" w:hAnsi="Times New Roman" w:cs="Times New Roman"/>
          <w:sz w:val="28"/>
          <w:szCs w:val="28"/>
        </w:rPr>
        <w:t>а</w:t>
      </w:r>
      <w:r w:rsidRPr="00C301C8">
        <w:rPr>
          <w:rFonts w:ascii="Times New Roman" w:hAnsi="Times New Roman" w:cs="Times New Roman"/>
          <w:sz w:val="28"/>
          <w:szCs w:val="28"/>
        </w:rPr>
        <w:t>лизацию программных мероприятий;</w:t>
      </w:r>
    </w:p>
    <w:p w:rsidR="006049C8" w:rsidRPr="00C301C8" w:rsidRDefault="006049C8" w:rsidP="00C301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C8">
        <w:rPr>
          <w:rFonts w:ascii="Times New Roman" w:hAnsi="Times New Roman" w:cs="Times New Roman"/>
          <w:sz w:val="28"/>
          <w:szCs w:val="28"/>
        </w:rPr>
        <w:t xml:space="preserve">совершенствование организационной структуры управления </w:t>
      </w:r>
      <w:r w:rsidR="00C301C8">
        <w:rPr>
          <w:rFonts w:ascii="Times New Roman" w:hAnsi="Times New Roman" w:cs="Times New Roman"/>
          <w:sz w:val="28"/>
          <w:szCs w:val="28"/>
        </w:rPr>
        <w:t>целевой п</w:t>
      </w:r>
      <w:r w:rsidRPr="00C301C8">
        <w:rPr>
          <w:rFonts w:ascii="Times New Roman" w:hAnsi="Times New Roman" w:cs="Times New Roman"/>
          <w:sz w:val="28"/>
          <w:szCs w:val="28"/>
        </w:rPr>
        <w:t>р</w:t>
      </w:r>
      <w:r w:rsidRPr="00C301C8">
        <w:rPr>
          <w:rFonts w:ascii="Times New Roman" w:hAnsi="Times New Roman" w:cs="Times New Roman"/>
          <w:sz w:val="28"/>
          <w:szCs w:val="28"/>
        </w:rPr>
        <w:t>о</w:t>
      </w:r>
      <w:r w:rsidRPr="00C301C8">
        <w:rPr>
          <w:rFonts w:ascii="Times New Roman" w:hAnsi="Times New Roman" w:cs="Times New Roman"/>
          <w:sz w:val="28"/>
          <w:szCs w:val="28"/>
        </w:rPr>
        <w:t xml:space="preserve">граммой с четким определением состава, функций, механизмов, координации </w:t>
      </w:r>
      <w:proofErr w:type="gramStart"/>
      <w:r w:rsidRPr="00C301C8">
        <w:rPr>
          <w:rFonts w:ascii="Times New Roman" w:hAnsi="Times New Roman" w:cs="Times New Roman"/>
          <w:sz w:val="28"/>
          <w:szCs w:val="28"/>
        </w:rPr>
        <w:t xml:space="preserve">действий исполнителей мероприятий </w:t>
      </w:r>
      <w:r w:rsidR="00C301C8">
        <w:rPr>
          <w:rFonts w:ascii="Times New Roman" w:hAnsi="Times New Roman" w:cs="Times New Roman"/>
          <w:sz w:val="28"/>
          <w:szCs w:val="28"/>
        </w:rPr>
        <w:t>целевой п</w:t>
      </w:r>
      <w:r w:rsidRPr="00C301C8"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 w:rsidRPr="00C301C8">
        <w:rPr>
          <w:rFonts w:ascii="Times New Roman" w:hAnsi="Times New Roman" w:cs="Times New Roman"/>
          <w:sz w:val="28"/>
          <w:szCs w:val="28"/>
        </w:rPr>
        <w:t>;</w:t>
      </w:r>
    </w:p>
    <w:p w:rsidR="006049C8" w:rsidRPr="00C301C8" w:rsidRDefault="006049C8" w:rsidP="00C301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C8">
        <w:rPr>
          <w:rFonts w:ascii="Times New Roman" w:hAnsi="Times New Roman" w:cs="Times New Roman"/>
          <w:sz w:val="28"/>
          <w:szCs w:val="28"/>
        </w:rPr>
        <w:t>размещение в средствах массовой информации и сети Интернет инфо</w:t>
      </w:r>
      <w:r w:rsidRPr="00C301C8">
        <w:rPr>
          <w:rFonts w:ascii="Times New Roman" w:hAnsi="Times New Roman" w:cs="Times New Roman"/>
          <w:sz w:val="28"/>
          <w:szCs w:val="28"/>
        </w:rPr>
        <w:t>р</w:t>
      </w:r>
      <w:r w:rsidRPr="00C301C8">
        <w:rPr>
          <w:rFonts w:ascii="Times New Roman" w:hAnsi="Times New Roman" w:cs="Times New Roman"/>
          <w:sz w:val="28"/>
          <w:szCs w:val="28"/>
        </w:rPr>
        <w:t xml:space="preserve">мации о ходе и результатах реализации </w:t>
      </w:r>
      <w:r w:rsidR="00C301C8">
        <w:rPr>
          <w:rFonts w:ascii="Times New Roman" w:hAnsi="Times New Roman" w:cs="Times New Roman"/>
          <w:sz w:val="28"/>
          <w:szCs w:val="28"/>
        </w:rPr>
        <w:t>целевой п</w:t>
      </w:r>
      <w:r w:rsidRPr="00C301C8">
        <w:rPr>
          <w:rFonts w:ascii="Times New Roman" w:hAnsi="Times New Roman" w:cs="Times New Roman"/>
          <w:sz w:val="28"/>
          <w:szCs w:val="28"/>
        </w:rPr>
        <w:t>рограммы, финансировании программных мероприятий.</w:t>
      </w:r>
    </w:p>
    <w:p w:rsidR="006049C8" w:rsidRPr="00C301C8" w:rsidRDefault="006049C8" w:rsidP="00C301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C8">
        <w:rPr>
          <w:rFonts w:ascii="Times New Roman" w:hAnsi="Times New Roman" w:cs="Times New Roman"/>
          <w:sz w:val="28"/>
          <w:szCs w:val="28"/>
        </w:rPr>
        <w:t xml:space="preserve">5.2. Управление и </w:t>
      </w:r>
      <w:proofErr w:type="gramStart"/>
      <w:r w:rsidRPr="00C301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01C8"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 w:rsidR="00C301C8">
        <w:rPr>
          <w:rFonts w:ascii="Times New Roman" w:hAnsi="Times New Roman" w:cs="Times New Roman"/>
          <w:sz w:val="28"/>
          <w:szCs w:val="28"/>
        </w:rPr>
        <w:t>целевой п</w:t>
      </w:r>
      <w:r w:rsidRPr="00C301C8">
        <w:rPr>
          <w:rFonts w:ascii="Times New Roman" w:hAnsi="Times New Roman" w:cs="Times New Roman"/>
          <w:sz w:val="28"/>
          <w:szCs w:val="28"/>
        </w:rPr>
        <w:t>рограммы осущес</w:t>
      </w:r>
      <w:r w:rsidRPr="00C301C8">
        <w:rPr>
          <w:rFonts w:ascii="Times New Roman" w:hAnsi="Times New Roman" w:cs="Times New Roman"/>
          <w:sz w:val="28"/>
          <w:szCs w:val="28"/>
        </w:rPr>
        <w:t>т</w:t>
      </w:r>
      <w:r w:rsidRPr="00C301C8">
        <w:rPr>
          <w:rFonts w:ascii="Times New Roman" w:hAnsi="Times New Roman" w:cs="Times New Roman"/>
          <w:sz w:val="28"/>
          <w:szCs w:val="28"/>
        </w:rPr>
        <w:t>вляет ответственный исполнитель – отдел местной промышленности и сельск</w:t>
      </w:r>
      <w:r w:rsidRPr="00C301C8">
        <w:rPr>
          <w:rFonts w:ascii="Times New Roman" w:hAnsi="Times New Roman" w:cs="Times New Roman"/>
          <w:sz w:val="28"/>
          <w:szCs w:val="28"/>
        </w:rPr>
        <w:t>о</w:t>
      </w:r>
      <w:r w:rsidRPr="00C301C8">
        <w:rPr>
          <w:rFonts w:ascii="Times New Roman" w:hAnsi="Times New Roman" w:cs="Times New Roman"/>
          <w:sz w:val="28"/>
          <w:szCs w:val="28"/>
        </w:rPr>
        <w:t>го хозяйства администрации района.</w:t>
      </w:r>
    </w:p>
    <w:p w:rsidR="006049C8" w:rsidRPr="00C301C8" w:rsidRDefault="006049C8" w:rsidP="00C301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C8">
        <w:rPr>
          <w:rFonts w:ascii="Times New Roman" w:hAnsi="Times New Roman" w:cs="Times New Roman"/>
          <w:sz w:val="28"/>
          <w:szCs w:val="28"/>
        </w:rPr>
        <w:t>Начальник отдела местной промышленности и сельского хозяйства адм</w:t>
      </w:r>
      <w:r w:rsidRPr="00C301C8">
        <w:rPr>
          <w:rFonts w:ascii="Times New Roman" w:hAnsi="Times New Roman" w:cs="Times New Roman"/>
          <w:sz w:val="28"/>
          <w:szCs w:val="28"/>
        </w:rPr>
        <w:t>и</w:t>
      </w:r>
      <w:r w:rsidRPr="00C301C8">
        <w:rPr>
          <w:rFonts w:ascii="Times New Roman" w:hAnsi="Times New Roman" w:cs="Times New Roman"/>
          <w:sz w:val="28"/>
          <w:szCs w:val="28"/>
        </w:rPr>
        <w:t xml:space="preserve">нистрации района является руководителем </w:t>
      </w:r>
      <w:r w:rsidR="00C301C8">
        <w:rPr>
          <w:rFonts w:ascii="Times New Roman" w:hAnsi="Times New Roman" w:cs="Times New Roman"/>
          <w:sz w:val="28"/>
          <w:szCs w:val="28"/>
        </w:rPr>
        <w:t xml:space="preserve">целевой </w:t>
      </w:r>
      <w:r w:rsidRPr="00C301C8">
        <w:rPr>
          <w:rFonts w:ascii="Times New Roman" w:hAnsi="Times New Roman" w:cs="Times New Roman"/>
          <w:sz w:val="28"/>
          <w:szCs w:val="28"/>
        </w:rPr>
        <w:t>программы.</w:t>
      </w:r>
    </w:p>
    <w:p w:rsidR="006049C8" w:rsidRPr="00C301C8" w:rsidRDefault="006049C8" w:rsidP="00C301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C8">
        <w:rPr>
          <w:rFonts w:ascii="Times New Roman" w:hAnsi="Times New Roman" w:cs="Times New Roman"/>
          <w:sz w:val="28"/>
          <w:szCs w:val="28"/>
        </w:rPr>
        <w:t>Ответственный исполнитель целевой программы реализует свои функции в соответствии с законодательством Российской Федерации и Ханты-Мансийского автономного округа – Югры, муниципальными нормативными правовыми актами района.</w:t>
      </w:r>
    </w:p>
    <w:p w:rsidR="006049C8" w:rsidRPr="00C301C8" w:rsidRDefault="006049C8" w:rsidP="00C301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C8">
        <w:rPr>
          <w:rFonts w:ascii="Times New Roman" w:hAnsi="Times New Roman" w:cs="Times New Roman"/>
          <w:sz w:val="28"/>
          <w:szCs w:val="28"/>
        </w:rPr>
        <w:t>Отдел местной промышленности и сельского хозяйства администрации района – ответственный исполнитель целевой программы – осуществляет в</w:t>
      </w:r>
      <w:r w:rsidRPr="00C301C8">
        <w:rPr>
          <w:rFonts w:ascii="Times New Roman" w:hAnsi="Times New Roman" w:cs="Times New Roman"/>
          <w:sz w:val="28"/>
          <w:szCs w:val="28"/>
        </w:rPr>
        <w:t>ы</w:t>
      </w:r>
      <w:r w:rsidRPr="00C301C8">
        <w:rPr>
          <w:rFonts w:ascii="Times New Roman" w:hAnsi="Times New Roman" w:cs="Times New Roman"/>
          <w:sz w:val="28"/>
          <w:szCs w:val="28"/>
        </w:rPr>
        <w:lastRenderedPageBreak/>
        <w:t>полнение программных мероприятий, обеспечивает при необходимости их ко</w:t>
      </w:r>
      <w:r w:rsidRPr="00C301C8">
        <w:rPr>
          <w:rFonts w:ascii="Times New Roman" w:hAnsi="Times New Roman" w:cs="Times New Roman"/>
          <w:sz w:val="28"/>
          <w:szCs w:val="28"/>
        </w:rPr>
        <w:t>р</w:t>
      </w:r>
      <w:r w:rsidRPr="00C301C8">
        <w:rPr>
          <w:rFonts w:ascii="Times New Roman" w:hAnsi="Times New Roman" w:cs="Times New Roman"/>
          <w:sz w:val="28"/>
          <w:szCs w:val="28"/>
        </w:rPr>
        <w:t>ректировку, осуществляет мониторинг и оценку результативности меропри</w:t>
      </w:r>
      <w:r w:rsidRPr="00C301C8">
        <w:rPr>
          <w:rFonts w:ascii="Times New Roman" w:hAnsi="Times New Roman" w:cs="Times New Roman"/>
          <w:sz w:val="28"/>
          <w:szCs w:val="28"/>
        </w:rPr>
        <w:t>я</w:t>
      </w:r>
      <w:r w:rsidRPr="00C301C8">
        <w:rPr>
          <w:rFonts w:ascii="Times New Roman" w:hAnsi="Times New Roman" w:cs="Times New Roman"/>
          <w:sz w:val="28"/>
          <w:szCs w:val="28"/>
        </w:rPr>
        <w:t>тий.</w:t>
      </w:r>
    </w:p>
    <w:p w:rsidR="006049C8" w:rsidRPr="00C301C8" w:rsidRDefault="006049C8" w:rsidP="00C301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C8">
        <w:rPr>
          <w:rFonts w:ascii="Times New Roman" w:hAnsi="Times New Roman" w:cs="Times New Roman"/>
          <w:sz w:val="28"/>
          <w:szCs w:val="28"/>
        </w:rPr>
        <w:t>5.3. Ответственный исполнитель целевой программы осуществляет орг</w:t>
      </w:r>
      <w:r w:rsidRPr="00C301C8">
        <w:rPr>
          <w:rFonts w:ascii="Times New Roman" w:hAnsi="Times New Roman" w:cs="Times New Roman"/>
          <w:sz w:val="28"/>
          <w:szCs w:val="28"/>
        </w:rPr>
        <w:t>а</w:t>
      </w:r>
      <w:r w:rsidRPr="00C301C8">
        <w:rPr>
          <w:rFonts w:ascii="Times New Roman" w:hAnsi="Times New Roman" w:cs="Times New Roman"/>
          <w:sz w:val="28"/>
          <w:szCs w:val="28"/>
        </w:rPr>
        <w:t>низацию работы и выполнение мероприятий, предусмотренных приложением</w:t>
      </w:r>
      <w:r w:rsidR="00C301C8">
        <w:rPr>
          <w:rFonts w:ascii="Times New Roman" w:hAnsi="Times New Roman" w:cs="Times New Roman"/>
          <w:sz w:val="28"/>
          <w:szCs w:val="28"/>
        </w:rPr>
        <w:t xml:space="preserve">      </w:t>
      </w:r>
      <w:r w:rsidRPr="00C301C8">
        <w:rPr>
          <w:rFonts w:ascii="Times New Roman" w:hAnsi="Times New Roman" w:cs="Times New Roman"/>
          <w:sz w:val="28"/>
          <w:szCs w:val="28"/>
        </w:rPr>
        <w:t xml:space="preserve"> 1 к целевой </w:t>
      </w:r>
      <w:r w:rsidR="00C301C8">
        <w:rPr>
          <w:rFonts w:ascii="Times New Roman" w:hAnsi="Times New Roman" w:cs="Times New Roman"/>
          <w:sz w:val="28"/>
          <w:szCs w:val="28"/>
        </w:rPr>
        <w:t>п</w:t>
      </w:r>
      <w:r w:rsidRPr="00C301C8">
        <w:rPr>
          <w:rFonts w:ascii="Times New Roman" w:hAnsi="Times New Roman" w:cs="Times New Roman"/>
          <w:sz w:val="28"/>
          <w:szCs w:val="28"/>
        </w:rPr>
        <w:t>рограмме, в полном объеме качественно и в срок.</w:t>
      </w:r>
    </w:p>
    <w:p w:rsidR="006049C8" w:rsidRPr="00C301C8" w:rsidRDefault="006049C8" w:rsidP="00C301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C8">
        <w:rPr>
          <w:rFonts w:ascii="Times New Roman" w:hAnsi="Times New Roman" w:cs="Times New Roman"/>
          <w:sz w:val="28"/>
          <w:szCs w:val="28"/>
        </w:rPr>
        <w:t>Ответственный исполнитель целевой программы несет ответственность за реализацию мероприятий и ко</w:t>
      </w:r>
      <w:r w:rsidR="00C301C8">
        <w:rPr>
          <w:rFonts w:ascii="Times New Roman" w:hAnsi="Times New Roman" w:cs="Times New Roman"/>
          <w:sz w:val="28"/>
          <w:szCs w:val="28"/>
        </w:rPr>
        <w:t>н</w:t>
      </w:r>
      <w:r w:rsidRPr="00C301C8">
        <w:rPr>
          <w:rFonts w:ascii="Times New Roman" w:hAnsi="Times New Roman" w:cs="Times New Roman"/>
          <w:sz w:val="28"/>
          <w:szCs w:val="28"/>
        </w:rPr>
        <w:t xml:space="preserve">ечные результаты </w:t>
      </w:r>
      <w:r w:rsidR="00C301C8">
        <w:rPr>
          <w:rFonts w:ascii="Times New Roman" w:hAnsi="Times New Roman" w:cs="Times New Roman"/>
          <w:sz w:val="28"/>
          <w:szCs w:val="28"/>
        </w:rPr>
        <w:t xml:space="preserve">целевой </w:t>
      </w:r>
      <w:r w:rsidRPr="00C301C8">
        <w:rPr>
          <w:rFonts w:ascii="Times New Roman" w:hAnsi="Times New Roman" w:cs="Times New Roman"/>
          <w:sz w:val="28"/>
          <w:szCs w:val="28"/>
        </w:rPr>
        <w:t>программы, их к</w:t>
      </w:r>
      <w:r w:rsidRPr="00C301C8">
        <w:rPr>
          <w:rFonts w:ascii="Times New Roman" w:hAnsi="Times New Roman" w:cs="Times New Roman"/>
          <w:sz w:val="28"/>
          <w:szCs w:val="28"/>
        </w:rPr>
        <w:t>а</w:t>
      </w:r>
      <w:r w:rsidRPr="00C301C8">
        <w:rPr>
          <w:rFonts w:ascii="Times New Roman" w:hAnsi="Times New Roman" w:cs="Times New Roman"/>
          <w:sz w:val="28"/>
          <w:szCs w:val="28"/>
        </w:rPr>
        <w:t>чественное и своевременное выполнение, рациональное использование фина</w:t>
      </w:r>
      <w:r w:rsidRPr="00C301C8">
        <w:rPr>
          <w:rFonts w:ascii="Times New Roman" w:hAnsi="Times New Roman" w:cs="Times New Roman"/>
          <w:sz w:val="28"/>
          <w:szCs w:val="28"/>
        </w:rPr>
        <w:t>н</w:t>
      </w:r>
      <w:r w:rsidRPr="00C301C8">
        <w:rPr>
          <w:rFonts w:ascii="Times New Roman" w:hAnsi="Times New Roman" w:cs="Times New Roman"/>
          <w:sz w:val="28"/>
          <w:szCs w:val="28"/>
        </w:rPr>
        <w:t>совых средств и ресурсов, выделяемых на реализацию целевой программы.</w:t>
      </w:r>
    </w:p>
    <w:p w:rsidR="006049C8" w:rsidRPr="00C301C8" w:rsidRDefault="006049C8" w:rsidP="00C301C8">
      <w:pPr>
        <w:autoSpaceDE w:val="0"/>
        <w:autoSpaceDN w:val="0"/>
        <w:adjustRightInd w:val="0"/>
        <w:ind w:firstLine="709"/>
        <w:jc w:val="both"/>
      </w:pPr>
      <w:r w:rsidRPr="00C301C8">
        <w:t>Реализация мероприятий целевой программы осуществляется:</w:t>
      </w:r>
    </w:p>
    <w:p w:rsidR="006049C8" w:rsidRPr="00C301C8" w:rsidRDefault="006049C8" w:rsidP="00C301C8">
      <w:pPr>
        <w:autoSpaceDE w:val="0"/>
        <w:autoSpaceDN w:val="0"/>
        <w:adjustRightInd w:val="0"/>
        <w:ind w:firstLine="709"/>
        <w:jc w:val="both"/>
      </w:pPr>
      <w:proofErr w:type="gramStart"/>
      <w:r w:rsidRPr="00C301C8">
        <w:t>реализация мероприятий по ускоренному развитию животноводства – п</w:t>
      </w:r>
      <w:r w:rsidRPr="00C301C8">
        <w:t>у</w:t>
      </w:r>
      <w:r w:rsidRPr="00C301C8">
        <w:t xml:space="preserve">тем предоставления субсидий </w:t>
      </w:r>
      <w:proofErr w:type="spellStart"/>
      <w:r w:rsidRPr="00C301C8">
        <w:t>сельхозтоваропроизводителям</w:t>
      </w:r>
      <w:proofErr w:type="spellEnd"/>
      <w:r w:rsidRPr="00C301C8">
        <w:t xml:space="preserve"> в рамках переда</w:t>
      </w:r>
      <w:r w:rsidRPr="00C301C8">
        <w:t>н</w:t>
      </w:r>
      <w:r w:rsidRPr="00C301C8">
        <w:t>ных государственных полномочий по поддержке сельскохозяйственного прои</w:t>
      </w:r>
      <w:r w:rsidRPr="00C301C8">
        <w:t>з</w:t>
      </w:r>
      <w:r w:rsidRPr="00C301C8">
        <w:t>водства и выплаты компенсаций части затрат сельскохозяйственным товар</w:t>
      </w:r>
      <w:r w:rsidRPr="00C301C8">
        <w:t>о</w:t>
      </w:r>
      <w:r w:rsidRPr="00C301C8">
        <w:t>производителям района;</w:t>
      </w:r>
      <w:proofErr w:type="gramEnd"/>
    </w:p>
    <w:p w:rsidR="006049C8" w:rsidRPr="00C301C8" w:rsidRDefault="006049C8" w:rsidP="00C301C8">
      <w:pPr>
        <w:autoSpaceDE w:val="0"/>
        <w:autoSpaceDN w:val="0"/>
        <w:adjustRightInd w:val="0"/>
        <w:ind w:firstLine="709"/>
        <w:jc w:val="both"/>
      </w:pPr>
      <w:r w:rsidRPr="00C301C8">
        <w:t>стимулирование развития малых форм хозяйствования на селе – путем выплаты компенсаций части затрат сельскохозяйственным товаропроизводит</w:t>
      </w:r>
      <w:r w:rsidRPr="00C301C8">
        <w:t>е</w:t>
      </w:r>
      <w:r w:rsidRPr="00C301C8">
        <w:t>лям района;</w:t>
      </w:r>
    </w:p>
    <w:p w:rsidR="006049C8" w:rsidRPr="00C301C8" w:rsidRDefault="006049C8" w:rsidP="00C301C8">
      <w:pPr>
        <w:pStyle w:val="ConsPlusNormal"/>
        <w:tabs>
          <w:tab w:val="left" w:pos="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C8">
        <w:rPr>
          <w:rFonts w:ascii="Times New Roman" w:hAnsi="Times New Roman" w:cs="Times New Roman"/>
          <w:sz w:val="28"/>
          <w:szCs w:val="28"/>
        </w:rPr>
        <w:t>развитие звероводства – путем возмещения нормативных затрат на с</w:t>
      </w:r>
      <w:r w:rsidRPr="00C301C8">
        <w:rPr>
          <w:rFonts w:ascii="Times New Roman" w:hAnsi="Times New Roman" w:cs="Times New Roman"/>
          <w:sz w:val="28"/>
          <w:szCs w:val="28"/>
        </w:rPr>
        <w:t>о</w:t>
      </w:r>
      <w:r w:rsidRPr="00C301C8">
        <w:rPr>
          <w:rFonts w:ascii="Times New Roman" w:hAnsi="Times New Roman" w:cs="Times New Roman"/>
          <w:sz w:val="28"/>
          <w:szCs w:val="28"/>
        </w:rPr>
        <w:t>держание клеточных пушных зверей;</w:t>
      </w:r>
    </w:p>
    <w:p w:rsidR="006049C8" w:rsidRPr="00C301C8" w:rsidRDefault="006049C8" w:rsidP="00C301C8">
      <w:pPr>
        <w:pStyle w:val="ConsPlusNormal"/>
        <w:tabs>
          <w:tab w:val="left" w:pos="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C8">
        <w:rPr>
          <w:rFonts w:ascii="Times New Roman" w:hAnsi="Times New Roman" w:cs="Times New Roman"/>
          <w:sz w:val="28"/>
          <w:szCs w:val="28"/>
        </w:rPr>
        <w:t>путем приобретения оборудования для разведения и содержания клето</w:t>
      </w:r>
      <w:r w:rsidRPr="00C301C8">
        <w:rPr>
          <w:rFonts w:ascii="Times New Roman" w:hAnsi="Times New Roman" w:cs="Times New Roman"/>
          <w:sz w:val="28"/>
          <w:szCs w:val="28"/>
        </w:rPr>
        <w:t>ч</w:t>
      </w:r>
      <w:r w:rsidRPr="00C301C8">
        <w:rPr>
          <w:rFonts w:ascii="Times New Roman" w:hAnsi="Times New Roman" w:cs="Times New Roman"/>
          <w:sz w:val="28"/>
          <w:szCs w:val="28"/>
        </w:rPr>
        <w:t>ных пушных зверей на основе муниципальных контрактов, договоров;</w:t>
      </w:r>
    </w:p>
    <w:p w:rsidR="006049C8" w:rsidRPr="00C301C8" w:rsidRDefault="006049C8" w:rsidP="00C301C8">
      <w:pPr>
        <w:pStyle w:val="ConsPlusNormal"/>
        <w:tabs>
          <w:tab w:val="left" w:pos="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C8">
        <w:rPr>
          <w:rFonts w:ascii="Times New Roman" w:hAnsi="Times New Roman" w:cs="Times New Roman"/>
          <w:sz w:val="28"/>
          <w:szCs w:val="28"/>
        </w:rPr>
        <w:t xml:space="preserve">государственная поддержка </w:t>
      </w:r>
      <w:proofErr w:type="spellStart"/>
      <w:r w:rsidRPr="00C301C8">
        <w:rPr>
          <w:rFonts w:ascii="Times New Roman" w:hAnsi="Times New Roman" w:cs="Times New Roman"/>
          <w:sz w:val="28"/>
          <w:szCs w:val="28"/>
        </w:rPr>
        <w:t>рыбодобычи</w:t>
      </w:r>
      <w:proofErr w:type="spellEnd"/>
      <w:r w:rsidRPr="00C301C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301C8">
        <w:rPr>
          <w:rFonts w:ascii="Times New Roman" w:hAnsi="Times New Roman" w:cs="Times New Roman"/>
          <w:sz w:val="28"/>
          <w:szCs w:val="28"/>
        </w:rPr>
        <w:t>рыбопереработки</w:t>
      </w:r>
      <w:proofErr w:type="spellEnd"/>
      <w:r w:rsidRPr="00C301C8">
        <w:rPr>
          <w:rFonts w:ascii="Times New Roman" w:hAnsi="Times New Roman" w:cs="Times New Roman"/>
          <w:sz w:val="28"/>
          <w:szCs w:val="28"/>
        </w:rPr>
        <w:t xml:space="preserve"> – путем предоставления субсидий </w:t>
      </w:r>
      <w:proofErr w:type="spellStart"/>
      <w:r w:rsidRPr="00C301C8">
        <w:rPr>
          <w:rFonts w:ascii="Times New Roman" w:hAnsi="Times New Roman" w:cs="Times New Roman"/>
          <w:sz w:val="28"/>
          <w:szCs w:val="28"/>
        </w:rPr>
        <w:t>сельхозтоваропроизводителям</w:t>
      </w:r>
      <w:proofErr w:type="spellEnd"/>
      <w:r w:rsidRPr="00C301C8">
        <w:rPr>
          <w:rFonts w:ascii="Times New Roman" w:hAnsi="Times New Roman" w:cs="Times New Roman"/>
          <w:sz w:val="28"/>
          <w:szCs w:val="28"/>
        </w:rPr>
        <w:t xml:space="preserve"> в рамках переданных государственных полномочий по поддержке рыбной отрасли;</w:t>
      </w:r>
    </w:p>
    <w:p w:rsidR="006049C8" w:rsidRPr="00C301C8" w:rsidRDefault="006049C8" w:rsidP="00C301C8">
      <w:pPr>
        <w:pStyle w:val="ConsPlusNormal"/>
        <w:tabs>
          <w:tab w:val="left" w:pos="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01C8">
        <w:rPr>
          <w:rFonts w:ascii="Times New Roman" w:hAnsi="Times New Roman" w:cs="Times New Roman"/>
          <w:sz w:val="28"/>
          <w:szCs w:val="28"/>
        </w:rPr>
        <w:t>стимулирование повышения имиджа сельскохозяйственного товаропр</w:t>
      </w:r>
      <w:r w:rsidRPr="00C301C8">
        <w:rPr>
          <w:rFonts w:ascii="Times New Roman" w:hAnsi="Times New Roman" w:cs="Times New Roman"/>
          <w:sz w:val="28"/>
          <w:szCs w:val="28"/>
        </w:rPr>
        <w:t>о</w:t>
      </w:r>
      <w:r w:rsidRPr="00C301C8">
        <w:rPr>
          <w:rFonts w:ascii="Times New Roman" w:hAnsi="Times New Roman" w:cs="Times New Roman"/>
          <w:sz w:val="28"/>
          <w:szCs w:val="28"/>
        </w:rPr>
        <w:t xml:space="preserve">изводителя – путем организации проведения выставок, конкуров и семинаров на основе муниципальных контрактов, договоров на приобретение товаров (оказание услуг, выполнение работ) для муниципальных нужд, заключаемых </w:t>
      </w:r>
      <w:r w:rsidR="00C301C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301C8">
        <w:rPr>
          <w:rFonts w:ascii="Times New Roman" w:hAnsi="Times New Roman" w:cs="Times New Roman"/>
          <w:sz w:val="28"/>
          <w:szCs w:val="28"/>
        </w:rPr>
        <w:t>в установленном законодательством Российской Федерации порядке;</w:t>
      </w:r>
      <w:proofErr w:type="gramEnd"/>
    </w:p>
    <w:p w:rsidR="006049C8" w:rsidRPr="00C301C8" w:rsidRDefault="006049C8" w:rsidP="00C301C8">
      <w:pPr>
        <w:pStyle w:val="ConsPlusNormal"/>
        <w:tabs>
          <w:tab w:val="left" w:pos="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C8">
        <w:rPr>
          <w:rFonts w:ascii="Times New Roman" w:hAnsi="Times New Roman" w:cs="Times New Roman"/>
          <w:sz w:val="28"/>
          <w:szCs w:val="28"/>
        </w:rPr>
        <w:t>улучшение жили</w:t>
      </w:r>
      <w:r w:rsidR="00C301C8">
        <w:rPr>
          <w:rFonts w:ascii="Times New Roman" w:hAnsi="Times New Roman" w:cs="Times New Roman"/>
          <w:sz w:val="28"/>
          <w:szCs w:val="28"/>
        </w:rPr>
        <w:t>щных условий граждан проживающих</w:t>
      </w:r>
      <w:r w:rsidRPr="00C301C8">
        <w:rPr>
          <w:rFonts w:ascii="Times New Roman" w:hAnsi="Times New Roman" w:cs="Times New Roman"/>
          <w:sz w:val="28"/>
          <w:szCs w:val="28"/>
        </w:rPr>
        <w:t xml:space="preserve"> в сельской мес</w:t>
      </w:r>
      <w:r w:rsidRPr="00C301C8">
        <w:rPr>
          <w:rFonts w:ascii="Times New Roman" w:hAnsi="Times New Roman" w:cs="Times New Roman"/>
          <w:sz w:val="28"/>
          <w:szCs w:val="28"/>
        </w:rPr>
        <w:t>т</w:t>
      </w:r>
      <w:r w:rsidRPr="00C301C8">
        <w:rPr>
          <w:rFonts w:ascii="Times New Roman" w:hAnsi="Times New Roman" w:cs="Times New Roman"/>
          <w:sz w:val="28"/>
          <w:szCs w:val="28"/>
        </w:rPr>
        <w:t>ности, в том числе молоды</w:t>
      </w:r>
      <w:r w:rsidR="00C301C8">
        <w:rPr>
          <w:rFonts w:ascii="Times New Roman" w:hAnsi="Times New Roman" w:cs="Times New Roman"/>
          <w:sz w:val="28"/>
          <w:szCs w:val="28"/>
        </w:rPr>
        <w:t>х семей и молодых</w:t>
      </w:r>
      <w:r w:rsidRPr="00C301C8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C301C8">
        <w:rPr>
          <w:rFonts w:ascii="Times New Roman" w:hAnsi="Times New Roman" w:cs="Times New Roman"/>
          <w:sz w:val="28"/>
          <w:szCs w:val="28"/>
        </w:rPr>
        <w:t>ов</w:t>
      </w:r>
      <w:r w:rsidRPr="00C301C8">
        <w:rPr>
          <w:rFonts w:ascii="Times New Roman" w:hAnsi="Times New Roman" w:cs="Times New Roman"/>
          <w:sz w:val="28"/>
          <w:szCs w:val="28"/>
        </w:rPr>
        <w:t xml:space="preserve"> – путем предоста</w:t>
      </w:r>
      <w:r w:rsidRPr="00C301C8">
        <w:rPr>
          <w:rFonts w:ascii="Times New Roman" w:hAnsi="Times New Roman" w:cs="Times New Roman"/>
          <w:sz w:val="28"/>
          <w:szCs w:val="28"/>
        </w:rPr>
        <w:t>в</w:t>
      </w:r>
      <w:r w:rsidRPr="00C301C8">
        <w:rPr>
          <w:rFonts w:ascii="Times New Roman" w:hAnsi="Times New Roman" w:cs="Times New Roman"/>
          <w:sz w:val="28"/>
          <w:szCs w:val="28"/>
        </w:rPr>
        <w:t>ления социальных выплат на строительство (приобретение) жилья гражданам, проживающим в сельской местности, в том числе молодым семьям и молодым специалистам;</w:t>
      </w:r>
    </w:p>
    <w:p w:rsidR="006049C8" w:rsidRPr="00C301C8" w:rsidRDefault="006049C8" w:rsidP="00C301C8">
      <w:pPr>
        <w:pStyle w:val="ConsPlusNormal"/>
        <w:tabs>
          <w:tab w:val="left" w:pos="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01C8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торгового и бытового обслуживания </w:t>
      </w:r>
      <w:r w:rsidR="00C301C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301C8">
        <w:rPr>
          <w:rFonts w:ascii="Times New Roman" w:hAnsi="Times New Roman" w:cs="Times New Roman"/>
          <w:sz w:val="28"/>
          <w:szCs w:val="28"/>
        </w:rPr>
        <w:t>в сельской местности – путем возмещения нормативных затрат на развитие р</w:t>
      </w:r>
      <w:r w:rsidRPr="00C301C8">
        <w:rPr>
          <w:rFonts w:ascii="Times New Roman" w:hAnsi="Times New Roman" w:cs="Times New Roman"/>
          <w:sz w:val="28"/>
          <w:szCs w:val="28"/>
        </w:rPr>
        <w:t>ы</w:t>
      </w:r>
      <w:r w:rsidRPr="00C301C8">
        <w:rPr>
          <w:rFonts w:ascii="Times New Roman" w:hAnsi="Times New Roman" w:cs="Times New Roman"/>
          <w:sz w:val="28"/>
          <w:szCs w:val="28"/>
        </w:rPr>
        <w:t>ночной инфраструктуры обслуживания сельского населения, организация э</w:t>
      </w:r>
      <w:r w:rsidRPr="00C301C8">
        <w:rPr>
          <w:rFonts w:ascii="Times New Roman" w:hAnsi="Times New Roman" w:cs="Times New Roman"/>
          <w:sz w:val="28"/>
          <w:szCs w:val="28"/>
        </w:rPr>
        <w:t>ф</w:t>
      </w:r>
      <w:r w:rsidRPr="00C301C8">
        <w:rPr>
          <w:rFonts w:ascii="Times New Roman" w:hAnsi="Times New Roman" w:cs="Times New Roman"/>
          <w:sz w:val="28"/>
          <w:szCs w:val="28"/>
        </w:rPr>
        <w:t>фективных схем торгового и бытового обслуживания жителей удаленных нас</w:t>
      </w:r>
      <w:r w:rsidRPr="00C301C8">
        <w:rPr>
          <w:rFonts w:ascii="Times New Roman" w:hAnsi="Times New Roman" w:cs="Times New Roman"/>
          <w:sz w:val="28"/>
          <w:szCs w:val="28"/>
        </w:rPr>
        <w:t>е</w:t>
      </w:r>
      <w:r w:rsidRPr="00C301C8">
        <w:rPr>
          <w:rFonts w:ascii="Times New Roman" w:hAnsi="Times New Roman" w:cs="Times New Roman"/>
          <w:sz w:val="28"/>
          <w:szCs w:val="28"/>
        </w:rPr>
        <w:t>ленных пунктов, расположенных в сельской местности;</w:t>
      </w:r>
      <w:proofErr w:type="gramEnd"/>
    </w:p>
    <w:p w:rsidR="006049C8" w:rsidRPr="00C301C8" w:rsidRDefault="006049C8" w:rsidP="00C301C8">
      <w:pPr>
        <w:pStyle w:val="ConsPlusNormal"/>
        <w:tabs>
          <w:tab w:val="left" w:pos="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01C8">
        <w:rPr>
          <w:rFonts w:ascii="Times New Roman" w:hAnsi="Times New Roman" w:cs="Times New Roman"/>
          <w:sz w:val="28"/>
          <w:szCs w:val="28"/>
        </w:rPr>
        <w:t>развитие системы заготовки и переработки дикоросов – путем предоста</w:t>
      </w:r>
      <w:r w:rsidRPr="00C301C8">
        <w:rPr>
          <w:rFonts w:ascii="Times New Roman" w:hAnsi="Times New Roman" w:cs="Times New Roman"/>
          <w:sz w:val="28"/>
          <w:szCs w:val="28"/>
        </w:rPr>
        <w:t>в</w:t>
      </w:r>
      <w:r w:rsidRPr="00C301C8">
        <w:rPr>
          <w:rFonts w:ascii="Times New Roman" w:hAnsi="Times New Roman" w:cs="Times New Roman"/>
          <w:sz w:val="28"/>
          <w:szCs w:val="28"/>
        </w:rPr>
        <w:t>ления субсидий хозяйствующим субъектам в сфере заготовки и переработки дикоросов, в рамках переданных полномочий по поддержке заготовки и пер</w:t>
      </w:r>
      <w:r w:rsidRPr="00C301C8">
        <w:rPr>
          <w:rFonts w:ascii="Times New Roman" w:hAnsi="Times New Roman" w:cs="Times New Roman"/>
          <w:sz w:val="28"/>
          <w:szCs w:val="28"/>
        </w:rPr>
        <w:t>е</w:t>
      </w:r>
      <w:r w:rsidRPr="00C301C8">
        <w:rPr>
          <w:rFonts w:ascii="Times New Roman" w:hAnsi="Times New Roman" w:cs="Times New Roman"/>
          <w:sz w:val="28"/>
          <w:szCs w:val="28"/>
        </w:rPr>
        <w:t>работки дикоросов.</w:t>
      </w:r>
      <w:proofErr w:type="gramEnd"/>
    </w:p>
    <w:p w:rsidR="006049C8" w:rsidRPr="00C301C8" w:rsidRDefault="006049C8" w:rsidP="00C301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C8">
        <w:rPr>
          <w:rFonts w:ascii="Times New Roman" w:hAnsi="Times New Roman" w:cs="Times New Roman"/>
          <w:sz w:val="28"/>
          <w:szCs w:val="28"/>
        </w:rPr>
        <w:lastRenderedPageBreak/>
        <w:t xml:space="preserve">5.4. Межведомственную координацию </w:t>
      </w:r>
      <w:r w:rsidR="00C301C8">
        <w:rPr>
          <w:rFonts w:ascii="Times New Roman" w:hAnsi="Times New Roman" w:cs="Times New Roman"/>
          <w:sz w:val="28"/>
          <w:szCs w:val="28"/>
        </w:rPr>
        <w:t>целевой п</w:t>
      </w:r>
      <w:r w:rsidRPr="00C301C8">
        <w:rPr>
          <w:rFonts w:ascii="Times New Roman" w:hAnsi="Times New Roman" w:cs="Times New Roman"/>
          <w:sz w:val="28"/>
          <w:szCs w:val="28"/>
        </w:rPr>
        <w:t>рограммы осуществляет Межведомственная рабочая группа по реализации приоритетного национальн</w:t>
      </w:r>
      <w:r w:rsidRPr="00C301C8">
        <w:rPr>
          <w:rFonts w:ascii="Times New Roman" w:hAnsi="Times New Roman" w:cs="Times New Roman"/>
          <w:sz w:val="28"/>
          <w:szCs w:val="28"/>
        </w:rPr>
        <w:t>о</w:t>
      </w:r>
      <w:r w:rsidRPr="00C301C8">
        <w:rPr>
          <w:rFonts w:ascii="Times New Roman" w:hAnsi="Times New Roman" w:cs="Times New Roman"/>
          <w:sz w:val="28"/>
          <w:szCs w:val="28"/>
        </w:rPr>
        <w:t>го проекта «Развитие Агропромышленного комплекса» на территории Нижн</w:t>
      </w:r>
      <w:r w:rsidRPr="00C301C8">
        <w:rPr>
          <w:rFonts w:ascii="Times New Roman" w:hAnsi="Times New Roman" w:cs="Times New Roman"/>
          <w:sz w:val="28"/>
          <w:szCs w:val="28"/>
        </w:rPr>
        <w:t>е</w:t>
      </w:r>
      <w:r w:rsidRPr="00C301C8">
        <w:rPr>
          <w:rFonts w:ascii="Times New Roman" w:hAnsi="Times New Roman" w:cs="Times New Roman"/>
          <w:sz w:val="28"/>
          <w:szCs w:val="28"/>
        </w:rPr>
        <w:t>вартовского района.</w:t>
      </w:r>
    </w:p>
    <w:p w:rsidR="006049C8" w:rsidRPr="00C301C8" w:rsidRDefault="006049C8" w:rsidP="00C301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1C8">
        <w:rPr>
          <w:rFonts w:ascii="Times New Roman" w:hAnsi="Times New Roman" w:cs="Times New Roman"/>
          <w:sz w:val="28"/>
          <w:szCs w:val="28"/>
        </w:rPr>
        <w:t xml:space="preserve">5.5. Информационное сопровождение мероприятий </w:t>
      </w:r>
      <w:r w:rsidR="00C301C8">
        <w:rPr>
          <w:rFonts w:ascii="Times New Roman" w:hAnsi="Times New Roman" w:cs="Times New Roman"/>
          <w:sz w:val="28"/>
          <w:szCs w:val="28"/>
        </w:rPr>
        <w:t xml:space="preserve">целевой </w:t>
      </w:r>
      <w:r w:rsidRPr="00C301C8">
        <w:rPr>
          <w:rFonts w:ascii="Times New Roman" w:hAnsi="Times New Roman" w:cs="Times New Roman"/>
          <w:sz w:val="28"/>
          <w:szCs w:val="28"/>
        </w:rPr>
        <w:t xml:space="preserve">программы «Развитие сельского хозяйства на территории Нижневартовского района </w:t>
      </w:r>
      <w:r w:rsidR="00C301C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301C8">
        <w:rPr>
          <w:rFonts w:ascii="Times New Roman" w:hAnsi="Times New Roman" w:cs="Times New Roman"/>
          <w:sz w:val="28"/>
          <w:szCs w:val="28"/>
        </w:rPr>
        <w:t>на 2011–2013 годы» осуществляет пресс-служба администрации района.</w:t>
      </w:r>
    </w:p>
    <w:p w:rsidR="006049C8" w:rsidRPr="00C301C8" w:rsidRDefault="006049C8" w:rsidP="00C301C8">
      <w:pPr>
        <w:widowControl w:val="0"/>
        <w:ind w:firstLine="709"/>
        <w:jc w:val="both"/>
      </w:pPr>
      <w:proofErr w:type="spellStart"/>
      <w:r w:rsidRPr="00C301C8">
        <w:t>Прес-служба</w:t>
      </w:r>
      <w:proofErr w:type="spellEnd"/>
      <w:r w:rsidRPr="00C301C8">
        <w:t xml:space="preserve"> администрации района освещает в средствах массовой и</w:t>
      </w:r>
      <w:r w:rsidRPr="00C301C8">
        <w:t>н</w:t>
      </w:r>
      <w:r w:rsidRPr="00C301C8">
        <w:t xml:space="preserve">формации мероприятия, проводимые в рамках </w:t>
      </w:r>
      <w:r w:rsidR="00C301C8">
        <w:t xml:space="preserve">целевой </w:t>
      </w:r>
      <w:r w:rsidRPr="00C301C8">
        <w:t>программы, информ</w:t>
      </w:r>
      <w:r w:rsidRPr="00C301C8">
        <w:t>и</w:t>
      </w:r>
      <w:r w:rsidRPr="00C301C8">
        <w:t xml:space="preserve">рует сельхозпроизводителей о работе Межведомственной рабочей группе </w:t>
      </w:r>
      <w:r w:rsidR="00C301C8">
        <w:t xml:space="preserve">          </w:t>
      </w:r>
      <w:r w:rsidRPr="00C301C8">
        <w:t>по реализации приоритетного национального проекта «Развитие агропромы</w:t>
      </w:r>
      <w:r w:rsidRPr="00C301C8">
        <w:t>ш</w:t>
      </w:r>
      <w:r w:rsidRPr="00C301C8">
        <w:t>ленного комплекса» на территории Нижневартовского района.</w:t>
      </w:r>
    </w:p>
    <w:p w:rsidR="006049C8" w:rsidRPr="00C301C8" w:rsidRDefault="006049C8" w:rsidP="00C301C8">
      <w:pPr>
        <w:widowControl w:val="0"/>
        <w:autoSpaceDE w:val="0"/>
        <w:autoSpaceDN w:val="0"/>
        <w:adjustRightInd w:val="0"/>
        <w:ind w:firstLine="709"/>
        <w:jc w:val="both"/>
      </w:pPr>
      <w:r w:rsidRPr="00C301C8">
        <w:t>5.6. Ответственный исполнитель целевой программы:</w:t>
      </w:r>
    </w:p>
    <w:p w:rsidR="006049C8" w:rsidRPr="00C301C8" w:rsidRDefault="006049C8" w:rsidP="00C301C8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C301C8">
        <w:t>ежемесячно, в срок до 15 числа месяца, следующего за отчетным, пре</w:t>
      </w:r>
      <w:r w:rsidRPr="00C301C8">
        <w:t>д</w:t>
      </w:r>
      <w:r w:rsidRPr="00C301C8">
        <w:t>ставляет в комитет экономики администрации района информацию о реализ</w:t>
      </w:r>
      <w:r w:rsidRPr="00C301C8">
        <w:t>а</w:t>
      </w:r>
      <w:r w:rsidRPr="00C301C8">
        <w:t>ции целевой программы и использовании финансовых средств по форме Гр</w:t>
      </w:r>
      <w:r w:rsidRPr="00C301C8">
        <w:t>а</w:t>
      </w:r>
      <w:r w:rsidRPr="00C301C8">
        <w:t>фика реализации муниципальной целевой программы</w:t>
      </w:r>
      <w:r w:rsidR="00C301C8">
        <w:rPr>
          <w:bCs/>
        </w:rPr>
        <w:t>;</w:t>
      </w:r>
      <w:proofErr w:type="gramEnd"/>
    </w:p>
    <w:p w:rsidR="006049C8" w:rsidRPr="00C301C8" w:rsidRDefault="006049C8" w:rsidP="00C301C8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C301C8">
        <w:t>ежеквартально, в срок до 15 числа месяца, следующего за отчетным, представляет в комитет экономики администрации района информацию о ре</w:t>
      </w:r>
      <w:r w:rsidRPr="00C301C8">
        <w:t>а</w:t>
      </w:r>
      <w:r w:rsidRPr="00C301C8">
        <w:t xml:space="preserve">лизации целевой программы и использовании финансовых средств за квартал </w:t>
      </w:r>
      <w:r w:rsidR="00BD1BDF">
        <w:t xml:space="preserve">        </w:t>
      </w:r>
      <w:r w:rsidRPr="00C301C8">
        <w:t>с нарастающим итогом с начала года</w:t>
      </w:r>
      <w:r w:rsidR="00C301C8">
        <w:rPr>
          <w:bCs/>
        </w:rPr>
        <w:t>;</w:t>
      </w:r>
      <w:proofErr w:type="gramEnd"/>
    </w:p>
    <w:p w:rsidR="006049C8" w:rsidRPr="00C301C8" w:rsidRDefault="006049C8" w:rsidP="00C301C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301C8">
        <w:rPr>
          <w:bCs/>
        </w:rPr>
        <w:t xml:space="preserve">ежегодно </w:t>
      </w:r>
      <w:r w:rsidRPr="00C301C8">
        <w:t xml:space="preserve">в соответствии с порядком проведения </w:t>
      </w:r>
      <w:r w:rsidRPr="00C301C8">
        <w:rPr>
          <w:bCs/>
        </w:rPr>
        <w:t>критериев ежегодной оценки реализации целевой программы района предоставляет в комитет экон</w:t>
      </w:r>
      <w:r w:rsidRPr="00C301C8">
        <w:rPr>
          <w:bCs/>
        </w:rPr>
        <w:t>о</w:t>
      </w:r>
      <w:r w:rsidRPr="00C301C8">
        <w:rPr>
          <w:bCs/>
        </w:rPr>
        <w:t>мики администрации района отчет о ходе реализации целевой программы</w:t>
      </w:r>
      <w:r w:rsidRPr="00C301C8">
        <w:t>.</w:t>
      </w:r>
      <w:proofErr w:type="gramEnd"/>
    </w:p>
    <w:p w:rsidR="006049C8" w:rsidRPr="00C301C8" w:rsidRDefault="006049C8" w:rsidP="00C301C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301C8">
        <w:t>Для обеспечения контроля и анализа хода реализации целевой программы ответственные исполнители целевой программы ежегодно согласовывают с к</w:t>
      </w:r>
      <w:r w:rsidRPr="00C301C8">
        <w:t>о</w:t>
      </w:r>
      <w:r w:rsidRPr="00C301C8">
        <w:t>митетом экономики администрации района уточненные показатели эффекти</w:t>
      </w:r>
      <w:r w:rsidRPr="00C301C8">
        <w:t>в</w:t>
      </w:r>
      <w:r w:rsidRPr="00C301C8">
        <w:t>ности выполнения мероприятий целевой программы на соответствующий год.</w:t>
      </w:r>
      <w:proofErr w:type="gramEnd"/>
    </w:p>
    <w:p w:rsidR="006049C8" w:rsidRPr="00C301C8" w:rsidRDefault="006049C8" w:rsidP="00C301C8">
      <w:pPr>
        <w:pStyle w:val="ConsPlusNormal"/>
        <w:ind w:firstLine="709"/>
        <w:jc w:val="both"/>
        <w:rPr>
          <w:bCs/>
        </w:rPr>
      </w:pPr>
      <w:r w:rsidRPr="00C301C8"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 w:rsidRPr="00C301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01C8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C301C8">
        <w:rPr>
          <w:rFonts w:ascii="Times New Roman" w:hAnsi="Times New Roman" w:cs="Times New Roman"/>
          <w:sz w:val="28"/>
          <w:szCs w:val="28"/>
        </w:rPr>
        <w:t>целевой п</w:t>
      </w:r>
      <w:r w:rsidRPr="00C301C8">
        <w:rPr>
          <w:rFonts w:ascii="Times New Roman" w:hAnsi="Times New Roman" w:cs="Times New Roman"/>
          <w:sz w:val="28"/>
          <w:szCs w:val="28"/>
        </w:rPr>
        <w:t xml:space="preserve">рограммы осуществляет </w:t>
      </w:r>
      <w:r w:rsidR="00C301C8">
        <w:rPr>
          <w:rFonts w:ascii="Times New Roman" w:hAnsi="Times New Roman" w:cs="Times New Roman"/>
          <w:sz w:val="28"/>
          <w:szCs w:val="28"/>
        </w:rPr>
        <w:t>г</w:t>
      </w:r>
      <w:r w:rsidRPr="00C301C8">
        <w:rPr>
          <w:rFonts w:ascii="Times New Roman" w:hAnsi="Times New Roman" w:cs="Times New Roman"/>
          <w:sz w:val="28"/>
          <w:szCs w:val="28"/>
        </w:rPr>
        <w:t xml:space="preserve">лава </w:t>
      </w:r>
      <w:r w:rsidR="00C301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301C8">
        <w:rPr>
          <w:rFonts w:ascii="Times New Roman" w:hAnsi="Times New Roman" w:cs="Times New Roman"/>
          <w:sz w:val="28"/>
          <w:szCs w:val="28"/>
        </w:rPr>
        <w:t>района.</w:t>
      </w:r>
    </w:p>
    <w:p w:rsidR="006049C8" w:rsidRDefault="006049C8" w:rsidP="006049C8">
      <w:pPr>
        <w:ind w:firstLine="709"/>
        <w:jc w:val="both"/>
        <w:rPr>
          <w:bCs/>
        </w:rPr>
      </w:pPr>
    </w:p>
    <w:p w:rsidR="006049C8" w:rsidRDefault="006049C8" w:rsidP="006049C8">
      <w:pPr>
        <w:ind w:firstLine="709"/>
        <w:jc w:val="both"/>
        <w:rPr>
          <w:bCs/>
        </w:rPr>
      </w:pPr>
    </w:p>
    <w:p w:rsidR="006049C8" w:rsidRDefault="006049C8" w:rsidP="006049C8">
      <w:pPr>
        <w:rPr>
          <w:bCs/>
        </w:rPr>
        <w:sectPr w:rsidR="006049C8" w:rsidSect="0050531B">
          <w:headerReference w:type="default" r:id="rId9"/>
          <w:pgSz w:w="11906" w:h="16838"/>
          <w:pgMar w:top="1134" w:right="567" w:bottom="1134" w:left="1701" w:header="720" w:footer="720" w:gutter="0"/>
          <w:cols w:space="720"/>
        </w:sectPr>
      </w:pPr>
    </w:p>
    <w:p w:rsidR="00C301C8" w:rsidRDefault="00C301C8" w:rsidP="00C301C8">
      <w:pPr>
        <w:widowControl w:val="0"/>
        <w:ind w:firstLine="10206"/>
        <w:jc w:val="both"/>
      </w:pPr>
      <w:r>
        <w:lastRenderedPageBreak/>
        <w:t xml:space="preserve">Приложение 2 к постановлению </w:t>
      </w:r>
    </w:p>
    <w:p w:rsidR="00C301C8" w:rsidRDefault="00C301C8" w:rsidP="00C301C8">
      <w:pPr>
        <w:widowControl w:val="0"/>
        <w:ind w:firstLine="10206"/>
        <w:jc w:val="both"/>
      </w:pPr>
      <w:r>
        <w:t>администрации района</w:t>
      </w:r>
    </w:p>
    <w:p w:rsidR="001A6054" w:rsidRDefault="001A6054" w:rsidP="001A6054">
      <w:pPr>
        <w:ind w:left="4956" w:firstLine="5250"/>
        <w:jc w:val="both"/>
      </w:pPr>
      <w:r>
        <w:t>от 27.11.2012 № 2326</w:t>
      </w:r>
    </w:p>
    <w:p w:rsidR="00C301C8" w:rsidRDefault="00C301C8" w:rsidP="00C301C8">
      <w:pPr>
        <w:widowControl w:val="0"/>
        <w:jc w:val="both"/>
      </w:pPr>
    </w:p>
    <w:p w:rsidR="00C301C8" w:rsidRDefault="00C301C8" w:rsidP="00C301C8">
      <w:pPr>
        <w:widowControl w:val="0"/>
        <w:ind w:left="10206"/>
        <w:jc w:val="both"/>
      </w:pPr>
      <w:r w:rsidRPr="006049C8">
        <w:t>«Приложение 1 к муниципальной целевой программе «Развитие сельского хозяйства на территории Нижневартовского района на 2011–2015 годы»</w:t>
      </w:r>
    </w:p>
    <w:p w:rsidR="00C301C8" w:rsidRDefault="00C301C8" w:rsidP="00C301C8">
      <w:pPr>
        <w:widowControl w:val="0"/>
        <w:jc w:val="both"/>
      </w:pPr>
    </w:p>
    <w:p w:rsidR="00C301C8" w:rsidRDefault="00C301C8" w:rsidP="00C301C8">
      <w:pPr>
        <w:widowControl w:val="0"/>
        <w:jc w:val="both"/>
      </w:pPr>
    </w:p>
    <w:p w:rsidR="00C301C8" w:rsidRPr="00C301C8" w:rsidRDefault="00C301C8" w:rsidP="00C301C8">
      <w:pPr>
        <w:widowControl w:val="0"/>
        <w:jc w:val="center"/>
        <w:rPr>
          <w:b/>
        </w:rPr>
      </w:pPr>
      <w:r w:rsidRPr="00C301C8">
        <w:rPr>
          <w:b/>
        </w:rPr>
        <w:t>Перечень программных мероприятий муниципальной целевой программы</w:t>
      </w:r>
    </w:p>
    <w:p w:rsidR="00C301C8" w:rsidRPr="00C301C8" w:rsidRDefault="00C301C8" w:rsidP="00C301C8">
      <w:pPr>
        <w:widowControl w:val="0"/>
        <w:jc w:val="center"/>
        <w:rPr>
          <w:b/>
        </w:rPr>
      </w:pPr>
      <w:r w:rsidRPr="00C301C8">
        <w:rPr>
          <w:b/>
        </w:rPr>
        <w:t>«Развитие сельского хозяйства на территории Нижневартовского района на 2011–2015 годы»</w:t>
      </w:r>
    </w:p>
    <w:p w:rsidR="00BA27DE" w:rsidRDefault="00BA27DE" w:rsidP="00C301C8">
      <w:pPr>
        <w:widowControl w:val="0"/>
        <w:jc w:val="both"/>
      </w:pPr>
    </w:p>
    <w:tbl>
      <w:tblPr>
        <w:tblStyle w:val="ab"/>
        <w:tblW w:w="15666" w:type="dxa"/>
        <w:jc w:val="center"/>
        <w:tblInd w:w="-279" w:type="dxa"/>
        <w:tblLayout w:type="fixed"/>
        <w:tblCellMar>
          <w:left w:w="0" w:type="dxa"/>
          <w:right w:w="0" w:type="dxa"/>
        </w:tblCellMar>
        <w:tblLook w:val="0620"/>
      </w:tblPr>
      <w:tblGrid>
        <w:gridCol w:w="710"/>
        <w:gridCol w:w="4159"/>
        <w:gridCol w:w="1418"/>
        <w:gridCol w:w="1031"/>
        <w:gridCol w:w="1374"/>
        <w:gridCol w:w="1091"/>
        <w:gridCol w:w="1232"/>
        <w:gridCol w:w="1232"/>
        <w:gridCol w:w="1091"/>
        <w:gridCol w:w="1091"/>
        <w:gridCol w:w="1237"/>
      </w:tblGrid>
      <w:tr w:rsidR="00C301C8" w:rsidRPr="003F2557" w:rsidTr="00235819">
        <w:trPr>
          <w:cantSplit/>
          <w:trHeight w:val="465"/>
          <w:jc w:val="center"/>
        </w:trPr>
        <w:tc>
          <w:tcPr>
            <w:tcW w:w="710" w:type="dxa"/>
            <w:vMerge w:val="restart"/>
            <w:noWrap/>
            <w:hideMark/>
          </w:tcPr>
          <w:p w:rsidR="00D61527" w:rsidRDefault="00C301C8" w:rsidP="003F255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1527">
              <w:rPr>
                <w:b/>
                <w:sz w:val="24"/>
                <w:szCs w:val="24"/>
              </w:rPr>
              <w:t xml:space="preserve">№ </w:t>
            </w:r>
          </w:p>
          <w:p w:rsidR="00C301C8" w:rsidRPr="00D61527" w:rsidRDefault="00C301C8" w:rsidP="003F2557">
            <w:pPr>
              <w:widowControl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6152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61527">
              <w:rPr>
                <w:b/>
                <w:sz w:val="24"/>
                <w:szCs w:val="24"/>
              </w:rPr>
              <w:t>/</w:t>
            </w:r>
            <w:proofErr w:type="spellStart"/>
            <w:r w:rsidRPr="00D6152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59" w:type="dxa"/>
            <w:vMerge w:val="restart"/>
            <w:noWrap/>
            <w:hideMark/>
          </w:tcPr>
          <w:p w:rsidR="00F81D78" w:rsidRDefault="00D61527" w:rsidP="003F255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C301C8" w:rsidRPr="00D61527">
              <w:rPr>
                <w:b/>
                <w:sz w:val="24"/>
                <w:szCs w:val="24"/>
              </w:rPr>
              <w:t xml:space="preserve">ероприятия </w:t>
            </w:r>
          </w:p>
          <w:p w:rsidR="00C301C8" w:rsidRPr="00D61527" w:rsidRDefault="00C301C8" w:rsidP="003F255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1527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  <w:vMerge w:val="restart"/>
            <w:noWrap/>
            <w:hideMark/>
          </w:tcPr>
          <w:p w:rsidR="00BD1BDF" w:rsidRDefault="00C301C8" w:rsidP="003F2557">
            <w:pPr>
              <w:widowControl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D61527">
              <w:rPr>
                <w:b/>
                <w:sz w:val="24"/>
                <w:szCs w:val="24"/>
              </w:rPr>
              <w:t>муниц</w:t>
            </w:r>
            <w:r w:rsidRPr="00D61527">
              <w:rPr>
                <w:b/>
                <w:sz w:val="24"/>
                <w:szCs w:val="24"/>
              </w:rPr>
              <w:t>и</w:t>
            </w:r>
            <w:r w:rsidRPr="00D61527">
              <w:rPr>
                <w:b/>
                <w:sz w:val="24"/>
                <w:szCs w:val="24"/>
              </w:rPr>
              <w:t xml:space="preserve">пальный </w:t>
            </w:r>
            <w:proofErr w:type="gramEnd"/>
          </w:p>
          <w:p w:rsidR="00C301C8" w:rsidRPr="00D61527" w:rsidRDefault="00C301C8" w:rsidP="003F255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1527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1031" w:type="dxa"/>
            <w:vMerge w:val="restart"/>
            <w:noWrap/>
            <w:hideMark/>
          </w:tcPr>
          <w:p w:rsidR="00C301C8" w:rsidRPr="00D61527" w:rsidRDefault="00C301C8" w:rsidP="003F2557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11" w:type="dxa"/>
            <w:gridSpan w:val="6"/>
            <w:noWrap/>
            <w:hideMark/>
          </w:tcPr>
          <w:p w:rsidR="00C301C8" w:rsidRPr="00D61527" w:rsidRDefault="00D61527" w:rsidP="003F255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="00C301C8" w:rsidRPr="00D61527">
              <w:rPr>
                <w:b/>
                <w:sz w:val="24"/>
                <w:szCs w:val="24"/>
              </w:rPr>
              <w:t>инансирование затрат на реализацию (тыс. руб.)</w:t>
            </w:r>
          </w:p>
        </w:tc>
        <w:tc>
          <w:tcPr>
            <w:tcW w:w="1237" w:type="dxa"/>
            <w:vMerge w:val="restart"/>
            <w:noWrap/>
            <w:hideMark/>
          </w:tcPr>
          <w:p w:rsidR="00C301C8" w:rsidRPr="00D61527" w:rsidRDefault="00D61527" w:rsidP="003F255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="00C301C8" w:rsidRPr="00D61527">
              <w:rPr>
                <w:b/>
                <w:sz w:val="24"/>
                <w:szCs w:val="24"/>
              </w:rPr>
              <w:t>сточники финанс</w:t>
            </w:r>
            <w:r w:rsidR="00C301C8" w:rsidRPr="00D61527">
              <w:rPr>
                <w:b/>
                <w:sz w:val="24"/>
                <w:szCs w:val="24"/>
              </w:rPr>
              <w:t>и</w:t>
            </w:r>
            <w:r w:rsidR="00C301C8" w:rsidRPr="00D61527">
              <w:rPr>
                <w:b/>
                <w:sz w:val="24"/>
                <w:szCs w:val="24"/>
              </w:rPr>
              <w:t>рования</w:t>
            </w:r>
          </w:p>
        </w:tc>
      </w:tr>
      <w:tr w:rsidR="00C301C8" w:rsidRPr="003F2557" w:rsidTr="00235819">
        <w:trPr>
          <w:cantSplit/>
          <w:trHeight w:val="300"/>
          <w:jc w:val="center"/>
        </w:trPr>
        <w:tc>
          <w:tcPr>
            <w:tcW w:w="710" w:type="dxa"/>
            <w:vMerge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  <w:vMerge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Merge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  <w:noWrap/>
            <w:hideMark/>
          </w:tcPr>
          <w:p w:rsidR="00C301C8" w:rsidRPr="00D61527" w:rsidRDefault="00C301C8" w:rsidP="003F255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152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737" w:type="dxa"/>
            <w:gridSpan w:val="5"/>
            <w:noWrap/>
            <w:hideMark/>
          </w:tcPr>
          <w:p w:rsidR="00C301C8" w:rsidRPr="00D61527" w:rsidRDefault="00C301C8" w:rsidP="003F255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1527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237" w:type="dxa"/>
            <w:vMerge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F2557" w:rsidRPr="003F2557" w:rsidTr="00235819">
        <w:trPr>
          <w:cantSplit/>
          <w:trHeight w:val="300"/>
          <w:jc w:val="center"/>
        </w:trPr>
        <w:tc>
          <w:tcPr>
            <w:tcW w:w="710" w:type="dxa"/>
            <w:vMerge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  <w:vMerge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Merge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  <w:noWrap/>
            <w:hideMark/>
          </w:tcPr>
          <w:p w:rsidR="00C301C8" w:rsidRPr="00D61527" w:rsidRDefault="00C301C8" w:rsidP="003F2557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1" w:type="dxa"/>
            <w:noWrap/>
            <w:hideMark/>
          </w:tcPr>
          <w:p w:rsidR="00C301C8" w:rsidRPr="00D61527" w:rsidRDefault="00C301C8" w:rsidP="003F255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1527"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1232" w:type="dxa"/>
            <w:noWrap/>
            <w:hideMark/>
          </w:tcPr>
          <w:p w:rsidR="00C301C8" w:rsidRPr="00D61527" w:rsidRDefault="00C301C8" w:rsidP="003F255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1527"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1232" w:type="dxa"/>
            <w:noWrap/>
            <w:hideMark/>
          </w:tcPr>
          <w:p w:rsidR="00C301C8" w:rsidRPr="00D61527" w:rsidRDefault="00C301C8" w:rsidP="003F255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1527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1091" w:type="dxa"/>
            <w:noWrap/>
            <w:hideMark/>
          </w:tcPr>
          <w:p w:rsidR="00C301C8" w:rsidRPr="00D61527" w:rsidRDefault="00C301C8" w:rsidP="003F255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1527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091" w:type="dxa"/>
            <w:noWrap/>
            <w:hideMark/>
          </w:tcPr>
          <w:p w:rsidR="00C301C8" w:rsidRPr="00D61527" w:rsidRDefault="00C301C8" w:rsidP="003F255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1527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237" w:type="dxa"/>
            <w:vMerge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F2557" w:rsidRPr="003F2557" w:rsidTr="00235819">
        <w:trPr>
          <w:cantSplit/>
          <w:trHeight w:val="390"/>
          <w:jc w:val="center"/>
        </w:trPr>
        <w:tc>
          <w:tcPr>
            <w:tcW w:w="710" w:type="dxa"/>
            <w:vMerge w:val="restart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1.</w:t>
            </w:r>
          </w:p>
        </w:tc>
        <w:tc>
          <w:tcPr>
            <w:tcW w:w="4159" w:type="dxa"/>
            <w:vMerge w:val="restart"/>
            <w:noWrap/>
            <w:hideMark/>
          </w:tcPr>
          <w:p w:rsidR="001A08DB" w:rsidRDefault="00C301C8" w:rsidP="00D61527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Цель:</w:t>
            </w:r>
            <w:r w:rsidR="003F2557">
              <w:rPr>
                <w:bCs/>
                <w:sz w:val="24"/>
                <w:szCs w:val="24"/>
              </w:rPr>
              <w:t xml:space="preserve"> </w:t>
            </w:r>
          </w:p>
          <w:p w:rsidR="00C301C8" w:rsidRPr="00D61527" w:rsidRDefault="00C301C8" w:rsidP="00D61527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реализация приоритетного национал</w:t>
            </w:r>
            <w:r w:rsidRPr="003F2557">
              <w:rPr>
                <w:bCs/>
                <w:sz w:val="24"/>
                <w:szCs w:val="24"/>
              </w:rPr>
              <w:t>ь</w:t>
            </w:r>
            <w:r w:rsidRPr="003F2557">
              <w:rPr>
                <w:bCs/>
                <w:sz w:val="24"/>
                <w:szCs w:val="24"/>
              </w:rPr>
              <w:t>ного проекта «Разви</w:t>
            </w:r>
            <w:r w:rsidR="00D61527">
              <w:rPr>
                <w:bCs/>
                <w:sz w:val="24"/>
                <w:szCs w:val="24"/>
              </w:rPr>
              <w:t>тие агро</w:t>
            </w:r>
            <w:r w:rsidRPr="003F2557">
              <w:rPr>
                <w:bCs/>
                <w:sz w:val="24"/>
                <w:szCs w:val="24"/>
              </w:rPr>
              <w:t>промы</w:t>
            </w:r>
            <w:r w:rsidRPr="003F2557">
              <w:rPr>
                <w:bCs/>
                <w:sz w:val="24"/>
                <w:szCs w:val="24"/>
              </w:rPr>
              <w:t>ш</w:t>
            </w:r>
            <w:r w:rsidRPr="003F2557">
              <w:rPr>
                <w:bCs/>
                <w:sz w:val="24"/>
                <w:szCs w:val="24"/>
              </w:rPr>
              <w:t>ленного комплекса»</w:t>
            </w:r>
          </w:p>
        </w:tc>
        <w:tc>
          <w:tcPr>
            <w:tcW w:w="1418" w:type="dxa"/>
            <w:vMerge w:val="restart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Merge w:val="restart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279354,83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57428,53</w:t>
            </w:r>
          </w:p>
        </w:tc>
        <w:tc>
          <w:tcPr>
            <w:tcW w:w="1232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72387,80</w:t>
            </w:r>
          </w:p>
        </w:tc>
        <w:tc>
          <w:tcPr>
            <w:tcW w:w="1232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52346,00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49910,50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47282,00</w:t>
            </w:r>
          </w:p>
        </w:tc>
        <w:tc>
          <w:tcPr>
            <w:tcW w:w="1237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F2557" w:rsidRPr="003F2557" w:rsidTr="00235819">
        <w:trPr>
          <w:cantSplit/>
          <w:trHeight w:val="540"/>
          <w:jc w:val="center"/>
        </w:trPr>
        <w:tc>
          <w:tcPr>
            <w:tcW w:w="710" w:type="dxa"/>
            <w:vMerge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  <w:vMerge/>
            <w:noWrap/>
            <w:hideMark/>
          </w:tcPr>
          <w:p w:rsidR="00C301C8" w:rsidRPr="003F2557" w:rsidRDefault="00C301C8" w:rsidP="00D6152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Merge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4867,00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2250,00</w:t>
            </w:r>
          </w:p>
        </w:tc>
        <w:tc>
          <w:tcPr>
            <w:tcW w:w="1232" w:type="dxa"/>
            <w:noWrap/>
            <w:hideMark/>
          </w:tcPr>
          <w:p w:rsidR="00C301C8" w:rsidRPr="003F2557" w:rsidRDefault="00C301C8" w:rsidP="00F81D78">
            <w:pPr>
              <w:widowControl w:val="0"/>
              <w:tabs>
                <w:tab w:val="left" w:pos="1121"/>
              </w:tabs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2117,00</w:t>
            </w:r>
          </w:p>
        </w:tc>
        <w:tc>
          <w:tcPr>
            <w:tcW w:w="1232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500,00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37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бюджет района</w:t>
            </w:r>
          </w:p>
        </w:tc>
      </w:tr>
      <w:tr w:rsidR="003F2557" w:rsidRPr="003F2557" w:rsidTr="00235819">
        <w:trPr>
          <w:cantSplit/>
          <w:trHeight w:val="555"/>
          <w:jc w:val="center"/>
        </w:trPr>
        <w:tc>
          <w:tcPr>
            <w:tcW w:w="710" w:type="dxa"/>
            <w:vMerge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  <w:vMerge/>
            <w:noWrap/>
            <w:hideMark/>
          </w:tcPr>
          <w:p w:rsidR="00C301C8" w:rsidRPr="003F2557" w:rsidRDefault="00C301C8" w:rsidP="00D6152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Merge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274347,63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55038,33</w:t>
            </w:r>
          </w:p>
        </w:tc>
        <w:tc>
          <w:tcPr>
            <w:tcW w:w="1232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70270,80</w:t>
            </w:r>
          </w:p>
        </w:tc>
        <w:tc>
          <w:tcPr>
            <w:tcW w:w="1232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51846,00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49910,50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47282,00</w:t>
            </w:r>
          </w:p>
        </w:tc>
        <w:tc>
          <w:tcPr>
            <w:tcW w:w="1237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бюджет о</w:t>
            </w:r>
            <w:r w:rsidRPr="003F2557">
              <w:rPr>
                <w:sz w:val="24"/>
                <w:szCs w:val="24"/>
              </w:rPr>
              <w:t>к</w:t>
            </w:r>
            <w:r w:rsidRPr="003F2557">
              <w:rPr>
                <w:sz w:val="24"/>
                <w:szCs w:val="24"/>
              </w:rPr>
              <w:t>руга</w:t>
            </w:r>
          </w:p>
        </w:tc>
      </w:tr>
      <w:tr w:rsidR="003F2557" w:rsidRPr="003F2557" w:rsidTr="00235819">
        <w:trPr>
          <w:cantSplit/>
          <w:trHeight w:val="600"/>
          <w:jc w:val="center"/>
        </w:trPr>
        <w:tc>
          <w:tcPr>
            <w:tcW w:w="710" w:type="dxa"/>
            <w:vMerge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  <w:vMerge/>
            <w:noWrap/>
            <w:hideMark/>
          </w:tcPr>
          <w:p w:rsidR="00C301C8" w:rsidRPr="003F2557" w:rsidRDefault="00C301C8" w:rsidP="00D6152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Merge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140,20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140,20</w:t>
            </w:r>
          </w:p>
        </w:tc>
        <w:tc>
          <w:tcPr>
            <w:tcW w:w="1232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32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37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бюджет федерации</w:t>
            </w:r>
          </w:p>
        </w:tc>
      </w:tr>
      <w:tr w:rsidR="003F2557" w:rsidRPr="003F2557" w:rsidTr="00235819">
        <w:trPr>
          <w:cantSplit/>
          <w:trHeight w:val="420"/>
          <w:jc w:val="center"/>
        </w:trPr>
        <w:tc>
          <w:tcPr>
            <w:tcW w:w="710" w:type="dxa"/>
            <w:vMerge w:val="restart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1.1.</w:t>
            </w:r>
          </w:p>
        </w:tc>
        <w:tc>
          <w:tcPr>
            <w:tcW w:w="4159" w:type="dxa"/>
            <w:vMerge w:val="restart"/>
            <w:noWrap/>
            <w:hideMark/>
          </w:tcPr>
          <w:p w:rsidR="001A08DB" w:rsidRDefault="00C301C8" w:rsidP="00D61527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Задача:</w:t>
            </w:r>
            <w:r w:rsidR="00D61527">
              <w:rPr>
                <w:bCs/>
                <w:sz w:val="24"/>
                <w:szCs w:val="24"/>
              </w:rPr>
              <w:t xml:space="preserve"> </w:t>
            </w:r>
          </w:p>
          <w:p w:rsidR="00C301C8" w:rsidRPr="003F2557" w:rsidRDefault="00C301C8" w:rsidP="00D61527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ускоренное развитие животноводства</w:t>
            </w:r>
          </w:p>
        </w:tc>
        <w:tc>
          <w:tcPr>
            <w:tcW w:w="1418" w:type="dxa"/>
            <w:vMerge w:val="restart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Merge w:val="restart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275042,83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55428,53</w:t>
            </w:r>
          </w:p>
        </w:tc>
        <w:tc>
          <w:tcPr>
            <w:tcW w:w="1232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70575,80</w:t>
            </w:r>
          </w:p>
        </w:tc>
        <w:tc>
          <w:tcPr>
            <w:tcW w:w="1232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51846,00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49910,50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47282,00</w:t>
            </w:r>
          </w:p>
        </w:tc>
        <w:tc>
          <w:tcPr>
            <w:tcW w:w="1237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F2557" w:rsidRPr="003F2557" w:rsidTr="00235819">
        <w:trPr>
          <w:cantSplit/>
          <w:trHeight w:val="480"/>
          <w:jc w:val="center"/>
        </w:trPr>
        <w:tc>
          <w:tcPr>
            <w:tcW w:w="710" w:type="dxa"/>
            <w:vMerge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  <w:vMerge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Merge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555,00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250,00</w:t>
            </w:r>
          </w:p>
        </w:tc>
        <w:tc>
          <w:tcPr>
            <w:tcW w:w="1232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305,00</w:t>
            </w:r>
          </w:p>
        </w:tc>
        <w:tc>
          <w:tcPr>
            <w:tcW w:w="1232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37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бюджет района</w:t>
            </w:r>
          </w:p>
        </w:tc>
      </w:tr>
      <w:tr w:rsidR="003F2557" w:rsidRPr="003F2557" w:rsidTr="00235819">
        <w:trPr>
          <w:cantSplit/>
          <w:trHeight w:val="525"/>
          <w:jc w:val="center"/>
        </w:trPr>
        <w:tc>
          <w:tcPr>
            <w:tcW w:w="710" w:type="dxa"/>
            <w:vMerge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  <w:vMerge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Merge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274347,63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55038,33</w:t>
            </w:r>
          </w:p>
        </w:tc>
        <w:tc>
          <w:tcPr>
            <w:tcW w:w="1232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70270,80</w:t>
            </w:r>
          </w:p>
        </w:tc>
        <w:tc>
          <w:tcPr>
            <w:tcW w:w="1232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51846,00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49910,50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47282,00</w:t>
            </w:r>
          </w:p>
        </w:tc>
        <w:tc>
          <w:tcPr>
            <w:tcW w:w="1237" w:type="dxa"/>
            <w:noWrap/>
            <w:hideMark/>
          </w:tcPr>
          <w:p w:rsidR="00BD1BDF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 xml:space="preserve">бюджет </w:t>
            </w:r>
          </w:p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округа</w:t>
            </w:r>
          </w:p>
        </w:tc>
      </w:tr>
      <w:tr w:rsidR="003F2557" w:rsidRPr="003F2557" w:rsidTr="00235819">
        <w:trPr>
          <w:cantSplit/>
          <w:trHeight w:val="600"/>
          <w:jc w:val="center"/>
        </w:trPr>
        <w:tc>
          <w:tcPr>
            <w:tcW w:w="710" w:type="dxa"/>
            <w:vMerge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  <w:vMerge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Merge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140,20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140,20</w:t>
            </w:r>
          </w:p>
        </w:tc>
        <w:tc>
          <w:tcPr>
            <w:tcW w:w="1232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32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37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бюджет федерации</w:t>
            </w:r>
          </w:p>
        </w:tc>
      </w:tr>
      <w:tr w:rsidR="003F2557" w:rsidRPr="003F2557" w:rsidTr="00235819">
        <w:trPr>
          <w:cantSplit/>
          <w:trHeight w:val="2055"/>
          <w:jc w:val="center"/>
        </w:trPr>
        <w:tc>
          <w:tcPr>
            <w:tcW w:w="710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4159" w:type="dxa"/>
            <w:noWrap/>
            <w:hideMark/>
          </w:tcPr>
          <w:p w:rsidR="00C301C8" w:rsidRPr="003F2557" w:rsidRDefault="00C301C8" w:rsidP="00D61527">
            <w:pPr>
              <w:widowControl w:val="0"/>
              <w:jc w:val="both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Поддержка племенного производства – компенсация части затрат на воспрои</w:t>
            </w:r>
            <w:r w:rsidRPr="003F2557">
              <w:rPr>
                <w:sz w:val="24"/>
                <w:szCs w:val="24"/>
              </w:rPr>
              <w:t>з</w:t>
            </w:r>
            <w:r w:rsidRPr="003F2557">
              <w:rPr>
                <w:sz w:val="24"/>
                <w:szCs w:val="24"/>
              </w:rPr>
              <w:t>водство сельскохозяйственных живо</w:t>
            </w:r>
            <w:r w:rsidRPr="003F2557">
              <w:rPr>
                <w:sz w:val="24"/>
                <w:szCs w:val="24"/>
              </w:rPr>
              <w:t>т</w:t>
            </w:r>
            <w:r w:rsidRPr="003F2557">
              <w:rPr>
                <w:sz w:val="24"/>
                <w:szCs w:val="24"/>
              </w:rPr>
              <w:t>ных в личных подсобных хозяйствах жителей района</w:t>
            </w:r>
          </w:p>
        </w:tc>
        <w:tc>
          <w:tcPr>
            <w:tcW w:w="1418" w:type="dxa"/>
            <w:noWrap/>
            <w:hideMark/>
          </w:tcPr>
          <w:p w:rsidR="00BD1BDF" w:rsidRDefault="00C301C8" w:rsidP="00D6152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 xml:space="preserve">отдел </w:t>
            </w:r>
          </w:p>
          <w:p w:rsidR="00BD1BDF" w:rsidRDefault="00C301C8" w:rsidP="00D6152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местной промышле</w:t>
            </w:r>
            <w:r w:rsidRPr="003F2557">
              <w:rPr>
                <w:sz w:val="24"/>
                <w:szCs w:val="24"/>
              </w:rPr>
              <w:t>н</w:t>
            </w:r>
            <w:r w:rsidR="00D61527">
              <w:rPr>
                <w:sz w:val="24"/>
                <w:szCs w:val="24"/>
              </w:rPr>
              <w:t xml:space="preserve">ности и </w:t>
            </w:r>
          </w:p>
          <w:p w:rsidR="00C301C8" w:rsidRPr="003F2557" w:rsidRDefault="00D61527" w:rsidP="00D615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</w:t>
            </w:r>
            <w:r w:rsidR="00C301C8" w:rsidRPr="003F2557">
              <w:rPr>
                <w:sz w:val="24"/>
                <w:szCs w:val="24"/>
              </w:rPr>
              <w:t>ского хозяйства администр</w:t>
            </w:r>
            <w:r w:rsidR="00C301C8" w:rsidRPr="003F2557">
              <w:rPr>
                <w:sz w:val="24"/>
                <w:szCs w:val="24"/>
              </w:rPr>
              <w:t>а</w:t>
            </w:r>
            <w:r w:rsidR="00C301C8" w:rsidRPr="003F2557">
              <w:rPr>
                <w:sz w:val="24"/>
                <w:szCs w:val="24"/>
              </w:rPr>
              <w:t>ции района</w:t>
            </w:r>
          </w:p>
        </w:tc>
        <w:tc>
          <w:tcPr>
            <w:tcW w:w="1031" w:type="dxa"/>
            <w:noWrap/>
            <w:hideMark/>
          </w:tcPr>
          <w:p w:rsidR="00730F5A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 xml:space="preserve">2011–2012 </w:t>
            </w:r>
          </w:p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годы</w:t>
            </w:r>
          </w:p>
        </w:tc>
        <w:tc>
          <w:tcPr>
            <w:tcW w:w="1374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239,00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150,00</w:t>
            </w:r>
          </w:p>
        </w:tc>
        <w:tc>
          <w:tcPr>
            <w:tcW w:w="1232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89,00</w:t>
            </w:r>
          </w:p>
        </w:tc>
        <w:tc>
          <w:tcPr>
            <w:tcW w:w="1232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0,00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0,00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0,00</w:t>
            </w:r>
          </w:p>
        </w:tc>
        <w:tc>
          <w:tcPr>
            <w:tcW w:w="1237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бюджет района</w:t>
            </w:r>
          </w:p>
        </w:tc>
      </w:tr>
      <w:tr w:rsidR="003F2557" w:rsidRPr="003F2557" w:rsidTr="00235819">
        <w:trPr>
          <w:cantSplit/>
          <w:trHeight w:val="2055"/>
          <w:jc w:val="center"/>
        </w:trPr>
        <w:tc>
          <w:tcPr>
            <w:tcW w:w="710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1.1.2.</w:t>
            </w:r>
          </w:p>
        </w:tc>
        <w:tc>
          <w:tcPr>
            <w:tcW w:w="4159" w:type="dxa"/>
            <w:noWrap/>
            <w:hideMark/>
          </w:tcPr>
          <w:p w:rsidR="00C301C8" w:rsidRPr="003F2557" w:rsidRDefault="00C301C8" w:rsidP="001A08DB">
            <w:pPr>
              <w:widowControl w:val="0"/>
              <w:jc w:val="both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 xml:space="preserve">Компенсация части затрат </w:t>
            </w:r>
            <w:proofErr w:type="spellStart"/>
            <w:proofErr w:type="gramStart"/>
            <w:r w:rsidRPr="003F2557">
              <w:rPr>
                <w:sz w:val="24"/>
                <w:szCs w:val="24"/>
              </w:rPr>
              <w:t>сельскохо-зяйственным</w:t>
            </w:r>
            <w:proofErr w:type="spellEnd"/>
            <w:proofErr w:type="gramEnd"/>
            <w:r w:rsidRPr="003F2557">
              <w:rPr>
                <w:sz w:val="24"/>
                <w:szCs w:val="24"/>
              </w:rPr>
              <w:t xml:space="preserve"> товаропроизводителям на приобретение репродуктивных сел</w:t>
            </w:r>
            <w:r w:rsidRPr="003F2557">
              <w:rPr>
                <w:sz w:val="24"/>
                <w:szCs w:val="24"/>
              </w:rPr>
              <w:t>ь</w:t>
            </w:r>
            <w:r w:rsidRPr="003F2557">
              <w:rPr>
                <w:sz w:val="24"/>
                <w:szCs w:val="24"/>
              </w:rPr>
              <w:t>скохозяйственных животных за пред</w:t>
            </w:r>
            <w:r w:rsidRPr="003F2557">
              <w:rPr>
                <w:sz w:val="24"/>
                <w:szCs w:val="24"/>
              </w:rPr>
              <w:t>е</w:t>
            </w:r>
            <w:r w:rsidRPr="003F2557">
              <w:rPr>
                <w:sz w:val="24"/>
                <w:szCs w:val="24"/>
              </w:rPr>
              <w:t>лами района</w:t>
            </w:r>
          </w:p>
        </w:tc>
        <w:tc>
          <w:tcPr>
            <w:tcW w:w="1418" w:type="dxa"/>
            <w:noWrap/>
            <w:hideMark/>
          </w:tcPr>
          <w:p w:rsidR="00BD1BDF" w:rsidRDefault="00C301C8" w:rsidP="00D6152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 xml:space="preserve">отдел </w:t>
            </w:r>
          </w:p>
          <w:p w:rsidR="00BD1BDF" w:rsidRDefault="00C301C8" w:rsidP="00D6152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мест</w:t>
            </w:r>
            <w:r w:rsidR="00D61527">
              <w:rPr>
                <w:sz w:val="24"/>
                <w:szCs w:val="24"/>
              </w:rPr>
              <w:t>ной про</w:t>
            </w:r>
            <w:r w:rsidRPr="003F2557">
              <w:rPr>
                <w:sz w:val="24"/>
                <w:szCs w:val="24"/>
              </w:rPr>
              <w:t>мышле</w:t>
            </w:r>
            <w:r w:rsidRPr="003F2557">
              <w:rPr>
                <w:sz w:val="24"/>
                <w:szCs w:val="24"/>
              </w:rPr>
              <w:t>н</w:t>
            </w:r>
            <w:r w:rsidRPr="003F2557">
              <w:rPr>
                <w:sz w:val="24"/>
                <w:szCs w:val="24"/>
              </w:rPr>
              <w:t>ности и сел</w:t>
            </w:r>
            <w:r w:rsidRPr="003F2557">
              <w:rPr>
                <w:sz w:val="24"/>
                <w:szCs w:val="24"/>
              </w:rPr>
              <w:t>ь</w:t>
            </w:r>
            <w:r w:rsidRPr="003F2557">
              <w:rPr>
                <w:sz w:val="24"/>
                <w:szCs w:val="24"/>
              </w:rPr>
              <w:t>ского хозя</w:t>
            </w:r>
            <w:r w:rsidRPr="003F2557">
              <w:rPr>
                <w:sz w:val="24"/>
                <w:szCs w:val="24"/>
              </w:rPr>
              <w:t>й</w:t>
            </w:r>
            <w:r w:rsidRPr="003F2557">
              <w:rPr>
                <w:sz w:val="24"/>
                <w:szCs w:val="24"/>
              </w:rPr>
              <w:t>ства админ</w:t>
            </w:r>
            <w:r w:rsidRPr="003F2557">
              <w:rPr>
                <w:sz w:val="24"/>
                <w:szCs w:val="24"/>
              </w:rPr>
              <w:t>и</w:t>
            </w:r>
            <w:r w:rsidRPr="003F2557">
              <w:rPr>
                <w:sz w:val="24"/>
                <w:szCs w:val="24"/>
              </w:rPr>
              <w:t xml:space="preserve">страции </w:t>
            </w:r>
          </w:p>
          <w:p w:rsidR="00C301C8" w:rsidRPr="003F2557" w:rsidRDefault="00C301C8" w:rsidP="00D6152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района</w:t>
            </w:r>
          </w:p>
        </w:tc>
        <w:tc>
          <w:tcPr>
            <w:tcW w:w="1031" w:type="dxa"/>
            <w:noWrap/>
            <w:hideMark/>
          </w:tcPr>
          <w:p w:rsidR="00730F5A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 xml:space="preserve">2011–2012 </w:t>
            </w:r>
          </w:p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годы</w:t>
            </w:r>
          </w:p>
        </w:tc>
        <w:tc>
          <w:tcPr>
            <w:tcW w:w="1374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316,00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100,00</w:t>
            </w:r>
          </w:p>
        </w:tc>
        <w:tc>
          <w:tcPr>
            <w:tcW w:w="1232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216,00</w:t>
            </w:r>
          </w:p>
        </w:tc>
        <w:tc>
          <w:tcPr>
            <w:tcW w:w="1232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0,00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0,00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0,00</w:t>
            </w:r>
          </w:p>
        </w:tc>
        <w:tc>
          <w:tcPr>
            <w:tcW w:w="1237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бюджет района</w:t>
            </w:r>
          </w:p>
        </w:tc>
      </w:tr>
      <w:tr w:rsidR="003F2557" w:rsidRPr="003F2557" w:rsidTr="00235819">
        <w:trPr>
          <w:cantSplit/>
          <w:trHeight w:val="2370"/>
          <w:jc w:val="center"/>
        </w:trPr>
        <w:tc>
          <w:tcPr>
            <w:tcW w:w="710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1.1.3.</w:t>
            </w:r>
          </w:p>
        </w:tc>
        <w:tc>
          <w:tcPr>
            <w:tcW w:w="4159" w:type="dxa"/>
            <w:noWrap/>
            <w:hideMark/>
          </w:tcPr>
          <w:p w:rsidR="00C301C8" w:rsidRDefault="00D61527" w:rsidP="00D6152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на реализацию програм</w:t>
            </w:r>
            <w:r w:rsidR="00C301C8" w:rsidRPr="003F2557">
              <w:rPr>
                <w:sz w:val="24"/>
                <w:szCs w:val="24"/>
              </w:rPr>
              <w:t>мы Ханты-Мансийского автономного окр</w:t>
            </w:r>
            <w:r w:rsidR="00C301C8" w:rsidRPr="003F2557">
              <w:rPr>
                <w:sz w:val="24"/>
                <w:szCs w:val="24"/>
              </w:rPr>
              <w:t>у</w:t>
            </w:r>
            <w:r w:rsidR="00C301C8" w:rsidRPr="003F2557">
              <w:rPr>
                <w:sz w:val="24"/>
                <w:szCs w:val="24"/>
              </w:rPr>
              <w:t>га – Югры «Развитие агропромышле</w:t>
            </w:r>
            <w:r w:rsidR="00C301C8" w:rsidRPr="003F2557">
              <w:rPr>
                <w:sz w:val="24"/>
                <w:szCs w:val="24"/>
              </w:rPr>
              <w:t>н</w:t>
            </w:r>
            <w:r w:rsidR="00C301C8" w:rsidRPr="003F2557">
              <w:rPr>
                <w:sz w:val="24"/>
                <w:szCs w:val="24"/>
              </w:rPr>
              <w:t>ного комплекса Ханты-Мансийского автономного округа – Югры» в 2011−2013 годах и на период до 2015 го</w:t>
            </w:r>
            <w:r>
              <w:rPr>
                <w:sz w:val="24"/>
                <w:szCs w:val="24"/>
              </w:rPr>
              <w:t>да»</w:t>
            </w:r>
          </w:p>
          <w:p w:rsidR="00BA27DE" w:rsidRPr="003F2557" w:rsidRDefault="00BA27DE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:rsidR="00BD1BDF" w:rsidRDefault="00BD1BDF" w:rsidP="003F25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61527">
              <w:rPr>
                <w:sz w:val="24"/>
                <w:szCs w:val="24"/>
              </w:rPr>
              <w:t>тдел</w:t>
            </w:r>
          </w:p>
          <w:p w:rsidR="00BD1BDF" w:rsidRDefault="00D61527" w:rsidP="003F25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местной про</w:t>
            </w:r>
            <w:r w:rsidR="00C301C8" w:rsidRPr="003F2557">
              <w:rPr>
                <w:sz w:val="24"/>
                <w:szCs w:val="24"/>
              </w:rPr>
              <w:t>мышле</w:t>
            </w:r>
            <w:r w:rsidR="00C301C8" w:rsidRPr="003F2557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ности и </w:t>
            </w:r>
          </w:p>
          <w:p w:rsidR="00C301C8" w:rsidRPr="003F2557" w:rsidRDefault="00D61527" w:rsidP="003F25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хозяй</w:t>
            </w:r>
            <w:r w:rsidR="00C301C8" w:rsidRPr="003F2557">
              <w:rPr>
                <w:sz w:val="24"/>
                <w:szCs w:val="24"/>
              </w:rPr>
              <w:t>ства ад</w:t>
            </w:r>
            <w:r>
              <w:rPr>
                <w:sz w:val="24"/>
                <w:szCs w:val="24"/>
              </w:rPr>
              <w:t>ми</w:t>
            </w:r>
            <w:r w:rsidR="00C301C8" w:rsidRPr="003F2557">
              <w:rPr>
                <w:sz w:val="24"/>
                <w:szCs w:val="24"/>
              </w:rPr>
              <w:t>нистр</w:t>
            </w:r>
            <w:r w:rsidR="00C301C8" w:rsidRPr="003F2557">
              <w:rPr>
                <w:sz w:val="24"/>
                <w:szCs w:val="24"/>
              </w:rPr>
              <w:t>а</w:t>
            </w:r>
            <w:r w:rsidR="00C301C8" w:rsidRPr="003F2557">
              <w:rPr>
                <w:sz w:val="24"/>
                <w:szCs w:val="24"/>
              </w:rPr>
              <w:t>ции района</w:t>
            </w:r>
          </w:p>
        </w:tc>
        <w:tc>
          <w:tcPr>
            <w:tcW w:w="1031" w:type="dxa"/>
            <w:noWrap/>
            <w:hideMark/>
          </w:tcPr>
          <w:p w:rsidR="00730F5A" w:rsidRDefault="00BD1BDF" w:rsidP="003F25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2011–2015</w:t>
            </w:r>
          </w:p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годы</w:t>
            </w:r>
          </w:p>
        </w:tc>
        <w:tc>
          <w:tcPr>
            <w:tcW w:w="1374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274347,63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55038,33</w:t>
            </w:r>
          </w:p>
        </w:tc>
        <w:tc>
          <w:tcPr>
            <w:tcW w:w="1232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70270,80</w:t>
            </w:r>
          </w:p>
        </w:tc>
        <w:tc>
          <w:tcPr>
            <w:tcW w:w="1232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51846,00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49910,50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47282,00</w:t>
            </w:r>
          </w:p>
        </w:tc>
        <w:tc>
          <w:tcPr>
            <w:tcW w:w="1237" w:type="dxa"/>
            <w:noWrap/>
            <w:hideMark/>
          </w:tcPr>
          <w:p w:rsidR="00730F5A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 xml:space="preserve">бюджет </w:t>
            </w:r>
          </w:p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округа</w:t>
            </w:r>
          </w:p>
        </w:tc>
      </w:tr>
      <w:tr w:rsidR="003F2557" w:rsidRPr="003F2557" w:rsidTr="00235819">
        <w:trPr>
          <w:cantSplit/>
          <w:trHeight w:val="2055"/>
          <w:jc w:val="center"/>
        </w:trPr>
        <w:tc>
          <w:tcPr>
            <w:tcW w:w="710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1.1.4.</w:t>
            </w:r>
          </w:p>
        </w:tc>
        <w:tc>
          <w:tcPr>
            <w:tcW w:w="4159" w:type="dxa"/>
            <w:noWrap/>
            <w:hideMark/>
          </w:tcPr>
          <w:p w:rsidR="00C301C8" w:rsidRPr="003F2557" w:rsidRDefault="00C301C8" w:rsidP="00D61527">
            <w:pPr>
              <w:widowControl w:val="0"/>
              <w:jc w:val="both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Субсидии на возмещение части затрат на закупку кормов для содержания м</w:t>
            </w:r>
            <w:r w:rsidRPr="003F2557">
              <w:rPr>
                <w:sz w:val="24"/>
                <w:szCs w:val="24"/>
              </w:rPr>
              <w:t>а</w:t>
            </w:r>
            <w:r w:rsidRPr="003F2557">
              <w:rPr>
                <w:sz w:val="24"/>
                <w:szCs w:val="24"/>
              </w:rPr>
              <w:t>точного поголовья крупного рогатого скота</w:t>
            </w:r>
          </w:p>
        </w:tc>
        <w:tc>
          <w:tcPr>
            <w:tcW w:w="1418" w:type="dxa"/>
            <w:noWrap/>
            <w:hideMark/>
          </w:tcPr>
          <w:p w:rsidR="00BD1BDF" w:rsidRDefault="00C301C8" w:rsidP="00D6152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 xml:space="preserve">отдел </w:t>
            </w:r>
          </w:p>
          <w:p w:rsidR="00BD1BDF" w:rsidRDefault="00C301C8" w:rsidP="00D6152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местной промышле</w:t>
            </w:r>
            <w:r w:rsidRPr="003F2557">
              <w:rPr>
                <w:sz w:val="24"/>
                <w:szCs w:val="24"/>
              </w:rPr>
              <w:t>н</w:t>
            </w:r>
            <w:r w:rsidRPr="003F2557">
              <w:rPr>
                <w:sz w:val="24"/>
                <w:szCs w:val="24"/>
              </w:rPr>
              <w:t xml:space="preserve">ности и </w:t>
            </w:r>
          </w:p>
          <w:p w:rsidR="00C301C8" w:rsidRPr="003F2557" w:rsidRDefault="00C301C8" w:rsidP="00D6152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сельского хозяйства администр</w:t>
            </w:r>
            <w:r w:rsidRPr="003F2557">
              <w:rPr>
                <w:sz w:val="24"/>
                <w:szCs w:val="24"/>
              </w:rPr>
              <w:t>а</w:t>
            </w:r>
            <w:r w:rsidRPr="003F2557">
              <w:rPr>
                <w:sz w:val="24"/>
                <w:szCs w:val="24"/>
              </w:rPr>
              <w:t>ции района</w:t>
            </w:r>
          </w:p>
        </w:tc>
        <w:tc>
          <w:tcPr>
            <w:tcW w:w="103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2011 год</w:t>
            </w:r>
          </w:p>
        </w:tc>
        <w:tc>
          <w:tcPr>
            <w:tcW w:w="1374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140,20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140,20</w:t>
            </w:r>
          </w:p>
        </w:tc>
        <w:tc>
          <w:tcPr>
            <w:tcW w:w="1232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0,00</w:t>
            </w:r>
          </w:p>
        </w:tc>
        <w:tc>
          <w:tcPr>
            <w:tcW w:w="1232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0,00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0,00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0,00</w:t>
            </w:r>
          </w:p>
        </w:tc>
        <w:tc>
          <w:tcPr>
            <w:tcW w:w="1237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бюджет федерации</w:t>
            </w:r>
          </w:p>
        </w:tc>
      </w:tr>
      <w:tr w:rsidR="003F2557" w:rsidRPr="003F2557" w:rsidTr="00235819">
        <w:trPr>
          <w:cantSplit/>
          <w:trHeight w:val="765"/>
          <w:jc w:val="center"/>
        </w:trPr>
        <w:tc>
          <w:tcPr>
            <w:tcW w:w="710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1.2.</w:t>
            </w:r>
          </w:p>
        </w:tc>
        <w:tc>
          <w:tcPr>
            <w:tcW w:w="4159" w:type="dxa"/>
            <w:noWrap/>
            <w:hideMark/>
          </w:tcPr>
          <w:p w:rsidR="001A08DB" w:rsidRDefault="00C301C8" w:rsidP="00D61527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За</w:t>
            </w:r>
            <w:r w:rsidR="00D61527">
              <w:rPr>
                <w:bCs/>
                <w:sz w:val="24"/>
                <w:szCs w:val="24"/>
              </w:rPr>
              <w:t xml:space="preserve">дача: </w:t>
            </w:r>
          </w:p>
          <w:p w:rsidR="00C301C8" w:rsidRPr="003F2557" w:rsidRDefault="00C301C8" w:rsidP="00D61527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стимулирование развития малых форм хозяйствования</w:t>
            </w:r>
          </w:p>
        </w:tc>
        <w:tc>
          <w:tcPr>
            <w:tcW w:w="1418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4312,00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2000,00</w:t>
            </w:r>
          </w:p>
        </w:tc>
        <w:tc>
          <w:tcPr>
            <w:tcW w:w="1232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1812,00</w:t>
            </w:r>
          </w:p>
        </w:tc>
        <w:tc>
          <w:tcPr>
            <w:tcW w:w="1232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500,00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0,00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0,00</w:t>
            </w:r>
          </w:p>
        </w:tc>
        <w:tc>
          <w:tcPr>
            <w:tcW w:w="1237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бюджет района</w:t>
            </w:r>
          </w:p>
        </w:tc>
      </w:tr>
      <w:tr w:rsidR="003F2557" w:rsidRPr="003F2557" w:rsidTr="00235819">
        <w:trPr>
          <w:cantSplit/>
          <w:trHeight w:val="2340"/>
          <w:jc w:val="center"/>
        </w:trPr>
        <w:tc>
          <w:tcPr>
            <w:tcW w:w="710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4159" w:type="dxa"/>
            <w:noWrap/>
            <w:hideMark/>
          </w:tcPr>
          <w:p w:rsidR="00C301C8" w:rsidRPr="003F2557" w:rsidRDefault="00C301C8" w:rsidP="00D61527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3F2557">
              <w:rPr>
                <w:sz w:val="24"/>
                <w:szCs w:val="24"/>
              </w:rPr>
              <w:t>Поддержка личных подсобных хозяйств – компенсация части затрат на приобр</w:t>
            </w:r>
            <w:r w:rsidRPr="003F2557">
              <w:rPr>
                <w:sz w:val="24"/>
                <w:szCs w:val="24"/>
              </w:rPr>
              <w:t>е</w:t>
            </w:r>
            <w:r w:rsidRPr="003F2557">
              <w:rPr>
                <w:sz w:val="24"/>
                <w:szCs w:val="24"/>
              </w:rPr>
              <w:t>тение малогабаритной сельскохозяйс</w:t>
            </w:r>
            <w:r w:rsidRPr="003F2557">
              <w:rPr>
                <w:sz w:val="24"/>
                <w:szCs w:val="24"/>
              </w:rPr>
              <w:t>т</w:t>
            </w:r>
            <w:r w:rsidRPr="003F2557">
              <w:rPr>
                <w:sz w:val="24"/>
                <w:szCs w:val="24"/>
              </w:rPr>
              <w:t>венной техники, оборудования для ж</w:t>
            </w:r>
            <w:r w:rsidRPr="003F2557">
              <w:rPr>
                <w:sz w:val="24"/>
                <w:szCs w:val="24"/>
              </w:rPr>
              <w:t>и</w:t>
            </w:r>
            <w:r w:rsidRPr="003F2557">
              <w:rPr>
                <w:sz w:val="24"/>
                <w:szCs w:val="24"/>
              </w:rPr>
              <w:t>вотноводства и переработки сельскох</w:t>
            </w:r>
            <w:r w:rsidRPr="003F2557">
              <w:rPr>
                <w:sz w:val="24"/>
                <w:szCs w:val="24"/>
              </w:rPr>
              <w:t>о</w:t>
            </w:r>
            <w:r w:rsidRPr="003F2557">
              <w:rPr>
                <w:sz w:val="24"/>
                <w:szCs w:val="24"/>
              </w:rPr>
              <w:t>зяйственной продукции, а также реко</w:t>
            </w:r>
            <w:r w:rsidRPr="003F2557">
              <w:rPr>
                <w:sz w:val="24"/>
                <w:szCs w:val="24"/>
              </w:rPr>
              <w:t>н</w:t>
            </w:r>
            <w:r w:rsidRPr="003F2557">
              <w:rPr>
                <w:sz w:val="24"/>
                <w:szCs w:val="24"/>
              </w:rPr>
              <w:t>струкция, модернизация и строительс</w:t>
            </w:r>
            <w:r w:rsidRPr="003F2557">
              <w:rPr>
                <w:sz w:val="24"/>
                <w:szCs w:val="24"/>
              </w:rPr>
              <w:t>т</w:t>
            </w:r>
            <w:r w:rsidRPr="003F2557">
              <w:rPr>
                <w:sz w:val="24"/>
                <w:szCs w:val="24"/>
              </w:rPr>
              <w:t>во животноводческих помещений</w:t>
            </w:r>
            <w:proofErr w:type="gramEnd"/>
          </w:p>
        </w:tc>
        <w:tc>
          <w:tcPr>
            <w:tcW w:w="1418" w:type="dxa"/>
            <w:noWrap/>
            <w:hideMark/>
          </w:tcPr>
          <w:p w:rsidR="00BD1BDF" w:rsidRDefault="00C301C8" w:rsidP="00D6152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 xml:space="preserve">отдел </w:t>
            </w:r>
          </w:p>
          <w:p w:rsidR="00BD1BDF" w:rsidRDefault="00C301C8" w:rsidP="00D6152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местной промышле</w:t>
            </w:r>
            <w:r w:rsidRPr="003F2557">
              <w:rPr>
                <w:sz w:val="24"/>
                <w:szCs w:val="24"/>
              </w:rPr>
              <w:t>н</w:t>
            </w:r>
            <w:r w:rsidRPr="003F2557">
              <w:rPr>
                <w:sz w:val="24"/>
                <w:szCs w:val="24"/>
              </w:rPr>
              <w:t xml:space="preserve">ности и </w:t>
            </w:r>
          </w:p>
          <w:p w:rsidR="00C301C8" w:rsidRPr="003F2557" w:rsidRDefault="00C301C8" w:rsidP="00D6152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сельского хозяйства администр</w:t>
            </w:r>
            <w:r w:rsidRPr="003F2557">
              <w:rPr>
                <w:sz w:val="24"/>
                <w:szCs w:val="24"/>
              </w:rPr>
              <w:t>а</w:t>
            </w:r>
            <w:r w:rsidRPr="003F2557">
              <w:rPr>
                <w:sz w:val="24"/>
                <w:szCs w:val="24"/>
              </w:rPr>
              <w:t>ции района</w:t>
            </w:r>
          </w:p>
        </w:tc>
        <w:tc>
          <w:tcPr>
            <w:tcW w:w="103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2011 год</w:t>
            </w:r>
          </w:p>
        </w:tc>
        <w:tc>
          <w:tcPr>
            <w:tcW w:w="1374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50,00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50,00</w:t>
            </w:r>
          </w:p>
        </w:tc>
        <w:tc>
          <w:tcPr>
            <w:tcW w:w="1232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0,00</w:t>
            </w:r>
          </w:p>
        </w:tc>
        <w:tc>
          <w:tcPr>
            <w:tcW w:w="1232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0,00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0,00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0,00</w:t>
            </w:r>
          </w:p>
        </w:tc>
        <w:tc>
          <w:tcPr>
            <w:tcW w:w="1237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бюджет района</w:t>
            </w:r>
          </w:p>
        </w:tc>
      </w:tr>
      <w:tr w:rsidR="003F2557" w:rsidRPr="003F2557" w:rsidTr="00235819">
        <w:trPr>
          <w:cantSplit/>
          <w:trHeight w:val="5940"/>
          <w:jc w:val="center"/>
        </w:trPr>
        <w:tc>
          <w:tcPr>
            <w:tcW w:w="710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1.2.2.</w:t>
            </w:r>
          </w:p>
        </w:tc>
        <w:tc>
          <w:tcPr>
            <w:tcW w:w="4159" w:type="dxa"/>
            <w:noWrap/>
            <w:hideMark/>
          </w:tcPr>
          <w:p w:rsidR="00D61527" w:rsidRDefault="00C301C8" w:rsidP="00D61527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3F2557">
              <w:rPr>
                <w:sz w:val="24"/>
                <w:szCs w:val="24"/>
              </w:rPr>
              <w:t>Поддержка сельскохозяйственных о</w:t>
            </w:r>
            <w:r w:rsidRPr="003F2557">
              <w:rPr>
                <w:sz w:val="24"/>
                <w:szCs w:val="24"/>
              </w:rPr>
              <w:t>р</w:t>
            </w:r>
            <w:r w:rsidRPr="003F2557">
              <w:rPr>
                <w:sz w:val="24"/>
                <w:szCs w:val="24"/>
              </w:rPr>
              <w:t>ганизаций, предприятий и крестьянских (фермерских) хозяйств, индивидуал</w:t>
            </w:r>
            <w:r w:rsidRPr="003F2557">
              <w:rPr>
                <w:sz w:val="24"/>
                <w:szCs w:val="24"/>
              </w:rPr>
              <w:t>ь</w:t>
            </w:r>
            <w:r w:rsidRPr="003F2557">
              <w:rPr>
                <w:sz w:val="24"/>
                <w:szCs w:val="24"/>
              </w:rPr>
              <w:t>ных предпринимателей, глав крестья</w:t>
            </w:r>
            <w:r w:rsidRPr="003F2557">
              <w:rPr>
                <w:sz w:val="24"/>
                <w:szCs w:val="24"/>
              </w:rPr>
              <w:t>н</w:t>
            </w:r>
            <w:r w:rsidRPr="003F2557">
              <w:rPr>
                <w:sz w:val="24"/>
                <w:szCs w:val="24"/>
              </w:rPr>
              <w:t>ских (фермерских) хозяйств и сельск</w:t>
            </w:r>
            <w:r w:rsidRPr="003F2557">
              <w:rPr>
                <w:sz w:val="24"/>
                <w:szCs w:val="24"/>
              </w:rPr>
              <w:t>о</w:t>
            </w:r>
            <w:r w:rsidRPr="003F2557">
              <w:rPr>
                <w:sz w:val="24"/>
                <w:szCs w:val="24"/>
              </w:rPr>
              <w:t>хозяйственных потребительских кооп</w:t>
            </w:r>
            <w:r w:rsidRPr="003F2557">
              <w:rPr>
                <w:sz w:val="24"/>
                <w:szCs w:val="24"/>
              </w:rPr>
              <w:t>е</w:t>
            </w:r>
            <w:r w:rsidRPr="003F2557">
              <w:rPr>
                <w:sz w:val="24"/>
                <w:szCs w:val="24"/>
              </w:rPr>
              <w:t>ративов – компенсация части затрат на строительство и приобретение дорог, электролиний, водоснабжение, тепл</w:t>
            </w:r>
            <w:r w:rsidRPr="003F2557">
              <w:rPr>
                <w:sz w:val="24"/>
                <w:szCs w:val="24"/>
              </w:rPr>
              <w:t>о</w:t>
            </w:r>
            <w:r w:rsidRPr="003F2557">
              <w:rPr>
                <w:sz w:val="24"/>
                <w:szCs w:val="24"/>
              </w:rPr>
              <w:t>снабжение и энергоснабжение, газиф</w:t>
            </w:r>
            <w:r w:rsidRPr="003F2557">
              <w:rPr>
                <w:sz w:val="24"/>
                <w:szCs w:val="24"/>
              </w:rPr>
              <w:t>и</w:t>
            </w:r>
            <w:r w:rsidRPr="003F2557">
              <w:rPr>
                <w:sz w:val="24"/>
                <w:szCs w:val="24"/>
              </w:rPr>
              <w:t>кацию, капитальное строительство, м</w:t>
            </w:r>
            <w:r w:rsidRPr="003F2557">
              <w:rPr>
                <w:sz w:val="24"/>
                <w:szCs w:val="24"/>
              </w:rPr>
              <w:t>о</w:t>
            </w:r>
            <w:r w:rsidRPr="003F2557">
              <w:rPr>
                <w:sz w:val="24"/>
                <w:szCs w:val="24"/>
              </w:rPr>
              <w:t>дернизацию производства, приобрет</w:t>
            </w:r>
            <w:r w:rsidRPr="003F2557">
              <w:rPr>
                <w:sz w:val="24"/>
                <w:szCs w:val="24"/>
              </w:rPr>
              <w:t>е</w:t>
            </w:r>
            <w:r w:rsidRPr="003F2557">
              <w:rPr>
                <w:sz w:val="24"/>
                <w:szCs w:val="24"/>
              </w:rPr>
              <w:t>ние перерабатывающего оборудования, использование передовых технологий (энергосберегающей сельскохозяйс</w:t>
            </w:r>
            <w:r w:rsidRPr="003F2557">
              <w:rPr>
                <w:sz w:val="24"/>
                <w:szCs w:val="24"/>
              </w:rPr>
              <w:t>т</w:t>
            </w:r>
            <w:r w:rsidRPr="003F2557">
              <w:rPr>
                <w:sz w:val="24"/>
                <w:szCs w:val="24"/>
              </w:rPr>
              <w:t>венной техники);</w:t>
            </w:r>
            <w:proofErr w:type="gramEnd"/>
          </w:p>
          <w:p w:rsidR="00C301C8" w:rsidRPr="003F2557" w:rsidRDefault="00C301C8" w:rsidP="00D61527">
            <w:pPr>
              <w:widowControl w:val="0"/>
              <w:jc w:val="both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приобретение посадочного материала для разведения рыб (оплодотворенная икра, личинка, мальки, маточное пог</w:t>
            </w:r>
            <w:r w:rsidRPr="003F2557">
              <w:rPr>
                <w:sz w:val="24"/>
                <w:szCs w:val="24"/>
              </w:rPr>
              <w:t>о</w:t>
            </w:r>
            <w:r w:rsidRPr="003F2557">
              <w:rPr>
                <w:sz w:val="24"/>
                <w:szCs w:val="24"/>
              </w:rPr>
              <w:t>ловье) и оборудования для рыборазв</w:t>
            </w:r>
            <w:r w:rsidRPr="003F2557">
              <w:rPr>
                <w:sz w:val="24"/>
                <w:szCs w:val="24"/>
              </w:rPr>
              <w:t>е</w:t>
            </w:r>
            <w:r w:rsidRPr="003F2557">
              <w:rPr>
                <w:sz w:val="24"/>
                <w:szCs w:val="24"/>
              </w:rPr>
              <w:t>дения</w:t>
            </w:r>
          </w:p>
        </w:tc>
        <w:tc>
          <w:tcPr>
            <w:tcW w:w="1418" w:type="dxa"/>
            <w:noWrap/>
            <w:hideMark/>
          </w:tcPr>
          <w:p w:rsidR="00BD1BDF" w:rsidRDefault="00C301C8" w:rsidP="00D6152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 xml:space="preserve">отдел </w:t>
            </w:r>
          </w:p>
          <w:p w:rsidR="00BD1BDF" w:rsidRDefault="00C301C8" w:rsidP="00D6152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мест</w:t>
            </w:r>
            <w:r w:rsidR="00D61527">
              <w:rPr>
                <w:sz w:val="24"/>
                <w:szCs w:val="24"/>
              </w:rPr>
              <w:t>ной про</w:t>
            </w:r>
            <w:r w:rsidRPr="003F2557">
              <w:rPr>
                <w:sz w:val="24"/>
                <w:szCs w:val="24"/>
              </w:rPr>
              <w:t>мышле</w:t>
            </w:r>
            <w:r w:rsidRPr="003F2557">
              <w:rPr>
                <w:sz w:val="24"/>
                <w:szCs w:val="24"/>
              </w:rPr>
              <w:t>н</w:t>
            </w:r>
            <w:r w:rsidR="00D61527">
              <w:rPr>
                <w:sz w:val="24"/>
                <w:szCs w:val="24"/>
              </w:rPr>
              <w:t xml:space="preserve">ности и </w:t>
            </w:r>
          </w:p>
          <w:p w:rsidR="00C301C8" w:rsidRPr="003F2557" w:rsidRDefault="00D61527" w:rsidP="00D615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</w:t>
            </w:r>
            <w:r w:rsidR="00C301C8" w:rsidRPr="003F2557">
              <w:rPr>
                <w:sz w:val="24"/>
                <w:szCs w:val="24"/>
              </w:rPr>
              <w:t>ского хозяйства администр</w:t>
            </w:r>
            <w:r w:rsidR="00C301C8" w:rsidRPr="003F2557">
              <w:rPr>
                <w:sz w:val="24"/>
                <w:szCs w:val="24"/>
              </w:rPr>
              <w:t>а</w:t>
            </w:r>
            <w:r w:rsidR="00C301C8" w:rsidRPr="003F2557">
              <w:rPr>
                <w:sz w:val="24"/>
                <w:szCs w:val="24"/>
              </w:rPr>
              <w:t>ции района</w:t>
            </w:r>
          </w:p>
        </w:tc>
        <w:tc>
          <w:tcPr>
            <w:tcW w:w="1031" w:type="dxa"/>
            <w:noWrap/>
            <w:hideMark/>
          </w:tcPr>
          <w:p w:rsidR="00730F5A" w:rsidRDefault="00C301C8" w:rsidP="001A08DB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2011</w:t>
            </w:r>
            <w:r w:rsidR="001A08DB">
              <w:rPr>
                <w:sz w:val="24"/>
                <w:szCs w:val="24"/>
              </w:rPr>
              <w:t>–</w:t>
            </w:r>
            <w:r w:rsidRPr="003F2557">
              <w:rPr>
                <w:sz w:val="24"/>
                <w:szCs w:val="24"/>
              </w:rPr>
              <w:t xml:space="preserve">2012 </w:t>
            </w:r>
          </w:p>
          <w:p w:rsidR="00C301C8" w:rsidRPr="003F2557" w:rsidRDefault="00C301C8" w:rsidP="001A08DB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годы</w:t>
            </w:r>
          </w:p>
        </w:tc>
        <w:tc>
          <w:tcPr>
            <w:tcW w:w="1374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602,00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250,00</w:t>
            </w:r>
          </w:p>
        </w:tc>
        <w:tc>
          <w:tcPr>
            <w:tcW w:w="1232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352,00</w:t>
            </w:r>
          </w:p>
        </w:tc>
        <w:tc>
          <w:tcPr>
            <w:tcW w:w="1232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0,00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0,00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0,00</w:t>
            </w:r>
          </w:p>
        </w:tc>
        <w:tc>
          <w:tcPr>
            <w:tcW w:w="1237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бюджет района</w:t>
            </w:r>
          </w:p>
        </w:tc>
      </w:tr>
      <w:tr w:rsidR="003F2557" w:rsidRPr="003F2557" w:rsidTr="00235819">
        <w:trPr>
          <w:cantSplit/>
          <w:trHeight w:val="2805"/>
          <w:jc w:val="center"/>
        </w:trPr>
        <w:tc>
          <w:tcPr>
            <w:tcW w:w="710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4159" w:type="dxa"/>
            <w:noWrap/>
            <w:hideMark/>
          </w:tcPr>
          <w:p w:rsidR="00C301C8" w:rsidRPr="003F2557" w:rsidRDefault="00C301C8" w:rsidP="001A08DB">
            <w:pPr>
              <w:widowControl w:val="0"/>
              <w:jc w:val="both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Компенсация части затрат сельскох</w:t>
            </w:r>
            <w:r w:rsidRPr="003F2557">
              <w:rPr>
                <w:sz w:val="24"/>
                <w:szCs w:val="24"/>
              </w:rPr>
              <w:t>о</w:t>
            </w:r>
            <w:r w:rsidRPr="003F2557">
              <w:rPr>
                <w:sz w:val="24"/>
                <w:szCs w:val="24"/>
              </w:rPr>
              <w:t>зяйственным организациям и крестья</w:t>
            </w:r>
            <w:r w:rsidRPr="003F2557">
              <w:rPr>
                <w:sz w:val="24"/>
                <w:szCs w:val="24"/>
              </w:rPr>
              <w:t>н</w:t>
            </w:r>
            <w:r w:rsidRPr="003F2557">
              <w:rPr>
                <w:sz w:val="24"/>
                <w:szCs w:val="24"/>
              </w:rPr>
              <w:t>ским (фермерским) хозяйствам, инд</w:t>
            </w:r>
            <w:r w:rsidRPr="003F2557">
              <w:rPr>
                <w:sz w:val="24"/>
                <w:szCs w:val="24"/>
              </w:rPr>
              <w:t>и</w:t>
            </w:r>
            <w:r w:rsidRPr="003F2557">
              <w:rPr>
                <w:sz w:val="24"/>
                <w:szCs w:val="24"/>
              </w:rPr>
              <w:t>видуальным предпринимателям – гл</w:t>
            </w:r>
            <w:r w:rsidRPr="003F2557">
              <w:rPr>
                <w:sz w:val="24"/>
                <w:szCs w:val="24"/>
              </w:rPr>
              <w:t>а</w:t>
            </w:r>
            <w:r w:rsidRPr="003F2557">
              <w:rPr>
                <w:sz w:val="24"/>
                <w:szCs w:val="24"/>
              </w:rPr>
              <w:t>вам крестьянских (фермерских) х</w:t>
            </w:r>
            <w:r w:rsidRPr="003F2557">
              <w:rPr>
                <w:sz w:val="24"/>
                <w:szCs w:val="24"/>
              </w:rPr>
              <w:t>о</w:t>
            </w:r>
            <w:r w:rsidRPr="003F2557">
              <w:rPr>
                <w:sz w:val="24"/>
                <w:szCs w:val="24"/>
              </w:rPr>
              <w:t>зяйств на разработку проектно-сметной документации на строительство живо</w:t>
            </w:r>
            <w:r w:rsidRPr="003F2557">
              <w:rPr>
                <w:sz w:val="24"/>
                <w:szCs w:val="24"/>
              </w:rPr>
              <w:t>т</w:t>
            </w:r>
            <w:r w:rsidRPr="003F2557">
              <w:rPr>
                <w:sz w:val="24"/>
                <w:szCs w:val="24"/>
              </w:rPr>
              <w:t>новодческих помещений и цехов по п</w:t>
            </w:r>
            <w:r w:rsidRPr="003F2557">
              <w:rPr>
                <w:sz w:val="24"/>
                <w:szCs w:val="24"/>
              </w:rPr>
              <w:t>е</w:t>
            </w:r>
            <w:r w:rsidRPr="003F2557">
              <w:rPr>
                <w:sz w:val="24"/>
                <w:szCs w:val="24"/>
              </w:rPr>
              <w:t>реработке сельскохозяйственной пр</w:t>
            </w:r>
            <w:r w:rsidRPr="003F2557">
              <w:rPr>
                <w:sz w:val="24"/>
                <w:szCs w:val="24"/>
              </w:rPr>
              <w:t>о</w:t>
            </w:r>
            <w:r w:rsidRPr="003F2557">
              <w:rPr>
                <w:sz w:val="24"/>
                <w:szCs w:val="24"/>
              </w:rPr>
              <w:t>дукции</w:t>
            </w:r>
          </w:p>
        </w:tc>
        <w:tc>
          <w:tcPr>
            <w:tcW w:w="1418" w:type="dxa"/>
            <w:noWrap/>
            <w:hideMark/>
          </w:tcPr>
          <w:p w:rsidR="00BD1BDF" w:rsidRDefault="00D61527" w:rsidP="00D615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</w:p>
          <w:p w:rsidR="00BD1BDF" w:rsidRDefault="00D61527" w:rsidP="00D615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местной про</w:t>
            </w:r>
            <w:r w:rsidR="00C301C8" w:rsidRPr="003F2557">
              <w:rPr>
                <w:sz w:val="24"/>
                <w:szCs w:val="24"/>
              </w:rPr>
              <w:t>мышле</w:t>
            </w:r>
            <w:r w:rsidR="00C301C8" w:rsidRPr="003F2557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</w:t>
            </w:r>
            <w:r w:rsidR="00C301C8" w:rsidRPr="003F2557">
              <w:rPr>
                <w:sz w:val="24"/>
                <w:szCs w:val="24"/>
              </w:rPr>
              <w:t xml:space="preserve">сти и </w:t>
            </w:r>
          </w:p>
          <w:p w:rsidR="00C301C8" w:rsidRPr="003F2557" w:rsidRDefault="00C301C8" w:rsidP="00D6152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сельского хозяйства администр</w:t>
            </w:r>
            <w:r w:rsidRPr="003F2557">
              <w:rPr>
                <w:sz w:val="24"/>
                <w:szCs w:val="24"/>
              </w:rPr>
              <w:t>а</w:t>
            </w:r>
            <w:r w:rsidRPr="003F2557">
              <w:rPr>
                <w:sz w:val="24"/>
                <w:szCs w:val="24"/>
              </w:rPr>
              <w:t>ции района</w:t>
            </w:r>
          </w:p>
        </w:tc>
        <w:tc>
          <w:tcPr>
            <w:tcW w:w="1031" w:type="dxa"/>
            <w:noWrap/>
            <w:hideMark/>
          </w:tcPr>
          <w:p w:rsidR="00730F5A" w:rsidRDefault="00C301C8" w:rsidP="001A08DB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2011</w:t>
            </w:r>
            <w:r w:rsidR="001A08DB">
              <w:rPr>
                <w:sz w:val="24"/>
                <w:szCs w:val="24"/>
              </w:rPr>
              <w:t>–</w:t>
            </w:r>
            <w:r w:rsidRPr="003F2557">
              <w:rPr>
                <w:sz w:val="24"/>
                <w:szCs w:val="24"/>
              </w:rPr>
              <w:t xml:space="preserve">2012 </w:t>
            </w:r>
          </w:p>
          <w:p w:rsidR="00C301C8" w:rsidRPr="003F2557" w:rsidRDefault="00C301C8" w:rsidP="001A08DB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годы</w:t>
            </w:r>
          </w:p>
        </w:tc>
        <w:tc>
          <w:tcPr>
            <w:tcW w:w="1374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400,00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200,00</w:t>
            </w:r>
          </w:p>
        </w:tc>
        <w:tc>
          <w:tcPr>
            <w:tcW w:w="1232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200,00</w:t>
            </w:r>
          </w:p>
        </w:tc>
        <w:tc>
          <w:tcPr>
            <w:tcW w:w="1232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0,00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0,00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0,00</w:t>
            </w:r>
          </w:p>
        </w:tc>
        <w:tc>
          <w:tcPr>
            <w:tcW w:w="1237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F2557" w:rsidRPr="003F2557" w:rsidTr="00235819">
        <w:trPr>
          <w:cantSplit/>
          <w:trHeight w:val="2040"/>
          <w:jc w:val="center"/>
        </w:trPr>
        <w:tc>
          <w:tcPr>
            <w:tcW w:w="710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1.2.4.</w:t>
            </w:r>
          </w:p>
        </w:tc>
        <w:tc>
          <w:tcPr>
            <w:tcW w:w="4159" w:type="dxa"/>
            <w:noWrap/>
            <w:hideMark/>
          </w:tcPr>
          <w:p w:rsidR="00C301C8" w:rsidRPr="003F2557" w:rsidRDefault="00C301C8" w:rsidP="001A08DB">
            <w:pPr>
              <w:widowControl w:val="0"/>
              <w:jc w:val="both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Субсидии на возмещение части затрат (расходов) на уплату за пользование электроэнергией</w:t>
            </w:r>
          </w:p>
        </w:tc>
        <w:tc>
          <w:tcPr>
            <w:tcW w:w="1418" w:type="dxa"/>
            <w:noWrap/>
            <w:hideMark/>
          </w:tcPr>
          <w:p w:rsidR="00BD1BDF" w:rsidRDefault="00BD1BDF" w:rsidP="001A0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301C8" w:rsidRPr="003F2557">
              <w:rPr>
                <w:sz w:val="24"/>
                <w:szCs w:val="24"/>
              </w:rPr>
              <w:t>тдел</w:t>
            </w:r>
          </w:p>
          <w:p w:rsidR="00BD1BDF" w:rsidRDefault="00C301C8" w:rsidP="001A08DB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 xml:space="preserve"> мест</w:t>
            </w:r>
            <w:r w:rsidR="001A08DB">
              <w:rPr>
                <w:sz w:val="24"/>
                <w:szCs w:val="24"/>
              </w:rPr>
              <w:t>ной про</w:t>
            </w:r>
            <w:r w:rsidRPr="003F2557">
              <w:rPr>
                <w:sz w:val="24"/>
                <w:szCs w:val="24"/>
              </w:rPr>
              <w:t>мышле</w:t>
            </w:r>
            <w:r w:rsidR="001A08DB">
              <w:rPr>
                <w:sz w:val="24"/>
                <w:szCs w:val="24"/>
              </w:rPr>
              <w:t>н</w:t>
            </w:r>
            <w:r w:rsidR="001A08DB">
              <w:rPr>
                <w:sz w:val="24"/>
                <w:szCs w:val="24"/>
              </w:rPr>
              <w:t xml:space="preserve">ности и </w:t>
            </w:r>
          </w:p>
          <w:p w:rsidR="00C301C8" w:rsidRPr="003F2557" w:rsidRDefault="001A08DB" w:rsidP="001A0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</w:t>
            </w:r>
            <w:r w:rsidR="00C301C8" w:rsidRPr="003F2557">
              <w:rPr>
                <w:sz w:val="24"/>
                <w:szCs w:val="24"/>
              </w:rPr>
              <w:t>ско</w:t>
            </w:r>
            <w:r>
              <w:rPr>
                <w:sz w:val="24"/>
                <w:szCs w:val="24"/>
              </w:rPr>
              <w:t>го хозяй</w:t>
            </w:r>
            <w:r w:rsidR="00C301C8" w:rsidRPr="003F2557">
              <w:rPr>
                <w:sz w:val="24"/>
                <w:szCs w:val="24"/>
              </w:rPr>
              <w:t>ства а</w:t>
            </w:r>
            <w:r>
              <w:rPr>
                <w:sz w:val="24"/>
                <w:szCs w:val="24"/>
              </w:rPr>
              <w:t>дми</w:t>
            </w:r>
            <w:r w:rsidR="00C301C8" w:rsidRPr="003F2557">
              <w:rPr>
                <w:sz w:val="24"/>
                <w:szCs w:val="24"/>
              </w:rPr>
              <w:t>нистр</w:t>
            </w:r>
            <w:r>
              <w:rPr>
                <w:sz w:val="24"/>
                <w:szCs w:val="24"/>
              </w:rPr>
              <w:t>а</w:t>
            </w:r>
            <w:r w:rsidR="00C301C8" w:rsidRPr="003F2557">
              <w:rPr>
                <w:sz w:val="24"/>
                <w:szCs w:val="24"/>
              </w:rPr>
              <w:t>ции района</w:t>
            </w:r>
          </w:p>
        </w:tc>
        <w:tc>
          <w:tcPr>
            <w:tcW w:w="1031" w:type="dxa"/>
            <w:noWrap/>
            <w:hideMark/>
          </w:tcPr>
          <w:p w:rsidR="00730F5A" w:rsidRDefault="001A08DB" w:rsidP="001A0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2011–</w:t>
            </w:r>
            <w:r w:rsidR="00C301C8" w:rsidRPr="003F2557">
              <w:rPr>
                <w:sz w:val="24"/>
                <w:szCs w:val="24"/>
              </w:rPr>
              <w:t xml:space="preserve">2013 </w:t>
            </w:r>
          </w:p>
          <w:p w:rsidR="00C301C8" w:rsidRPr="003F2557" w:rsidRDefault="00C301C8" w:rsidP="001A08DB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годы</w:t>
            </w:r>
          </w:p>
        </w:tc>
        <w:tc>
          <w:tcPr>
            <w:tcW w:w="1374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3260,00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1500,00</w:t>
            </w:r>
          </w:p>
        </w:tc>
        <w:tc>
          <w:tcPr>
            <w:tcW w:w="1232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1260,00</w:t>
            </w:r>
          </w:p>
        </w:tc>
        <w:tc>
          <w:tcPr>
            <w:tcW w:w="1232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500,00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0,00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0,00</w:t>
            </w:r>
          </w:p>
        </w:tc>
        <w:tc>
          <w:tcPr>
            <w:tcW w:w="1237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бюджет района</w:t>
            </w:r>
          </w:p>
        </w:tc>
      </w:tr>
      <w:tr w:rsidR="003F2557" w:rsidRPr="003F2557" w:rsidTr="00235819">
        <w:trPr>
          <w:cantSplit/>
          <w:trHeight w:val="780"/>
          <w:jc w:val="center"/>
        </w:trPr>
        <w:tc>
          <w:tcPr>
            <w:tcW w:w="710" w:type="dxa"/>
            <w:vMerge w:val="restart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2.</w:t>
            </w:r>
          </w:p>
        </w:tc>
        <w:tc>
          <w:tcPr>
            <w:tcW w:w="4159" w:type="dxa"/>
            <w:vMerge w:val="restart"/>
            <w:noWrap/>
            <w:hideMark/>
          </w:tcPr>
          <w:p w:rsidR="001A08DB" w:rsidRDefault="00C301C8" w:rsidP="001A08DB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 xml:space="preserve">Цель: </w:t>
            </w:r>
          </w:p>
          <w:p w:rsidR="00C301C8" w:rsidRPr="003F2557" w:rsidRDefault="00C301C8" w:rsidP="001A08DB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 xml:space="preserve">поддержка </w:t>
            </w:r>
            <w:proofErr w:type="spellStart"/>
            <w:r w:rsidRPr="003F2557">
              <w:rPr>
                <w:bCs/>
                <w:sz w:val="24"/>
                <w:szCs w:val="24"/>
              </w:rPr>
              <w:t>подотраслей</w:t>
            </w:r>
            <w:proofErr w:type="spellEnd"/>
            <w:r w:rsidRPr="003F2557">
              <w:rPr>
                <w:bCs/>
                <w:sz w:val="24"/>
                <w:szCs w:val="24"/>
              </w:rPr>
              <w:t xml:space="preserve"> агропромы</w:t>
            </w:r>
            <w:r w:rsidRPr="003F2557">
              <w:rPr>
                <w:bCs/>
                <w:sz w:val="24"/>
                <w:szCs w:val="24"/>
              </w:rPr>
              <w:t>ш</w:t>
            </w:r>
            <w:r w:rsidRPr="003F2557">
              <w:rPr>
                <w:bCs/>
                <w:sz w:val="24"/>
                <w:szCs w:val="24"/>
              </w:rPr>
              <w:t>ленного комплекса</w:t>
            </w:r>
          </w:p>
        </w:tc>
        <w:tc>
          <w:tcPr>
            <w:tcW w:w="1418" w:type="dxa"/>
            <w:vMerge w:val="restart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Merge w:val="restart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48258,34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14573,04</w:t>
            </w:r>
          </w:p>
        </w:tc>
        <w:tc>
          <w:tcPr>
            <w:tcW w:w="1232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16771,80</w:t>
            </w:r>
          </w:p>
        </w:tc>
        <w:tc>
          <w:tcPr>
            <w:tcW w:w="1232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12395,00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2568,50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1950,00</w:t>
            </w:r>
          </w:p>
        </w:tc>
        <w:tc>
          <w:tcPr>
            <w:tcW w:w="1237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F2557" w:rsidRPr="003F2557" w:rsidTr="00235819">
        <w:trPr>
          <w:cantSplit/>
          <w:trHeight w:val="510"/>
          <w:jc w:val="center"/>
        </w:trPr>
        <w:tc>
          <w:tcPr>
            <w:tcW w:w="710" w:type="dxa"/>
            <w:vMerge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  <w:vMerge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Merge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28272,00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11950,00</w:t>
            </w:r>
          </w:p>
        </w:tc>
        <w:tc>
          <w:tcPr>
            <w:tcW w:w="1232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12972,00</w:t>
            </w:r>
          </w:p>
        </w:tc>
        <w:tc>
          <w:tcPr>
            <w:tcW w:w="1232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3350,00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37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бюджет района</w:t>
            </w:r>
          </w:p>
        </w:tc>
      </w:tr>
      <w:tr w:rsidR="003F2557" w:rsidRPr="003F2557" w:rsidTr="00235819">
        <w:trPr>
          <w:cantSplit/>
          <w:trHeight w:val="510"/>
          <w:jc w:val="center"/>
        </w:trPr>
        <w:tc>
          <w:tcPr>
            <w:tcW w:w="710" w:type="dxa"/>
            <w:vMerge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  <w:vMerge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Merge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19986,34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2623,04</w:t>
            </w:r>
          </w:p>
        </w:tc>
        <w:tc>
          <w:tcPr>
            <w:tcW w:w="1232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3799,80</w:t>
            </w:r>
          </w:p>
        </w:tc>
        <w:tc>
          <w:tcPr>
            <w:tcW w:w="1232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9045,00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2568,50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1950,00</w:t>
            </w:r>
          </w:p>
        </w:tc>
        <w:tc>
          <w:tcPr>
            <w:tcW w:w="1237" w:type="dxa"/>
            <w:noWrap/>
            <w:hideMark/>
          </w:tcPr>
          <w:p w:rsidR="00730F5A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 xml:space="preserve">бюджет </w:t>
            </w:r>
          </w:p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округа</w:t>
            </w:r>
          </w:p>
        </w:tc>
      </w:tr>
      <w:tr w:rsidR="003F2557" w:rsidRPr="003F2557" w:rsidTr="00235819">
        <w:trPr>
          <w:cantSplit/>
          <w:trHeight w:val="525"/>
          <w:jc w:val="center"/>
        </w:trPr>
        <w:tc>
          <w:tcPr>
            <w:tcW w:w="710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2.1.</w:t>
            </w:r>
          </w:p>
        </w:tc>
        <w:tc>
          <w:tcPr>
            <w:tcW w:w="4159" w:type="dxa"/>
            <w:noWrap/>
            <w:hideMark/>
          </w:tcPr>
          <w:p w:rsidR="001A08DB" w:rsidRDefault="00C301C8" w:rsidP="001A08DB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 xml:space="preserve">Задача: </w:t>
            </w:r>
          </w:p>
          <w:p w:rsidR="00C301C8" w:rsidRPr="003F2557" w:rsidRDefault="00C301C8" w:rsidP="001A08DB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развитие звероводства</w:t>
            </w:r>
          </w:p>
        </w:tc>
        <w:tc>
          <w:tcPr>
            <w:tcW w:w="1418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28272,00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11950,00</w:t>
            </w:r>
          </w:p>
        </w:tc>
        <w:tc>
          <w:tcPr>
            <w:tcW w:w="1232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12972,00</w:t>
            </w:r>
          </w:p>
        </w:tc>
        <w:tc>
          <w:tcPr>
            <w:tcW w:w="1232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3350,00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37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бюджет района</w:t>
            </w:r>
          </w:p>
        </w:tc>
      </w:tr>
      <w:tr w:rsidR="003F2557" w:rsidRPr="003F2557" w:rsidTr="00235819">
        <w:trPr>
          <w:cantSplit/>
          <w:trHeight w:val="2040"/>
          <w:jc w:val="center"/>
        </w:trPr>
        <w:tc>
          <w:tcPr>
            <w:tcW w:w="710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2.1.1.</w:t>
            </w:r>
          </w:p>
        </w:tc>
        <w:tc>
          <w:tcPr>
            <w:tcW w:w="4159" w:type="dxa"/>
            <w:noWrap/>
            <w:hideMark/>
          </w:tcPr>
          <w:p w:rsidR="00C301C8" w:rsidRPr="003F2557" w:rsidRDefault="00C301C8" w:rsidP="001A08DB">
            <w:pPr>
              <w:widowControl w:val="0"/>
              <w:jc w:val="both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Предоставление субсидий местным бюджетам на софинансирование во</w:t>
            </w:r>
            <w:r w:rsidRPr="003F2557">
              <w:rPr>
                <w:sz w:val="24"/>
                <w:szCs w:val="24"/>
              </w:rPr>
              <w:t>з</w:t>
            </w:r>
            <w:r w:rsidRPr="003F2557">
              <w:rPr>
                <w:sz w:val="24"/>
                <w:szCs w:val="24"/>
              </w:rPr>
              <w:t>мещения нормативных затрат на с</w:t>
            </w:r>
            <w:r w:rsidRPr="003F2557">
              <w:rPr>
                <w:sz w:val="24"/>
                <w:szCs w:val="24"/>
              </w:rPr>
              <w:t>о</w:t>
            </w:r>
            <w:r w:rsidRPr="003F2557">
              <w:rPr>
                <w:sz w:val="24"/>
                <w:szCs w:val="24"/>
              </w:rPr>
              <w:t>держание зверофермы</w:t>
            </w:r>
          </w:p>
        </w:tc>
        <w:tc>
          <w:tcPr>
            <w:tcW w:w="1418" w:type="dxa"/>
            <w:noWrap/>
            <w:hideMark/>
          </w:tcPr>
          <w:p w:rsidR="00BD1BDF" w:rsidRDefault="00C301C8" w:rsidP="001A08DB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 xml:space="preserve">отдел </w:t>
            </w:r>
          </w:p>
          <w:p w:rsidR="00BD1BDF" w:rsidRDefault="00C301C8" w:rsidP="001A08DB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местной промышле</w:t>
            </w:r>
            <w:r w:rsidRPr="003F2557">
              <w:rPr>
                <w:sz w:val="24"/>
                <w:szCs w:val="24"/>
              </w:rPr>
              <w:t>н</w:t>
            </w:r>
            <w:r w:rsidR="001A08DB">
              <w:rPr>
                <w:sz w:val="24"/>
                <w:szCs w:val="24"/>
              </w:rPr>
              <w:t>но</w:t>
            </w:r>
            <w:r w:rsidRPr="003F2557">
              <w:rPr>
                <w:sz w:val="24"/>
                <w:szCs w:val="24"/>
              </w:rPr>
              <w:t xml:space="preserve">сти и </w:t>
            </w:r>
          </w:p>
          <w:p w:rsidR="00C301C8" w:rsidRPr="003F2557" w:rsidRDefault="00C301C8" w:rsidP="001A08DB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сельского хозяйства администр</w:t>
            </w:r>
            <w:r w:rsidRPr="003F2557">
              <w:rPr>
                <w:sz w:val="24"/>
                <w:szCs w:val="24"/>
              </w:rPr>
              <w:t>а</w:t>
            </w:r>
            <w:r w:rsidRPr="003F2557">
              <w:rPr>
                <w:sz w:val="24"/>
                <w:szCs w:val="24"/>
              </w:rPr>
              <w:t>ции района</w:t>
            </w:r>
          </w:p>
        </w:tc>
        <w:tc>
          <w:tcPr>
            <w:tcW w:w="1031" w:type="dxa"/>
            <w:noWrap/>
            <w:hideMark/>
          </w:tcPr>
          <w:p w:rsidR="00730F5A" w:rsidRDefault="00C301C8" w:rsidP="001A08DB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2011</w:t>
            </w:r>
            <w:r w:rsidR="001A08DB">
              <w:rPr>
                <w:sz w:val="24"/>
                <w:szCs w:val="24"/>
              </w:rPr>
              <w:t>–</w:t>
            </w:r>
            <w:r w:rsidRPr="003F2557">
              <w:rPr>
                <w:sz w:val="24"/>
                <w:szCs w:val="24"/>
              </w:rPr>
              <w:t xml:space="preserve">2013 </w:t>
            </w:r>
          </w:p>
          <w:p w:rsidR="00C301C8" w:rsidRPr="003F2557" w:rsidRDefault="00C301C8" w:rsidP="001A08DB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годы</w:t>
            </w:r>
          </w:p>
        </w:tc>
        <w:tc>
          <w:tcPr>
            <w:tcW w:w="1374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26535,00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11950,00</w:t>
            </w:r>
          </w:p>
        </w:tc>
        <w:tc>
          <w:tcPr>
            <w:tcW w:w="1232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11235,00</w:t>
            </w:r>
          </w:p>
        </w:tc>
        <w:tc>
          <w:tcPr>
            <w:tcW w:w="1232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3350,00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0,00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0,00</w:t>
            </w:r>
          </w:p>
        </w:tc>
        <w:tc>
          <w:tcPr>
            <w:tcW w:w="1237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бюджет района</w:t>
            </w:r>
          </w:p>
        </w:tc>
      </w:tr>
      <w:tr w:rsidR="003F2557" w:rsidRPr="003F2557" w:rsidTr="00235819">
        <w:trPr>
          <w:cantSplit/>
          <w:trHeight w:val="2040"/>
          <w:jc w:val="center"/>
        </w:trPr>
        <w:tc>
          <w:tcPr>
            <w:tcW w:w="710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4159" w:type="dxa"/>
            <w:noWrap/>
            <w:hideMark/>
          </w:tcPr>
          <w:p w:rsidR="00C301C8" w:rsidRPr="003F2557" w:rsidRDefault="00C301C8" w:rsidP="001A08DB">
            <w:pPr>
              <w:widowControl w:val="0"/>
              <w:jc w:val="both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Приобретение оборудования (</w:t>
            </w:r>
            <w:proofErr w:type="spellStart"/>
            <w:r w:rsidRPr="003F2557">
              <w:rPr>
                <w:sz w:val="24"/>
                <w:szCs w:val="24"/>
              </w:rPr>
              <w:t>костедр</w:t>
            </w:r>
            <w:r w:rsidRPr="003F2557">
              <w:rPr>
                <w:sz w:val="24"/>
                <w:szCs w:val="24"/>
              </w:rPr>
              <w:t>о</w:t>
            </w:r>
            <w:r w:rsidRPr="003F2557">
              <w:rPr>
                <w:sz w:val="24"/>
                <w:szCs w:val="24"/>
              </w:rPr>
              <w:t>билка</w:t>
            </w:r>
            <w:proofErr w:type="spellEnd"/>
            <w:r w:rsidRPr="003F2557">
              <w:rPr>
                <w:sz w:val="24"/>
                <w:szCs w:val="24"/>
              </w:rPr>
              <w:t>, варочные котлы, смеситель для кормов, изготовление кормушек)</w:t>
            </w:r>
          </w:p>
        </w:tc>
        <w:tc>
          <w:tcPr>
            <w:tcW w:w="1418" w:type="dxa"/>
            <w:noWrap/>
            <w:hideMark/>
          </w:tcPr>
          <w:p w:rsidR="00BD1BDF" w:rsidRDefault="00C301C8" w:rsidP="001A08DB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 xml:space="preserve">отдел </w:t>
            </w:r>
          </w:p>
          <w:p w:rsidR="00BD1BDF" w:rsidRDefault="00C301C8" w:rsidP="001A08DB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местной промышле</w:t>
            </w:r>
            <w:r w:rsidRPr="003F2557">
              <w:rPr>
                <w:sz w:val="24"/>
                <w:szCs w:val="24"/>
              </w:rPr>
              <w:t>н</w:t>
            </w:r>
            <w:r w:rsidRPr="003F2557">
              <w:rPr>
                <w:sz w:val="24"/>
                <w:szCs w:val="24"/>
              </w:rPr>
              <w:t xml:space="preserve">ности и </w:t>
            </w:r>
          </w:p>
          <w:p w:rsidR="00C301C8" w:rsidRPr="003F2557" w:rsidRDefault="00C301C8" w:rsidP="001A08DB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сельского хозяйства администр</w:t>
            </w:r>
            <w:r w:rsidRPr="003F2557">
              <w:rPr>
                <w:sz w:val="24"/>
                <w:szCs w:val="24"/>
              </w:rPr>
              <w:t>а</w:t>
            </w:r>
            <w:r w:rsidRPr="003F2557">
              <w:rPr>
                <w:sz w:val="24"/>
                <w:szCs w:val="24"/>
              </w:rPr>
              <w:t>ции района</w:t>
            </w:r>
          </w:p>
        </w:tc>
        <w:tc>
          <w:tcPr>
            <w:tcW w:w="103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2012 год</w:t>
            </w:r>
          </w:p>
        </w:tc>
        <w:tc>
          <w:tcPr>
            <w:tcW w:w="1374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1737,00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0,00</w:t>
            </w:r>
          </w:p>
        </w:tc>
        <w:tc>
          <w:tcPr>
            <w:tcW w:w="1232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1737,00</w:t>
            </w:r>
          </w:p>
        </w:tc>
        <w:tc>
          <w:tcPr>
            <w:tcW w:w="1232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0,00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0,00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0,00</w:t>
            </w:r>
          </w:p>
        </w:tc>
        <w:tc>
          <w:tcPr>
            <w:tcW w:w="1237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бюджет района</w:t>
            </w:r>
          </w:p>
        </w:tc>
      </w:tr>
      <w:tr w:rsidR="003F2557" w:rsidRPr="003F2557" w:rsidTr="00235819">
        <w:trPr>
          <w:cantSplit/>
          <w:trHeight w:val="765"/>
          <w:jc w:val="center"/>
        </w:trPr>
        <w:tc>
          <w:tcPr>
            <w:tcW w:w="710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2.2.</w:t>
            </w:r>
          </w:p>
        </w:tc>
        <w:tc>
          <w:tcPr>
            <w:tcW w:w="4159" w:type="dxa"/>
            <w:noWrap/>
            <w:hideMark/>
          </w:tcPr>
          <w:p w:rsidR="001A08DB" w:rsidRDefault="00C301C8" w:rsidP="001A08DB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 xml:space="preserve">Задача: </w:t>
            </w:r>
          </w:p>
          <w:p w:rsidR="00C301C8" w:rsidRPr="003F2557" w:rsidRDefault="00C301C8" w:rsidP="001A08DB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 xml:space="preserve">государственная поддержка </w:t>
            </w:r>
            <w:proofErr w:type="spellStart"/>
            <w:r w:rsidRPr="003F2557">
              <w:rPr>
                <w:bCs/>
                <w:sz w:val="24"/>
                <w:szCs w:val="24"/>
              </w:rPr>
              <w:t>рыбодоб</w:t>
            </w:r>
            <w:r w:rsidRPr="003F2557">
              <w:rPr>
                <w:bCs/>
                <w:sz w:val="24"/>
                <w:szCs w:val="24"/>
              </w:rPr>
              <w:t>ы</w:t>
            </w:r>
            <w:r w:rsidRPr="003F2557">
              <w:rPr>
                <w:bCs/>
                <w:sz w:val="24"/>
                <w:szCs w:val="24"/>
              </w:rPr>
              <w:t>чи</w:t>
            </w:r>
            <w:proofErr w:type="spellEnd"/>
            <w:r w:rsidRPr="003F2557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3F2557">
              <w:rPr>
                <w:bCs/>
                <w:sz w:val="24"/>
                <w:szCs w:val="24"/>
              </w:rPr>
              <w:t>рыбопереработки</w:t>
            </w:r>
            <w:proofErr w:type="spellEnd"/>
          </w:p>
        </w:tc>
        <w:tc>
          <w:tcPr>
            <w:tcW w:w="1418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10686,34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2623,04</w:t>
            </w:r>
          </w:p>
        </w:tc>
        <w:tc>
          <w:tcPr>
            <w:tcW w:w="1232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3799,80</w:t>
            </w:r>
          </w:p>
        </w:tc>
        <w:tc>
          <w:tcPr>
            <w:tcW w:w="1232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1345,00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1618,50</w:t>
            </w:r>
          </w:p>
        </w:tc>
        <w:tc>
          <w:tcPr>
            <w:tcW w:w="1091" w:type="dxa"/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1300,00</w:t>
            </w:r>
          </w:p>
        </w:tc>
        <w:tc>
          <w:tcPr>
            <w:tcW w:w="1237" w:type="dxa"/>
            <w:noWrap/>
            <w:hideMark/>
          </w:tcPr>
          <w:p w:rsidR="00730F5A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 xml:space="preserve">бюджет </w:t>
            </w:r>
          </w:p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округа</w:t>
            </w:r>
          </w:p>
        </w:tc>
      </w:tr>
      <w:tr w:rsidR="003F2557" w:rsidRPr="003F2557" w:rsidTr="00235819">
        <w:trPr>
          <w:cantSplit/>
          <w:trHeight w:val="2040"/>
          <w:jc w:val="center"/>
        </w:trPr>
        <w:tc>
          <w:tcPr>
            <w:tcW w:w="710" w:type="dxa"/>
            <w:tcBorders>
              <w:bottom w:val="single" w:sz="4" w:space="0" w:color="auto"/>
            </w:tcBorders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2.2.1.</w:t>
            </w:r>
          </w:p>
        </w:tc>
        <w:tc>
          <w:tcPr>
            <w:tcW w:w="4159" w:type="dxa"/>
            <w:tcBorders>
              <w:bottom w:val="single" w:sz="4" w:space="0" w:color="auto"/>
            </w:tcBorders>
            <w:noWrap/>
            <w:hideMark/>
          </w:tcPr>
          <w:p w:rsidR="00C301C8" w:rsidRPr="003F2557" w:rsidRDefault="00C301C8" w:rsidP="001A08DB">
            <w:pPr>
              <w:widowControl w:val="0"/>
              <w:jc w:val="both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 xml:space="preserve">Государственная поддержка </w:t>
            </w:r>
            <w:proofErr w:type="spellStart"/>
            <w:r w:rsidRPr="003F2557">
              <w:rPr>
                <w:sz w:val="24"/>
                <w:szCs w:val="24"/>
              </w:rPr>
              <w:t>рыбодоб</w:t>
            </w:r>
            <w:r w:rsidRPr="003F2557">
              <w:rPr>
                <w:sz w:val="24"/>
                <w:szCs w:val="24"/>
              </w:rPr>
              <w:t>ы</w:t>
            </w:r>
            <w:r w:rsidRPr="003F2557">
              <w:rPr>
                <w:sz w:val="24"/>
                <w:szCs w:val="24"/>
              </w:rPr>
              <w:t>чи</w:t>
            </w:r>
            <w:proofErr w:type="spellEnd"/>
            <w:r w:rsidRPr="003F2557">
              <w:rPr>
                <w:sz w:val="24"/>
                <w:szCs w:val="24"/>
              </w:rPr>
              <w:t xml:space="preserve"> и </w:t>
            </w:r>
            <w:proofErr w:type="spellStart"/>
            <w:r w:rsidRPr="003F2557">
              <w:rPr>
                <w:sz w:val="24"/>
                <w:szCs w:val="24"/>
              </w:rPr>
              <w:t>рыбопереработки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hideMark/>
          </w:tcPr>
          <w:p w:rsidR="00BD1BDF" w:rsidRDefault="001A08DB" w:rsidP="001A0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</w:p>
          <w:p w:rsidR="00BD1BDF" w:rsidRDefault="001A08DB" w:rsidP="001A0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местной про</w:t>
            </w:r>
            <w:r w:rsidR="00C301C8" w:rsidRPr="003F2557">
              <w:rPr>
                <w:sz w:val="24"/>
                <w:szCs w:val="24"/>
              </w:rPr>
              <w:t>мышле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и</w:t>
            </w:r>
          </w:p>
          <w:p w:rsidR="00C301C8" w:rsidRPr="003F2557" w:rsidRDefault="001A08DB" w:rsidP="001A0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сель</w:t>
            </w:r>
            <w:r w:rsidR="00C301C8" w:rsidRPr="003F2557">
              <w:rPr>
                <w:sz w:val="24"/>
                <w:szCs w:val="24"/>
              </w:rPr>
              <w:t>ско</w:t>
            </w:r>
            <w:r>
              <w:rPr>
                <w:sz w:val="24"/>
                <w:szCs w:val="24"/>
              </w:rPr>
              <w:t>го хозяй</w:t>
            </w:r>
            <w:r w:rsidR="00C301C8" w:rsidRPr="003F2557">
              <w:rPr>
                <w:sz w:val="24"/>
                <w:szCs w:val="24"/>
              </w:rPr>
              <w:t>ства ад</w:t>
            </w:r>
            <w:r>
              <w:rPr>
                <w:sz w:val="24"/>
                <w:szCs w:val="24"/>
              </w:rPr>
              <w:t>ми</w:t>
            </w:r>
            <w:r w:rsidR="00C301C8" w:rsidRPr="003F2557">
              <w:rPr>
                <w:sz w:val="24"/>
                <w:szCs w:val="24"/>
              </w:rPr>
              <w:t>нистр</w:t>
            </w:r>
            <w:r w:rsidR="00C301C8" w:rsidRPr="003F2557">
              <w:rPr>
                <w:sz w:val="24"/>
                <w:szCs w:val="24"/>
              </w:rPr>
              <w:t>а</w:t>
            </w:r>
            <w:r w:rsidR="00C301C8" w:rsidRPr="003F2557">
              <w:rPr>
                <w:sz w:val="24"/>
                <w:szCs w:val="24"/>
              </w:rPr>
              <w:t>ции района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noWrap/>
            <w:hideMark/>
          </w:tcPr>
          <w:p w:rsidR="00730F5A" w:rsidRDefault="00C301C8" w:rsidP="001A08DB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2011</w:t>
            </w:r>
            <w:r w:rsidR="001A08DB">
              <w:rPr>
                <w:sz w:val="24"/>
                <w:szCs w:val="24"/>
              </w:rPr>
              <w:t>–</w:t>
            </w:r>
            <w:r w:rsidRPr="003F2557">
              <w:rPr>
                <w:sz w:val="24"/>
                <w:szCs w:val="24"/>
              </w:rPr>
              <w:t xml:space="preserve">2015 </w:t>
            </w:r>
          </w:p>
          <w:p w:rsidR="00C301C8" w:rsidRPr="003F2557" w:rsidRDefault="00C301C8" w:rsidP="001A08DB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годы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10686,34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2623,04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3799,80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1345,00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1618,50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1300,00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noWrap/>
            <w:hideMark/>
          </w:tcPr>
          <w:p w:rsidR="00730F5A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 xml:space="preserve">бюджет </w:t>
            </w:r>
          </w:p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округа</w:t>
            </w:r>
          </w:p>
        </w:tc>
      </w:tr>
      <w:tr w:rsidR="003F2557" w:rsidRPr="003F2557" w:rsidTr="00235819">
        <w:trPr>
          <w:cantSplit/>
          <w:trHeight w:val="433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2.3.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8DB" w:rsidRDefault="00C301C8" w:rsidP="001A08DB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Задача:</w:t>
            </w:r>
            <w:r w:rsidR="001A08DB">
              <w:rPr>
                <w:bCs/>
                <w:sz w:val="24"/>
                <w:szCs w:val="24"/>
              </w:rPr>
              <w:t xml:space="preserve"> </w:t>
            </w:r>
          </w:p>
          <w:p w:rsidR="00235819" w:rsidRPr="00235819" w:rsidRDefault="001A08DB" w:rsidP="0023581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="00C301C8" w:rsidRPr="003F2557">
              <w:rPr>
                <w:bCs/>
                <w:sz w:val="24"/>
                <w:szCs w:val="24"/>
              </w:rPr>
              <w:t>азвитие системы и переработки дик</w:t>
            </w:r>
            <w:r w:rsidR="00C301C8" w:rsidRPr="003F2557">
              <w:rPr>
                <w:bCs/>
                <w:sz w:val="24"/>
                <w:szCs w:val="24"/>
              </w:rPr>
              <w:t>о</w:t>
            </w:r>
            <w:r w:rsidR="00C301C8" w:rsidRPr="003F2557">
              <w:rPr>
                <w:bCs/>
                <w:sz w:val="24"/>
                <w:szCs w:val="24"/>
              </w:rPr>
              <w:t>росов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9300,00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7700,00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950,00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650,00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5819" w:rsidRDefault="00C301C8" w:rsidP="00235819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 xml:space="preserve">бюджет </w:t>
            </w:r>
          </w:p>
          <w:p w:rsidR="00C301C8" w:rsidRPr="003F2557" w:rsidRDefault="00C301C8" w:rsidP="00235819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округа</w:t>
            </w:r>
          </w:p>
        </w:tc>
      </w:tr>
      <w:tr w:rsidR="003F2557" w:rsidRPr="003F2557" w:rsidTr="00235819">
        <w:trPr>
          <w:cantSplit/>
          <w:trHeight w:val="69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C8" w:rsidRPr="003F2557" w:rsidRDefault="00235819" w:rsidP="003F25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C301C8" w:rsidRPr="003F2557">
              <w:rPr>
                <w:sz w:val="24"/>
                <w:szCs w:val="24"/>
              </w:rPr>
              <w:t>.3.1.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8DB" w:rsidRDefault="00C301C8" w:rsidP="001A08DB">
            <w:pPr>
              <w:widowControl w:val="0"/>
              <w:jc w:val="both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Субсидирование продукции дикоросов, заготовленной на территории автоно</w:t>
            </w:r>
            <w:r w:rsidRPr="003F2557">
              <w:rPr>
                <w:sz w:val="24"/>
                <w:szCs w:val="24"/>
              </w:rPr>
              <w:t>м</w:t>
            </w:r>
            <w:r w:rsidRPr="003F2557">
              <w:rPr>
                <w:sz w:val="24"/>
                <w:szCs w:val="24"/>
              </w:rPr>
              <w:t>ного округа</w:t>
            </w:r>
            <w:r w:rsidR="001A08DB">
              <w:rPr>
                <w:sz w:val="24"/>
                <w:szCs w:val="24"/>
              </w:rPr>
              <w:t>,</w:t>
            </w:r>
            <w:r w:rsidRPr="003F2557">
              <w:rPr>
                <w:sz w:val="24"/>
                <w:szCs w:val="24"/>
              </w:rPr>
              <w:t xml:space="preserve"> при реализации перерабо</w:t>
            </w:r>
            <w:r w:rsidRPr="003F2557">
              <w:rPr>
                <w:sz w:val="24"/>
                <w:szCs w:val="24"/>
              </w:rPr>
              <w:t>т</w:t>
            </w:r>
            <w:r w:rsidRPr="003F2557">
              <w:rPr>
                <w:sz w:val="24"/>
                <w:szCs w:val="24"/>
              </w:rPr>
              <w:t>чикам продукции дикоросов, а также государственным, муниципальным предприятиям и бюджетным муниц</w:t>
            </w:r>
            <w:r w:rsidRPr="003F2557">
              <w:rPr>
                <w:sz w:val="24"/>
                <w:szCs w:val="24"/>
              </w:rPr>
              <w:t>и</w:t>
            </w:r>
            <w:r w:rsidRPr="003F2557">
              <w:rPr>
                <w:sz w:val="24"/>
                <w:szCs w:val="24"/>
              </w:rPr>
              <w:t>пальным учреждениям социальной сферы Ханты-мансийского автономного округа – Югры;</w:t>
            </w:r>
          </w:p>
          <w:p w:rsidR="001A08DB" w:rsidRDefault="001A08DB" w:rsidP="001A08D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301C8" w:rsidRPr="003F2557">
              <w:rPr>
                <w:sz w:val="24"/>
                <w:szCs w:val="24"/>
              </w:rPr>
              <w:t>убсидирование переработки проду</w:t>
            </w:r>
            <w:r w:rsidR="00C301C8" w:rsidRPr="003F2557">
              <w:rPr>
                <w:sz w:val="24"/>
                <w:szCs w:val="24"/>
              </w:rPr>
              <w:t>к</w:t>
            </w:r>
            <w:r w:rsidR="00C301C8" w:rsidRPr="003F2557">
              <w:rPr>
                <w:sz w:val="24"/>
                <w:szCs w:val="24"/>
              </w:rPr>
              <w:t xml:space="preserve">ции дикоросов, заготовленных </w:t>
            </w:r>
            <w:proofErr w:type="gramStart"/>
            <w:r w:rsidR="00C301C8" w:rsidRPr="003F2557">
              <w:rPr>
                <w:sz w:val="24"/>
                <w:szCs w:val="24"/>
              </w:rPr>
              <w:t>в</w:t>
            </w:r>
            <w:proofErr w:type="gramEnd"/>
            <w:r w:rsidR="00C301C8" w:rsidRPr="003F2557">
              <w:rPr>
                <w:sz w:val="24"/>
                <w:szCs w:val="24"/>
              </w:rPr>
              <w:t xml:space="preserve"> </w:t>
            </w:r>
            <w:proofErr w:type="gramStart"/>
            <w:r w:rsidR="00C301C8" w:rsidRPr="003F2557">
              <w:rPr>
                <w:sz w:val="24"/>
                <w:szCs w:val="24"/>
              </w:rPr>
              <w:t>Хан</w:t>
            </w:r>
            <w:r>
              <w:rPr>
                <w:sz w:val="24"/>
                <w:szCs w:val="24"/>
              </w:rPr>
              <w:t>ты-М</w:t>
            </w:r>
            <w:r w:rsidR="00C301C8" w:rsidRPr="003F2557">
              <w:rPr>
                <w:sz w:val="24"/>
                <w:szCs w:val="24"/>
              </w:rPr>
              <w:t>ансийском</w:t>
            </w:r>
            <w:proofErr w:type="gramEnd"/>
            <w:r w:rsidR="00C301C8" w:rsidRPr="003F2557">
              <w:rPr>
                <w:sz w:val="24"/>
                <w:szCs w:val="24"/>
              </w:rPr>
              <w:t xml:space="preserve"> автономном округе – </w:t>
            </w:r>
            <w:proofErr w:type="spellStart"/>
            <w:r w:rsidR="00C301C8" w:rsidRPr="003F2557">
              <w:rPr>
                <w:sz w:val="24"/>
                <w:szCs w:val="24"/>
              </w:rPr>
              <w:t>Ю</w:t>
            </w:r>
            <w:r w:rsidR="00C301C8" w:rsidRPr="003F2557">
              <w:rPr>
                <w:sz w:val="24"/>
                <w:szCs w:val="24"/>
              </w:rPr>
              <w:t>г</w:t>
            </w:r>
            <w:r w:rsidR="00C301C8" w:rsidRPr="003F2557">
              <w:rPr>
                <w:sz w:val="24"/>
                <w:szCs w:val="24"/>
              </w:rPr>
              <w:t>ре</w:t>
            </w:r>
            <w:proofErr w:type="spellEnd"/>
            <w:r w:rsidR="00C301C8" w:rsidRPr="003F2557">
              <w:rPr>
                <w:sz w:val="24"/>
                <w:szCs w:val="24"/>
              </w:rPr>
              <w:t>;</w:t>
            </w:r>
          </w:p>
          <w:p w:rsidR="001A08DB" w:rsidRDefault="001A08DB" w:rsidP="001A08D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301C8" w:rsidRPr="003F2557">
              <w:rPr>
                <w:sz w:val="24"/>
                <w:szCs w:val="24"/>
              </w:rPr>
              <w:t>редоставление субсидий на возведение (строительство), оснащение, страхов</w:t>
            </w:r>
            <w:r w:rsidR="00C301C8" w:rsidRPr="003F2557">
              <w:rPr>
                <w:sz w:val="24"/>
                <w:szCs w:val="24"/>
              </w:rPr>
              <w:t>а</w:t>
            </w:r>
            <w:r w:rsidR="00C301C8" w:rsidRPr="003F2557">
              <w:rPr>
                <w:sz w:val="24"/>
                <w:szCs w:val="24"/>
              </w:rPr>
              <w:t>ние пунктов по приемке дикоросов (для организаций, имеющих статус факт</w:t>
            </w:r>
            <w:r w:rsidR="00C301C8" w:rsidRPr="003F2557">
              <w:rPr>
                <w:sz w:val="24"/>
                <w:szCs w:val="24"/>
              </w:rPr>
              <w:t>о</w:t>
            </w:r>
            <w:r w:rsidR="00C301C8" w:rsidRPr="003F2557">
              <w:rPr>
                <w:sz w:val="24"/>
                <w:szCs w:val="24"/>
              </w:rPr>
              <w:t>рий), приобретение материально</w:t>
            </w:r>
            <w:r>
              <w:rPr>
                <w:sz w:val="24"/>
                <w:szCs w:val="24"/>
              </w:rPr>
              <w:t>-</w:t>
            </w:r>
            <w:r w:rsidR="00C301C8" w:rsidRPr="003F2557">
              <w:rPr>
                <w:sz w:val="24"/>
                <w:szCs w:val="24"/>
              </w:rPr>
              <w:t>технических средств и оборудования для хранения, транспортировки и пер</w:t>
            </w:r>
            <w:r w:rsidR="00C301C8" w:rsidRPr="003F2557">
              <w:rPr>
                <w:sz w:val="24"/>
                <w:szCs w:val="24"/>
              </w:rPr>
              <w:t>е</w:t>
            </w:r>
            <w:r w:rsidR="00C301C8" w:rsidRPr="003F2557">
              <w:rPr>
                <w:sz w:val="24"/>
                <w:szCs w:val="24"/>
              </w:rPr>
              <w:t>работки дикоросов;</w:t>
            </w:r>
          </w:p>
          <w:p w:rsidR="00C301C8" w:rsidRPr="003F2557" w:rsidRDefault="001A08DB" w:rsidP="001A08D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301C8" w:rsidRPr="003F2557">
              <w:rPr>
                <w:sz w:val="24"/>
                <w:szCs w:val="24"/>
              </w:rPr>
              <w:t>омпенсация части затрат на организ</w:t>
            </w:r>
            <w:r w:rsidR="00C301C8" w:rsidRPr="003F2557">
              <w:rPr>
                <w:sz w:val="24"/>
                <w:szCs w:val="24"/>
              </w:rPr>
              <w:t>а</w:t>
            </w:r>
            <w:r w:rsidR="00C301C8" w:rsidRPr="003F2557">
              <w:rPr>
                <w:sz w:val="24"/>
                <w:szCs w:val="24"/>
              </w:rPr>
              <w:t>цию презентации продукции из дикор</w:t>
            </w:r>
            <w:r w:rsidR="00C301C8" w:rsidRPr="003F2557">
              <w:rPr>
                <w:sz w:val="24"/>
                <w:szCs w:val="24"/>
              </w:rPr>
              <w:t>о</w:t>
            </w:r>
            <w:r w:rsidR="00C301C8" w:rsidRPr="003F2557">
              <w:rPr>
                <w:sz w:val="24"/>
                <w:szCs w:val="24"/>
              </w:rPr>
              <w:t>сов, участие в выставках-ярмарках, ф</w:t>
            </w:r>
            <w:r w:rsidR="00C301C8" w:rsidRPr="003F2557">
              <w:rPr>
                <w:sz w:val="24"/>
                <w:szCs w:val="24"/>
              </w:rPr>
              <w:t>о</w:t>
            </w:r>
            <w:r w:rsidR="00C301C8" w:rsidRPr="003F2557">
              <w:rPr>
                <w:sz w:val="24"/>
                <w:szCs w:val="24"/>
              </w:rPr>
              <w:t>румах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BDF" w:rsidRDefault="00BD1BDF" w:rsidP="001A0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301C8" w:rsidRPr="003F2557">
              <w:rPr>
                <w:sz w:val="24"/>
                <w:szCs w:val="24"/>
              </w:rPr>
              <w:t>тдел</w:t>
            </w:r>
          </w:p>
          <w:p w:rsidR="00BD1BDF" w:rsidRDefault="00C301C8" w:rsidP="001A08DB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 xml:space="preserve"> мест</w:t>
            </w:r>
            <w:r w:rsidR="001A08DB">
              <w:rPr>
                <w:sz w:val="24"/>
                <w:szCs w:val="24"/>
              </w:rPr>
              <w:t>ной про</w:t>
            </w:r>
            <w:r w:rsidRPr="003F2557">
              <w:rPr>
                <w:sz w:val="24"/>
                <w:szCs w:val="24"/>
              </w:rPr>
              <w:t>мышле</w:t>
            </w:r>
            <w:r w:rsidRPr="003F2557">
              <w:rPr>
                <w:sz w:val="24"/>
                <w:szCs w:val="24"/>
              </w:rPr>
              <w:t>н</w:t>
            </w:r>
            <w:r w:rsidR="001A08DB">
              <w:rPr>
                <w:sz w:val="24"/>
                <w:szCs w:val="24"/>
              </w:rPr>
              <w:t xml:space="preserve">ности и </w:t>
            </w:r>
          </w:p>
          <w:p w:rsidR="00C301C8" w:rsidRPr="003F2557" w:rsidRDefault="001A08DB" w:rsidP="001A0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хозяй</w:t>
            </w:r>
            <w:r w:rsidR="00C301C8" w:rsidRPr="003F2557">
              <w:rPr>
                <w:sz w:val="24"/>
                <w:szCs w:val="24"/>
              </w:rPr>
              <w:t>ства ад</w:t>
            </w:r>
            <w:r>
              <w:rPr>
                <w:sz w:val="24"/>
                <w:szCs w:val="24"/>
              </w:rPr>
              <w:t>ми</w:t>
            </w:r>
            <w:r w:rsidR="00C301C8" w:rsidRPr="003F2557">
              <w:rPr>
                <w:sz w:val="24"/>
                <w:szCs w:val="24"/>
              </w:rPr>
              <w:t>нистр</w:t>
            </w:r>
            <w:r w:rsidR="00C301C8" w:rsidRPr="003F2557">
              <w:rPr>
                <w:sz w:val="24"/>
                <w:szCs w:val="24"/>
              </w:rPr>
              <w:t>а</w:t>
            </w:r>
            <w:r w:rsidR="00C301C8" w:rsidRPr="003F2557">
              <w:rPr>
                <w:sz w:val="24"/>
                <w:szCs w:val="24"/>
              </w:rPr>
              <w:t>ции района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5A" w:rsidRDefault="00C301C8" w:rsidP="001A08DB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2013</w:t>
            </w:r>
            <w:r w:rsidR="001A08DB">
              <w:rPr>
                <w:sz w:val="24"/>
                <w:szCs w:val="24"/>
              </w:rPr>
              <w:t>–</w:t>
            </w:r>
            <w:r w:rsidRPr="003F2557">
              <w:rPr>
                <w:sz w:val="24"/>
                <w:szCs w:val="24"/>
              </w:rPr>
              <w:t xml:space="preserve">2015 </w:t>
            </w:r>
          </w:p>
          <w:p w:rsidR="00C301C8" w:rsidRPr="003F2557" w:rsidRDefault="00C301C8" w:rsidP="001A08DB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годы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9300,00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7700,00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950,00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650,00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5A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 xml:space="preserve">бюджет </w:t>
            </w:r>
          </w:p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округа</w:t>
            </w:r>
          </w:p>
        </w:tc>
      </w:tr>
      <w:tr w:rsidR="003F2557" w:rsidRPr="003F2557" w:rsidTr="00235819">
        <w:trPr>
          <w:cantSplit/>
          <w:trHeight w:val="1035"/>
          <w:jc w:val="center"/>
        </w:trPr>
        <w:tc>
          <w:tcPr>
            <w:tcW w:w="710" w:type="dxa"/>
            <w:tcBorders>
              <w:top w:val="single" w:sz="4" w:space="0" w:color="auto"/>
            </w:tcBorders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3.</w:t>
            </w:r>
          </w:p>
        </w:tc>
        <w:tc>
          <w:tcPr>
            <w:tcW w:w="4159" w:type="dxa"/>
            <w:tcBorders>
              <w:top w:val="single" w:sz="4" w:space="0" w:color="auto"/>
            </w:tcBorders>
            <w:hideMark/>
          </w:tcPr>
          <w:p w:rsidR="001A08DB" w:rsidRDefault="00C301C8" w:rsidP="001A08DB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Цель:</w:t>
            </w:r>
          </w:p>
          <w:p w:rsidR="00C301C8" w:rsidRPr="003F2557" w:rsidRDefault="00C301C8" w:rsidP="001A08DB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поддержка иных мероприятий в обла</w:t>
            </w:r>
            <w:r w:rsidRPr="003F2557">
              <w:rPr>
                <w:bCs/>
                <w:sz w:val="24"/>
                <w:szCs w:val="24"/>
              </w:rPr>
              <w:t>с</w:t>
            </w:r>
            <w:r w:rsidRPr="003F2557">
              <w:rPr>
                <w:bCs/>
                <w:sz w:val="24"/>
                <w:szCs w:val="24"/>
              </w:rPr>
              <w:t>ти агропромышленного комплекса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</w:tcBorders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561,00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300,00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211,00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50,00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бюджет района</w:t>
            </w:r>
          </w:p>
        </w:tc>
      </w:tr>
      <w:tr w:rsidR="003F2557" w:rsidRPr="003F2557" w:rsidTr="00235819">
        <w:trPr>
          <w:cantSplit/>
          <w:trHeight w:val="1020"/>
          <w:jc w:val="center"/>
        </w:trPr>
        <w:tc>
          <w:tcPr>
            <w:tcW w:w="710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3.1.</w:t>
            </w:r>
          </w:p>
        </w:tc>
        <w:tc>
          <w:tcPr>
            <w:tcW w:w="4159" w:type="dxa"/>
            <w:hideMark/>
          </w:tcPr>
          <w:p w:rsidR="001A08DB" w:rsidRDefault="00C301C8" w:rsidP="001A08DB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Задача:</w:t>
            </w:r>
          </w:p>
          <w:p w:rsidR="00C301C8" w:rsidRPr="003F2557" w:rsidRDefault="00C301C8" w:rsidP="001A08DB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стимулирование повышения имиджа сельскохозяйственного товаропроизв</w:t>
            </w:r>
            <w:r w:rsidRPr="003F2557">
              <w:rPr>
                <w:bCs/>
                <w:sz w:val="24"/>
                <w:szCs w:val="24"/>
              </w:rPr>
              <w:t>о</w:t>
            </w:r>
            <w:r w:rsidRPr="003F2557">
              <w:rPr>
                <w:bCs/>
                <w:sz w:val="24"/>
                <w:szCs w:val="24"/>
              </w:rPr>
              <w:t>дителя</w:t>
            </w:r>
          </w:p>
        </w:tc>
        <w:tc>
          <w:tcPr>
            <w:tcW w:w="1418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hideMark/>
          </w:tcPr>
          <w:p w:rsidR="00730F5A" w:rsidRDefault="00C301C8" w:rsidP="001A08DB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2011</w:t>
            </w:r>
            <w:r w:rsidR="001A08DB">
              <w:rPr>
                <w:sz w:val="24"/>
                <w:szCs w:val="24"/>
              </w:rPr>
              <w:t>–</w:t>
            </w:r>
            <w:r w:rsidRPr="003F2557">
              <w:rPr>
                <w:sz w:val="24"/>
                <w:szCs w:val="24"/>
              </w:rPr>
              <w:t>2013</w:t>
            </w:r>
          </w:p>
          <w:p w:rsidR="00C301C8" w:rsidRPr="003F2557" w:rsidRDefault="00C301C8" w:rsidP="001A08DB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годы</w:t>
            </w:r>
          </w:p>
        </w:tc>
        <w:tc>
          <w:tcPr>
            <w:tcW w:w="1374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561,00</w:t>
            </w:r>
          </w:p>
        </w:tc>
        <w:tc>
          <w:tcPr>
            <w:tcW w:w="109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300,00</w:t>
            </w:r>
          </w:p>
        </w:tc>
        <w:tc>
          <w:tcPr>
            <w:tcW w:w="1232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211,00</w:t>
            </w:r>
          </w:p>
        </w:tc>
        <w:tc>
          <w:tcPr>
            <w:tcW w:w="1232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50,00</w:t>
            </w:r>
          </w:p>
        </w:tc>
        <w:tc>
          <w:tcPr>
            <w:tcW w:w="109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09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37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бюджет района</w:t>
            </w:r>
          </w:p>
        </w:tc>
      </w:tr>
      <w:tr w:rsidR="003F2557" w:rsidRPr="003F2557" w:rsidTr="00235819">
        <w:trPr>
          <w:cantSplit/>
          <w:trHeight w:val="2190"/>
          <w:jc w:val="center"/>
        </w:trPr>
        <w:tc>
          <w:tcPr>
            <w:tcW w:w="710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4159" w:type="dxa"/>
            <w:hideMark/>
          </w:tcPr>
          <w:p w:rsidR="00C301C8" w:rsidRPr="003F2557" w:rsidRDefault="00C301C8" w:rsidP="001A08DB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3F2557">
              <w:rPr>
                <w:sz w:val="24"/>
                <w:szCs w:val="24"/>
              </w:rPr>
              <w:t>Организация и проведение выставок-ярмарок, («Золотая Осень» – г. Москва, «Товары земли Югорской» – г. Ханты-Мансийск и др.), конкурса «Лучшее личное подво</w:t>
            </w:r>
            <w:r w:rsidR="001A08DB">
              <w:rPr>
                <w:sz w:val="24"/>
                <w:szCs w:val="24"/>
              </w:rPr>
              <w:t>рье» в насе</w:t>
            </w:r>
            <w:r w:rsidRPr="003F2557">
              <w:rPr>
                <w:sz w:val="24"/>
                <w:szCs w:val="24"/>
              </w:rPr>
              <w:t>ленных пун</w:t>
            </w:r>
            <w:r w:rsidRPr="003F2557">
              <w:rPr>
                <w:sz w:val="24"/>
                <w:szCs w:val="24"/>
              </w:rPr>
              <w:t>к</w:t>
            </w:r>
            <w:r w:rsidRPr="003F2557">
              <w:rPr>
                <w:sz w:val="24"/>
                <w:szCs w:val="24"/>
              </w:rPr>
              <w:t>тах района, семинаров для жителей района по (овощеводству, почвовед</w:t>
            </w:r>
            <w:r w:rsidRPr="003F2557">
              <w:rPr>
                <w:sz w:val="24"/>
                <w:szCs w:val="24"/>
              </w:rPr>
              <w:t>е</w:t>
            </w:r>
            <w:r w:rsidRPr="003F2557">
              <w:rPr>
                <w:sz w:val="24"/>
                <w:szCs w:val="24"/>
              </w:rPr>
              <w:t>нию, животноводству и др.)</w:t>
            </w:r>
            <w:proofErr w:type="gramEnd"/>
          </w:p>
        </w:tc>
        <w:tc>
          <w:tcPr>
            <w:tcW w:w="1418" w:type="dxa"/>
            <w:hideMark/>
          </w:tcPr>
          <w:p w:rsidR="00BD1BDF" w:rsidRDefault="00C301C8" w:rsidP="001A08DB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 xml:space="preserve">отдел </w:t>
            </w:r>
          </w:p>
          <w:p w:rsidR="00BD1BDF" w:rsidRDefault="00C301C8" w:rsidP="001A08DB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местной промышле</w:t>
            </w:r>
            <w:r w:rsidR="001A08DB">
              <w:rPr>
                <w:sz w:val="24"/>
                <w:szCs w:val="24"/>
              </w:rPr>
              <w:t>н</w:t>
            </w:r>
            <w:r w:rsidR="001A08DB">
              <w:rPr>
                <w:sz w:val="24"/>
                <w:szCs w:val="24"/>
              </w:rPr>
              <w:t xml:space="preserve">ности и </w:t>
            </w:r>
          </w:p>
          <w:p w:rsidR="00C301C8" w:rsidRPr="003F2557" w:rsidRDefault="001A08DB" w:rsidP="001A0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хозяй</w:t>
            </w:r>
            <w:r w:rsidR="00C301C8" w:rsidRPr="003F2557">
              <w:rPr>
                <w:sz w:val="24"/>
                <w:szCs w:val="24"/>
              </w:rPr>
              <w:t>ства ад</w:t>
            </w:r>
            <w:r>
              <w:rPr>
                <w:sz w:val="24"/>
                <w:szCs w:val="24"/>
              </w:rPr>
              <w:t>ми</w:t>
            </w:r>
            <w:r w:rsidR="00C301C8" w:rsidRPr="003F2557">
              <w:rPr>
                <w:sz w:val="24"/>
                <w:szCs w:val="24"/>
              </w:rPr>
              <w:t>нистр</w:t>
            </w:r>
            <w:r w:rsidR="00C301C8" w:rsidRPr="003F2557">
              <w:rPr>
                <w:sz w:val="24"/>
                <w:szCs w:val="24"/>
              </w:rPr>
              <w:t>а</w:t>
            </w:r>
            <w:r w:rsidR="00C301C8" w:rsidRPr="003F2557">
              <w:rPr>
                <w:sz w:val="24"/>
                <w:szCs w:val="24"/>
              </w:rPr>
              <w:t>ции района</w:t>
            </w:r>
          </w:p>
        </w:tc>
        <w:tc>
          <w:tcPr>
            <w:tcW w:w="1031" w:type="dxa"/>
            <w:hideMark/>
          </w:tcPr>
          <w:p w:rsidR="00730F5A" w:rsidRDefault="00C301C8" w:rsidP="001A08DB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2011</w:t>
            </w:r>
            <w:r w:rsidR="001A08DB">
              <w:rPr>
                <w:sz w:val="24"/>
                <w:szCs w:val="24"/>
              </w:rPr>
              <w:t>–</w:t>
            </w:r>
            <w:r w:rsidRPr="003F2557">
              <w:rPr>
                <w:sz w:val="24"/>
                <w:szCs w:val="24"/>
              </w:rPr>
              <w:t xml:space="preserve">2013 </w:t>
            </w:r>
          </w:p>
          <w:p w:rsidR="00C301C8" w:rsidRPr="003F2557" w:rsidRDefault="00C301C8" w:rsidP="001A08DB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годы</w:t>
            </w:r>
          </w:p>
        </w:tc>
        <w:tc>
          <w:tcPr>
            <w:tcW w:w="1374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561,00</w:t>
            </w:r>
          </w:p>
        </w:tc>
        <w:tc>
          <w:tcPr>
            <w:tcW w:w="109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300,00</w:t>
            </w:r>
          </w:p>
        </w:tc>
        <w:tc>
          <w:tcPr>
            <w:tcW w:w="1232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211,00</w:t>
            </w:r>
          </w:p>
        </w:tc>
        <w:tc>
          <w:tcPr>
            <w:tcW w:w="1232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50,00</w:t>
            </w:r>
          </w:p>
        </w:tc>
        <w:tc>
          <w:tcPr>
            <w:tcW w:w="109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0,00</w:t>
            </w:r>
          </w:p>
        </w:tc>
        <w:tc>
          <w:tcPr>
            <w:tcW w:w="109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0,00</w:t>
            </w:r>
          </w:p>
        </w:tc>
        <w:tc>
          <w:tcPr>
            <w:tcW w:w="1237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бюджет района</w:t>
            </w:r>
          </w:p>
        </w:tc>
      </w:tr>
      <w:tr w:rsidR="003F2557" w:rsidRPr="003F2557" w:rsidTr="00235819">
        <w:trPr>
          <w:cantSplit/>
          <w:trHeight w:val="585"/>
          <w:jc w:val="center"/>
        </w:trPr>
        <w:tc>
          <w:tcPr>
            <w:tcW w:w="710" w:type="dxa"/>
            <w:vMerge w:val="restart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4.</w:t>
            </w:r>
          </w:p>
        </w:tc>
        <w:tc>
          <w:tcPr>
            <w:tcW w:w="4159" w:type="dxa"/>
            <w:vMerge w:val="restart"/>
            <w:hideMark/>
          </w:tcPr>
          <w:p w:rsidR="001A08DB" w:rsidRDefault="00C301C8" w:rsidP="001A08DB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 xml:space="preserve">Цель: </w:t>
            </w:r>
          </w:p>
          <w:p w:rsidR="00C301C8" w:rsidRPr="003F2557" w:rsidRDefault="001A08DB" w:rsidP="001A08DB">
            <w:pPr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C301C8" w:rsidRPr="003F2557">
              <w:rPr>
                <w:bCs/>
                <w:sz w:val="24"/>
                <w:szCs w:val="24"/>
              </w:rPr>
              <w:t>стойчивое развитие сельских террит</w:t>
            </w:r>
            <w:r w:rsidR="00C301C8" w:rsidRPr="003F2557">
              <w:rPr>
                <w:bCs/>
                <w:sz w:val="24"/>
                <w:szCs w:val="24"/>
              </w:rPr>
              <w:t>о</w:t>
            </w:r>
            <w:r w:rsidR="00C301C8" w:rsidRPr="003F2557">
              <w:rPr>
                <w:bCs/>
                <w:sz w:val="24"/>
                <w:szCs w:val="24"/>
              </w:rPr>
              <w:t>рий в рамках мероприятий федеральной целевой программы «Социальное ра</w:t>
            </w:r>
            <w:r w:rsidR="00C301C8" w:rsidRPr="003F2557">
              <w:rPr>
                <w:bCs/>
                <w:sz w:val="24"/>
                <w:szCs w:val="24"/>
              </w:rPr>
              <w:t>з</w:t>
            </w:r>
            <w:r w:rsidR="00C301C8" w:rsidRPr="003F2557">
              <w:rPr>
                <w:bCs/>
                <w:sz w:val="24"/>
                <w:szCs w:val="24"/>
              </w:rPr>
              <w:t>витие села до 2013 года»</w:t>
            </w:r>
          </w:p>
        </w:tc>
        <w:tc>
          <w:tcPr>
            <w:tcW w:w="1418" w:type="dxa"/>
            <w:vMerge w:val="restart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Merge w:val="restart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49440,72</w:t>
            </w:r>
          </w:p>
        </w:tc>
        <w:tc>
          <w:tcPr>
            <w:tcW w:w="109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7887,72</w:t>
            </w:r>
          </w:p>
        </w:tc>
        <w:tc>
          <w:tcPr>
            <w:tcW w:w="1232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686,00</w:t>
            </w:r>
          </w:p>
        </w:tc>
        <w:tc>
          <w:tcPr>
            <w:tcW w:w="1232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12883,00</w:t>
            </w:r>
          </w:p>
        </w:tc>
        <w:tc>
          <w:tcPr>
            <w:tcW w:w="109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13992,00</w:t>
            </w:r>
          </w:p>
        </w:tc>
        <w:tc>
          <w:tcPr>
            <w:tcW w:w="109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13992,00</w:t>
            </w:r>
          </w:p>
        </w:tc>
        <w:tc>
          <w:tcPr>
            <w:tcW w:w="1237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F2557" w:rsidRPr="003F2557" w:rsidTr="00235819">
        <w:trPr>
          <w:cantSplit/>
          <w:trHeight w:val="510"/>
          <w:jc w:val="center"/>
        </w:trPr>
        <w:tc>
          <w:tcPr>
            <w:tcW w:w="710" w:type="dxa"/>
            <w:vMerge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  <w:vMerge/>
            <w:hideMark/>
          </w:tcPr>
          <w:p w:rsidR="00C301C8" w:rsidRPr="003F2557" w:rsidRDefault="00C301C8" w:rsidP="001A08DB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Merge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35482,00</w:t>
            </w:r>
          </w:p>
        </w:tc>
        <w:tc>
          <w:tcPr>
            <w:tcW w:w="109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32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32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11088,00</w:t>
            </w:r>
          </w:p>
        </w:tc>
        <w:tc>
          <w:tcPr>
            <w:tcW w:w="109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12197,00</w:t>
            </w:r>
          </w:p>
        </w:tc>
        <w:tc>
          <w:tcPr>
            <w:tcW w:w="109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12197,00</w:t>
            </w:r>
          </w:p>
        </w:tc>
        <w:tc>
          <w:tcPr>
            <w:tcW w:w="1237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бюджет района</w:t>
            </w:r>
          </w:p>
        </w:tc>
      </w:tr>
      <w:tr w:rsidR="003F2557" w:rsidRPr="003F2557" w:rsidTr="00235819">
        <w:trPr>
          <w:cantSplit/>
          <w:trHeight w:val="510"/>
          <w:jc w:val="center"/>
        </w:trPr>
        <w:tc>
          <w:tcPr>
            <w:tcW w:w="710" w:type="dxa"/>
            <w:vMerge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  <w:vMerge/>
            <w:hideMark/>
          </w:tcPr>
          <w:p w:rsidR="00C301C8" w:rsidRPr="003F2557" w:rsidRDefault="00C301C8" w:rsidP="001A08DB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Merge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13958,72</w:t>
            </w:r>
          </w:p>
        </w:tc>
        <w:tc>
          <w:tcPr>
            <w:tcW w:w="109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7887,72</w:t>
            </w:r>
          </w:p>
        </w:tc>
        <w:tc>
          <w:tcPr>
            <w:tcW w:w="1232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686,00</w:t>
            </w:r>
          </w:p>
        </w:tc>
        <w:tc>
          <w:tcPr>
            <w:tcW w:w="1232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1795,00</w:t>
            </w:r>
          </w:p>
        </w:tc>
        <w:tc>
          <w:tcPr>
            <w:tcW w:w="109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1795,00</w:t>
            </w:r>
          </w:p>
        </w:tc>
        <w:tc>
          <w:tcPr>
            <w:tcW w:w="109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1795,00</w:t>
            </w:r>
          </w:p>
        </w:tc>
        <w:tc>
          <w:tcPr>
            <w:tcW w:w="1237" w:type="dxa"/>
            <w:hideMark/>
          </w:tcPr>
          <w:p w:rsidR="00730F5A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 xml:space="preserve">бюджет </w:t>
            </w:r>
          </w:p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округа</w:t>
            </w:r>
          </w:p>
        </w:tc>
      </w:tr>
      <w:tr w:rsidR="003F2557" w:rsidRPr="003F2557" w:rsidTr="00235819">
        <w:trPr>
          <w:cantSplit/>
          <w:trHeight w:val="1275"/>
          <w:jc w:val="center"/>
        </w:trPr>
        <w:tc>
          <w:tcPr>
            <w:tcW w:w="710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4.1.</w:t>
            </w:r>
          </w:p>
        </w:tc>
        <w:tc>
          <w:tcPr>
            <w:tcW w:w="4159" w:type="dxa"/>
            <w:hideMark/>
          </w:tcPr>
          <w:p w:rsidR="00C301C8" w:rsidRPr="003F2557" w:rsidRDefault="00C301C8" w:rsidP="001A08DB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 xml:space="preserve">Задача:                      </w:t>
            </w:r>
            <w:r w:rsidR="001A08DB">
              <w:rPr>
                <w:bCs/>
                <w:sz w:val="24"/>
                <w:szCs w:val="24"/>
              </w:rPr>
              <w:t xml:space="preserve">                               у</w:t>
            </w:r>
            <w:r w:rsidRPr="003F2557">
              <w:rPr>
                <w:bCs/>
                <w:sz w:val="24"/>
                <w:szCs w:val="24"/>
              </w:rPr>
              <w:t>лучшение жилищных условий гра</w:t>
            </w:r>
            <w:r w:rsidRPr="003F2557">
              <w:rPr>
                <w:bCs/>
                <w:sz w:val="24"/>
                <w:szCs w:val="24"/>
              </w:rPr>
              <w:t>ж</w:t>
            </w:r>
            <w:r w:rsidRPr="003F2557">
              <w:rPr>
                <w:bCs/>
                <w:sz w:val="24"/>
                <w:szCs w:val="24"/>
              </w:rPr>
              <w:t>дан, проживающих в сельской местн</w:t>
            </w:r>
            <w:r w:rsidRPr="003F2557">
              <w:rPr>
                <w:bCs/>
                <w:sz w:val="24"/>
                <w:szCs w:val="24"/>
              </w:rPr>
              <w:t>о</w:t>
            </w:r>
            <w:r w:rsidRPr="003F2557">
              <w:rPr>
                <w:bCs/>
                <w:sz w:val="24"/>
                <w:szCs w:val="24"/>
              </w:rPr>
              <w:t>сти, в том числе молодых семей и м</w:t>
            </w:r>
            <w:r w:rsidRPr="003F2557">
              <w:rPr>
                <w:bCs/>
                <w:sz w:val="24"/>
                <w:szCs w:val="24"/>
              </w:rPr>
              <w:t>о</w:t>
            </w:r>
            <w:r w:rsidRPr="003F2557">
              <w:rPr>
                <w:bCs/>
                <w:sz w:val="24"/>
                <w:szCs w:val="24"/>
              </w:rPr>
              <w:t>лодых специалистов</w:t>
            </w:r>
          </w:p>
        </w:tc>
        <w:tc>
          <w:tcPr>
            <w:tcW w:w="1418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13958,72</w:t>
            </w:r>
          </w:p>
        </w:tc>
        <w:tc>
          <w:tcPr>
            <w:tcW w:w="109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7887,72</w:t>
            </w:r>
          </w:p>
        </w:tc>
        <w:tc>
          <w:tcPr>
            <w:tcW w:w="1232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686,00</w:t>
            </w:r>
          </w:p>
        </w:tc>
        <w:tc>
          <w:tcPr>
            <w:tcW w:w="1232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1795,00</w:t>
            </w:r>
          </w:p>
        </w:tc>
        <w:tc>
          <w:tcPr>
            <w:tcW w:w="109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1795,00</w:t>
            </w:r>
          </w:p>
        </w:tc>
        <w:tc>
          <w:tcPr>
            <w:tcW w:w="109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1795,00</w:t>
            </w:r>
          </w:p>
        </w:tc>
        <w:tc>
          <w:tcPr>
            <w:tcW w:w="1237" w:type="dxa"/>
            <w:hideMark/>
          </w:tcPr>
          <w:p w:rsidR="00730F5A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 xml:space="preserve">бюджет </w:t>
            </w:r>
          </w:p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округа</w:t>
            </w:r>
          </w:p>
        </w:tc>
      </w:tr>
      <w:tr w:rsidR="003F2557" w:rsidRPr="003F2557" w:rsidTr="00235819">
        <w:trPr>
          <w:cantSplit/>
          <w:trHeight w:val="2175"/>
          <w:jc w:val="center"/>
        </w:trPr>
        <w:tc>
          <w:tcPr>
            <w:tcW w:w="710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4.1.1.</w:t>
            </w:r>
          </w:p>
        </w:tc>
        <w:tc>
          <w:tcPr>
            <w:tcW w:w="4159" w:type="dxa"/>
            <w:hideMark/>
          </w:tcPr>
          <w:p w:rsidR="00C301C8" w:rsidRPr="003F2557" w:rsidRDefault="00C301C8" w:rsidP="001A08DB">
            <w:pPr>
              <w:widowControl w:val="0"/>
              <w:jc w:val="both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Предоставление социальных выплат на строительство (приобретение) жилья гражданам, проживающим в сельской местности, в том числе молодым сем</w:t>
            </w:r>
            <w:r w:rsidRPr="003F2557">
              <w:rPr>
                <w:sz w:val="24"/>
                <w:szCs w:val="24"/>
              </w:rPr>
              <w:t>ь</w:t>
            </w:r>
            <w:r w:rsidRPr="003F2557">
              <w:rPr>
                <w:sz w:val="24"/>
                <w:szCs w:val="24"/>
              </w:rPr>
              <w:t>ям и молодым специалистам</w:t>
            </w:r>
          </w:p>
        </w:tc>
        <w:tc>
          <w:tcPr>
            <w:tcW w:w="1418" w:type="dxa"/>
            <w:hideMark/>
          </w:tcPr>
          <w:p w:rsidR="00BD1BDF" w:rsidRDefault="00C301C8" w:rsidP="001A08DB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 xml:space="preserve">отдел </w:t>
            </w:r>
          </w:p>
          <w:p w:rsidR="00BD1BDF" w:rsidRDefault="00C301C8" w:rsidP="001A08DB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мест</w:t>
            </w:r>
            <w:r w:rsidR="001A08DB">
              <w:rPr>
                <w:sz w:val="24"/>
                <w:szCs w:val="24"/>
              </w:rPr>
              <w:t>ной про</w:t>
            </w:r>
            <w:r w:rsidRPr="003F2557">
              <w:rPr>
                <w:sz w:val="24"/>
                <w:szCs w:val="24"/>
              </w:rPr>
              <w:t>мышле</w:t>
            </w:r>
            <w:r w:rsidRPr="003F2557">
              <w:rPr>
                <w:sz w:val="24"/>
                <w:szCs w:val="24"/>
              </w:rPr>
              <w:t>н</w:t>
            </w:r>
            <w:r w:rsidRPr="003F2557">
              <w:rPr>
                <w:sz w:val="24"/>
                <w:szCs w:val="24"/>
              </w:rPr>
              <w:t xml:space="preserve">ности и </w:t>
            </w:r>
          </w:p>
          <w:p w:rsidR="00C301C8" w:rsidRPr="003F2557" w:rsidRDefault="00C301C8" w:rsidP="001A08DB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сельского хозяйства администр</w:t>
            </w:r>
            <w:r w:rsidRPr="003F2557">
              <w:rPr>
                <w:sz w:val="24"/>
                <w:szCs w:val="24"/>
              </w:rPr>
              <w:t>а</w:t>
            </w:r>
            <w:r w:rsidRPr="003F2557">
              <w:rPr>
                <w:sz w:val="24"/>
                <w:szCs w:val="24"/>
              </w:rPr>
              <w:t>ции района</w:t>
            </w:r>
          </w:p>
        </w:tc>
        <w:tc>
          <w:tcPr>
            <w:tcW w:w="1031" w:type="dxa"/>
            <w:hideMark/>
          </w:tcPr>
          <w:p w:rsidR="00730F5A" w:rsidRDefault="00C301C8" w:rsidP="001A08DB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2011</w:t>
            </w:r>
            <w:r w:rsidR="001A08DB">
              <w:rPr>
                <w:sz w:val="24"/>
                <w:szCs w:val="24"/>
              </w:rPr>
              <w:t>–</w:t>
            </w:r>
            <w:r w:rsidRPr="003F2557">
              <w:rPr>
                <w:sz w:val="24"/>
                <w:szCs w:val="24"/>
              </w:rPr>
              <w:t xml:space="preserve">2015 </w:t>
            </w:r>
          </w:p>
          <w:p w:rsidR="00C301C8" w:rsidRPr="003F2557" w:rsidRDefault="00C301C8" w:rsidP="001A08DB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годы</w:t>
            </w:r>
          </w:p>
        </w:tc>
        <w:tc>
          <w:tcPr>
            <w:tcW w:w="1374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13958,72</w:t>
            </w:r>
          </w:p>
        </w:tc>
        <w:tc>
          <w:tcPr>
            <w:tcW w:w="109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7887,72</w:t>
            </w:r>
          </w:p>
        </w:tc>
        <w:tc>
          <w:tcPr>
            <w:tcW w:w="1232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686,00</w:t>
            </w:r>
          </w:p>
        </w:tc>
        <w:tc>
          <w:tcPr>
            <w:tcW w:w="1232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1795,00</w:t>
            </w:r>
          </w:p>
        </w:tc>
        <w:tc>
          <w:tcPr>
            <w:tcW w:w="109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1795,00</w:t>
            </w:r>
          </w:p>
        </w:tc>
        <w:tc>
          <w:tcPr>
            <w:tcW w:w="109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1795,00</w:t>
            </w:r>
          </w:p>
        </w:tc>
        <w:tc>
          <w:tcPr>
            <w:tcW w:w="1237" w:type="dxa"/>
            <w:hideMark/>
          </w:tcPr>
          <w:p w:rsidR="00730F5A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 xml:space="preserve">бюджет </w:t>
            </w:r>
          </w:p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округа</w:t>
            </w:r>
          </w:p>
        </w:tc>
      </w:tr>
      <w:tr w:rsidR="003F2557" w:rsidRPr="003F2557" w:rsidTr="00BD1BDF">
        <w:trPr>
          <w:cantSplit/>
          <w:trHeight w:val="1474"/>
          <w:jc w:val="center"/>
        </w:trPr>
        <w:tc>
          <w:tcPr>
            <w:tcW w:w="710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4.2.</w:t>
            </w:r>
          </w:p>
        </w:tc>
        <w:tc>
          <w:tcPr>
            <w:tcW w:w="4159" w:type="dxa"/>
            <w:hideMark/>
          </w:tcPr>
          <w:p w:rsidR="001A08DB" w:rsidRDefault="00C301C8" w:rsidP="001A08DB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Задача:</w:t>
            </w:r>
          </w:p>
          <w:p w:rsidR="00C301C8" w:rsidRPr="003F2557" w:rsidRDefault="00C301C8" w:rsidP="001A08DB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реализация мероприятий по развитию торгового и бытового обслуживания в сельской местности</w:t>
            </w:r>
          </w:p>
        </w:tc>
        <w:tc>
          <w:tcPr>
            <w:tcW w:w="1418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35482,00</w:t>
            </w:r>
          </w:p>
        </w:tc>
        <w:tc>
          <w:tcPr>
            <w:tcW w:w="109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32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32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11088,00</w:t>
            </w:r>
          </w:p>
        </w:tc>
        <w:tc>
          <w:tcPr>
            <w:tcW w:w="109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12197,00</w:t>
            </w:r>
          </w:p>
        </w:tc>
        <w:tc>
          <w:tcPr>
            <w:tcW w:w="109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12197,00</w:t>
            </w:r>
          </w:p>
        </w:tc>
        <w:tc>
          <w:tcPr>
            <w:tcW w:w="1237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бюджет района</w:t>
            </w:r>
          </w:p>
        </w:tc>
      </w:tr>
      <w:tr w:rsidR="003F2557" w:rsidRPr="003F2557" w:rsidTr="00235819">
        <w:trPr>
          <w:cantSplit/>
          <w:trHeight w:val="2040"/>
          <w:jc w:val="center"/>
        </w:trPr>
        <w:tc>
          <w:tcPr>
            <w:tcW w:w="710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lastRenderedPageBreak/>
              <w:t>4.2.1.</w:t>
            </w:r>
          </w:p>
        </w:tc>
        <w:tc>
          <w:tcPr>
            <w:tcW w:w="4159" w:type="dxa"/>
            <w:hideMark/>
          </w:tcPr>
          <w:p w:rsidR="00C301C8" w:rsidRPr="003F2557" w:rsidRDefault="00C301C8" w:rsidP="001A08DB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3F2557">
              <w:rPr>
                <w:sz w:val="24"/>
                <w:szCs w:val="24"/>
              </w:rPr>
              <w:t>Развитие рыночной инфраструктуры обслуживания сельского населения, о</w:t>
            </w:r>
            <w:r w:rsidRPr="003F2557">
              <w:rPr>
                <w:sz w:val="24"/>
                <w:szCs w:val="24"/>
              </w:rPr>
              <w:t>р</w:t>
            </w:r>
            <w:r w:rsidRPr="003F2557">
              <w:rPr>
                <w:sz w:val="24"/>
                <w:szCs w:val="24"/>
              </w:rPr>
              <w:t>ганизация эффективных схем торгового и бытового обслуживания жителей уд</w:t>
            </w:r>
            <w:r w:rsidRPr="003F2557">
              <w:rPr>
                <w:sz w:val="24"/>
                <w:szCs w:val="24"/>
              </w:rPr>
              <w:t>а</w:t>
            </w:r>
            <w:r w:rsidRPr="003F2557">
              <w:rPr>
                <w:sz w:val="24"/>
                <w:szCs w:val="24"/>
              </w:rPr>
              <w:t>ленных населенных пунктов, распол</w:t>
            </w:r>
            <w:r w:rsidRPr="003F2557">
              <w:rPr>
                <w:sz w:val="24"/>
                <w:szCs w:val="24"/>
              </w:rPr>
              <w:t>о</w:t>
            </w:r>
            <w:r w:rsidRPr="003F2557">
              <w:rPr>
                <w:sz w:val="24"/>
                <w:szCs w:val="24"/>
              </w:rPr>
              <w:t>женных в сельской местности</w:t>
            </w:r>
            <w:proofErr w:type="gramEnd"/>
          </w:p>
        </w:tc>
        <w:tc>
          <w:tcPr>
            <w:tcW w:w="1418" w:type="dxa"/>
            <w:hideMark/>
          </w:tcPr>
          <w:p w:rsidR="00BD1BDF" w:rsidRDefault="00BD1BDF" w:rsidP="001A0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301C8" w:rsidRPr="003F2557">
              <w:rPr>
                <w:sz w:val="24"/>
                <w:szCs w:val="24"/>
              </w:rPr>
              <w:t>тдел</w:t>
            </w:r>
          </w:p>
          <w:p w:rsidR="00BD1BDF" w:rsidRDefault="00C301C8" w:rsidP="001A08DB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 xml:space="preserve"> мест</w:t>
            </w:r>
            <w:r w:rsidR="001A08DB">
              <w:rPr>
                <w:sz w:val="24"/>
                <w:szCs w:val="24"/>
              </w:rPr>
              <w:t>ной про</w:t>
            </w:r>
            <w:r w:rsidRPr="003F2557">
              <w:rPr>
                <w:sz w:val="24"/>
                <w:szCs w:val="24"/>
              </w:rPr>
              <w:t>мышле</w:t>
            </w:r>
            <w:r w:rsidRPr="003F2557">
              <w:rPr>
                <w:sz w:val="24"/>
                <w:szCs w:val="24"/>
              </w:rPr>
              <w:t>н</w:t>
            </w:r>
            <w:r w:rsidR="001A08DB">
              <w:rPr>
                <w:sz w:val="24"/>
                <w:szCs w:val="24"/>
              </w:rPr>
              <w:t xml:space="preserve">ности и </w:t>
            </w:r>
          </w:p>
          <w:p w:rsidR="00C301C8" w:rsidRPr="003F2557" w:rsidRDefault="001A08DB" w:rsidP="001A0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хозяй</w:t>
            </w:r>
            <w:r w:rsidR="00C301C8" w:rsidRPr="003F2557">
              <w:rPr>
                <w:sz w:val="24"/>
                <w:szCs w:val="24"/>
              </w:rPr>
              <w:t>ства ад</w:t>
            </w:r>
            <w:r>
              <w:rPr>
                <w:sz w:val="24"/>
                <w:szCs w:val="24"/>
              </w:rPr>
              <w:t>ми</w:t>
            </w:r>
            <w:r w:rsidR="00C301C8" w:rsidRPr="003F2557">
              <w:rPr>
                <w:sz w:val="24"/>
                <w:szCs w:val="24"/>
              </w:rPr>
              <w:t>нистр</w:t>
            </w:r>
            <w:r w:rsidR="00C301C8" w:rsidRPr="003F2557">
              <w:rPr>
                <w:sz w:val="24"/>
                <w:szCs w:val="24"/>
              </w:rPr>
              <w:t>а</w:t>
            </w:r>
            <w:r w:rsidR="00C301C8" w:rsidRPr="003F2557">
              <w:rPr>
                <w:sz w:val="24"/>
                <w:szCs w:val="24"/>
              </w:rPr>
              <w:t>ции района</w:t>
            </w:r>
          </w:p>
        </w:tc>
        <w:tc>
          <w:tcPr>
            <w:tcW w:w="1031" w:type="dxa"/>
            <w:hideMark/>
          </w:tcPr>
          <w:p w:rsidR="00730F5A" w:rsidRDefault="00C301C8" w:rsidP="001A08DB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2013</w:t>
            </w:r>
            <w:r w:rsidR="001A08DB">
              <w:rPr>
                <w:sz w:val="24"/>
                <w:szCs w:val="24"/>
              </w:rPr>
              <w:t>–</w:t>
            </w:r>
            <w:r w:rsidRPr="003F2557">
              <w:rPr>
                <w:sz w:val="24"/>
                <w:szCs w:val="24"/>
              </w:rPr>
              <w:t xml:space="preserve">2015 </w:t>
            </w:r>
          </w:p>
          <w:p w:rsidR="00C301C8" w:rsidRPr="003F2557" w:rsidRDefault="00C301C8" w:rsidP="001A08DB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годы</w:t>
            </w:r>
          </w:p>
        </w:tc>
        <w:tc>
          <w:tcPr>
            <w:tcW w:w="1374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35482,00</w:t>
            </w:r>
          </w:p>
        </w:tc>
        <w:tc>
          <w:tcPr>
            <w:tcW w:w="109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0,00</w:t>
            </w:r>
          </w:p>
        </w:tc>
        <w:tc>
          <w:tcPr>
            <w:tcW w:w="1232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0,00</w:t>
            </w:r>
          </w:p>
        </w:tc>
        <w:tc>
          <w:tcPr>
            <w:tcW w:w="1232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11088,00</w:t>
            </w:r>
          </w:p>
        </w:tc>
        <w:tc>
          <w:tcPr>
            <w:tcW w:w="109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12197,00</w:t>
            </w:r>
          </w:p>
        </w:tc>
        <w:tc>
          <w:tcPr>
            <w:tcW w:w="109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12197,00</w:t>
            </w:r>
          </w:p>
        </w:tc>
        <w:tc>
          <w:tcPr>
            <w:tcW w:w="1237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бюджет района</w:t>
            </w:r>
          </w:p>
        </w:tc>
      </w:tr>
      <w:tr w:rsidR="003F2557" w:rsidRPr="003F2557" w:rsidTr="00235819">
        <w:trPr>
          <w:cantSplit/>
          <w:trHeight w:val="315"/>
          <w:jc w:val="center"/>
        </w:trPr>
        <w:tc>
          <w:tcPr>
            <w:tcW w:w="710" w:type="dxa"/>
            <w:vMerge w:val="restart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  <w:vMerge w:val="restart"/>
            <w:hideMark/>
          </w:tcPr>
          <w:p w:rsidR="00C301C8" w:rsidRPr="003F2557" w:rsidRDefault="001A08DB" w:rsidP="001A08DB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Итого</w:t>
            </w:r>
            <w:r w:rsidR="00C301C8" w:rsidRPr="003F2557">
              <w:rPr>
                <w:bCs/>
                <w:sz w:val="24"/>
                <w:szCs w:val="24"/>
              </w:rPr>
              <w:t xml:space="preserve"> по программе</w:t>
            </w:r>
          </w:p>
        </w:tc>
        <w:tc>
          <w:tcPr>
            <w:tcW w:w="1418" w:type="dxa"/>
            <w:vMerge w:val="restart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Merge w:val="restart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377614,89</w:t>
            </w:r>
          </w:p>
        </w:tc>
        <w:tc>
          <w:tcPr>
            <w:tcW w:w="109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80189,29</w:t>
            </w:r>
          </w:p>
        </w:tc>
        <w:tc>
          <w:tcPr>
            <w:tcW w:w="1232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90056,60</w:t>
            </w:r>
          </w:p>
        </w:tc>
        <w:tc>
          <w:tcPr>
            <w:tcW w:w="1232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77674,00</w:t>
            </w:r>
          </w:p>
        </w:tc>
        <w:tc>
          <w:tcPr>
            <w:tcW w:w="109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66471,00</w:t>
            </w:r>
          </w:p>
        </w:tc>
        <w:tc>
          <w:tcPr>
            <w:tcW w:w="109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63224,00</w:t>
            </w:r>
          </w:p>
        </w:tc>
        <w:tc>
          <w:tcPr>
            <w:tcW w:w="1237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F2557" w:rsidRPr="003F2557" w:rsidTr="00235819">
        <w:trPr>
          <w:cantSplit/>
          <w:trHeight w:val="510"/>
          <w:jc w:val="center"/>
        </w:trPr>
        <w:tc>
          <w:tcPr>
            <w:tcW w:w="710" w:type="dxa"/>
            <w:vMerge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  <w:vMerge/>
            <w:hideMark/>
          </w:tcPr>
          <w:p w:rsidR="00C301C8" w:rsidRPr="003F2557" w:rsidRDefault="00C301C8" w:rsidP="001A08DB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Merge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69182,00</w:t>
            </w:r>
          </w:p>
        </w:tc>
        <w:tc>
          <w:tcPr>
            <w:tcW w:w="109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14500,00</w:t>
            </w:r>
          </w:p>
        </w:tc>
        <w:tc>
          <w:tcPr>
            <w:tcW w:w="1232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15300,00</w:t>
            </w:r>
          </w:p>
        </w:tc>
        <w:tc>
          <w:tcPr>
            <w:tcW w:w="1232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14988,00</w:t>
            </w:r>
          </w:p>
        </w:tc>
        <w:tc>
          <w:tcPr>
            <w:tcW w:w="109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12197,00</w:t>
            </w:r>
          </w:p>
        </w:tc>
        <w:tc>
          <w:tcPr>
            <w:tcW w:w="109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12197,00</w:t>
            </w:r>
          </w:p>
        </w:tc>
        <w:tc>
          <w:tcPr>
            <w:tcW w:w="1237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бюджет района</w:t>
            </w:r>
          </w:p>
        </w:tc>
      </w:tr>
      <w:tr w:rsidR="003F2557" w:rsidRPr="003F2557" w:rsidTr="00235819">
        <w:trPr>
          <w:cantSplit/>
          <w:trHeight w:val="510"/>
          <w:jc w:val="center"/>
        </w:trPr>
        <w:tc>
          <w:tcPr>
            <w:tcW w:w="710" w:type="dxa"/>
            <w:vMerge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  <w:vMerge/>
            <w:hideMark/>
          </w:tcPr>
          <w:p w:rsidR="00C301C8" w:rsidRPr="003F2557" w:rsidRDefault="00C301C8" w:rsidP="001A08DB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Merge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308292,69</w:t>
            </w:r>
          </w:p>
        </w:tc>
        <w:tc>
          <w:tcPr>
            <w:tcW w:w="109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65549,09</w:t>
            </w:r>
          </w:p>
        </w:tc>
        <w:tc>
          <w:tcPr>
            <w:tcW w:w="1232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74756,60</w:t>
            </w:r>
          </w:p>
        </w:tc>
        <w:tc>
          <w:tcPr>
            <w:tcW w:w="1232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62686,00</w:t>
            </w:r>
          </w:p>
        </w:tc>
        <w:tc>
          <w:tcPr>
            <w:tcW w:w="109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54274,00</w:t>
            </w:r>
          </w:p>
        </w:tc>
        <w:tc>
          <w:tcPr>
            <w:tcW w:w="109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51027,00</w:t>
            </w:r>
          </w:p>
        </w:tc>
        <w:tc>
          <w:tcPr>
            <w:tcW w:w="1237" w:type="dxa"/>
            <w:hideMark/>
          </w:tcPr>
          <w:p w:rsidR="00730F5A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 xml:space="preserve">бюджет </w:t>
            </w:r>
          </w:p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округа</w:t>
            </w:r>
          </w:p>
        </w:tc>
      </w:tr>
      <w:tr w:rsidR="003F2557" w:rsidRPr="003F2557" w:rsidTr="00235819">
        <w:trPr>
          <w:cantSplit/>
          <w:trHeight w:val="510"/>
          <w:jc w:val="center"/>
        </w:trPr>
        <w:tc>
          <w:tcPr>
            <w:tcW w:w="710" w:type="dxa"/>
            <w:vMerge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  <w:vMerge/>
            <w:hideMark/>
          </w:tcPr>
          <w:p w:rsidR="00C301C8" w:rsidRPr="003F2557" w:rsidRDefault="00C301C8" w:rsidP="001A08DB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Merge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140,20</w:t>
            </w:r>
          </w:p>
        </w:tc>
        <w:tc>
          <w:tcPr>
            <w:tcW w:w="109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140,20</w:t>
            </w:r>
          </w:p>
        </w:tc>
        <w:tc>
          <w:tcPr>
            <w:tcW w:w="1232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32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09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09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37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бюджет федерации</w:t>
            </w:r>
          </w:p>
        </w:tc>
      </w:tr>
      <w:tr w:rsidR="003F2557" w:rsidRPr="003F2557" w:rsidTr="00235819">
        <w:trPr>
          <w:cantSplit/>
          <w:trHeight w:val="300"/>
          <w:jc w:val="center"/>
        </w:trPr>
        <w:tc>
          <w:tcPr>
            <w:tcW w:w="710" w:type="dxa"/>
            <w:vMerge w:val="restart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  <w:vMerge w:val="restart"/>
            <w:hideMark/>
          </w:tcPr>
          <w:p w:rsidR="00C301C8" w:rsidRPr="003F2557" w:rsidRDefault="00C301C8" w:rsidP="00730F5A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В том числе в разрезе исполнителей</w:t>
            </w:r>
            <w:r w:rsidR="00730F5A">
              <w:rPr>
                <w:bCs/>
                <w:sz w:val="24"/>
                <w:szCs w:val="24"/>
              </w:rPr>
              <w:t xml:space="preserve"> </w:t>
            </w:r>
            <w:r w:rsidRPr="003F2557">
              <w:rPr>
                <w:bCs/>
                <w:sz w:val="24"/>
                <w:szCs w:val="24"/>
              </w:rPr>
              <w:t>(соисполнителей) программы</w:t>
            </w:r>
          </w:p>
        </w:tc>
        <w:tc>
          <w:tcPr>
            <w:tcW w:w="1418" w:type="dxa"/>
            <w:vMerge w:val="restart"/>
            <w:hideMark/>
          </w:tcPr>
          <w:p w:rsidR="00BD1BDF" w:rsidRDefault="00C301C8" w:rsidP="00730F5A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 xml:space="preserve">отдел </w:t>
            </w:r>
          </w:p>
          <w:p w:rsidR="00BD1BDF" w:rsidRDefault="00C301C8" w:rsidP="00730F5A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мест</w:t>
            </w:r>
            <w:r w:rsidR="00730F5A">
              <w:rPr>
                <w:sz w:val="24"/>
                <w:szCs w:val="24"/>
              </w:rPr>
              <w:t>ной пром</w:t>
            </w:r>
            <w:r w:rsidRPr="003F2557">
              <w:rPr>
                <w:sz w:val="24"/>
                <w:szCs w:val="24"/>
              </w:rPr>
              <w:t>ышле</w:t>
            </w:r>
            <w:r w:rsidRPr="003F2557">
              <w:rPr>
                <w:sz w:val="24"/>
                <w:szCs w:val="24"/>
              </w:rPr>
              <w:t>н</w:t>
            </w:r>
            <w:r w:rsidRPr="003F2557">
              <w:rPr>
                <w:sz w:val="24"/>
                <w:szCs w:val="24"/>
              </w:rPr>
              <w:t xml:space="preserve">ности и </w:t>
            </w:r>
          </w:p>
          <w:p w:rsidR="00C301C8" w:rsidRPr="003F2557" w:rsidRDefault="00C301C8" w:rsidP="00730F5A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сельского хозяйства администр</w:t>
            </w:r>
            <w:r w:rsidRPr="003F2557">
              <w:rPr>
                <w:sz w:val="24"/>
                <w:szCs w:val="24"/>
              </w:rPr>
              <w:t>а</w:t>
            </w:r>
            <w:r w:rsidRPr="003F2557">
              <w:rPr>
                <w:sz w:val="24"/>
                <w:szCs w:val="24"/>
              </w:rPr>
              <w:t>ции района</w:t>
            </w:r>
          </w:p>
        </w:tc>
        <w:tc>
          <w:tcPr>
            <w:tcW w:w="1031" w:type="dxa"/>
            <w:vMerge w:val="restart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377614,89</w:t>
            </w:r>
          </w:p>
        </w:tc>
        <w:tc>
          <w:tcPr>
            <w:tcW w:w="109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80189,29</w:t>
            </w:r>
          </w:p>
        </w:tc>
        <w:tc>
          <w:tcPr>
            <w:tcW w:w="1232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90056,60</w:t>
            </w:r>
          </w:p>
        </w:tc>
        <w:tc>
          <w:tcPr>
            <w:tcW w:w="1232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77674,00</w:t>
            </w:r>
          </w:p>
        </w:tc>
        <w:tc>
          <w:tcPr>
            <w:tcW w:w="109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66471,00</w:t>
            </w:r>
          </w:p>
        </w:tc>
        <w:tc>
          <w:tcPr>
            <w:tcW w:w="109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63224,00</w:t>
            </w:r>
          </w:p>
        </w:tc>
        <w:tc>
          <w:tcPr>
            <w:tcW w:w="1237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F2557" w:rsidRPr="003F2557" w:rsidTr="00235819">
        <w:trPr>
          <w:cantSplit/>
          <w:trHeight w:val="510"/>
          <w:jc w:val="center"/>
        </w:trPr>
        <w:tc>
          <w:tcPr>
            <w:tcW w:w="710" w:type="dxa"/>
            <w:vMerge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  <w:vMerge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Merge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69182,00</w:t>
            </w:r>
          </w:p>
        </w:tc>
        <w:tc>
          <w:tcPr>
            <w:tcW w:w="109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14500,00</w:t>
            </w:r>
          </w:p>
        </w:tc>
        <w:tc>
          <w:tcPr>
            <w:tcW w:w="1232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15300,00</w:t>
            </w:r>
          </w:p>
        </w:tc>
        <w:tc>
          <w:tcPr>
            <w:tcW w:w="1232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14988,00</w:t>
            </w:r>
          </w:p>
        </w:tc>
        <w:tc>
          <w:tcPr>
            <w:tcW w:w="109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12197,00</w:t>
            </w:r>
          </w:p>
        </w:tc>
        <w:tc>
          <w:tcPr>
            <w:tcW w:w="109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12197,00</w:t>
            </w:r>
          </w:p>
        </w:tc>
        <w:tc>
          <w:tcPr>
            <w:tcW w:w="1237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бюджет района</w:t>
            </w:r>
          </w:p>
        </w:tc>
      </w:tr>
      <w:tr w:rsidR="003F2557" w:rsidRPr="003F2557" w:rsidTr="00235819">
        <w:trPr>
          <w:cantSplit/>
          <w:trHeight w:val="510"/>
          <w:jc w:val="center"/>
        </w:trPr>
        <w:tc>
          <w:tcPr>
            <w:tcW w:w="710" w:type="dxa"/>
            <w:vMerge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  <w:vMerge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Merge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308292,69</w:t>
            </w:r>
          </w:p>
        </w:tc>
        <w:tc>
          <w:tcPr>
            <w:tcW w:w="109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65549,09</w:t>
            </w:r>
          </w:p>
        </w:tc>
        <w:tc>
          <w:tcPr>
            <w:tcW w:w="1232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74756,60</w:t>
            </w:r>
          </w:p>
        </w:tc>
        <w:tc>
          <w:tcPr>
            <w:tcW w:w="1232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62686,00</w:t>
            </w:r>
          </w:p>
        </w:tc>
        <w:tc>
          <w:tcPr>
            <w:tcW w:w="109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54274,00</w:t>
            </w:r>
          </w:p>
        </w:tc>
        <w:tc>
          <w:tcPr>
            <w:tcW w:w="109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51027,00</w:t>
            </w:r>
          </w:p>
        </w:tc>
        <w:tc>
          <w:tcPr>
            <w:tcW w:w="1237" w:type="dxa"/>
            <w:hideMark/>
          </w:tcPr>
          <w:p w:rsidR="00730F5A" w:rsidRDefault="00730F5A" w:rsidP="003F25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C301C8" w:rsidRPr="003F2557">
              <w:rPr>
                <w:sz w:val="24"/>
                <w:szCs w:val="24"/>
              </w:rPr>
              <w:t>юджет</w:t>
            </w:r>
          </w:p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 xml:space="preserve"> округа</w:t>
            </w:r>
          </w:p>
        </w:tc>
      </w:tr>
      <w:tr w:rsidR="003F2557" w:rsidRPr="003F2557" w:rsidTr="00235819">
        <w:trPr>
          <w:cantSplit/>
          <w:trHeight w:val="256"/>
          <w:jc w:val="center"/>
        </w:trPr>
        <w:tc>
          <w:tcPr>
            <w:tcW w:w="710" w:type="dxa"/>
            <w:vMerge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59" w:type="dxa"/>
            <w:vMerge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Merge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140,20</w:t>
            </w:r>
          </w:p>
        </w:tc>
        <w:tc>
          <w:tcPr>
            <w:tcW w:w="109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140,20</w:t>
            </w:r>
          </w:p>
        </w:tc>
        <w:tc>
          <w:tcPr>
            <w:tcW w:w="1232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32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09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091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F2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37" w:type="dxa"/>
            <w:hideMark/>
          </w:tcPr>
          <w:p w:rsidR="00C301C8" w:rsidRPr="003F2557" w:rsidRDefault="00C301C8" w:rsidP="003F2557">
            <w:pPr>
              <w:widowControl w:val="0"/>
              <w:jc w:val="center"/>
              <w:rPr>
                <w:sz w:val="24"/>
                <w:szCs w:val="24"/>
              </w:rPr>
            </w:pPr>
            <w:r w:rsidRPr="003F2557">
              <w:rPr>
                <w:sz w:val="24"/>
                <w:szCs w:val="24"/>
              </w:rPr>
              <w:t>бюджет федерации</w:t>
            </w:r>
          </w:p>
        </w:tc>
      </w:tr>
    </w:tbl>
    <w:p w:rsidR="00235819" w:rsidRDefault="00235819" w:rsidP="00D61527">
      <w:pPr>
        <w:ind w:firstLine="10206"/>
        <w:jc w:val="both"/>
        <w:sectPr w:rsidR="00235819" w:rsidSect="00235819">
          <w:headerReference w:type="default" r:id="rId10"/>
          <w:pgSz w:w="16838" w:h="11906" w:orient="landscape" w:code="9"/>
          <w:pgMar w:top="289" w:right="567" w:bottom="289" w:left="851" w:header="709" w:footer="709" w:gutter="0"/>
          <w:cols w:space="720"/>
        </w:sectPr>
      </w:pPr>
    </w:p>
    <w:p w:rsidR="006049C8" w:rsidRDefault="006049C8" w:rsidP="00D61527">
      <w:pPr>
        <w:ind w:firstLine="10206"/>
        <w:jc w:val="both"/>
      </w:pPr>
      <w:r>
        <w:lastRenderedPageBreak/>
        <w:t xml:space="preserve">Приложение 3 к постановлению </w:t>
      </w:r>
    </w:p>
    <w:p w:rsidR="006049C8" w:rsidRDefault="006049C8" w:rsidP="00D61527">
      <w:pPr>
        <w:ind w:firstLine="10206"/>
        <w:jc w:val="both"/>
      </w:pPr>
      <w:r>
        <w:t>администрации района</w:t>
      </w:r>
    </w:p>
    <w:p w:rsidR="001A6054" w:rsidRDefault="001A6054" w:rsidP="001A6054">
      <w:pPr>
        <w:ind w:left="4956" w:firstLine="5250"/>
        <w:jc w:val="both"/>
      </w:pPr>
      <w:r>
        <w:t>от 27.11.2012 № 2326</w:t>
      </w:r>
    </w:p>
    <w:p w:rsidR="006049C8" w:rsidRDefault="006049C8" w:rsidP="006049C8">
      <w:pPr>
        <w:rPr>
          <w:sz w:val="24"/>
          <w:szCs w:val="24"/>
        </w:rPr>
      </w:pPr>
    </w:p>
    <w:p w:rsidR="006049C8" w:rsidRDefault="006049C8" w:rsidP="00D61527">
      <w:pPr>
        <w:ind w:left="10206" w:right="-31"/>
        <w:jc w:val="both"/>
      </w:pPr>
      <w:r>
        <w:t xml:space="preserve">«Приложение </w:t>
      </w:r>
      <w:r w:rsidR="00D61527">
        <w:t>2</w:t>
      </w:r>
      <w:r>
        <w:t xml:space="preserve"> к муниципальной целевой программе «Развитие сельского хозяйства на территории Нижневартовского района на 2011–2015 годы»</w:t>
      </w:r>
    </w:p>
    <w:p w:rsidR="006049C8" w:rsidRDefault="006049C8" w:rsidP="006049C8">
      <w:pPr>
        <w:ind w:left="9781" w:right="-31"/>
        <w:jc w:val="both"/>
      </w:pPr>
    </w:p>
    <w:p w:rsidR="00C301C8" w:rsidRDefault="00C301C8" w:rsidP="006049C8">
      <w:pPr>
        <w:ind w:left="9781" w:right="-31"/>
        <w:jc w:val="both"/>
      </w:pPr>
    </w:p>
    <w:p w:rsidR="006049C8" w:rsidRDefault="006049C8" w:rsidP="00D61527">
      <w:pPr>
        <w:widowControl w:val="0"/>
        <w:jc w:val="center"/>
        <w:rPr>
          <w:b/>
        </w:rPr>
      </w:pPr>
      <w:r>
        <w:rPr>
          <w:b/>
        </w:rPr>
        <w:t>Целевые показатели муниципальной целевой программы</w:t>
      </w:r>
    </w:p>
    <w:p w:rsidR="006049C8" w:rsidRDefault="006049C8" w:rsidP="00D61527">
      <w:pPr>
        <w:widowControl w:val="0"/>
        <w:jc w:val="center"/>
        <w:rPr>
          <w:b/>
        </w:rPr>
      </w:pPr>
      <w:r>
        <w:rPr>
          <w:b/>
        </w:rPr>
        <w:t>«Развитие сельского хозяйства на территории Нижневартовского района на 2011–2015 годы»</w:t>
      </w:r>
    </w:p>
    <w:p w:rsidR="006049C8" w:rsidRDefault="006049C8" w:rsidP="006049C8">
      <w:pPr>
        <w:jc w:val="center"/>
        <w:rPr>
          <w:b/>
        </w:rPr>
      </w:pPr>
    </w:p>
    <w:tbl>
      <w:tblPr>
        <w:tblW w:w="15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5510"/>
        <w:gridCol w:w="1439"/>
        <w:gridCol w:w="1553"/>
        <w:gridCol w:w="856"/>
        <w:gridCol w:w="851"/>
        <w:gridCol w:w="946"/>
        <w:gridCol w:w="1038"/>
        <w:gridCol w:w="959"/>
        <w:gridCol w:w="1773"/>
      </w:tblGrid>
      <w:tr w:rsidR="006049C8" w:rsidRPr="00D61527" w:rsidTr="00D61527">
        <w:trPr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27" w:rsidRPr="00D61527" w:rsidRDefault="006049C8" w:rsidP="00C301C8">
            <w:pPr>
              <w:jc w:val="center"/>
              <w:rPr>
                <w:b/>
                <w:sz w:val="24"/>
                <w:szCs w:val="24"/>
              </w:rPr>
            </w:pPr>
            <w:r w:rsidRPr="00D61527">
              <w:rPr>
                <w:b/>
                <w:sz w:val="24"/>
                <w:szCs w:val="24"/>
              </w:rPr>
              <w:t xml:space="preserve">№ </w:t>
            </w:r>
          </w:p>
          <w:p w:rsidR="006049C8" w:rsidRPr="00D61527" w:rsidRDefault="006049C8" w:rsidP="00C301C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6152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61527">
              <w:rPr>
                <w:b/>
                <w:sz w:val="24"/>
                <w:szCs w:val="24"/>
              </w:rPr>
              <w:t>/</w:t>
            </w:r>
            <w:proofErr w:type="spellStart"/>
            <w:r w:rsidRPr="00D6152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tabs>
                <w:tab w:val="left" w:pos="5846"/>
              </w:tabs>
              <w:jc w:val="center"/>
              <w:rPr>
                <w:b/>
                <w:sz w:val="24"/>
                <w:szCs w:val="24"/>
              </w:rPr>
            </w:pPr>
            <w:r w:rsidRPr="00D61527">
              <w:rPr>
                <w:b/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b/>
                <w:sz w:val="24"/>
                <w:szCs w:val="24"/>
              </w:rPr>
            </w:pPr>
            <w:r w:rsidRPr="00D61527">
              <w:rPr>
                <w:b/>
                <w:sz w:val="24"/>
                <w:szCs w:val="24"/>
              </w:rPr>
              <w:t xml:space="preserve">Единица </w:t>
            </w:r>
          </w:p>
          <w:p w:rsidR="006049C8" w:rsidRPr="00D61527" w:rsidRDefault="006049C8" w:rsidP="00C301C8">
            <w:pPr>
              <w:jc w:val="center"/>
              <w:rPr>
                <w:b/>
                <w:sz w:val="24"/>
                <w:szCs w:val="24"/>
              </w:rPr>
            </w:pPr>
            <w:r w:rsidRPr="00D61527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b/>
                <w:sz w:val="24"/>
                <w:szCs w:val="24"/>
              </w:rPr>
            </w:pPr>
            <w:r w:rsidRPr="00D61527">
              <w:rPr>
                <w:b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4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b/>
                <w:sz w:val="24"/>
                <w:szCs w:val="24"/>
              </w:rPr>
            </w:pPr>
            <w:r w:rsidRPr="00D61527">
              <w:rPr>
                <w:b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27" w:rsidRDefault="006049C8" w:rsidP="00C301C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D61527">
              <w:rPr>
                <w:b/>
                <w:sz w:val="24"/>
                <w:szCs w:val="24"/>
              </w:rPr>
              <w:t xml:space="preserve">Целевое </w:t>
            </w:r>
            <w:proofErr w:type="gramEnd"/>
          </w:p>
          <w:p w:rsidR="00D61527" w:rsidRDefault="006049C8" w:rsidP="00C301C8">
            <w:pPr>
              <w:jc w:val="center"/>
              <w:rPr>
                <w:b/>
                <w:sz w:val="24"/>
                <w:szCs w:val="24"/>
              </w:rPr>
            </w:pPr>
            <w:r w:rsidRPr="00D61527">
              <w:rPr>
                <w:b/>
                <w:sz w:val="24"/>
                <w:szCs w:val="24"/>
              </w:rPr>
              <w:t xml:space="preserve">значение </w:t>
            </w:r>
          </w:p>
          <w:p w:rsidR="00D61527" w:rsidRDefault="006049C8" w:rsidP="00C301C8">
            <w:pPr>
              <w:jc w:val="center"/>
              <w:rPr>
                <w:b/>
                <w:sz w:val="24"/>
                <w:szCs w:val="24"/>
              </w:rPr>
            </w:pPr>
            <w:r w:rsidRPr="00D61527">
              <w:rPr>
                <w:b/>
                <w:sz w:val="24"/>
                <w:szCs w:val="24"/>
              </w:rPr>
              <w:t xml:space="preserve">показателя на момент </w:t>
            </w:r>
          </w:p>
          <w:p w:rsidR="00D61527" w:rsidRDefault="006049C8" w:rsidP="00C301C8">
            <w:pPr>
              <w:jc w:val="center"/>
              <w:rPr>
                <w:b/>
                <w:sz w:val="24"/>
                <w:szCs w:val="24"/>
              </w:rPr>
            </w:pPr>
            <w:r w:rsidRPr="00D61527">
              <w:rPr>
                <w:b/>
                <w:sz w:val="24"/>
                <w:szCs w:val="24"/>
              </w:rPr>
              <w:t xml:space="preserve">окончания действия </w:t>
            </w:r>
          </w:p>
          <w:p w:rsidR="006049C8" w:rsidRPr="00D61527" w:rsidRDefault="006049C8" w:rsidP="00C301C8">
            <w:pPr>
              <w:jc w:val="center"/>
              <w:rPr>
                <w:b/>
                <w:sz w:val="24"/>
                <w:szCs w:val="24"/>
              </w:rPr>
            </w:pPr>
            <w:r w:rsidRPr="00D61527">
              <w:rPr>
                <w:b/>
                <w:sz w:val="24"/>
                <w:szCs w:val="24"/>
              </w:rPr>
              <w:t>программы</w:t>
            </w:r>
          </w:p>
        </w:tc>
      </w:tr>
      <w:tr w:rsidR="006049C8" w:rsidRPr="00D61527" w:rsidTr="00D61527">
        <w:trPr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b/>
                <w:sz w:val="24"/>
                <w:szCs w:val="24"/>
              </w:rPr>
            </w:pPr>
            <w:r w:rsidRPr="00D61527"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b/>
                <w:sz w:val="24"/>
                <w:szCs w:val="24"/>
              </w:rPr>
            </w:pPr>
            <w:r w:rsidRPr="00D61527"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b/>
                <w:sz w:val="24"/>
                <w:szCs w:val="24"/>
              </w:rPr>
            </w:pPr>
            <w:r w:rsidRPr="00D61527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b/>
                <w:sz w:val="24"/>
                <w:szCs w:val="24"/>
              </w:rPr>
            </w:pPr>
            <w:r w:rsidRPr="00D61527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b/>
                <w:sz w:val="24"/>
                <w:szCs w:val="24"/>
              </w:rPr>
            </w:pPr>
            <w:r w:rsidRPr="00D61527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</w:p>
        </w:tc>
      </w:tr>
      <w:tr w:rsidR="006049C8" w:rsidRPr="00D61527" w:rsidTr="00D61527">
        <w:trPr>
          <w:jc w:val="center"/>
        </w:trPr>
        <w:tc>
          <w:tcPr>
            <w:tcW w:w="15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C8" w:rsidRPr="00D61527" w:rsidRDefault="006049C8" w:rsidP="00C301C8">
            <w:pPr>
              <w:jc w:val="center"/>
              <w:rPr>
                <w:b/>
                <w:sz w:val="24"/>
                <w:szCs w:val="24"/>
              </w:rPr>
            </w:pPr>
            <w:r w:rsidRPr="00D61527">
              <w:rPr>
                <w:b/>
                <w:sz w:val="24"/>
                <w:szCs w:val="24"/>
              </w:rPr>
              <w:t>1. Показатели непосредственных результатов</w:t>
            </w:r>
          </w:p>
        </w:tc>
      </w:tr>
      <w:tr w:rsidR="006049C8" w:rsidRPr="00D61527" w:rsidTr="00D6152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1.1.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D61527">
            <w:pPr>
              <w:jc w:val="both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Удельный вес племенного скота в общем погол</w:t>
            </w:r>
            <w:r w:rsidRPr="00D61527">
              <w:rPr>
                <w:sz w:val="24"/>
                <w:szCs w:val="24"/>
              </w:rPr>
              <w:t>о</w:t>
            </w:r>
            <w:r w:rsidRPr="00D61527">
              <w:rPr>
                <w:sz w:val="24"/>
                <w:szCs w:val="24"/>
              </w:rPr>
              <w:t>вье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 xml:space="preserve">проценты 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8%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12%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15%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15%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15%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b/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15 %</w:t>
            </w:r>
          </w:p>
        </w:tc>
      </w:tr>
      <w:tr w:rsidR="006049C8" w:rsidRPr="00D61527" w:rsidTr="00D6152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1.2.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D61527">
            <w:pPr>
              <w:jc w:val="both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Рост объемов производства сельскохозяйственной продукции фермерскими хозяйствами района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C8" w:rsidRPr="00D61527" w:rsidRDefault="006049C8" w:rsidP="00C301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C8" w:rsidRPr="00D61527" w:rsidRDefault="006049C8" w:rsidP="00C301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49C8" w:rsidRPr="00D61527" w:rsidTr="00D61527">
        <w:trPr>
          <w:trHeight w:val="26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1.2.1.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D61527" w:rsidP="00D615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049C8" w:rsidRPr="00D61527">
              <w:rPr>
                <w:sz w:val="24"/>
                <w:szCs w:val="24"/>
              </w:rPr>
              <w:t>ясо (в живом весе) в год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тонн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893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930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970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1000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1010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1015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1015</w:t>
            </w:r>
          </w:p>
        </w:tc>
      </w:tr>
      <w:tr w:rsidR="006049C8" w:rsidRPr="00D61527" w:rsidTr="00D6152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1.2.2.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D61527" w:rsidP="00D615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049C8" w:rsidRPr="00D61527">
              <w:rPr>
                <w:sz w:val="24"/>
                <w:szCs w:val="24"/>
              </w:rPr>
              <w:t>олоко в год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тонн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431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600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850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875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900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900</w:t>
            </w:r>
          </w:p>
        </w:tc>
      </w:tr>
      <w:tr w:rsidR="006049C8" w:rsidRPr="00D61527" w:rsidTr="00D61527">
        <w:trPr>
          <w:trHeight w:val="59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1.3.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D61527">
            <w:pPr>
              <w:jc w:val="both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Деловой выход молодняка клеточных пушных зв</w:t>
            </w:r>
            <w:r w:rsidRPr="00D61527">
              <w:rPr>
                <w:sz w:val="24"/>
                <w:szCs w:val="24"/>
              </w:rPr>
              <w:t>е</w:t>
            </w:r>
            <w:r w:rsidRPr="00D61527">
              <w:rPr>
                <w:sz w:val="24"/>
                <w:szCs w:val="24"/>
              </w:rPr>
              <w:t>рей на одну штатную самку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гол.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3,2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3,8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4,0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4,0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4,0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4,0</w:t>
            </w:r>
          </w:p>
        </w:tc>
      </w:tr>
      <w:tr w:rsidR="006049C8" w:rsidRPr="00D61527" w:rsidTr="00D6152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1.4.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D61527">
            <w:pPr>
              <w:jc w:val="both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Число получателей социальной выплаты на стро</w:t>
            </w:r>
            <w:r w:rsidRPr="00D61527">
              <w:rPr>
                <w:sz w:val="24"/>
                <w:szCs w:val="24"/>
              </w:rPr>
              <w:t>и</w:t>
            </w:r>
            <w:r w:rsidRPr="00D61527">
              <w:rPr>
                <w:sz w:val="24"/>
                <w:szCs w:val="24"/>
              </w:rPr>
              <w:t>тельство (приобретение) жилья гражданам, прож</w:t>
            </w:r>
            <w:r w:rsidRPr="00D61527">
              <w:rPr>
                <w:sz w:val="24"/>
                <w:szCs w:val="24"/>
              </w:rPr>
              <w:t>и</w:t>
            </w:r>
            <w:r w:rsidRPr="00D61527">
              <w:rPr>
                <w:sz w:val="24"/>
                <w:szCs w:val="24"/>
              </w:rPr>
              <w:t>вающим в сельской местности, в том числе мол</w:t>
            </w:r>
            <w:r w:rsidRPr="00D61527">
              <w:rPr>
                <w:sz w:val="24"/>
                <w:szCs w:val="24"/>
              </w:rPr>
              <w:t>о</w:t>
            </w:r>
            <w:r w:rsidRPr="00D61527">
              <w:rPr>
                <w:sz w:val="24"/>
                <w:szCs w:val="24"/>
              </w:rPr>
              <w:t>дым семьям и молодым специалистам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семей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8</w:t>
            </w:r>
          </w:p>
        </w:tc>
      </w:tr>
      <w:tr w:rsidR="006049C8" w:rsidRPr="00D61527" w:rsidTr="00D6152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1.5.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D61527">
            <w:pPr>
              <w:jc w:val="both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Рост производства продукции хлебопечения в уд</w:t>
            </w:r>
            <w:r w:rsidRPr="00D61527">
              <w:rPr>
                <w:sz w:val="24"/>
                <w:szCs w:val="24"/>
              </w:rPr>
              <w:t>а</w:t>
            </w:r>
            <w:r w:rsidRPr="00D61527">
              <w:rPr>
                <w:sz w:val="24"/>
                <w:szCs w:val="24"/>
              </w:rPr>
              <w:lastRenderedPageBreak/>
              <w:t>ленных труднодоступных сельских территориях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lastRenderedPageBreak/>
              <w:t>тонн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98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C8" w:rsidRPr="00D61527" w:rsidRDefault="006049C8" w:rsidP="00C301C8">
            <w:pPr>
              <w:jc w:val="center"/>
              <w:rPr>
                <w:color w:val="C0504D" w:themeColor="accent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C8" w:rsidRPr="00D61527" w:rsidRDefault="006049C8" w:rsidP="00C301C8">
            <w:pPr>
              <w:jc w:val="center"/>
              <w:rPr>
                <w:color w:val="C0504D" w:themeColor="accent2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101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102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102</w:t>
            </w:r>
          </w:p>
        </w:tc>
      </w:tr>
      <w:tr w:rsidR="006049C8" w:rsidRPr="00D61527" w:rsidTr="00D6152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D61527">
            <w:pPr>
              <w:jc w:val="both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Рост объемов сбора и переработки дикоросов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тонн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30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35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40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40</w:t>
            </w:r>
          </w:p>
        </w:tc>
      </w:tr>
      <w:tr w:rsidR="006049C8" w:rsidRPr="00D61527" w:rsidTr="00D61527">
        <w:trPr>
          <w:jc w:val="center"/>
        </w:trPr>
        <w:tc>
          <w:tcPr>
            <w:tcW w:w="15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C8" w:rsidRPr="00D61527" w:rsidRDefault="006049C8" w:rsidP="00D61527">
            <w:pPr>
              <w:jc w:val="center"/>
              <w:rPr>
                <w:b/>
                <w:sz w:val="24"/>
                <w:szCs w:val="24"/>
              </w:rPr>
            </w:pPr>
            <w:r w:rsidRPr="00D61527">
              <w:rPr>
                <w:b/>
                <w:sz w:val="24"/>
                <w:szCs w:val="24"/>
              </w:rPr>
              <w:t>2. Показатели конечный результат</w:t>
            </w:r>
          </w:p>
        </w:tc>
      </w:tr>
      <w:tr w:rsidR="006049C8" w:rsidRPr="00D61527" w:rsidTr="00D6152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2.1.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D61527">
            <w:pPr>
              <w:jc w:val="both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Создание предпосылок на улучшение социально-экономического положения сельского коренного населения, занятого в агропромышленном ко</w:t>
            </w:r>
            <w:r w:rsidRPr="00D61527">
              <w:rPr>
                <w:sz w:val="24"/>
                <w:szCs w:val="24"/>
              </w:rPr>
              <w:t>м</w:t>
            </w:r>
            <w:r w:rsidRPr="00D61527">
              <w:rPr>
                <w:sz w:val="24"/>
                <w:szCs w:val="24"/>
              </w:rPr>
              <w:t>плексе района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</w:p>
        </w:tc>
      </w:tr>
      <w:tr w:rsidR="006049C8" w:rsidRPr="00D61527" w:rsidTr="00D6152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2.1.1.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D61527">
            <w:pPr>
              <w:jc w:val="both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Увеличение числа работающих крестьянских (фермерских) хозяйств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ед.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27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30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31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32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32</w:t>
            </w:r>
          </w:p>
        </w:tc>
      </w:tr>
      <w:tr w:rsidR="006049C8" w:rsidRPr="00D61527" w:rsidTr="00D6152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2.1.2.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D61527">
            <w:pPr>
              <w:jc w:val="both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Увеличение количества работников</w:t>
            </w:r>
            <w:r w:rsidR="00D61527">
              <w:rPr>
                <w:sz w:val="24"/>
                <w:szCs w:val="24"/>
              </w:rPr>
              <w:t>,</w:t>
            </w:r>
            <w:r w:rsidRPr="00D61527">
              <w:rPr>
                <w:sz w:val="24"/>
                <w:szCs w:val="24"/>
              </w:rPr>
              <w:t xml:space="preserve"> </w:t>
            </w:r>
            <w:proofErr w:type="spellStart"/>
            <w:r w:rsidRPr="00D61527">
              <w:rPr>
                <w:sz w:val="24"/>
                <w:szCs w:val="24"/>
              </w:rPr>
              <w:t>трудозанятых</w:t>
            </w:r>
            <w:proofErr w:type="spellEnd"/>
            <w:r w:rsidRPr="00D61527">
              <w:rPr>
                <w:sz w:val="24"/>
                <w:szCs w:val="24"/>
              </w:rPr>
              <w:t xml:space="preserve"> в фермерских хозяйствах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чел.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45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50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52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55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55</w:t>
            </w:r>
          </w:p>
        </w:tc>
      </w:tr>
      <w:tr w:rsidR="006049C8" w:rsidRPr="00D61527" w:rsidTr="00D6152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2.1.3.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D61527">
            <w:pPr>
              <w:jc w:val="both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Увеличение количества личных подсобных х</w:t>
            </w:r>
            <w:r w:rsidRPr="00D61527">
              <w:rPr>
                <w:sz w:val="24"/>
                <w:szCs w:val="24"/>
              </w:rPr>
              <w:t>о</w:t>
            </w:r>
            <w:r w:rsidRPr="00D61527">
              <w:rPr>
                <w:sz w:val="24"/>
                <w:szCs w:val="24"/>
              </w:rPr>
              <w:t>зяй</w:t>
            </w:r>
            <w:proofErr w:type="gramStart"/>
            <w:r w:rsidRPr="00D61527">
              <w:rPr>
                <w:sz w:val="24"/>
                <w:szCs w:val="24"/>
              </w:rPr>
              <w:t>ств гр</w:t>
            </w:r>
            <w:proofErr w:type="gramEnd"/>
            <w:r w:rsidRPr="00D61527">
              <w:rPr>
                <w:sz w:val="24"/>
                <w:szCs w:val="24"/>
              </w:rPr>
              <w:t>аждан, содержащих сельскохозяйстве</w:t>
            </w:r>
            <w:r w:rsidRPr="00D61527">
              <w:rPr>
                <w:sz w:val="24"/>
                <w:szCs w:val="24"/>
              </w:rPr>
              <w:t>н</w:t>
            </w:r>
            <w:r w:rsidRPr="00D61527">
              <w:rPr>
                <w:sz w:val="24"/>
                <w:szCs w:val="24"/>
              </w:rPr>
              <w:t>ных животных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ед.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247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248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250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252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254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254</w:t>
            </w:r>
          </w:p>
        </w:tc>
      </w:tr>
      <w:tr w:rsidR="006049C8" w:rsidRPr="00D61527" w:rsidTr="00D6152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2.2.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D61527">
            <w:pPr>
              <w:jc w:val="both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Улучшение жилищных условий, приобретение ж</w:t>
            </w:r>
            <w:r w:rsidRPr="00D61527">
              <w:rPr>
                <w:sz w:val="24"/>
                <w:szCs w:val="24"/>
              </w:rPr>
              <w:t>и</w:t>
            </w:r>
            <w:r w:rsidRPr="00D61527">
              <w:rPr>
                <w:sz w:val="24"/>
                <w:szCs w:val="24"/>
              </w:rPr>
              <w:t>лья в сельской местности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семей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8</w:t>
            </w:r>
          </w:p>
        </w:tc>
      </w:tr>
      <w:tr w:rsidR="006049C8" w:rsidRPr="00D61527" w:rsidTr="00D6152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2.3.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D61527">
            <w:pPr>
              <w:jc w:val="both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Увеличение товарооборота в удаленных трудн</w:t>
            </w:r>
            <w:r w:rsidRPr="00D61527">
              <w:rPr>
                <w:sz w:val="24"/>
                <w:szCs w:val="24"/>
              </w:rPr>
              <w:t>о</w:t>
            </w:r>
            <w:r w:rsidRPr="00D61527">
              <w:rPr>
                <w:sz w:val="24"/>
                <w:szCs w:val="24"/>
              </w:rPr>
              <w:t>доступных сельских территориях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тыс. руб.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15458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C8" w:rsidRPr="00D61527" w:rsidRDefault="006049C8" w:rsidP="00C301C8">
            <w:pPr>
              <w:jc w:val="center"/>
              <w:rPr>
                <w:color w:val="C0504D" w:themeColor="accent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C8" w:rsidRPr="00D61527" w:rsidRDefault="006049C8" w:rsidP="00C301C8">
            <w:pPr>
              <w:jc w:val="center"/>
              <w:rPr>
                <w:color w:val="C0504D" w:themeColor="accent2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16231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17043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17895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17895</w:t>
            </w:r>
          </w:p>
        </w:tc>
      </w:tr>
      <w:tr w:rsidR="006049C8" w:rsidRPr="00D61527" w:rsidTr="00D6152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2.4.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D61527">
            <w:pPr>
              <w:jc w:val="both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Увеличение числа сельскохозяйственных товар</w:t>
            </w:r>
            <w:r w:rsidRPr="00D61527">
              <w:rPr>
                <w:sz w:val="24"/>
                <w:szCs w:val="24"/>
              </w:rPr>
              <w:t>о</w:t>
            </w:r>
            <w:r w:rsidRPr="00D61527">
              <w:rPr>
                <w:sz w:val="24"/>
                <w:szCs w:val="24"/>
              </w:rPr>
              <w:t>производителей – участников мероприятий по п</w:t>
            </w:r>
            <w:r w:rsidRPr="00D61527">
              <w:rPr>
                <w:sz w:val="24"/>
                <w:szCs w:val="24"/>
              </w:rPr>
              <w:t>о</w:t>
            </w:r>
            <w:r w:rsidRPr="00D61527">
              <w:rPr>
                <w:sz w:val="24"/>
                <w:szCs w:val="24"/>
              </w:rPr>
              <w:t>вышению имиджа сельского хозяйства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ед.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30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30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30</w:t>
            </w:r>
          </w:p>
        </w:tc>
      </w:tr>
      <w:tr w:rsidR="006049C8" w:rsidRPr="00D61527" w:rsidTr="00D61527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2.5.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D61527">
            <w:pPr>
              <w:jc w:val="both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Увеличение количества хозяйствующих субъектов в сфере заготовки и переработки дикоросов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ед.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C8" w:rsidRPr="00D61527" w:rsidRDefault="006049C8" w:rsidP="00C301C8">
            <w:pPr>
              <w:jc w:val="center"/>
              <w:rPr>
                <w:color w:val="C0504D" w:themeColor="accent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C8" w:rsidRPr="00D61527" w:rsidRDefault="006049C8" w:rsidP="00C301C8">
            <w:pPr>
              <w:jc w:val="center"/>
              <w:rPr>
                <w:color w:val="C0504D" w:themeColor="accent2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C8" w:rsidRPr="00D61527" w:rsidRDefault="006049C8" w:rsidP="00C301C8">
            <w:pPr>
              <w:jc w:val="center"/>
              <w:rPr>
                <w:sz w:val="24"/>
                <w:szCs w:val="24"/>
              </w:rPr>
            </w:pPr>
            <w:r w:rsidRPr="00D61527">
              <w:rPr>
                <w:sz w:val="24"/>
                <w:szCs w:val="24"/>
              </w:rPr>
              <w:t>7</w:t>
            </w:r>
          </w:p>
        </w:tc>
      </w:tr>
    </w:tbl>
    <w:p w:rsidR="006049C8" w:rsidRDefault="006049C8" w:rsidP="006049C8"/>
    <w:p w:rsidR="00997071" w:rsidRDefault="00997071" w:rsidP="00997071">
      <w:pPr>
        <w:widowControl w:val="0"/>
        <w:jc w:val="both"/>
      </w:pPr>
    </w:p>
    <w:p w:rsidR="006049C8" w:rsidRDefault="006049C8" w:rsidP="00997071">
      <w:pPr>
        <w:widowControl w:val="0"/>
        <w:jc w:val="both"/>
      </w:pPr>
    </w:p>
    <w:p w:rsidR="003F2557" w:rsidRDefault="003F2557" w:rsidP="00997071">
      <w:pPr>
        <w:widowControl w:val="0"/>
        <w:jc w:val="both"/>
      </w:pPr>
    </w:p>
    <w:p w:rsidR="003F2557" w:rsidRDefault="003F2557" w:rsidP="00997071">
      <w:pPr>
        <w:widowControl w:val="0"/>
        <w:jc w:val="both"/>
      </w:pPr>
    </w:p>
    <w:p w:rsidR="003F2557" w:rsidRDefault="003F2557" w:rsidP="00997071">
      <w:pPr>
        <w:widowControl w:val="0"/>
        <w:jc w:val="both"/>
      </w:pPr>
    </w:p>
    <w:p w:rsidR="003F2557" w:rsidRDefault="003F2557" w:rsidP="00997071">
      <w:pPr>
        <w:widowControl w:val="0"/>
        <w:jc w:val="both"/>
      </w:pPr>
    </w:p>
    <w:p w:rsidR="003F2557" w:rsidRDefault="003F2557" w:rsidP="00997071">
      <w:pPr>
        <w:widowControl w:val="0"/>
        <w:jc w:val="both"/>
      </w:pPr>
    </w:p>
    <w:p w:rsidR="006049C8" w:rsidRDefault="006049C8" w:rsidP="00997071">
      <w:pPr>
        <w:widowControl w:val="0"/>
        <w:jc w:val="both"/>
      </w:pPr>
    </w:p>
    <w:sectPr w:rsidR="006049C8" w:rsidSect="00BA27DE">
      <w:pgSz w:w="16838" w:h="11906" w:orient="landscape" w:code="9"/>
      <w:pgMar w:top="1134" w:right="567" w:bottom="567" w:left="85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819" w:rsidRDefault="00235819">
      <w:r>
        <w:separator/>
      </w:r>
    </w:p>
  </w:endnote>
  <w:endnote w:type="continuationSeparator" w:id="1">
    <w:p w:rsidR="00235819" w:rsidRDefault="00235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819" w:rsidRDefault="00235819">
      <w:r>
        <w:separator/>
      </w:r>
    </w:p>
  </w:footnote>
  <w:footnote w:type="continuationSeparator" w:id="1">
    <w:p w:rsidR="00235819" w:rsidRDefault="002358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6126"/>
      <w:docPartObj>
        <w:docPartGallery w:val="Page Numbers (Top of Page)"/>
        <w:docPartUnique/>
      </w:docPartObj>
    </w:sdtPr>
    <w:sdtContent>
      <w:p w:rsidR="00235819" w:rsidRDefault="006412A1">
        <w:pPr>
          <w:pStyle w:val="a4"/>
          <w:jc w:val="center"/>
        </w:pPr>
        <w:fldSimple w:instr=" PAGE   \* MERGEFORMAT ">
          <w:r w:rsidR="001A6054">
            <w:rPr>
              <w:noProof/>
            </w:rPr>
            <w:t>1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819" w:rsidRDefault="006412A1" w:rsidP="00D401FC">
    <w:pPr>
      <w:pStyle w:val="a4"/>
      <w:jc w:val="center"/>
    </w:pPr>
    <w:fldSimple w:instr=" PAGE   \* MERGEFORMAT ">
      <w:r w:rsidR="001A6054">
        <w:rPr>
          <w:noProof/>
        </w:rPr>
        <w:t>19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769DE"/>
    <w:multiLevelType w:val="hybridMultilevel"/>
    <w:tmpl w:val="3D123F1C"/>
    <w:lvl w:ilvl="0" w:tplc="88D27A0A">
      <w:start w:val="1"/>
      <w:numFmt w:val="upperRoman"/>
      <w:suff w:val="space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2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C920E3"/>
    <w:multiLevelType w:val="hybridMultilevel"/>
    <w:tmpl w:val="441074A4"/>
    <w:lvl w:ilvl="0" w:tplc="474EEB80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7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0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8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9"/>
  </w:num>
  <w:num w:numId="19">
    <w:abstractNumId w:val="17"/>
  </w:num>
  <w:num w:numId="20">
    <w:abstractNumId w:val="23"/>
  </w:num>
  <w:num w:numId="21">
    <w:abstractNumId w:val="16"/>
  </w:num>
  <w:num w:numId="22">
    <w:abstractNumId w:val="12"/>
  </w:num>
  <w:num w:numId="23">
    <w:abstractNumId w:val="31"/>
  </w:num>
  <w:num w:numId="24">
    <w:abstractNumId w:val="15"/>
  </w:num>
  <w:num w:numId="25">
    <w:abstractNumId w:val="27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117761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C0"/>
    <w:rsid w:val="00000206"/>
    <w:rsid w:val="00004D74"/>
    <w:rsid w:val="00006D9C"/>
    <w:rsid w:val="0001052C"/>
    <w:rsid w:val="00010EAC"/>
    <w:rsid w:val="000153A4"/>
    <w:rsid w:val="00015FB2"/>
    <w:rsid w:val="00023F47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575F"/>
    <w:rsid w:val="00057117"/>
    <w:rsid w:val="00062485"/>
    <w:rsid w:val="0006267E"/>
    <w:rsid w:val="0006352D"/>
    <w:rsid w:val="00063A55"/>
    <w:rsid w:val="000640E4"/>
    <w:rsid w:val="00064398"/>
    <w:rsid w:val="000668DE"/>
    <w:rsid w:val="00067C48"/>
    <w:rsid w:val="00073A66"/>
    <w:rsid w:val="000778D6"/>
    <w:rsid w:val="00082889"/>
    <w:rsid w:val="000830CF"/>
    <w:rsid w:val="00084124"/>
    <w:rsid w:val="00087833"/>
    <w:rsid w:val="00087F93"/>
    <w:rsid w:val="00090DB9"/>
    <w:rsid w:val="00093A65"/>
    <w:rsid w:val="00094E9C"/>
    <w:rsid w:val="000A2716"/>
    <w:rsid w:val="000B012D"/>
    <w:rsid w:val="000B049C"/>
    <w:rsid w:val="000B38FF"/>
    <w:rsid w:val="000B44B5"/>
    <w:rsid w:val="000C171F"/>
    <w:rsid w:val="000C4561"/>
    <w:rsid w:val="000C5273"/>
    <w:rsid w:val="000C5A99"/>
    <w:rsid w:val="000C6036"/>
    <w:rsid w:val="000D109B"/>
    <w:rsid w:val="000D219C"/>
    <w:rsid w:val="000D2A33"/>
    <w:rsid w:val="000D2BCB"/>
    <w:rsid w:val="000E3C86"/>
    <w:rsid w:val="000E6746"/>
    <w:rsid w:val="000F3259"/>
    <w:rsid w:val="001002E1"/>
    <w:rsid w:val="00101E06"/>
    <w:rsid w:val="0010246A"/>
    <w:rsid w:val="00102DDA"/>
    <w:rsid w:val="00103954"/>
    <w:rsid w:val="0010707C"/>
    <w:rsid w:val="00117910"/>
    <w:rsid w:val="00117E19"/>
    <w:rsid w:val="00133AAC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AD0"/>
    <w:rsid w:val="00162CAF"/>
    <w:rsid w:val="00164CEE"/>
    <w:rsid w:val="00164E0E"/>
    <w:rsid w:val="001671DB"/>
    <w:rsid w:val="00167A9E"/>
    <w:rsid w:val="00173548"/>
    <w:rsid w:val="001741CD"/>
    <w:rsid w:val="00176F34"/>
    <w:rsid w:val="00192586"/>
    <w:rsid w:val="00193238"/>
    <w:rsid w:val="0019333A"/>
    <w:rsid w:val="00193550"/>
    <w:rsid w:val="001A0137"/>
    <w:rsid w:val="001A074B"/>
    <w:rsid w:val="001A08DB"/>
    <w:rsid w:val="001A2FFB"/>
    <w:rsid w:val="001A6054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E0D6A"/>
    <w:rsid w:val="001E6683"/>
    <w:rsid w:val="001E6F73"/>
    <w:rsid w:val="001E7A57"/>
    <w:rsid w:val="001F57F1"/>
    <w:rsid w:val="002006CC"/>
    <w:rsid w:val="00202C09"/>
    <w:rsid w:val="0020543B"/>
    <w:rsid w:val="00206E05"/>
    <w:rsid w:val="00207E58"/>
    <w:rsid w:val="0021455F"/>
    <w:rsid w:val="00215140"/>
    <w:rsid w:val="00227D5E"/>
    <w:rsid w:val="00232C36"/>
    <w:rsid w:val="00233C54"/>
    <w:rsid w:val="002349B6"/>
    <w:rsid w:val="00235819"/>
    <w:rsid w:val="00237D49"/>
    <w:rsid w:val="00240230"/>
    <w:rsid w:val="00241171"/>
    <w:rsid w:val="00242876"/>
    <w:rsid w:val="00242890"/>
    <w:rsid w:val="00247EF7"/>
    <w:rsid w:val="00254921"/>
    <w:rsid w:val="00254D96"/>
    <w:rsid w:val="002563D5"/>
    <w:rsid w:val="00261AB6"/>
    <w:rsid w:val="0026216F"/>
    <w:rsid w:val="002626AD"/>
    <w:rsid w:val="002637C0"/>
    <w:rsid w:val="00264AF0"/>
    <w:rsid w:val="002657EC"/>
    <w:rsid w:val="00270466"/>
    <w:rsid w:val="002738FE"/>
    <w:rsid w:val="00282355"/>
    <w:rsid w:val="002834EC"/>
    <w:rsid w:val="002954C9"/>
    <w:rsid w:val="002A2381"/>
    <w:rsid w:val="002A264B"/>
    <w:rsid w:val="002A4AA7"/>
    <w:rsid w:val="002A51A2"/>
    <w:rsid w:val="002A6D69"/>
    <w:rsid w:val="002A7193"/>
    <w:rsid w:val="002B59BF"/>
    <w:rsid w:val="002C0F4C"/>
    <w:rsid w:val="002C4FD0"/>
    <w:rsid w:val="002C598B"/>
    <w:rsid w:val="002C6E40"/>
    <w:rsid w:val="002C7C18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30D9"/>
    <w:rsid w:val="002F3CFF"/>
    <w:rsid w:val="002F6A75"/>
    <w:rsid w:val="002F77DA"/>
    <w:rsid w:val="002F7DB7"/>
    <w:rsid w:val="003017C9"/>
    <w:rsid w:val="0030479F"/>
    <w:rsid w:val="00306835"/>
    <w:rsid w:val="00306C6D"/>
    <w:rsid w:val="00311283"/>
    <w:rsid w:val="00312BCD"/>
    <w:rsid w:val="0031451E"/>
    <w:rsid w:val="0031668A"/>
    <w:rsid w:val="00317A5D"/>
    <w:rsid w:val="003218C9"/>
    <w:rsid w:val="00323EF4"/>
    <w:rsid w:val="0032485B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60652"/>
    <w:rsid w:val="00360CF1"/>
    <w:rsid w:val="003627BF"/>
    <w:rsid w:val="00364A98"/>
    <w:rsid w:val="00367213"/>
    <w:rsid w:val="00370546"/>
    <w:rsid w:val="00372BB9"/>
    <w:rsid w:val="00373322"/>
    <w:rsid w:val="00375F8F"/>
    <w:rsid w:val="00381CED"/>
    <w:rsid w:val="00387AD5"/>
    <w:rsid w:val="00391DD1"/>
    <w:rsid w:val="00393566"/>
    <w:rsid w:val="0039439F"/>
    <w:rsid w:val="00395552"/>
    <w:rsid w:val="00396906"/>
    <w:rsid w:val="003A56DF"/>
    <w:rsid w:val="003A7090"/>
    <w:rsid w:val="003A70EF"/>
    <w:rsid w:val="003B1C8D"/>
    <w:rsid w:val="003B33F8"/>
    <w:rsid w:val="003B398F"/>
    <w:rsid w:val="003B68BC"/>
    <w:rsid w:val="003B6AB2"/>
    <w:rsid w:val="003C618E"/>
    <w:rsid w:val="003D31CA"/>
    <w:rsid w:val="003D58AF"/>
    <w:rsid w:val="003F0C9F"/>
    <w:rsid w:val="003F1567"/>
    <w:rsid w:val="003F2557"/>
    <w:rsid w:val="003F25E9"/>
    <w:rsid w:val="003F271D"/>
    <w:rsid w:val="003F395C"/>
    <w:rsid w:val="003F6E1F"/>
    <w:rsid w:val="003F7552"/>
    <w:rsid w:val="00400423"/>
    <w:rsid w:val="00404E5D"/>
    <w:rsid w:val="00407DB1"/>
    <w:rsid w:val="00411587"/>
    <w:rsid w:val="0041649D"/>
    <w:rsid w:val="00417351"/>
    <w:rsid w:val="00420001"/>
    <w:rsid w:val="0042155D"/>
    <w:rsid w:val="00427AE7"/>
    <w:rsid w:val="004341C4"/>
    <w:rsid w:val="00434373"/>
    <w:rsid w:val="00436773"/>
    <w:rsid w:val="00436F7F"/>
    <w:rsid w:val="00444A6E"/>
    <w:rsid w:val="00445046"/>
    <w:rsid w:val="00463863"/>
    <w:rsid w:val="00463A57"/>
    <w:rsid w:val="004702B8"/>
    <w:rsid w:val="00471C09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C56"/>
    <w:rsid w:val="004B0797"/>
    <w:rsid w:val="004B64F4"/>
    <w:rsid w:val="004B676E"/>
    <w:rsid w:val="004B6EA1"/>
    <w:rsid w:val="004C04FE"/>
    <w:rsid w:val="004C462E"/>
    <w:rsid w:val="004C4852"/>
    <w:rsid w:val="004C6160"/>
    <w:rsid w:val="004C6881"/>
    <w:rsid w:val="004D26C8"/>
    <w:rsid w:val="004D44AE"/>
    <w:rsid w:val="004D4587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31B"/>
    <w:rsid w:val="00505DC5"/>
    <w:rsid w:val="00506547"/>
    <w:rsid w:val="005109E4"/>
    <w:rsid w:val="005124B2"/>
    <w:rsid w:val="00513895"/>
    <w:rsid w:val="00514B32"/>
    <w:rsid w:val="00515343"/>
    <w:rsid w:val="00517956"/>
    <w:rsid w:val="00520A7F"/>
    <w:rsid w:val="00523E2E"/>
    <w:rsid w:val="00525F8B"/>
    <w:rsid w:val="00527640"/>
    <w:rsid w:val="0053265B"/>
    <w:rsid w:val="005337E5"/>
    <w:rsid w:val="0053585F"/>
    <w:rsid w:val="00541C89"/>
    <w:rsid w:val="00542309"/>
    <w:rsid w:val="005504B1"/>
    <w:rsid w:val="005522F7"/>
    <w:rsid w:val="005565AA"/>
    <w:rsid w:val="00556C2A"/>
    <w:rsid w:val="00557039"/>
    <w:rsid w:val="0055747B"/>
    <w:rsid w:val="0056111E"/>
    <w:rsid w:val="00562798"/>
    <w:rsid w:val="00563E9F"/>
    <w:rsid w:val="0057411D"/>
    <w:rsid w:val="00575C02"/>
    <w:rsid w:val="00577E6F"/>
    <w:rsid w:val="00585DB8"/>
    <w:rsid w:val="005869E2"/>
    <w:rsid w:val="00587AE8"/>
    <w:rsid w:val="00593398"/>
    <w:rsid w:val="005948D2"/>
    <w:rsid w:val="005A4F56"/>
    <w:rsid w:val="005A5BDC"/>
    <w:rsid w:val="005A6E81"/>
    <w:rsid w:val="005A6EF7"/>
    <w:rsid w:val="005A7075"/>
    <w:rsid w:val="005A77C5"/>
    <w:rsid w:val="005B3237"/>
    <w:rsid w:val="005B5532"/>
    <w:rsid w:val="005C34BC"/>
    <w:rsid w:val="005C40B7"/>
    <w:rsid w:val="005C44F2"/>
    <w:rsid w:val="005C7ADD"/>
    <w:rsid w:val="005D0B71"/>
    <w:rsid w:val="005D44A4"/>
    <w:rsid w:val="005D55E6"/>
    <w:rsid w:val="005D7659"/>
    <w:rsid w:val="005E2FF8"/>
    <w:rsid w:val="005E34D9"/>
    <w:rsid w:val="005E796E"/>
    <w:rsid w:val="005F00C1"/>
    <w:rsid w:val="005F0A35"/>
    <w:rsid w:val="005F2122"/>
    <w:rsid w:val="005F4916"/>
    <w:rsid w:val="006049C8"/>
    <w:rsid w:val="006053BD"/>
    <w:rsid w:val="006053D4"/>
    <w:rsid w:val="00605F26"/>
    <w:rsid w:val="00605F3A"/>
    <w:rsid w:val="00607CD5"/>
    <w:rsid w:val="006136B2"/>
    <w:rsid w:val="0062178F"/>
    <w:rsid w:val="00623C38"/>
    <w:rsid w:val="006241D5"/>
    <w:rsid w:val="00627AAC"/>
    <w:rsid w:val="00633181"/>
    <w:rsid w:val="00640DF0"/>
    <w:rsid w:val="006412A1"/>
    <w:rsid w:val="00641392"/>
    <w:rsid w:val="0064199D"/>
    <w:rsid w:val="00642423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380A"/>
    <w:rsid w:val="006703A2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36A2"/>
    <w:rsid w:val="00693DE3"/>
    <w:rsid w:val="00697591"/>
    <w:rsid w:val="006A409C"/>
    <w:rsid w:val="006A414C"/>
    <w:rsid w:val="006B0158"/>
    <w:rsid w:val="006B1624"/>
    <w:rsid w:val="006B2298"/>
    <w:rsid w:val="006B3B15"/>
    <w:rsid w:val="006B4299"/>
    <w:rsid w:val="006C1EAF"/>
    <w:rsid w:val="006C2040"/>
    <w:rsid w:val="006C2242"/>
    <w:rsid w:val="006C2B35"/>
    <w:rsid w:val="006C399E"/>
    <w:rsid w:val="006C5511"/>
    <w:rsid w:val="006D0637"/>
    <w:rsid w:val="006E1B1F"/>
    <w:rsid w:val="006E4FEC"/>
    <w:rsid w:val="006E78BE"/>
    <w:rsid w:val="006F0830"/>
    <w:rsid w:val="006F0858"/>
    <w:rsid w:val="006F20FF"/>
    <w:rsid w:val="006F249D"/>
    <w:rsid w:val="006F3B6B"/>
    <w:rsid w:val="006F6CC9"/>
    <w:rsid w:val="006F7E0B"/>
    <w:rsid w:val="0070292E"/>
    <w:rsid w:val="00702F69"/>
    <w:rsid w:val="007046D0"/>
    <w:rsid w:val="007063BA"/>
    <w:rsid w:val="007071B3"/>
    <w:rsid w:val="00712FE7"/>
    <w:rsid w:val="0071392A"/>
    <w:rsid w:val="00721326"/>
    <w:rsid w:val="007231A4"/>
    <w:rsid w:val="007240BE"/>
    <w:rsid w:val="007256B2"/>
    <w:rsid w:val="007261D6"/>
    <w:rsid w:val="00726354"/>
    <w:rsid w:val="00730F5A"/>
    <w:rsid w:val="00733BC2"/>
    <w:rsid w:val="007344BF"/>
    <w:rsid w:val="00737C60"/>
    <w:rsid w:val="00737D85"/>
    <w:rsid w:val="00741EA5"/>
    <w:rsid w:val="007507F8"/>
    <w:rsid w:val="00752EB7"/>
    <w:rsid w:val="00754261"/>
    <w:rsid w:val="0076614E"/>
    <w:rsid w:val="00767A3B"/>
    <w:rsid w:val="00774117"/>
    <w:rsid w:val="00780B03"/>
    <w:rsid w:val="007821FA"/>
    <w:rsid w:val="00787438"/>
    <w:rsid w:val="00787988"/>
    <w:rsid w:val="00791F1E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4BC7"/>
    <w:rsid w:val="007B785C"/>
    <w:rsid w:val="007C3A9B"/>
    <w:rsid w:val="007C4EDF"/>
    <w:rsid w:val="007C7065"/>
    <w:rsid w:val="007D1585"/>
    <w:rsid w:val="007D1AAF"/>
    <w:rsid w:val="007D1C24"/>
    <w:rsid w:val="007D31DE"/>
    <w:rsid w:val="007D4BCE"/>
    <w:rsid w:val="007D4D49"/>
    <w:rsid w:val="007D510A"/>
    <w:rsid w:val="007D7475"/>
    <w:rsid w:val="007D7B6F"/>
    <w:rsid w:val="007E102E"/>
    <w:rsid w:val="007E227F"/>
    <w:rsid w:val="007E2B97"/>
    <w:rsid w:val="007E4F0E"/>
    <w:rsid w:val="007E634E"/>
    <w:rsid w:val="007E6C48"/>
    <w:rsid w:val="007E7BF5"/>
    <w:rsid w:val="007F24F3"/>
    <w:rsid w:val="007F313A"/>
    <w:rsid w:val="007F6DF0"/>
    <w:rsid w:val="007F6F3C"/>
    <w:rsid w:val="008003A7"/>
    <w:rsid w:val="008042A9"/>
    <w:rsid w:val="00804320"/>
    <w:rsid w:val="00806DB6"/>
    <w:rsid w:val="00807B4B"/>
    <w:rsid w:val="008104DB"/>
    <w:rsid w:val="00814523"/>
    <w:rsid w:val="008179DE"/>
    <w:rsid w:val="00820702"/>
    <w:rsid w:val="008210A8"/>
    <w:rsid w:val="00823BE0"/>
    <w:rsid w:val="008265B7"/>
    <w:rsid w:val="008266F0"/>
    <w:rsid w:val="00827ECD"/>
    <w:rsid w:val="00831AE9"/>
    <w:rsid w:val="00833B31"/>
    <w:rsid w:val="008351FF"/>
    <w:rsid w:val="0084025E"/>
    <w:rsid w:val="008418DC"/>
    <w:rsid w:val="00842861"/>
    <w:rsid w:val="00843710"/>
    <w:rsid w:val="008528DE"/>
    <w:rsid w:val="008538C1"/>
    <w:rsid w:val="0085648A"/>
    <w:rsid w:val="008616CA"/>
    <w:rsid w:val="008643E1"/>
    <w:rsid w:val="0087138D"/>
    <w:rsid w:val="00874D4E"/>
    <w:rsid w:val="008772CE"/>
    <w:rsid w:val="00882385"/>
    <w:rsid w:val="00884AA2"/>
    <w:rsid w:val="0088680A"/>
    <w:rsid w:val="00891781"/>
    <w:rsid w:val="00892485"/>
    <w:rsid w:val="00892D96"/>
    <w:rsid w:val="008A34CD"/>
    <w:rsid w:val="008B1B97"/>
    <w:rsid w:val="008B4AA5"/>
    <w:rsid w:val="008B5738"/>
    <w:rsid w:val="008C0544"/>
    <w:rsid w:val="008C20A1"/>
    <w:rsid w:val="008C7F06"/>
    <w:rsid w:val="008D100F"/>
    <w:rsid w:val="008D54CF"/>
    <w:rsid w:val="008D5E55"/>
    <w:rsid w:val="008D7B0D"/>
    <w:rsid w:val="008E3C85"/>
    <w:rsid w:val="008E5BA8"/>
    <w:rsid w:val="008E5F30"/>
    <w:rsid w:val="008E7707"/>
    <w:rsid w:val="008F0225"/>
    <w:rsid w:val="008F336F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415F1"/>
    <w:rsid w:val="009446E5"/>
    <w:rsid w:val="00946E93"/>
    <w:rsid w:val="00947F25"/>
    <w:rsid w:val="00950359"/>
    <w:rsid w:val="00953022"/>
    <w:rsid w:val="00955C74"/>
    <w:rsid w:val="00957A9B"/>
    <w:rsid w:val="00963B3C"/>
    <w:rsid w:val="009640EA"/>
    <w:rsid w:val="0096531B"/>
    <w:rsid w:val="00966571"/>
    <w:rsid w:val="0096771E"/>
    <w:rsid w:val="00973AA3"/>
    <w:rsid w:val="0097679A"/>
    <w:rsid w:val="00983F5E"/>
    <w:rsid w:val="00986A2F"/>
    <w:rsid w:val="00992231"/>
    <w:rsid w:val="00993845"/>
    <w:rsid w:val="00997071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4C63"/>
    <w:rsid w:val="009D7D59"/>
    <w:rsid w:val="009E1033"/>
    <w:rsid w:val="009E26E0"/>
    <w:rsid w:val="009E5DB6"/>
    <w:rsid w:val="009E60E5"/>
    <w:rsid w:val="009E622C"/>
    <w:rsid w:val="009F0FDC"/>
    <w:rsid w:val="009F133B"/>
    <w:rsid w:val="009F2AD2"/>
    <w:rsid w:val="009F2FDC"/>
    <w:rsid w:val="009F6037"/>
    <w:rsid w:val="009F7226"/>
    <w:rsid w:val="00A00128"/>
    <w:rsid w:val="00A015FC"/>
    <w:rsid w:val="00A12BF1"/>
    <w:rsid w:val="00A1406D"/>
    <w:rsid w:val="00A222CB"/>
    <w:rsid w:val="00A24BDF"/>
    <w:rsid w:val="00A25BC2"/>
    <w:rsid w:val="00A268DF"/>
    <w:rsid w:val="00A310BE"/>
    <w:rsid w:val="00A31123"/>
    <w:rsid w:val="00A3524B"/>
    <w:rsid w:val="00A356DC"/>
    <w:rsid w:val="00A35EBF"/>
    <w:rsid w:val="00A475ED"/>
    <w:rsid w:val="00A47AB3"/>
    <w:rsid w:val="00A5593A"/>
    <w:rsid w:val="00A55C85"/>
    <w:rsid w:val="00A57E59"/>
    <w:rsid w:val="00A60552"/>
    <w:rsid w:val="00A62239"/>
    <w:rsid w:val="00A64D13"/>
    <w:rsid w:val="00A67490"/>
    <w:rsid w:val="00A7409D"/>
    <w:rsid w:val="00A74546"/>
    <w:rsid w:val="00A7508E"/>
    <w:rsid w:val="00A82F33"/>
    <w:rsid w:val="00A84D1B"/>
    <w:rsid w:val="00A86760"/>
    <w:rsid w:val="00A90113"/>
    <w:rsid w:val="00A93620"/>
    <w:rsid w:val="00A95CDE"/>
    <w:rsid w:val="00AA0A9E"/>
    <w:rsid w:val="00AA1323"/>
    <w:rsid w:val="00AA53BE"/>
    <w:rsid w:val="00AA6A16"/>
    <w:rsid w:val="00AA7581"/>
    <w:rsid w:val="00AB03EC"/>
    <w:rsid w:val="00AB2683"/>
    <w:rsid w:val="00AB5C02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39FB"/>
    <w:rsid w:val="00AE67D8"/>
    <w:rsid w:val="00AE6CD9"/>
    <w:rsid w:val="00AF0323"/>
    <w:rsid w:val="00AF08F4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9CC"/>
    <w:rsid w:val="00B10BB3"/>
    <w:rsid w:val="00B1219A"/>
    <w:rsid w:val="00B1490E"/>
    <w:rsid w:val="00B15591"/>
    <w:rsid w:val="00B167A3"/>
    <w:rsid w:val="00B16917"/>
    <w:rsid w:val="00B206EA"/>
    <w:rsid w:val="00B232F0"/>
    <w:rsid w:val="00B23CED"/>
    <w:rsid w:val="00B30B4C"/>
    <w:rsid w:val="00B41A6F"/>
    <w:rsid w:val="00B44254"/>
    <w:rsid w:val="00B44779"/>
    <w:rsid w:val="00B45BA5"/>
    <w:rsid w:val="00B45CB6"/>
    <w:rsid w:val="00B516A3"/>
    <w:rsid w:val="00B52303"/>
    <w:rsid w:val="00B60EB3"/>
    <w:rsid w:val="00B6449A"/>
    <w:rsid w:val="00B65845"/>
    <w:rsid w:val="00B66923"/>
    <w:rsid w:val="00B7165E"/>
    <w:rsid w:val="00B7599A"/>
    <w:rsid w:val="00B86C0A"/>
    <w:rsid w:val="00B87595"/>
    <w:rsid w:val="00B92159"/>
    <w:rsid w:val="00B9430A"/>
    <w:rsid w:val="00B97729"/>
    <w:rsid w:val="00BA27DE"/>
    <w:rsid w:val="00BA2D82"/>
    <w:rsid w:val="00BA4165"/>
    <w:rsid w:val="00BA4944"/>
    <w:rsid w:val="00BA616A"/>
    <w:rsid w:val="00BA7F22"/>
    <w:rsid w:val="00BB2131"/>
    <w:rsid w:val="00BB496F"/>
    <w:rsid w:val="00BB6C61"/>
    <w:rsid w:val="00BB787A"/>
    <w:rsid w:val="00BC1C5A"/>
    <w:rsid w:val="00BD16C6"/>
    <w:rsid w:val="00BD1718"/>
    <w:rsid w:val="00BD17EE"/>
    <w:rsid w:val="00BD1BDF"/>
    <w:rsid w:val="00BD4EED"/>
    <w:rsid w:val="00BD7D65"/>
    <w:rsid w:val="00BE05AC"/>
    <w:rsid w:val="00BE3047"/>
    <w:rsid w:val="00BE3085"/>
    <w:rsid w:val="00BE36E8"/>
    <w:rsid w:val="00BE7D0B"/>
    <w:rsid w:val="00BF1C1A"/>
    <w:rsid w:val="00BF29F5"/>
    <w:rsid w:val="00C00870"/>
    <w:rsid w:val="00C01321"/>
    <w:rsid w:val="00C02A5A"/>
    <w:rsid w:val="00C0312C"/>
    <w:rsid w:val="00C04FE9"/>
    <w:rsid w:val="00C0721E"/>
    <w:rsid w:val="00C119C9"/>
    <w:rsid w:val="00C2323E"/>
    <w:rsid w:val="00C25104"/>
    <w:rsid w:val="00C301C8"/>
    <w:rsid w:val="00C31DBE"/>
    <w:rsid w:val="00C332CD"/>
    <w:rsid w:val="00C33BFF"/>
    <w:rsid w:val="00C4055D"/>
    <w:rsid w:val="00C479BF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656D"/>
    <w:rsid w:val="00C866C8"/>
    <w:rsid w:val="00C87AEC"/>
    <w:rsid w:val="00C87B05"/>
    <w:rsid w:val="00C933DA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E17B7"/>
    <w:rsid w:val="00CE1AC7"/>
    <w:rsid w:val="00CE271F"/>
    <w:rsid w:val="00CF1EE8"/>
    <w:rsid w:val="00CF3C0C"/>
    <w:rsid w:val="00CF3F72"/>
    <w:rsid w:val="00CF4146"/>
    <w:rsid w:val="00CF64BE"/>
    <w:rsid w:val="00CF7E4B"/>
    <w:rsid w:val="00D00174"/>
    <w:rsid w:val="00D034E5"/>
    <w:rsid w:val="00D06FB0"/>
    <w:rsid w:val="00D12878"/>
    <w:rsid w:val="00D1466A"/>
    <w:rsid w:val="00D15F89"/>
    <w:rsid w:val="00D17D1F"/>
    <w:rsid w:val="00D21AF6"/>
    <w:rsid w:val="00D23F6D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505F5"/>
    <w:rsid w:val="00D526B1"/>
    <w:rsid w:val="00D541BF"/>
    <w:rsid w:val="00D56D5D"/>
    <w:rsid w:val="00D578AB"/>
    <w:rsid w:val="00D60487"/>
    <w:rsid w:val="00D61527"/>
    <w:rsid w:val="00D61DCC"/>
    <w:rsid w:val="00D62065"/>
    <w:rsid w:val="00D6320F"/>
    <w:rsid w:val="00D6442E"/>
    <w:rsid w:val="00D66222"/>
    <w:rsid w:val="00D77823"/>
    <w:rsid w:val="00D82FD0"/>
    <w:rsid w:val="00D85469"/>
    <w:rsid w:val="00D8617F"/>
    <w:rsid w:val="00D86AFF"/>
    <w:rsid w:val="00D97F66"/>
    <w:rsid w:val="00DA0155"/>
    <w:rsid w:val="00DA092B"/>
    <w:rsid w:val="00DA62C1"/>
    <w:rsid w:val="00DB25E9"/>
    <w:rsid w:val="00DB52F7"/>
    <w:rsid w:val="00DC6639"/>
    <w:rsid w:val="00DC70D0"/>
    <w:rsid w:val="00DD0180"/>
    <w:rsid w:val="00DD4FAC"/>
    <w:rsid w:val="00DD5947"/>
    <w:rsid w:val="00DD5C11"/>
    <w:rsid w:val="00DE29E4"/>
    <w:rsid w:val="00DE4C46"/>
    <w:rsid w:val="00DF0D93"/>
    <w:rsid w:val="00DF0F7A"/>
    <w:rsid w:val="00DF1556"/>
    <w:rsid w:val="00DF2A19"/>
    <w:rsid w:val="00DF60E4"/>
    <w:rsid w:val="00DF7F8A"/>
    <w:rsid w:val="00E016F4"/>
    <w:rsid w:val="00E01A82"/>
    <w:rsid w:val="00E0373F"/>
    <w:rsid w:val="00E05D9F"/>
    <w:rsid w:val="00E07334"/>
    <w:rsid w:val="00E07FC0"/>
    <w:rsid w:val="00E16D27"/>
    <w:rsid w:val="00E20542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1F36"/>
    <w:rsid w:val="00E55D32"/>
    <w:rsid w:val="00E6187C"/>
    <w:rsid w:val="00E63D11"/>
    <w:rsid w:val="00E66F70"/>
    <w:rsid w:val="00E67072"/>
    <w:rsid w:val="00E67167"/>
    <w:rsid w:val="00E74519"/>
    <w:rsid w:val="00E75F46"/>
    <w:rsid w:val="00E81984"/>
    <w:rsid w:val="00E8655C"/>
    <w:rsid w:val="00E87DFF"/>
    <w:rsid w:val="00E92741"/>
    <w:rsid w:val="00E93329"/>
    <w:rsid w:val="00E94F62"/>
    <w:rsid w:val="00E977E8"/>
    <w:rsid w:val="00EA0591"/>
    <w:rsid w:val="00EA49FB"/>
    <w:rsid w:val="00EA74D2"/>
    <w:rsid w:val="00EB1DFA"/>
    <w:rsid w:val="00EB2085"/>
    <w:rsid w:val="00EB30EB"/>
    <w:rsid w:val="00EB3A76"/>
    <w:rsid w:val="00EB6B7F"/>
    <w:rsid w:val="00EC08B9"/>
    <w:rsid w:val="00EC53AE"/>
    <w:rsid w:val="00ED39D7"/>
    <w:rsid w:val="00ED5B93"/>
    <w:rsid w:val="00ED6A13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151B1"/>
    <w:rsid w:val="00F201BE"/>
    <w:rsid w:val="00F21511"/>
    <w:rsid w:val="00F222D0"/>
    <w:rsid w:val="00F27741"/>
    <w:rsid w:val="00F279A5"/>
    <w:rsid w:val="00F32FBB"/>
    <w:rsid w:val="00F36667"/>
    <w:rsid w:val="00F425C0"/>
    <w:rsid w:val="00F4455B"/>
    <w:rsid w:val="00F46457"/>
    <w:rsid w:val="00F53031"/>
    <w:rsid w:val="00F61312"/>
    <w:rsid w:val="00F63A60"/>
    <w:rsid w:val="00F63C3A"/>
    <w:rsid w:val="00F70050"/>
    <w:rsid w:val="00F711BC"/>
    <w:rsid w:val="00F752A2"/>
    <w:rsid w:val="00F76339"/>
    <w:rsid w:val="00F81D78"/>
    <w:rsid w:val="00F82ACE"/>
    <w:rsid w:val="00F82D76"/>
    <w:rsid w:val="00F832EF"/>
    <w:rsid w:val="00F83C73"/>
    <w:rsid w:val="00F93C9C"/>
    <w:rsid w:val="00FA0D8E"/>
    <w:rsid w:val="00FA6CE0"/>
    <w:rsid w:val="00FA6EFD"/>
    <w:rsid w:val="00FB518B"/>
    <w:rsid w:val="00FB6A32"/>
    <w:rsid w:val="00FB73E9"/>
    <w:rsid w:val="00FB75B5"/>
    <w:rsid w:val="00FB7796"/>
    <w:rsid w:val="00FC178A"/>
    <w:rsid w:val="00FC5B2B"/>
    <w:rsid w:val="00FC62F2"/>
    <w:rsid w:val="00FC777F"/>
    <w:rsid w:val="00FD0094"/>
    <w:rsid w:val="00FD2190"/>
    <w:rsid w:val="00FE30F1"/>
    <w:rsid w:val="00FE4D02"/>
    <w:rsid w:val="00FE5DCD"/>
    <w:rsid w:val="00FE5ECE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uiPriority w:val="99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uiPriority w:val="99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uiPriority w:val="99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uiPriority w:val="99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aption">
    <w:name w:val="Caption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c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d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99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e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uiPriority w:val="99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0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1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2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3"/>
    <w:rsid w:val="00352C02"/>
    <w:pPr>
      <w:ind w:firstLine="709"/>
      <w:jc w:val="both"/>
    </w:pPr>
    <w:rPr>
      <w:snapToGrid w:val="0"/>
    </w:rPr>
  </w:style>
  <w:style w:type="paragraph" w:customStyle="1" w:styleId="2f3">
    <w:name w:val="Обычный2"/>
    <w:rsid w:val="00352C02"/>
    <w:rPr>
      <w:sz w:val="28"/>
    </w:rPr>
  </w:style>
  <w:style w:type="paragraph" w:customStyle="1" w:styleId="2f4">
    <w:name w:val="Основной текст2"/>
    <w:basedOn w:val="2f3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5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6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320">
    <w:name w:val="Основной текст с отступом 32"/>
    <w:basedOn w:val="a"/>
    <w:uiPriority w:val="99"/>
    <w:rsid w:val="006049C8"/>
    <w:pPr>
      <w:ind w:firstLine="709"/>
    </w:pPr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96092-3EEC-4A7F-A409-C4E01025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26</Pages>
  <Words>5414</Words>
  <Characters>40571</Characters>
  <Application>Microsoft Office Word</Application>
  <DocSecurity>0</DocSecurity>
  <Lines>338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45894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 </cp:lastModifiedBy>
  <cp:revision>11</cp:revision>
  <cp:lastPrinted>2012-10-04T10:05:00Z</cp:lastPrinted>
  <dcterms:created xsi:type="dcterms:W3CDTF">2012-11-27T03:53:00Z</dcterms:created>
  <dcterms:modified xsi:type="dcterms:W3CDTF">2012-11-28T09:16:00Z</dcterms:modified>
</cp:coreProperties>
</file>