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93090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6704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CA3274" w:rsidRPr="00997C11">
              <w:t>03.08.2012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CA3274">
            <w:pPr>
              <w:jc w:val="right"/>
            </w:pPr>
            <w:r w:rsidRPr="00233C54">
              <w:t xml:space="preserve">№ </w:t>
            </w:r>
            <w:r w:rsidR="00CA3274">
              <w:t>1484</w:t>
            </w:r>
            <w:r w:rsidRPr="00233C54">
              <w:t xml:space="preserve">          </w:t>
            </w:r>
          </w:p>
        </w:tc>
      </w:tr>
    </w:tbl>
    <w:p w:rsidR="005F00C1" w:rsidRDefault="005F00C1" w:rsidP="00B86C0A">
      <w:pPr>
        <w:widowControl w:val="0"/>
        <w:ind w:firstLine="709"/>
        <w:jc w:val="both"/>
      </w:pPr>
    </w:p>
    <w:p w:rsidR="008F71A6" w:rsidRDefault="008F71A6" w:rsidP="00B86C0A">
      <w:pPr>
        <w:widowControl w:val="0"/>
        <w:ind w:firstLine="709"/>
        <w:jc w:val="both"/>
      </w:pPr>
    </w:p>
    <w:p w:rsidR="009112BA" w:rsidRDefault="009112BA" w:rsidP="008F71A6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266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района от 19.12.2011 №</w:t>
      </w:r>
      <w:r w:rsidR="0082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2307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планов земельных участков для проектирования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строительства»</w:t>
      </w:r>
      <w:r w:rsidR="008F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BA" w:rsidRDefault="009112BA" w:rsidP="009112BA">
      <w:pPr>
        <w:tabs>
          <w:tab w:val="left" w:pos="4536"/>
        </w:tabs>
        <w:ind w:right="5385"/>
        <w:jc w:val="both"/>
      </w:pPr>
    </w:p>
    <w:p w:rsidR="008F71A6" w:rsidRDefault="008F71A6" w:rsidP="009112BA">
      <w:pPr>
        <w:tabs>
          <w:tab w:val="left" w:pos="4536"/>
        </w:tabs>
        <w:ind w:right="5385"/>
        <w:jc w:val="both"/>
      </w:pPr>
    </w:p>
    <w:p w:rsidR="009112BA" w:rsidRDefault="009112BA" w:rsidP="008F71A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hyperlink r:id="rId9" w:history="1">
        <w:r w:rsidRPr="006D478E">
          <w:rPr>
            <w:rStyle w:val="af9"/>
            <w:color w:val="000000"/>
            <w:u w:val="none"/>
          </w:rPr>
          <w:t>законом</w:t>
        </w:r>
      </w:hyperlink>
      <w:r w:rsidRPr="006D478E">
        <w:t xml:space="preserve"> о</w:t>
      </w:r>
      <w:r>
        <w:t>т 27.07.2010 № 210-ФЗ «Об о</w:t>
      </w:r>
      <w:r>
        <w:t>р</w:t>
      </w:r>
      <w:r>
        <w:t>ганизации предоставления государственных и муниципальных услуг», Фед</w:t>
      </w:r>
      <w:r>
        <w:t>е</w:t>
      </w:r>
      <w:r>
        <w:t>ральным законом от 09.02.2009 № 8-ФЗ «Об обеспечении доступа к информ</w:t>
      </w:r>
      <w:r>
        <w:t>а</w:t>
      </w:r>
      <w:r>
        <w:t>ции о деятельности государственных органов и органов местного самоуправл</w:t>
      </w:r>
      <w:r>
        <w:t>е</w:t>
      </w:r>
      <w:r>
        <w:t xml:space="preserve">ния», </w:t>
      </w:r>
      <w:hyperlink r:id="rId10" w:history="1">
        <w:r w:rsidR="00826675">
          <w:rPr>
            <w:rStyle w:val="af9"/>
            <w:color w:val="000000"/>
            <w:u w:val="none"/>
          </w:rPr>
          <w:t>постановления</w:t>
        </w:r>
        <w:r w:rsidRPr="00826675">
          <w:rPr>
            <w:rStyle w:val="af9"/>
            <w:color w:val="000000"/>
            <w:u w:val="none"/>
          </w:rPr>
          <w:t>м</w:t>
        </w:r>
      </w:hyperlink>
      <w:r w:rsidR="00826675">
        <w:t>и</w:t>
      </w:r>
      <w:r w:rsidRPr="00826675">
        <w:t xml:space="preserve"> администрации района от 12.05.2011 № 755 «О порядке разработки и утвержден</w:t>
      </w:r>
      <w:r>
        <w:t>ия административных регламентов предоставления м</w:t>
      </w:r>
      <w:r>
        <w:t>у</w:t>
      </w:r>
      <w:r>
        <w:t>ниципальных услуг в муниципальном образовании Нижневартовский район, проведения эксперти</w:t>
      </w:r>
      <w:r w:rsidR="00826675">
        <w:t xml:space="preserve">зы их проектов», </w:t>
      </w:r>
      <w:r>
        <w:t>от 03.08.2011 № 1306 «Об утверждении Реестра муниципальных услуг Нижневартовского района»:</w:t>
      </w:r>
    </w:p>
    <w:p w:rsidR="009112BA" w:rsidRDefault="009112BA" w:rsidP="008F71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112BA" w:rsidRDefault="009112BA" w:rsidP="008F71A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Внести изменени</w:t>
      </w:r>
      <w:r w:rsidR="00826675">
        <w:t>я</w:t>
      </w:r>
      <w:r>
        <w:t xml:space="preserve"> в приложение к постановлению администрации ра</w:t>
      </w:r>
      <w:r>
        <w:t>й</w:t>
      </w:r>
      <w:r>
        <w:t>она от 19.12.2011 №</w:t>
      </w:r>
      <w:r w:rsidR="00826675">
        <w:t xml:space="preserve"> </w:t>
      </w:r>
      <w:r>
        <w:t>2307 «Об утверждении административного регламента предоставления муниципальной услуги «Выдача</w:t>
      </w:r>
      <w:r>
        <w:rPr>
          <w:bCs/>
        </w:rPr>
        <w:t xml:space="preserve"> </w:t>
      </w:r>
      <w:r>
        <w:t>градостроительных планов земельных участков для проектирования объектов</w:t>
      </w:r>
      <w:r>
        <w:rPr>
          <w:bCs/>
        </w:rPr>
        <w:t xml:space="preserve"> </w:t>
      </w:r>
      <w:r>
        <w:t>капитального строительс</w:t>
      </w:r>
      <w:r>
        <w:t>т</w:t>
      </w:r>
      <w:r>
        <w:t>ва»</w:t>
      </w:r>
      <w:r>
        <w:rPr>
          <w:bCs/>
        </w:rPr>
        <w:t>, изложив его в новой редакции</w:t>
      </w:r>
      <w:r w:rsidR="006D70F3">
        <w:rPr>
          <w:bCs/>
        </w:rPr>
        <w:t>,</w:t>
      </w:r>
      <w:r>
        <w:rPr>
          <w:bCs/>
        </w:rPr>
        <w:t xml:space="preserve"> согласно приложению.</w:t>
      </w:r>
    </w:p>
    <w:p w:rsidR="009112BA" w:rsidRDefault="009112BA" w:rsidP="008F71A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112BA" w:rsidRDefault="009112BA" w:rsidP="008F71A6">
      <w:pPr>
        <w:widowControl w:val="0"/>
        <w:numPr>
          <w:ilvl w:val="0"/>
          <w:numId w:val="30"/>
        </w:numPr>
        <w:ind w:left="0" w:firstLine="709"/>
        <w:jc w:val="both"/>
      </w:pPr>
      <w:r>
        <w:t>Пресс-службе администрации района (А.Н. Королёва) опубликовать постановление в районной газете «Новости Приобья».</w:t>
      </w:r>
    </w:p>
    <w:p w:rsidR="009112BA" w:rsidRDefault="009112BA" w:rsidP="008F71A6">
      <w:pPr>
        <w:widowControl w:val="0"/>
        <w:ind w:firstLine="709"/>
        <w:jc w:val="both"/>
      </w:pPr>
    </w:p>
    <w:p w:rsidR="006D70F3" w:rsidRDefault="006D70F3" w:rsidP="008F71A6">
      <w:pPr>
        <w:widowControl w:val="0"/>
        <w:numPr>
          <w:ilvl w:val="0"/>
          <w:numId w:val="30"/>
        </w:numPr>
        <w:ind w:left="0" w:firstLine="709"/>
        <w:jc w:val="both"/>
      </w:pPr>
      <w:r w:rsidRPr="00E26EE0">
        <w:t>Отделу по информатизации и сетевым ре</w:t>
      </w:r>
      <w:r>
        <w:t>сурсам администрации района (Д.</w:t>
      </w:r>
      <w:r w:rsidRPr="00E26EE0">
        <w:t>С. Мороз) разместить постановление на официальном веб-сайте админис</w:t>
      </w:r>
      <w:r w:rsidRPr="00E26EE0">
        <w:t>т</w:t>
      </w:r>
      <w:r w:rsidRPr="00E26EE0">
        <w:lastRenderedPageBreak/>
        <w:t>рации района.</w:t>
      </w:r>
    </w:p>
    <w:p w:rsidR="006D70F3" w:rsidRDefault="006D70F3" w:rsidP="006D70F3">
      <w:pPr>
        <w:widowControl w:val="0"/>
        <w:jc w:val="both"/>
      </w:pPr>
    </w:p>
    <w:p w:rsidR="009112BA" w:rsidRDefault="00826675" w:rsidP="008F71A6">
      <w:pPr>
        <w:widowControl w:val="0"/>
        <w:numPr>
          <w:ilvl w:val="0"/>
          <w:numId w:val="30"/>
        </w:numPr>
        <w:ind w:left="0" w:firstLine="709"/>
        <w:jc w:val="both"/>
      </w:pPr>
      <w:r>
        <w:t>П</w:t>
      </w:r>
      <w:r w:rsidR="009112BA">
        <w:t>остановление вступает в силу после его официального опубликов</w:t>
      </w:r>
      <w:r w:rsidR="009112BA">
        <w:t>а</w:t>
      </w:r>
      <w:r w:rsidR="009112BA">
        <w:t>ния.</w:t>
      </w:r>
    </w:p>
    <w:p w:rsidR="006D70F3" w:rsidRDefault="006D70F3" w:rsidP="006D70F3">
      <w:pPr>
        <w:widowControl w:val="0"/>
        <w:jc w:val="both"/>
      </w:pPr>
    </w:p>
    <w:p w:rsidR="009112BA" w:rsidRDefault="009112BA" w:rsidP="008F71A6">
      <w:pPr>
        <w:widowControl w:val="0"/>
        <w:numPr>
          <w:ilvl w:val="0"/>
          <w:numId w:val="30"/>
        </w:numPr>
        <w:ind w:left="0" w:firstLine="709"/>
        <w:jc w:val="both"/>
      </w:pPr>
      <w:r>
        <w:t>Контроль за выполнением постановления возложить на заместителя главы администрации района по жилищно-коммунальному хозяйству и стро</w:t>
      </w:r>
      <w:r>
        <w:t>и</w:t>
      </w:r>
      <w:r>
        <w:t>тельству В.И. Пегишева.</w:t>
      </w:r>
    </w:p>
    <w:p w:rsidR="009112BA" w:rsidRDefault="009112BA" w:rsidP="009112BA">
      <w:pPr>
        <w:autoSpaceDE w:val="0"/>
        <w:autoSpaceDN w:val="0"/>
        <w:adjustRightInd w:val="0"/>
        <w:outlineLvl w:val="0"/>
        <w:rPr>
          <w:bCs/>
        </w:rPr>
      </w:pPr>
    </w:p>
    <w:p w:rsidR="008F71A6" w:rsidRDefault="008F71A6" w:rsidP="009112BA">
      <w:pPr>
        <w:autoSpaceDE w:val="0"/>
        <w:autoSpaceDN w:val="0"/>
        <w:adjustRightInd w:val="0"/>
        <w:outlineLvl w:val="0"/>
        <w:rPr>
          <w:bCs/>
        </w:rPr>
      </w:pPr>
    </w:p>
    <w:p w:rsidR="008F71A6" w:rsidRDefault="008F71A6" w:rsidP="009112BA">
      <w:pPr>
        <w:autoSpaceDE w:val="0"/>
        <w:autoSpaceDN w:val="0"/>
        <w:adjustRightInd w:val="0"/>
        <w:outlineLvl w:val="0"/>
        <w:rPr>
          <w:bCs/>
        </w:rPr>
      </w:pPr>
    </w:p>
    <w:p w:rsidR="009112BA" w:rsidRDefault="009112BA" w:rsidP="009112BA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Глава администрации района</w:t>
      </w:r>
      <w:r>
        <w:rPr>
          <w:bCs/>
        </w:rPr>
        <w:tab/>
        <w:t xml:space="preserve">                              </w:t>
      </w:r>
      <w:r w:rsidR="00826675">
        <w:rPr>
          <w:bCs/>
        </w:rPr>
        <w:t xml:space="preserve">                              Б.</w:t>
      </w:r>
      <w:r>
        <w:rPr>
          <w:bCs/>
        </w:rPr>
        <w:t>А. Саломатин</w:t>
      </w:r>
    </w:p>
    <w:p w:rsidR="009112BA" w:rsidRDefault="009112BA" w:rsidP="009112BA">
      <w:pPr>
        <w:autoSpaceDE w:val="0"/>
        <w:autoSpaceDN w:val="0"/>
        <w:adjustRightInd w:val="0"/>
        <w:ind w:left="5670"/>
        <w:jc w:val="both"/>
        <w:outlineLvl w:val="0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к постановлению</w:t>
      </w:r>
    </w:p>
    <w:p w:rsidR="009112BA" w:rsidRDefault="009112BA" w:rsidP="009112BA">
      <w:pPr>
        <w:autoSpaceDE w:val="0"/>
        <w:autoSpaceDN w:val="0"/>
        <w:adjustRightInd w:val="0"/>
        <w:ind w:left="5670"/>
        <w:jc w:val="both"/>
        <w:outlineLvl w:val="0"/>
        <w:rPr>
          <w:bCs/>
          <w:lang w:eastAsia="en-US"/>
        </w:rPr>
      </w:pPr>
      <w:r>
        <w:rPr>
          <w:bCs/>
        </w:rPr>
        <w:t>администрации района</w:t>
      </w:r>
    </w:p>
    <w:p w:rsidR="009112BA" w:rsidRDefault="009112BA" w:rsidP="009112BA">
      <w:pPr>
        <w:ind w:left="5670"/>
        <w:jc w:val="both"/>
        <w:outlineLvl w:val="0"/>
        <w:rPr>
          <w:bCs/>
        </w:rPr>
      </w:pPr>
      <w:r>
        <w:rPr>
          <w:bCs/>
        </w:rPr>
        <w:t>от</w:t>
      </w:r>
      <w:r w:rsidR="00826675">
        <w:rPr>
          <w:bCs/>
        </w:rPr>
        <w:t xml:space="preserve"> </w:t>
      </w:r>
      <w:r w:rsidR="00CA3274" w:rsidRPr="00997C11">
        <w:t>03.08.2012</w:t>
      </w:r>
      <w:r w:rsidR="00826675">
        <w:rPr>
          <w:bCs/>
        </w:rPr>
        <w:t xml:space="preserve"> </w:t>
      </w:r>
      <w:r>
        <w:rPr>
          <w:bCs/>
        </w:rPr>
        <w:t xml:space="preserve">№ </w:t>
      </w:r>
      <w:r w:rsidR="00CA3274">
        <w:rPr>
          <w:bCs/>
        </w:rPr>
        <w:t>1484</w:t>
      </w:r>
    </w:p>
    <w:p w:rsidR="009112BA" w:rsidRDefault="009112BA" w:rsidP="009112BA">
      <w:pPr>
        <w:ind w:left="5670"/>
        <w:jc w:val="both"/>
        <w:outlineLvl w:val="0"/>
        <w:rPr>
          <w:bCs/>
        </w:rPr>
      </w:pPr>
    </w:p>
    <w:p w:rsidR="009112BA" w:rsidRDefault="009112BA" w:rsidP="009112BA">
      <w:pPr>
        <w:ind w:left="5670"/>
        <w:jc w:val="both"/>
        <w:outlineLvl w:val="0"/>
        <w:rPr>
          <w:bCs/>
        </w:rPr>
      </w:pPr>
    </w:p>
    <w:p w:rsidR="009112BA" w:rsidRDefault="00826675" w:rsidP="009112BA">
      <w:pPr>
        <w:shd w:val="clear" w:color="auto" w:fill="FFFFFF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bCs/>
          <w:color w:val="000000"/>
        </w:rPr>
        <w:t>Административный регламент</w:t>
      </w:r>
    </w:p>
    <w:p w:rsidR="009112BA" w:rsidRDefault="00826675" w:rsidP="009112BA">
      <w:pPr>
        <w:shd w:val="clear" w:color="auto" w:fill="FFFFFF"/>
        <w:jc w:val="center"/>
      </w:pPr>
      <w:r>
        <w:rPr>
          <w:b/>
          <w:bCs/>
          <w:color w:val="000000"/>
        </w:rPr>
        <w:t>предоставления муниципальной услуги</w:t>
      </w:r>
    </w:p>
    <w:p w:rsidR="009112BA" w:rsidRDefault="009112BA" w:rsidP="009112BA">
      <w:pPr>
        <w:shd w:val="clear" w:color="auto" w:fill="FFFFFF"/>
        <w:ind w:left="586"/>
        <w:jc w:val="center"/>
        <w:rPr>
          <w:b/>
        </w:rPr>
      </w:pPr>
      <w:r>
        <w:rPr>
          <w:b/>
          <w:bCs/>
          <w:color w:val="000000"/>
        </w:rPr>
        <w:t>«</w:t>
      </w:r>
      <w:r w:rsidR="006D70F3">
        <w:rPr>
          <w:b/>
        </w:rPr>
        <w:t>В</w:t>
      </w:r>
      <w:r w:rsidR="00826675">
        <w:rPr>
          <w:b/>
        </w:rPr>
        <w:t xml:space="preserve">ыдача градостроительных планов земельных участков для </w:t>
      </w:r>
    </w:p>
    <w:p w:rsidR="009112BA" w:rsidRDefault="00826675" w:rsidP="009112BA">
      <w:pPr>
        <w:shd w:val="clear" w:color="auto" w:fill="FFFFFF"/>
        <w:ind w:left="586"/>
        <w:jc w:val="center"/>
        <w:rPr>
          <w:b/>
        </w:rPr>
      </w:pPr>
      <w:r>
        <w:rPr>
          <w:b/>
        </w:rPr>
        <w:t>Проектирования объектов капитального строительства</w:t>
      </w:r>
      <w:r w:rsidR="009112BA">
        <w:rPr>
          <w:b/>
          <w:bCs/>
          <w:color w:val="000000"/>
        </w:rPr>
        <w:t>»</w:t>
      </w:r>
    </w:p>
    <w:p w:rsidR="009112BA" w:rsidRDefault="009112BA" w:rsidP="009112BA">
      <w:pPr>
        <w:shd w:val="clear" w:color="auto" w:fill="FFFFFF"/>
        <w:jc w:val="center"/>
        <w:rPr>
          <w:b/>
          <w:bCs/>
          <w:color w:val="000000"/>
        </w:rPr>
      </w:pPr>
    </w:p>
    <w:p w:rsidR="009112BA" w:rsidRDefault="009112BA" w:rsidP="009112BA">
      <w:pPr>
        <w:shd w:val="clear" w:color="auto" w:fill="FFFFFF"/>
        <w:jc w:val="center"/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Общие положения</w:t>
      </w:r>
    </w:p>
    <w:p w:rsidR="009112BA" w:rsidRDefault="009112BA" w:rsidP="009112BA">
      <w:pPr>
        <w:widowControl w:val="0"/>
        <w:shd w:val="clear" w:color="auto" w:fill="FFFFFF"/>
        <w:tabs>
          <w:tab w:val="left" w:pos="2146"/>
        </w:tabs>
        <w:autoSpaceDE w:val="0"/>
        <w:autoSpaceDN w:val="0"/>
        <w:adjustRightInd w:val="0"/>
        <w:jc w:val="both"/>
        <w:rPr>
          <w:color w:val="000000"/>
        </w:rPr>
      </w:pPr>
    </w:p>
    <w:p w:rsidR="009112BA" w:rsidRDefault="009112BA" w:rsidP="00826675">
      <w:pPr>
        <w:pStyle w:val="afffff5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1.1. Административный регламент предоставления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ги </w:t>
      </w:r>
      <w:r>
        <w:rPr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</w:rPr>
        <w:t>Выдача градостроительных планов земельных участков для проектиров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объектов капитального строительства</w:t>
      </w:r>
      <w:r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(далее – регламент)</w:t>
      </w:r>
      <w:r>
        <w:rPr>
          <w:sz w:val="28"/>
          <w:szCs w:val="28"/>
          <w:lang w:eastAsia="ru-RU"/>
        </w:rPr>
        <w:t xml:space="preserve"> разработан </w:t>
      </w:r>
      <w:r w:rsidR="008266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в целях:</w:t>
      </w:r>
    </w:p>
    <w:p w:rsidR="009112BA" w:rsidRDefault="009112BA" w:rsidP="00826675">
      <w:pPr>
        <w:pStyle w:val="afffa"/>
        <w:suppressAutoHyphens w:val="0"/>
        <w:spacing w:line="240" w:lineRule="auto"/>
        <w:ind w:left="0"/>
        <w:rPr>
          <w:spacing w:val="0"/>
          <w:lang w:eastAsia="ru-RU"/>
        </w:rPr>
      </w:pPr>
      <w:r>
        <w:rPr>
          <w:spacing w:val="0"/>
        </w:rPr>
        <w:t>повышения прозрачности деятельности управления архитектуры                  и градостроительства администрации района при предоставлении муниципал</w:t>
      </w:r>
      <w:r>
        <w:rPr>
          <w:spacing w:val="0"/>
        </w:rPr>
        <w:t>ь</w:t>
      </w:r>
      <w:r>
        <w:rPr>
          <w:spacing w:val="0"/>
        </w:rPr>
        <w:t>ной услуги посредством представления информации органам государственной власти Российской Федерации, органам государственной власти субъектов Ро</w:t>
      </w:r>
      <w:r>
        <w:rPr>
          <w:spacing w:val="0"/>
        </w:rPr>
        <w:t>с</w:t>
      </w:r>
      <w:r>
        <w:rPr>
          <w:spacing w:val="0"/>
        </w:rPr>
        <w:t>сийской Федерации, органам местного самоуправления, юридическим и физ</w:t>
      </w:r>
      <w:r>
        <w:rPr>
          <w:spacing w:val="0"/>
        </w:rPr>
        <w:t>и</w:t>
      </w:r>
      <w:r>
        <w:rPr>
          <w:spacing w:val="0"/>
        </w:rPr>
        <w:t>ческим лицам, индивидуальным предпринимателям об административных пр</w:t>
      </w:r>
      <w:r>
        <w:rPr>
          <w:spacing w:val="0"/>
        </w:rPr>
        <w:t>о</w:t>
      </w:r>
      <w:r>
        <w:rPr>
          <w:spacing w:val="0"/>
        </w:rPr>
        <w:t>цедурах в составе муниципальной услуги;</w:t>
      </w:r>
    </w:p>
    <w:p w:rsidR="009112BA" w:rsidRDefault="009112BA" w:rsidP="00826675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установления персональной ответственности специалистов, ответстве</w:t>
      </w:r>
      <w:r>
        <w:rPr>
          <w:spacing w:val="0"/>
        </w:rPr>
        <w:t>н</w:t>
      </w:r>
      <w:r>
        <w:rPr>
          <w:spacing w:val="0"/>
        </w:rPr>
        <w:t>ных за предоставление муниципальной услуги, за соблюдение требований ре</w:t>
      </w:r>
      <w:r>
        <w:rPr>
          <w:spacing w:val="0"/>
        </w:rPr>
        <w:t>г</w:t>
      </w:r>
      <w:r>
        <w:rPr>
          <w:spacing w:val="0"/>
        </w:rPr>
        <w:t>ламента по каждому действию или административной процедуре в составе м</w:t>
      </w:r>
      <w:r>
        <w:rPr>
          <w:spacing w:val="0"/>
        </w:rPr>
        <w:t>у</w:t>
      </w:r>
      <w:r>
        <w:rPr>
          <w:spacing w:val="0"/>
        </w:rPr>
        <w:t>ниципальной услуги;</w:t>
      </w:r>
    </w:p>
    <w:p w:rsidR="009112BA" w:rsidRDefault="009112BA" w:rsidP="00826675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повышения результативности деятельности управления архитектуры        и градостроительства администрации района при предоставлении муниципал</w:t>
      </w:r>
      <w:r>
        <w:rPr>
          <w:spacing w:val="0"/>
        </w:rPr>
        <w:t>ь</w:t>
      </w:r>
      <w:r>
        <w:rPr>
          <w:spacing w:val="0"/>
        </w:rPr>
        <w:t>ной услуги;</w:t>
      </w:r>
    </w:p>
    <w:p w:rsidR="009112BA" w:rsidRDefault="009112BA" w:rsidP="00826675">
      <w:pPr>
        <w:pStyle w:val="afffa"/>
        <w:suppressAutoHyphens w:val="0"/>
        <w:spacing w:line="240" w:lineRule="auto"/>
        <w:ind w:left="0"/>
        <w:rPr>
          <w:b/>
          <w:spacing w:val="0"/>
        </w:rPr>
      </w:pPr>
      <w:r>
        <w:rPr>
          <w:spacing w:val="0"/>
        </w:rPr>
        <w:t>минимизации административного усмотрения специалистов, ответстве</w:t>
      </w:r>
      <w:r>
        <w:rPr>
          <w:spacing w:val="0"/>
        </w:rPr>
        <w:t>н</w:t>
      </w:r>
      <w:r>
        <w:rPr>
          <w:spacing w:val="0"/>
        </w:rPr>
        <w:t>ных за предоставление муниципальной услуги, при предоставлении муниц</w:t>
      </w:r>
      <w:r>
        <w:rPr>
          <w:spacing w:val="0"/>
        </w:rPr>
        <w:t>и</w:t>
      </w:r>
      <w:r>
        <w:rPr>
          <w:spacing w:val="0"/>
        </w:rPr>
        <w:t>пальной услуги.</w:t>
      </w:r>
    </w:p>
    <w:p w:rsidR="009112BA" w:rsidRDefault="009112BA" w:rsidP="009112BA">
      <w:pPr>
        <w:shd w:val="clear" w:color="auto" w:fill="FFFFFF"/>
        <w:ind w:firstLine="720"/>
      </w:pPr>
    </w:p>
    <w:p w:rsidR="009112BA" w:rsidRDefault="009112BA" w:rsidP="0082667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Стандарт предоставления муниципальной услуги</w:t>
      </w:r>
    </w:p>
    <w:p w:rsidR="009112BA" w:rsidRDefault="009112BA" w:rsidP="009112BA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9112BA" w:rsidRDefault="009112BA" w:rsidP="00826675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 Наименование муниципальной услуги: «</w:t>
      </w:r>
      <w:r>
        <w:rPr>
          <w:color w:val="000000"/>
        </w:rPr>
        <w:t>Выдача градостроительных планов земельных участков для проектирования объектов капитального стро</w:t>
      </w:r>
      <w:r>
        <w:rPr>
          <w:color w:val="000000"/>
        </w:rPr>
        <w:t>и</w:t>
      </w:r>
      <w:r>
        <w:rPr>
          <w:color w:val="000000"/>
        </w:rPr>
        <w:t>тельства</w:t>
      </w:r>
      <w:r>
        <w:t>» (далее – муниципальная услуга).</w:t>
      </w:r>
    </w:p>
    <w:p w:rsidR="009112BA" w:rsidRDefault="009112BA" w:rsidP="00826675">
      <w:pPr>
        <w:widowControl w:val="0"/>
        <w:numPr>
          <w:ilvl w:val="0"/>
          <w:numId w:val="3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8"/>
        </w:rPr>
        <w:t xml:space="preserve"> Муниципальную услугу предоставляет управление архитектуры и градостроительства </w:t>
      </w:r>
      <w:r>
        <w:rPr>
          <w:color w:val="000000"/>
        </w:rPr>
        <w:t>администрации района (далее − управление).</w:t>
      </w:r>
    </w:p>
    <w:p w:rsidR="009112BA" w:rsidRDefault="009112BA" w:rsidP="008266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7"/>
        </w:rPr>
        <w:t>2.2.1. Непосредственным исполнителем предоставления муниципал</w:t>
      </w:r>
      <w:r>
        <w:rPr>
          <w:color w:val="000000"/>
          <w:spacing w:val="7"/>
        </w:rPr>
        <w:t>ь</w:t>
      </w:r>
      <w:r>
        <w:rPr>
          <w:color w:val="000000"/>
          <w:spacing w:val="7"/>
        </w:rPr>
        <w:t xml:space="preserve">ной услуги является отдел территориального планирования управления </w:t>
      </w:r>
      <w:r>
        <w:rPr>
          <w:color w:val="000000"/>
        </w:rPr>
        <w:t>а</w:t>
      </w:r>
      <w:r>
        <w:rPr>
          <w:color w:val="000000"/>
        </w:rPr>
        <w:t>р</w:t>
      </w:r>
      <w:r>
        <w:rPr>
          <w:color w:val="000000"/>
        </w:rPr>
        <w:t>хитектуры и градостроительства администрации района (далее – отдел).</w:t>
      </w:r>
    </w:p>
    <w:p w:rsidR="009112BA" w:rsidRDefault="009112BA" w:rsidP="00826675">
      <w:pPr>
        <w:shd w:val="clear" w:color="auto" w:fill="FFFFFF"/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</w:rPr>
        <w:lastRenderedPageBreak/>
        <w:t>2.3. Муниципальная услуга предоставляется по адресу: ул. Ленина</w:t>
      </w:r>
      <w:r w:rsidR="00826675">
        <w:rPr>
          <w:color w:val="000000"/>
        </w:rPr>
        <w:t>,</w:t>
      </w:r>
      <w:r>
        <w:rPr>
          <w:color w:val="000000"/>
        </w:rPr>
        <w:t xml:space="preserve"> д. 6, каб. 105, г. Нижневартовск, в соответствии со следующим графиком работы:</w:t>
      </w:r>
    </w:p>
    <w:p w:rsidR="009112BA" w:rsidRDefault="009112BA" w:rsidP="0082667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понедельник: с </w:t>
      </w:r>
      <w:r w:rsidR="00826675">
        <w:rPr>
          <w:color w:val="000000"/>
        </w:rPr>
        <w:t>0</w:t>
      </w:r>
      <w:r>
        <w:rPr>
          <w:color w:val="000000"/>
        </w:rPr>
        <w:t>9.00</w:t>
      </w:r>
      <w:r w:rsidR="00826675">
        <w:rPr>
          <w:color w:val="000000"/>
        </w:rPr>
        <w:t xml:space="preserve"> час.</w:t>
      </w:r>
      <w:r>
        <w:rPr>
          <w:color w:val="000000"/>
        </w:rPr>
        <w:t xml:space="preserve"> до 18.00 час., </w:t>
      </w:r>
    </w:p>
    <w:p w:rsidR="009112BA" w:rsidRDefault="009112BA" w:rsidP="0082667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вторник – пятница: с </w:t>
      </w:r>
      <w:r w:rsidR="00826675">
        <w:rPr>
          <w:color w:val="000000"/>
        </w:rPr>
        <w:t>0</w:t>
      </w:r>
      <w:r>
        <w:rPr>
          <w:color w:val="000000"/>
        </w:rPr>
        <w:t>9.00</w:t>
      </w:r>
      <w:r w:rsidR="00826675">
        <w:rPr>
          <w:color w:val="000000"/>
        </w:rPr>
        <w:t xml:space="preserve"> час.</w:t>
      </w:r>
      <w:r>
        <w:rPr>
          <w:color w:val="000000"/>
        </w:rPr>
        <w:t xml:space="preserve"> до 17.00 час., </w:t>
      </w:r>
    </w:p>
    <w:p w:rsidR="009112BA" w:rsidRDefault="009112BA" w:rsidP="0082667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обед: с 13.00</w:t>
      </w:r>
      <w:r w:rsidR="00826675">
        <w:rPr>
          <w:color w:val="000000"/>
        </w:rPr>
        <w:t xml:space="preserve"> час.</w:t>
      </w:r>
      <w:r>
        <w:rPr>
          <w:color w:val="000000"/>
        </w:rPr>
        <w:t xml:space="preserve"> </w:t>
      </w:r>
      <w:r>
        <w:rPr>
          <w:bCs/>
          <w:color w:val="000000"/>
        </w:rPr>
        <w:t>до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14.00</w:t>
      </w:r>
      <w:r w:rsidR="00826675">
        <w:rPr>
          <w:color w:val="000000"/>
        </w:rPr>
        <w:t xml:space="preserve"> </w:t>
      </w:r>
      <w:r>
        <w:rPr>
          <w:color w:val="000000"/>
        </w:rPr>
        <w:t>час.,</w:t>
      </w:r>
    </w:p>
    <w:p w:rsidR="009112BA" w:rsidRDefault="009112BA" w:rsidP="008266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выходные дни: суббота, воскресенье.</w:t>
      </w:r>
    </w:p>
    <w:p w:rsidR="009112BA" w:rsidRDefault="009112BA" w:rsidP="00826675">
      <w:pPr>
        <w:shd w:val="clear" w:color="auto" w:fill="FFFFFF"/>
        <w:tabs>
          <w:tab w:val="left" w:pos="1522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2.3.1. График консультирования заявителей осуществляется в </w:t>
      </w:r>
      <w:r>
        <w:rPr>
          <w:color w:val="000000"/>
          <w:spacing w:val="-1"/>
        </w:rPr>
        <w:t>рабочее время.</w:t>
      </w:r>
    </w:p>
    <w:p w:rsidR="009112BA" w:rsidRDefault="009112BA" w:rsidP="00826675">
      <w:pPr>
        <w:shd w:val="clear" w:color="auto" w:fill="FFFFFF"/>
        <w:ind w:firstLine="709"/>
        <w:jc w:val="both"/>
      </w:pPr>
      <w:r>
        <w:rPr>
          <w:color w:val="000000"/>
        </w:rPr>
        <w:t>2.3.2. Телефоны для справок:</w:t>
      </w:r>
    </w:p>
    <w:p w:rsidR="009112BA" w:rsidRDefault="009112BA" w:rsidP="008266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 (3466) 49-87-31, 49-87-36, 49-84-80, факс 8 (3466) 49-87-33.</w:t>
      </w:r>
    </w:p>
    <w:p w:rsidR="009112BA" w:rsidRPr="00826675" w:rsidRDefault="009112BA" w:rsidP="00826675">
      <w:pPr>
        <w:widowControl w:val="0"/>
        <w:shd w:val="clear" w:color="auto" w:fill="FFFFFF"/>
        <w:tabs>
          <w:tab w:val="left" w:pos="1536"/>
        </w:tabs>
        <w:ind w:firstLine="709"/>
        <w:jc w:val="both"/>
      </w:pPr>
      <w:r>
        <w:rPr>
          <w:color w:val="000000"/>
        </w:rPr>
        <w:t xml:space="preserve">2.3.3. </w:t>
      </w:r>
      <w:r w:rsidR="006D70F3">
        <w:rPr>
          <w:color w:val="000000"/>
          <w:spacing w:val="6"/>
        </w:rPr>
        <w:t>А</w:t>
      </w:r>
      <w:r>
        <w:rPr>
          <w:color w:val="000000"/>
          <w:spacing w:val="6"/>
        </w:rPr>
        <w:t xml:space="preserve">дрес </w:t>
      </w:r>
      <w:r w:rsidR="006D70F3">
        <w:rPr>
          <w:color w:val="000000"/>
          <w:spacing w:val="6"/>
        </w:rPr>
        <w:t>официального веб-</w:t>
      </w:r>
      <w:r>
        <w:rPr>
          <w:color w:val="000000"/>
          <w:spacing w:val="6"/>
        </w:rPr>
        <w:t xml:space="preserve">сайта администрации </w:t>
      </w:r>
      <w:r w:rsidRPr="00826675">
        <w:t>района:</w:t>
      </w:r>
      <w:r w:rsidR="00826675">
        <w:t xml:space="preserve"> </w:t>
      </w:r>
      <w:hyperlink r:id="rId11" w:history="1">
        <w:r w:rsidRPr="00826675">
          <w:rPr>
            <w:rStyle w:val="af9"/>
            <w:color w:val="auto"/>
            <w:u w:val="none"/>
            <w:lang w:val="en-US"/>
          </w:rPr>
          <w:t>http</w:t>
        </w:r>
        <w:r w:rsidRPr="00826675">
          <w:rPr>
            <w:rStyle w:val="af9"/>
            <w:color w:val="auto"/>
            <w:u w:val="none"/>
          </w:rPr>
          <w:t>://</w:t>
        </w:r>
        <w:r w:rsidRPr="00826675">
          <w:rPr>
            <w:rStyle w:val="af9"/>
            <w:color w:val="auto"/>
            <w:u w:val="none"/>
            <w:lang w:val="en-US"/>
          </w:rPr>
          <w:t>www</w:t>
        </w:r>
        <w:r w:rsidRPr="00826675">
          <w:rPr>
            <w:rStyle w:val="af9"/>
            <w:color w:val="auto"/>
            <w:u w:val="none"/>
          </w:rPr>
          <w:t>.</w:t>
        </w:r>
        <w:r w:rsidRPr="00826675">
          <w:rPr>
            <w:rStyle w:val="af9"/>
            <w:color w:val="auto"/>
            <w:u w:val="none"/>
            <w:lang w:val="en-US"/>
          </w:rPr>
          <w:t>nvraion</w:t>
        </w:r>
        <w:r w:rsidRPr="00826675">
          <w:rPr>
            <w:rStyle w:val="af9"/>
            <w:color w:val="auto"/>
            <w:u w:val="none"/>
          </w:rPr>
          <w:t>.</w:t>
        </w:r>
        <w:r w:rsidRPr="00826675">
          <w:rPr>
            <w:rStyle w:val="af9"/>
            <w:color w:val="auto"/>
            <w:u w:val="none"/>
            <w:lang w:val="en-US"/>
          </w:rPr>
          <w:t>ru</w:t>
        </w:r>
      </w:hyperlink>
      <w:r w:rsidRPr="00826675">
        <w:t>.</w:t>
      </w:r>
    </w:p>
    <w:p w:rsidR="009112BA" w:rsidRPr="00826675" w:rsidRDefault="009112BA" w:rsidP="00826675">
      <w:pPr>
        <w:autoSpaceDE w:val="0"/>
        <w:autoSpaceDN w:val="0"/>
        <w:adjustRightInd w:val="0"/>
        <w:ind w:firstLine="709"/>
        <w:jc w:val="both"/>
      </w:pPr>
      <w:r w:rsidRPr="00826675">
        <w:t xml:space="preserve">2.3.4. Информацию о порядке предоставления муниципальной услуги можно получить на едином портале государственных и муниципальных услуг  </w:t>
      </w:r>
      <w:hyperlink r:id="rId12" w:history="1">
        <w:r w:rsidRPr="00826675">
          <w:rPr>
            <w:rStyle w:val="af9"/>
            <w:color w:val="auto"/>
            <w:u w:val="none"/>
          </w:rPr>
          <w:t>www.gosuslugi.ru</w:t>
        </w:r>
      </w:hyperlink>
      <w:r w:rsidRPr="00826675">
        <w:t xml:space="preserve"> (региональный сегмент Единого портала 86.gosuslugi.ru).</w:t>
      </w:r>
    </w:p>
    <w:p w:rsidR="009112BA" w:rsidRPr="00826675" w:rsidRDefault="009112BA" w:rsidP="00826675">
      <w:pPr>
        <w:shd w:val="clear" w:color="auto" w:fill="FFFFFF"/>
        <w:ind w:firstLine="709"/>
        <w:jc w:val="both"/>
      </w:pPr>
      <w:r w:rsidRPr="00826675">
        <w:t xml:space="preserve">2.4. Адрес электронной почты управления: </w:t>
      </w:r>
      <w:hyperlink r:id="rId13" w:history="1">
        <w:r w:rsidRPr="00826675">
          <w:rPr>
            <w:rStyle w:val="af9"/>
            <w:color w:val="auto"/>
            <w:u w:val="none"/>
            <w:lang w:val="en-US"/>
          </w:rPr>
          <w:t>uaig</w:t>
        </w:r>
        <w:r w:rsidRPr="00826675">
          <w:rPr>
            <w:rStyle w:val="af9"/>
            <w:color w:val="auto"/>
            <w:u w:val="none"/>
          </w:rPr>
          <w:t>@</w:t>
        </w:r>
        <w:r w:rsidRPr="00826675">
          <w:rPr>
            <w:rStyle w:val="af9"/>
            <w:color w:val="auto"/>
            <w:u w:val="none"/>
            <w:lang w:val="en-US"/>
          </w:rPr>
          <w:t>nvraion</w:t>
        </w:r>
        <w:r w:rsidRPr="00826675">
          <w:rPr>
            <w:rStyle w:val="af9"/>
            <w:color w:val="auto"/>
            <w:u w:val="none"/>
          </w:rPr>
          <w:t>.</w:t>
        </w:r>
        <w:r w:rsidRPr="00826675">
          <w:rPr>
            <w:rStyle w:val="af9"/>
            <w:color w:val="auto"/>
            <w:u w:val="none"/>
            <w:lang w:val="en-US"/>
          </w:rPr>
          <w:t>ru</w:t>
        </w:r>
      </w:hyperlink>
      <w:r w:rsidRPr="00826675">
        <w:t>.</w:t>
      </w:r>
    </w:p>
    <w:p w:rsidR="009112BA" w:rsidRDefault="009112BA" w:rsidP="008266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675">
        <w:t>2.5. Получателями муниципальной услуги являются</w:t>
      </w:r>
      <w:r>
        <w:rPr>
          <w:color w:val="000000"/>
        </w:rPr>
        <w:t xml:space="preserve"> заинтересованные     в получении градостроительного плана земельного участка (далее — град</w:t>
      </w:r>
      <w:r>
        <w:rPr>
          <w:color w:val="000000"/>
        </w:rPr>
        <w:t>о</w:t>
      </w:r>
      <w:r>
        <w:rPr>
          <w:color w:val="000000"/>
        </w:rPr>
        <w:t xml:space="preserve">строительный план) физические или </w:t>
      </w:r>
      <w:r>
        <w:rPr>
          <w:color w:val="000000"/>
          <w:spacing w:val="1"/>
        </w:rPr>
        <w:t>юридические лица, индивидуальные пре</w:t>
      </w:r>
      <w:r>
        <w:rPr>
          <w:color w:val="000000"/>
          <w:spacing w:val="1"/>
        </w:rPr>
        <w:t>д</w:t>
      </w:r>
      <w:r>
        <w:rPr>
          <w:color w:val="000000"/>
          <w:spacing w:val="1"/>
        </w:rPr>
        <w:t>приниматели.</w:t>
      </w:r>
    </w:p>
    <w:p w:rsidR="009112BA" w:rsidRDefault="009112BA" w:rsidP="00826675">
      <w:pPr>
        <w:shd w:val="clear" w:color="auto" w:fill="FFFFFF"/>
        <w:ind w:firstLine="709"/>
        <w:jc w:val="both"/>
      </w:pPr>
      <w:r>
        <w:rPr>
          <w:color w:val="000000"/>
        </w:rPr>
        <w:t>2.6. Р</w:t>
      </w:r>
      <w:r>
        <w:t>езультатом исполнения муниципальной услуги является одно          из следующих действий:</w:t>
      </w:r>
    </w:p>
    <w:p w:rsidR="009112BA" w:rsidRDefault="009112BA" w:rsidP="00826675">
      <w:pPr>
        <w:shd w:val="clear" w:color="auto" w:fill="FFFFFF"/>
        <w:ind w:firstLine="709"/>
        <w:jc w:val="both"/>
      </w:pPr>
      <w:r>
        <w:t>выдача градостроительного плана земельного участка;</w:t>
      </w:r>
    </w:p>
    <w:p w:rsidR="009112BA" w:rsidRDefault="009112BA" w:rsidP="00826675">
      <w:pPr>
        <w:shd w:val="clear" w:color="auto" w:fill="FFFFFF"/>
        <w:ind w:firstLine="709"/>
        <w:jc w:val="both"/>
      </w:pPr>
      <w:r>
        <w:t>решение об отказе в выдаче градостроительного плана земельного учас</w:t>
      </w:r>
      <w:r>
        <w:t>т</w:t>
      </w:r>
      <w:r>
        <w:t>ка.</w:t>
      </w:r>
    </w:p>
    <w:p w:rsidR="009112BA" w:rsidRDefault="009112BA" w:rsidP="00826675">
      <w:pPr>
        <w:shd w:val="clear" w:color="auto" w:fill="FFFFFF"/>
        <w:tabs>
          <w:tab w:val="left" w:pos="157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2.7. </w:t>
      </w:r>
      <w:r>
        <w:rPr>
          <w:color w:val="000000"/>
          <w:spacing w:val="8"/>
        </w:rPr>
        <w:t xml:space="preserve">Срок предоставления муниципальной услуги </w:t>
      </w:r>
      <w:r>
        <w:rPr>
          <w:color w:val="000000"/>
        </w:rPr>
        <w:t xml:space="preserve">составляет 30 дней                   со дня регистрации заявления о выдаче </w:t>
      </w:r>
      <w:r>
        <w:rPr>
          <w:color w:val="000000"/>
          <w:spacing w:val="8"/>
        </w:rPr>
        <w:t>градостроительного плана и прил</w:t>
      </w:r>
      <w:r>
        <w:rPr>
          <w:color w:val="000000"/>
          <w:spacing w:val="8"/>
        </w:rPr>
        <w:t>о</w:t>
      </w:r>
      <w:r>
        <w:rPr>
          <w:color w:val="000000"/>
          <w:spacing w:val="8"/>
        </w:rPr>
        <w:t xml:space="preserve">жения к нему всех </w:t>
      </w:r>
      <w:r>
        <w:rPr>
          <w:color w:val="000000"/>
        </w:rPr>
        <w:t>необходимых документов.</w:t>
      </w:r>
    </w:p>
    <w:p w:rsidR="009112BA" w:rsidRDefault="00826675" w:rsidP="00826675">
      <w:pPr>
        <w:shd w:val="clear" w:color="auto" w:fill="FFFFFF"/>
        <w:tabs>
          <w:tab w:val="left" w:pos="1570"/>
        </w:tabs>
        <w:ind w:firstLine="709"/>
        <w:jc w:val="both"/>
        <w:rPr>
          <w:color w:val="000000"/>
          <w:spacing w:val="-2"/>
        </w:rPr>
      </w:pPr>
      <w:r>
        <w:rPr>
          <w:color w:val="000000"/>
        </w:rPr>
        <w:t>2.7.1. В случае</w:t>
      </w:r>
      <w:r w:rsidR="009112BA">
        <w:rPr>
          <w:color w:val="000000"/>
        </w:rPr>
        <w:t xml:space="preserve"> если заявитель предоставляет градостроительный план, </w:t>
      </w:r>
      <w:r w:rsidR="009112BA">
        <w:rPr>
          <w:color w:val="000000"/>
          <w:spacing w:val="3"/>
        </w:rPr>
        <w:t xml:space="preserve">подготовленный самостоятельно, то срок проверки и утверждения </w:t>
      </w:r>
      <w:r w:rsidR="009112BA">
        <w:rPr>
          <w:color w:val="000000"/>
        </w:rPr>
        <w:t>град</w:t>
      </w:r>
      <w:r w:rsidR="009112BA">
        <w:rPr>
          <w:color w:val="000000"/>
        </w:rPr>
        <w:t>о</w:t>
      </w:r>
      <w:r w:rsidR="009112BA">
        <w:rPr>
          <w:color w:val="000000"/>
        </w:rPr>
        <w:t xml:space="preserve">строительного плана земельного участка составляет 10 рабочих дней со </w:t>
      </w:r>
      <w:r w:rsidR="009112BA">
        <w:rPr>
          <w:color w:val="000000"/>
          <w:spacing w:val="4"/>
        </w:rPr>
        <w:t>дня р</w:t>
      </w:r>
      <w:r w:rsidR="009112BA">
        <w:rPr>
          <w:color w:val="000000"/>
          <w:spacing w:val="4"/>
        </w:rPr>
        <w:t>е</w:t>
      </w:r>
      <w:r w:rsidR="009112BA">
        <w:rPr>
          <w:color w:val="000000"/>
          <w:spacing w:val="4"/>
        </w:rPr>
        <w:t xml:space="preserve">гистрации заявления </w:t>
      </w:r>
      <w:r w:rsidR="009112BA">
        <w:rPr>
          <w:color w:val="000000"/>
        </w:rPr>
        <w:t xml:space="preserve">со всем приложениями необходимых документов для его </w:t>
      </w:r>
      <w:r w:rsidR="009112BA">
        <w:rPr>
          <w:color w:val="000000"/>
          <w:spacing w:val="-2"/>
        </w:rPr>
        <w:t>проверки.</w:t>
      </w:r>
    </w:p>
    <w:p w:rsidR="009112BA" w:rsidRDefault="009112BA" w:rsidP="00826675">
      <w:pPr>
        <w:shd w:val="clear" w:color="auto" w:fill="FFFFFF"/>
        <w:ind w:firstLine="709"/>
        <w:jc w:val="both"/>
        <w:rPr>
          <w:color w:val="000000"/>
          <w:spacing w:val="7"/>
        </w:rPr>
      </w:pPr>
      <w:r>
        <w:rPr>
          <w:color w:val="000000"/>
        </w:rPr>
        <w:t xml:space="preserve">2.8. </w:t>
      </w:r>
      <w:r>
        <w:rPr>
          <w:color w:val="000000"/>
          <w:spacing w:val="9"/>
        </w:rPr>
        <w:t xml:space="preserve">Нормативные правовые акты, регулирующие предоставление </w:t>
      </w:r>
      <w:r>
        <w:rPr>
          <w:color w:val="000000"/>
          <w:spacing w:val="7"/>
        </w:rPr>
        <w:t>м</w:t>
      </w:r>
      <w:r>
        <w:rPr>
          <w:color w:val="000000"/>
          <w:spacing w:val="7"/>
        </w:rPr>
        <w:t>у</w:t>
      </w:r>
      <w:r>
        <w:rPr>
          <w:color w:val="000000"/>
          <w:spacing w:val="7"/>
        </w:rPr>
        <w:t xml:space="preserve">ниципальной услуги. </w:t>
      </w:r>
    </w:p>
    <w:p w:rsidR="009112BA" w:rsidRDefault="009112BA" w:rsidP="008266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7"/>
        </w:rPr>
        <w:t xml:space="preserve">Предоставление муниципальной услуги </w:t>
      </w:r>
      <w:r>
        <w:rPr>
          <w:color w:val="000000"/>
        </w:rPr>
        <w:t>осуществляется в соответствии с: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Федеральным законом от 06.10.2003 № 131-ФЗ «Об общих принципах о</w:t>
      </w:r>
      <w:r>
        <w:t>р</w:t>
      </w:r>
      <w:r>
        <w:t>ганизации местного самоуправления в Российской Федерации» (Собрание з</w:t>
      </w:r>
      <w:r>
        <w:t>а</w:t>
      </w:r>
      <w:r>
        <w:t>конодательства Российской Федерации от 06.10.2003 № 40</w:t>
      </w:r>
      <w:r w:rsidR="00826675">
        <w:t>,</w:t>
      </w:r>
      <w:r>
        <w:t xml:space="preserve"> статья 3822);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Градостроительным кодексом Российской Федерации (далее – Град</w:t>
      </w:r>
      <w:r>
        <w:t>о</w:t>
      </w:r>
      <w:r>
        <w:t>строительный кодекс) («Российская газета» от 30.12.2004 № 290);</w:t>
      </w:r>
    </w:p>
    <w:p w:rsidR="009112BA" w:rsidRDefault="00826675" w:rsidP="0082667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</w:t>
      </w:r>
      <w:r w:rsidR="009112BA">
        <w:rPr>
          <w:color w:val="000000"/>
        </w:rPr>
        <w:t>риказом Министерства Регионального развития Российской Федерации от 10.05.2011 № 207 «Об утверждении формы градостроительного плана з</w:t>
      </w:r>
      <w:r w:rsidR="009112BA">
        <w:rPr>
          <w:color w:val="000000"/>
        </w:rPr>
        <w:t>е</w:t>
      </w:r>
      <w:r w:rsidR="009112BA">
        <w:rPr>
          <w:color w:val="000000"/>
        </w:rPr>
        <w:t xml:space="preserve">мельного участка» </w:t>
      </w:r>
      <w:r w:rsidR="009112BA">
        <w:t>(«Российская газета» от 08.06.2011 № 122);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lastRenderedPageBreak/>
        <w:t xml:space="preserve">постановлением главы района от 23.06.2008 № 613 «Об </w:t>
      </w:r>
      <w:r>
        <w:rPr>
          <w:color w:val="000000"/>
          <w:spacing w:val="1"/>
        </w:rPr>
        <w:t>утверждении П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ложения о порядке подготовки, утверждения, регистрации и </w:t>
      </w:r>
      <w:r>
        <w:rPr>
          <w:color w:val="000000"/>
          <w:spacing w:val="12"/>
        </w:rPr>
        <w:t>выдачи град</w:t>
      </w:r>
      <w:r>
        <w:rPr>
          <w:color w:val="000000"/>
          <w:spacing w:val="12"/>
        </w:rPr>
        <w:t>о</w:t>
      </w:r>
      <w:r>
        <w:rPr>
          <w:color w:val="000000"/>
          <w:spacing w:val="12"/>
        </w:rPr>
        <w:t xml:space="preserve">строительных планов земельных участков на территории </w:t>
      </w:r>
      <w:r>
        <w:rPr>
          <w:color w:val="000000"/>
        </w:rPr>
        <w:t>Нижневарто</w:t>
      </w:r>
      <w:r>
        <w:rPr>
          <w:color w:val="000000"/>
        </w:rPr>
        <w:t>в</w:t>
      </w:r>
      <w:r>
        <w:rPr>
          <w:color w:val="000000"/>
        </w:rPr>
        <w:t>ского района» («Новости Приобья» от 28.06.2008 № 70);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Положением об управлении архитектуры и градостроительства админ</w:t>
      </w:r>
      <w:r>
        <w:t>и</w:t>
      </w:r>
      <w:r>
        <w:t xml:space="preserve">страции района, утвержденным распоряжением </w:t>
      </w:r>
      <w:r w:rsidR="00826675">
        <w:t>администрации</w:t>
      </w:r>
      <w:r>
        <w:t xml:space="preserve"> района </w:t>
      </w:r>
      <w:r w:rsidR="00826675">
        <w:t xml:space="preserve">            </w:t>
      </w:r>
      <w:r>
        <w:t>от 20.07.2009 № 363-р.</w:t>
      </w:r>
    </w:p>
    <w:p w:rsidR="009112BA" w:rsidRDefault="009112BA" w:rsidP="00826675">
      <w:pPr>
        <w:widowControl w:val="0"/>
        <w:numPr>
          <w:ilvl w:val="0"/>
          <w:numId w:val="3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  <w:spacing w:val="11"/>
        </w:rPr>
        <w:t xml:space="preserve">Для получения муниципальной услуги заявитель подает </w:t>
      </w:r>
      <w:r>
        <w:rPr>
          <w:color w:val="000000"/>
        </w:rPr>
        <w:t>заявл</w:t>
      </w:r>
      <w:r>
        <w:rPr>
          <w:color w:val="000000"/>
        </w:rPr>
        <w:t>е</w:t>
      </w:r>
      <w:r>
        <w:rPr>
          <w:color w:val="000000"/>
        </w:rPr>
        <w:t>ние по рекомендуемой форме</w:t>
      </w:r>
      <w:r w:rsidR="00826675">
        <w:rPr>
          <w:color w:val="000000"/>
        </w:rPr>
        <w:t>, согласно</w:t>
      </w:r>
      <w:r>
        <w:rPr>
          <w:color w:val="000000"/>
        </w:rPr>
        <w:t xml:space="preserve"> приложени</w:t>
      </w:r>
      <w:r w:rsidR="006D478E">
        <w:rPr>
          <w:color w:val="000000"/>
        </w:rPr>
        <w:t>ю</w:t>
      </w:r>
      <w:r>
        <w:rPr>
          <w:color w:val="000000"/>
        </w:rPr>
        <w:t xml:space="preserve"> к регламенту</w:t>
      </w:r>
      <w:r w:rsidR="006D70F3">
        <w:rPr>
          <w:color w:val="000000"/>
        </w:rPr>
        <w:t>,</w:t>
      </w:r>
      <w:r>
        <w:rPr>
          <w:color w:val="000000"/>
        </w:rPr>
        <w:t xml:space="preserve"> о выдаче градостроительного плана, к которому прилагаются: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2.9.1. П</w:t>
      </w:r>
      <w:r w:rsidR="009112BA">
        <w:t>равоустанавливающие документы на земельный участок (предо</w:t>
      </w:r>
      <w:r w:rsidR="009112BA">
        <w:t>с</w:t>
      </w:r>
      <w:r w:rsidR="009112BA">
        <w:t>тавление земельного учас</w:t>
      </w:r>
      <w:r>
        <w:t>тка в аренду или собственность).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2.9.2. С</w:t>
      </w:r>
      <w:r w:rsidR="009112BA">
        <w:t>хема расположения земельного участка на кадастровом плане или кадастровой к</w:t>
      </w:r>
      <w:r>
        <w:t>арте соответствующей территории.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2.9.3. Т</w:t>
      </w:r>
      <w:r w:rsidR="009112BA">
        <w:t>ехнический паспорт на объекты капитального строительства, ра</w:t>
      </w:r>
      <w:r w:rsidR="009112BA">
        <w:t>с</w:t>
      </w:r>
      <w:r w:rsidR="009112BA">
        <w:t>положенные на земельном участке (при наличии таких объектов)</w:t>
      </w:r>
      <w:r>
        <w:t>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2.9.4. С</w:t>
      </w:r>
      <w:r w:rsidR="009112BA">
        <w:t>видетельство о государственной регистрации прав на здания, строения и сооружен</w:t>
      </w:r>
      <w:r>
        <w:t>ия (при наличии таких объектов).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2.9.5. С</w:t>
      </w:r>
      <w:r w:rsidR="009112BA">
        <w:t>итуационная схема в масштабе 1:5000, 1:2000</w:t>
      </w:r>
      <w:r>
        <w:t>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2.9.6. Т</w:t>
      </w:r>
      <w:r w:rsidR="009112BA">
        <w:t>опографический план землепользования с границами предоста</w:t>
      </w:r>
      <w:r w:rsidR="009112BA">
        <w:t>в</w:t>
      </w:r>
      <w:r w:rsidR="009112BA">
        <w:t>ляемого земельного участка, с указанием см</w:t>
      </w:r>
      <w:r>
        <w:t>ежных участков в масштабе 1:500.</w:t>
      </w:r>
    </w:p>
    <w:p w:rsidR="009112BA" w:rsidRDefault="00826675" w:rsidP="00826675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</w:pPr>
      <w:r>
        <w:t>2.9.7. Т</w:t>
      </w:r>
      <w:r w:rsidR="009112BA">
        <w:t>ехнические условия на подключение объекта капитального стро</w:t>
      </w:r>
      <w:r w:rsidR="009112BA">
        <w:t>и</w:t>
      </w:r>
      <w:r w:rsidR="009112BA">
        <w:t>тельства к сетям инженерно-технического обеспечения.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С 01.07.2012 предоставление муниципальной услуги осуществляется </w:t>
      </w:r>
      <w:r w:rsidR="000604C5">
        <w:t xml:space="preserve">         </w:t>
      </w:r>
      <w:r>
        <w:t>с использованием межведомственного информационного взаимодействия.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В порядке межведомственного информационного взаимодействия док</w:t>
      </w:r>
      <w:r>
        <w:t>у</w:t>
      </w:r>
      <w:r>
        <w:t xml:space="preserve">менты (их копии или сведения, содержащиеся в них), указанные в подпунктах </w:t>
      </w:r>
      <w:r w:rsidR="00826675">
        <w:t>2.9.</w:t>
      </w:r>
      <w:r>
        <w:t>1</w:t>
      </w:r>
      <w:r w:rsidR="00826675">
        <w:t>.</w:t>
      </w:r>
      <w:r>
        <w:t>, 2</w:t>
      </w:r>
      <w:r w:rsidR="00826675">
        <w:t>.9.2.</w:t>
      </w:r>
      <w:r>
        <w:t xml:space="preserve">, </w:t>
      </w:r>
      <w:r w:rsidR="00826675">
        <w:t>2.9.</w:t>
      </w:r>
      <w:r>
        <w:t>3</w:t>
      </w:r>
      <w:r w:rsidR="00826675">
        <w:t>.</w:t>
      </w:r>
      <w:r>
        <w:t xml:space="preserve"> и </w:t>
      </w:r>
      <w:r w:rsidR="00826675">
        <w:t>2.9.</w:t>
      </w:r>
      <w:r>
        <w:t>4</w:t>
      </w:r>
      <w:r w:rsidR="00826675">
        <w:t>.</w:t>
      </w:r>
      <w:r>
        <w:t xml:space="preserve"> запрашиваются управлением в государственных о</w:t>
      </w:r>
      <w:r>
        <w:t>р</w:t>
      </w:r>
      <w:r>
        <w:t>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</w:t>
      </w:r>
      <w:r>
        <w:t>а</w:t>
      </w:r>
      <w:r>
        <w:t xml:space="preserve">занные документы самостоятельно. 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Документы, указанные в</w:t>
      </w:r>
      <w:hyperlink r:id="rId14" w:history="1">
        <w:r w:rsidRPr="00826675">
          <w:rPr>
            <w:rStyle w:val="af9"/>
            <w:color w:val="auto"/>
            <w:u w:val="none"/>
          </w:rPr>
          <w:t xml:space="preserve"> подпункте </w:t>
        </w:r>
        <w:r w:rsidR="00826675">
          <w:rPr>
            <w:rStyle w:val="af9"/>
            <w:color w:val="auto"/>
            <w:u w:val="none"/>
          </w:rPr>
          <w:t>2.9.</w:t>
        </w:r>
        <w:r w:rsidRPr="00826675">
          <w:rPr>
            <w:rStyle w:val="af9"/>
            <w:color w:val="auto"/>
            <w:u w:val="none"/>
          </w:rPr>
          <w:t>1</w:t>
        </w:r>
        <w:r w:rsidR="00826675">
          <w:rPr>
            <w:rStyle w:val="af9"/>
            <w:color w:val="auto"/>
            <w:u w:val="none"/>
          </w:rPr>
          <w:t>.</w:t>
        </w:r>
      </w:hyperlink>
      <w:r>
        <w:t xml:space="preserve"> (п</w:t>
      </w:r>
      <w:r>
        <w:rPr>
          <w:rFonts w:eastAsia="Calibri"/>
          <w:lang w:eastAsia="en-US"/>
        </w:rPr>
        <w:t>равоустанавливающие док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менты на земельный участок</w:t>
      </w:r>
      <w:r>
        <w:t>), направляются заявителем самостоятельно, если указанные документы (их копии или сведения, содержащиеся в них) отсутс</w:t>
      </w:r>
      <w:r>
        <w:t>т</w:t>
      </w:r>
      <w:r>
        <w:t>вуют в Едином государственном реестре прав на недвижимое имущество и сд</w:t>
      </w:r>
      <w:r>
        <w:t>е</w:t>
      </w:r>
      <w:r>
        <w:t>лок с ним.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Заявитель вправе пред</w:t>
      </w:r>
      <w:r w:rsidR="006809CF">
        <w:t>о</w:t>
      </w:r>
      <w:r>
        <w:t xml:space="preserve">ставлять документы, указанные в подпунктах </w:t>
      </w:r>
      <w:r w:rsidR="006809CF">
        <w:t>2.9.</w:t>
      </w:r>
      <w:r>
        <w:t>1</w:t>
      </w:r>
      <w:r w:rsidR="006809CF">
        <w:t>.</w:t>
      </w:r>
      <w:r>
        <w:t>, 2</w:t>
      </w:r>
      <w:r w:rsidR="006809CF">
        <w:t>.9.2.</w:t>
      </w:r>
      <w:r>
        <w:t xml:space="preserve">, </w:t>
      </w:r>
      <w:r w:rsidR="006809CF">
        <w:t>2.9.</w:t>
      </w:r>
      <w:r>
        <w:t>3</w:t>
      </w:r>
      <w:r w:rsidR="006809CF">
        <w:t>.</w:t>
      </w:r>
      <w:r>
        <w:t xml:space="preserve"> и </w:t>
      </w:r>
      <w:r w:rsidR="006809CF">
        <w:t>2.9.</w:t>
      </w:r>
      <w:r>
        <w:t>4</w:t>
      </w:r>
      <w:r w:rsidR="006809CF">
        <w:t>.,</w:t>
      </w:r>
      <w:r>
        <w:t xml:space="preserve"> по собственной инициативе.</w:t>
      </w:r>
    </w:p>
    <w:p w:rsidR="009112BA" w:rsidRPr="006809CF" w:rsidRDefault="009112BA" w:rsidP="0082667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2.10. </w:t>
      </w:r>
      <w:r>
        <w:t>Подготовка градостроительного плана земельного участка может осуществляться физическим или юридическим лицом за счет собственных средств. В этом случае на основании заявления подготовленный документ по</w:t>
      </w:r>
      <w:r>
        <w:t>д</w:t>
      </w:r>
      <w:r>
        <w:t xml:space="preserve">лежит рассмотрению (проверке) и утверждению в течение 10 рабочих дней     со дня поступления всех необходимых документов, указанных </w:t>
      </w:r>
      <w:r w:rsidRPr="006809CF">
        <w:t xml:space="preserve">в </w:t>
      </w:r>
      <w:hyperlink r:id="rId15" w:history="1">
        <w:r w:rsidRPr="006809CF">
          <w:rPr>
            <w:rStyle w:val="af9"/>
            <w:color w:val="auto"/>
            <w:u w:val="none"/>
          </w:rPr>
          <w:t>пункте 2.9.</w:t>
        </w:r>
      </w:hyperlink>
      <w:r w:rsidRPr="006809CF">
        <w:t xml:space="preserve"> регламента.</w:t>
      </w:r>
    </w:p>
    <w:p w:rsidR="009112BA" w:rsidRDefault="009112BA" w:rsidP="00826675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lastRenderedPageBreak/>
        <w:t xml:space="preserve">2.11. </w:t>
      </w:r>
      <w:r>
        <w:rPr>
          <w:color w:val="000000"/>
          <w:spacing w:val="5"/>
        </w:rPr>
        <w:t>Ответственность за достоверность пред</w:t>
      </w:r>
      <w:r w:rsidR="006809CF"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ставляемых сведений        и </w:t>
      </w:r>
      <w:r>
        <w:rPr>
          <w:color w:val="000000"/>
        </w:rPr>
        <w:t>документов несет заявитель.</w:t>
      </w:r>
    </w:p>
    <w:p w:rsidR="009112BA" w:rsidRDefault="009112BA" w:rsidP="00826675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>
        <w:rPr>
          <w:color w:val="000000"/>
          <w:spacing w:val="7"/>
        </w:rPr>
        <w:t xml:space="preserve">Основаниями для отказа в </w:t>
      </w:r>
      <w:r>
        <w:t xml:space="preserve">приеме документов </w:t>
      </w:r>
      <w:r>
        <w:rPr>
          <w:color w:val="000000"/>
          <w:spacing w:val="1"/>
        </w:rPr>
        <w:t>является предо</w:t>
      </w:r>
      <w:r>
        <w:rPr>
          <w:color w:val="000000"/>
          <w:spacing w:val="1"/>
        </w:rPr>
        <w:t>с</w:t>
      </w:r>
      <w:r w:rsidR="006809CF">
        <w:rPr>
          <w:color w:val="000000"/>
          <w:spacing w:val="1"/>
        </w:rPr>
        <w:t>тавление</w:t>
      </w:r>
      <w:r>
        <w:rPr>
          <w:color w:val="000000"/>
          <w:spacing w:val="1"/>
        </w:rPr>
        <w:t xml:space="preserve"> неполного пакета документов, указанных в </w:t>
      </w:r>
      <w:r>
        <w:rPr>
          <w:color w:val="000000"/>
        </w:rPr>
        <w:t>пункте 2.9. регламента.</w:t>
      </w:r>
    </w:p>
    <w:p w:rsidR="009112BA" w:rsidRDefault="009112BA" w:rsidP="00826675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Основания для отказа в предоставлении муниципальной услуги о</w:t>
      </w:r>
      <w:r>
        <w:rPr>
          <w:color w:val="000000"/>
        </w:rPr>
        <w:t>т</w:t>
      </w:r>
      <w:r>
        <w:rPr>
          <w:color w:val="000000"/>
        </w:rPr>
        <w:t>сутствуют.</w:t>
      </w:r>
    </w:p>
    <w:p w:rsidR="009112BA" w:rsidRDefault="009112BA" w:rsidP="00826675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Заявление о выдаче градостроительного плана </w:t>
      </w:r>
      <w:r>
        <w:rPr>
          <w:color w:val="000000"/>
          <w:spacing w:val="10"/>
        </w:rPr>
        <w:t>подается заявит</w:t>
      </w:r>
      <w:r>
        <w:rPr>
          <w:color w:val="000000"/>
          <w:spacing w:val="10"/>
        </w:rPr>
        <w:t>е</w:t>
      </w:r>
      <w:r>
        <w:rPr>
          <w:color w:val="000000"/>
          <w:spacing w:val="10"/>
        </w:rPr>
        <w:t xml:space="preserve">лем или его представителем лично либо почтовым </w:t>
      </w:r>
      <w:r>
        <w:rPr>
          <w:color w:val="000000"/>
        </w:rPr>
        <w:t>отправлением в адрес управления.</w:t>
      </w:r>
    </w:p>
    <w:p w:rsidR="009112BA" w:rsidRDefault="009112BA" w:rsidP="00826675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  <w:spacing w:val="2"/>
        </w:rPr>
        <w:t xml:space="preserve">Управление предоставляет муниципальную услугу без взимания </w:t>
      </w:r>
      <w:r>
        <w:rPr>
          <w:color w:val="000000"/>
          <w:spacing w:val="-4"/>
        </w:rPr>
        <w:t>платы.</w:t>
      </w:r>
    </w:p>
    <w:p w:rsidR="009112BA" w:rsidRDefault="009112BA" w:rsidP="00826675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  <w:spacing w:val="-4"/>
        </w:rPr>
        <w:t xml:space="preserve"> </w:t>
      </w:r>
      <w:r>
        <w:t>Продолжительность регистрации заявления о предоставлении м</w:t>
      </w:r>
      <w:r>
        <w:t>у</w:t>
      </w:r>
      <w:r>
        <w:t>ниципальной услуги не должна превышать 30 минут.</w:t>
      </w:r>
    </w:p>
    <w:p w:rsidR="009112BA" w:rsidRDefault="009112BA" w:rsidP="00826675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>
        <w:t>Максимальный срок ожидания в очереди при подаче запроса о пр</w:t>
      </w:r>
      <w:r>
        <w:t>е</w:t>
      </w:r>
      <w:r>
        <w:t>доставлении муниципальной услуги составляет 30 минут.</w:t>
      </w:r>
    </w:p>
    <w:p w:rsidR="009112BA" w:rsidRDefault="009112BA" w:rsidP="00826675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>
        <w:t>Максимальный срок ожидания в очереди при получении результата предоставления муниципальной услуги составляет 30 минут.</w:t>
      </w:r>
    </w:p>
    <w:p w:rsidR="009112BA" w:rsidRDefault="009112BA" w:rsidP="00826675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>
        <w:t>Места предоставления муниципальной услуги должны обеспеч</w:t>
      </w:r>
      <w:r>
        <w:t>и</w:t>
      </w:r>
      <w:r>
        <w:t>вать свободный доступ заявителя к специалистам, предоставляющим муниц</w:t>
      </w:r>
      <w:r>
        <w:t>и</w:t>
      </w:r>
      <w:r>
        <w:t>пальную услугу. Места для ожидания в очереди оборудуются стульями, обе</w:t>
      </w:r>
      <w:r>
        <w:t>с</w:t>
      </w:r>
      <w:r>
        <w:t>печиваются местами общественного пользования (туалетами) и хранения вер</w:t>
      </w:r>
      <w:r>
        <w:t>х</w:t>
      </w:r>
      <w:r>
        <w:t>ней одежды посетителей, информационными стендами. Количество мест ож</w:t>
      </w:r>
      <w:r>
        <w:t>и</w:t>
      </w:r>
      <w:r>
        <w:t>дания определяются исходя из фактической нагрузки и возможности для         их размещения в здании. Помещение, необходимое для непосредственного взаимодействия специалистов с заявителями, должно соответствовать ко</w:t>
      </w:r>
      <w:r>
        <w:t>м</w:t>
      </w:r>
      <w:r>
        <w:t>фортным условиям для заявителей и оптимальным условиям работы специал</w:t>
      </w:r>
      <w:r>
        <w:t>и</w:t>
      </w:r>
      <w:r>
        <w:t>стов. Каждое рабочее место специалиста должно быть оборудовано персонал</w:t>
      </w:r>
      <w:r>
        <w:t>ь</w:t>
      </w:r>
      <w:r>
        <w:t>ным компьютером с возможностью доступа к необходимым информационным базам данных, печатающим устройством.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На информационных стендах в месте предоставления муниципальной у</w:t>
      </w:r>
      <w:r>
        <w:t>с</w:t>
      </w:r>
      <w:r>
        <w:t>луги и на официальном веб-сайте администрации района размещается следу</w:t>
      </w:r>
      <w:r>
        <w:t>ю</w:t>
      </w:r>
      <w:r>
        <w:t>щее: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описание процедуры предоставления муниципальной услуги в текстовом виде;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номера кабинетов, где осуществляется прием и информирование заинт</w:t>
      </w:r>
      <w:r>
        <w:t>е</w:t>
      </w:r>
      <w:r>
        <w:t>ресованных лиц, фамилии, имена, отчества и должности специалистов, осущ</w:t>
      </w:r>
      <w:r>
        <w:t>е</w:t>
      </w:r>
      <w:r>
        <w:t>ствляющих прием и информирование заинтересованных лиц;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перечень, рекомендуемые формы документов для заполнения, образцы    и рекомендации по заполнению (при необходимости) документов, необход</w:t>
      </w:r>
      <w:r>
        <w:t>и</w:t>
      </w:r>
      <w:r>
        <w:t>мых для предоставления муниципальной услуги;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реквизиты административного регламента предоставления муниципал</w:t>
      </w:r>
      <w:r>
        <w:t>ь</w:t>
      </w:r>
      <w:r>
        <w:t>ной услуги.</w:t>
      </w:r>
    </w:p>
    <w:p w:rsidR="009112BA" w:rsidRDefault="009112BA" w:rsidP="00826675">
      <w:pPr>
        <w:autoSpaceDE w:val="0"/>
        <w:autoSpaceDN w:val="0"/>
        <w:adjustRightInd w:val="0"/>
        <w:ind w:firstLine="709"/>
        <w:jc w:val="both"/>
      </w:pPr>
      <w:r>
        <w:t>2.20. Показателями доступности и качества муниципальной услуги явл</w:t>
      </w:r>
      <w:r>
        <w:t>я</w:t>
      </w:r>
      <w:r>
        <w:t xml:space="preserve">ются: </w:t>
      </w:r>
    </w:p>
    <w:p w:rsidR="009112BA" w:rsidRDefault="009112BA" w:rsidP="00826675">
      <w:pPr>
        <w:pStyle w:val="afffa"/>
        <w:spacing w:line="240" w:lineRule="auto"/>
        <w:ind w:left="0"/>
        <w:rPr>
          <w:lang w:eastAsia="ru-RU"/>
        </w:rPr>
      </w:pPr>
      <w:r>
        <w:t xml:space="preserve">удовлетворенность заявителя сроками предоставления услуги; </w:t>
      </w:r>
    </w:p>
    <w:p w:rsidR="009112BA" w:rsidRDefault="009112BA" w:rsidP="00826675">
      <w:pPr>
        <w:pStyle w:val="afffa"/>
        <w:spacing w:line="240" w:lineRule="auto"/>
        <w:ind w:left="0"/>
      </w:pPr>
      <w:r>
        <w:lastRenderedPageBreak/>
        <w:t xml:space="preserve">удовлетворенность порядком информирования об услуге; </w:t>
      </w:r>
    </w:p>
    <w:p w:rsidR="009112BA" w:rsidRDefault="009112BA" w:rsidP="00826675">
      <w:pPr>
        <w:pStyle w:val="afffa"/>
        <w:spacing w:line="240" w:lineRule="auto"/>
        <w:ind w:left="0"/>
      </w:pPr>
      <w:r>
        <w:t>удовлетворенность взаимодействия со специалистами управления.</w:t>
      </w:r>
    </w:p>
    <w:p w:rsidR="009112BA" w:rsidRDefault="009112BA" w:rsidP="009112BA">
      <w:pPr>
        <w:shd w:val="clear" w:color="auto" w:fill="FFFFFF"/>
        <w:ind w:left="51"/>
        <w:jc w:val="center"/>
        <w:rPr>
          <w:b/>
          <w:bCs/>
          <w:color w:val="000000"/>
        </w:rPr>
      </w:pPr>
    </w:p>
    <w:p w:rsidR="009112BA" w:rsidRDefault="009112BA" w:rsidP="006809CF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Состав, последовательность и сроки выполнения</w:t>
      </w:r>
    </w:p>
    <w:p w:rsidR="009112BA" w:rsidRDefault="009112BA" w:rsidP="006809CF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административных процедур, требования к порядку их выполнения</w:t>
      </w:r>
    </w:p>
    <w:p w:rsidR="009112BA" w:rsidRDefault="009112BA" w:rsidP="009112BA">
      <w:pPr>
        <w:shd w:val="clear" w:color="auto" w:fill="FFFFFF"/>
        <w:ind w:left="51"/>
        <w:jc w:val="center"/>
        <w:rPr>
          <w:b/>
          <w:bCs/>
          <w:color w:val="000000"/>
          <w:spacing w:val="-1"/>
        </w:rPr>
      </w:pP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3.1. Предоставление муниципальной услуги включает в себя последов</w:t>
      </w:r>
      <w:r w:rsidRPr="006809CF">
        <w:t>а</w:t>
      </w:r>
      <w:r w:rsidRPr="006809CF">
        <w:t>тельность следующих административных процедур: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09CF">
        <w:t>прием заявления;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регистрацию заявления;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подготовку градостроительного плана;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выдачу градостроительного плана.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3.2. Прием заявления и документов: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 xml:space="preserve">Основанием для начала исполнения административной процедуры          по приему заявления </w:t>
      </w:r>
      <w:r w:rsidR="006809CF">
        <w:t xml:space="preserve">по форме, согласно </w:t>
      </w:r>
      <w:r w:rsidRPr="006809CF">
        <w:t>приложени</w:t>
      </w:r>
      <w:r w:rsidR="006809CF">
        <w:t>ю</w:t>
      </w:r>
      <w:r w:rsidRPr="006809CF">
        <w:t xml:space="preserve"> к регламенту, является поступление заявления заявителя с приложением документов</w:t>
      </w:r>
      <w:r w:rsidR="006809CF">
        <w:t>,</w:t>
      </w:r>
      <w:r w:rsidRPr="006809CF">
        <w:t xml:space="preserve"> согласно пункт</w:t>
      </w:r>
      <w:r w:rsidR="006809CF">
        <w:t>у</w:t>
      </w:r>
      <w:r w:rsidRPr="006809CF">
        <w:t xml:space="preserve"> 2.9</w:t>
      </w:r>
      <w:r w:rsidR="006D478E">
        <w:t>.</w:t>
      </w:r>
      <w:r w:rsidRPr="006809CF">
        <w:t xml:space="preserve"> </w:t>
      </w:r>
      <w:r w:rsidR="006809CF">
        <w:t>регламе</w:t>
      </w:r>
      <w:r w:rsidRPr="006809CF">
        <w:t>н</w:t>
      </w:r>
      <w:r w:rsidR="006809CF">
        <w:t>т</w:t>
      </w:r>
      <w:r w:rsidRPr="006809CF">
        <w:t>а</w:t>
      </w:r>
      <w:r w:rsidR="006809CF">
        <w:t>, на</w:t>
      </w:r>
      <w:r w:rsidRPr="006809CF">
        <w:t xml:space="preserve"> имя начальника управления к специалисту, ответственному за прием и регистрацию документов (далее – специалист), поступление обр</w:t>
      </w:r>
      <w:r w:rsidRPr="006809CF">
        <w:t>а</w:t>
      </w:r>
      <w:r w:rsidRPr="006809CF">
        <w:t>щения по почте с предоставлением пакета документов.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Специалист проверяет комплектность и надлежащее оформление док</w:t>
      </w:r>
      <w:r w:rsidRPr="006809CF">
        <w:t>у</w:t>
      </w:r>
      <w:r w:rsidRPr="006809CF">
        <w:t>ментов в соответствии с пунктом 2.9. регламента.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Результатом выполнения данной процедуры являются прием документов от заявителя либо отказ в приеме документов.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Максимальный срок выполнения административной процедуры – 20 м</w:t>
      </w:r>
      <w:r w:rsidRPr="006809CF">
        <w:t>и</w:t>
      </w:r>
      <w:r w:rsidRPr="006809CF">
        <w:t>нут.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3.3. Регистрация заявления.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Основанием для начала исполнения административной процедуры явл</w:t>
      </w:r>
      <w:r w:rsidRPr="006809CF">
        <w:t>я</w:t>
      </w:r>
      <w:r w:rsidRPr="006809CF">
        <w:t>ется факт завершения процедуры по приему заявления.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Специалист регистрирует заявление в системе электронного документ</w:t>
      </w:r>
      <w:r w:rsidRPr="006809CF">
        <w:t>о</w:t>
      </w:r>
      <w:r w:rsidRPr="006809CF">
        <w:t>оборота.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Результатом выполнения данной административной процедуры является учет заявлений о предоставлении муниципальной услуги.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Максимальный срок выполнения административной процедуры – 5 м</w:t>
      </w:r>
      <w:r w:rsidRPr="006809CF">
        <w:t>и</w:t>
      </w:r>
      <w:r w:rsidRPr="006809CF">
        <w:t>нут.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После чего специалист ставит штамп входящего письма, ниже штампа указывается дата обращения заявителя за получением подготовленного разр</w:t>
      </w:r>
      <w:r w:rsidRPr="006809CF">
        <w:t>е</w:t>
      </w:r>
      <w:r w:rsidRPr="006809CF">
        <w:t>шения. Дата рассчитывается исходя из срока подготовки градостроительного плана, указанного в пункте 2.7</w:t>
      </w:r>
      <w:r w:rsidR="006D478E">
        <w:t>.</w:t>
      </w:r>
      <w:r w:rsidRPr="006809CF">
        <w:t xml:space="preserve"> регламента.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Заявление с комплектом документов направляется начальнику управл</w:t>
      </w:r>
      <w:r w:rsidRPr="006809CF">
        <w:t>е</w:t>
      </w:r>
      <w:r w:rsidRPr="006809CF">
        <w:t>ния для определения исполнителя. Определение исполнителя не может прев</w:t>
      </w:r>
      <w:r w:rsidRPr="006809CF">
        <w:t>ы</w:t>
      </w:r>
      <w:r w:rsidRPr="006809CF">
        <w:t xml:space="preserve">шать 2 рабочих дней. После определения исполнителя комплект документов </w:t>
      </w:r>
      <w:r w:rsidR="000604C5">
        <w:t xml:space="preserve">          </w:t>
      </w:r>
      <w:r w:rsidRPr="006809CF">
        <w:t>с заявлением передается специалисту, ответственному за подготовку град</w:t>
      </w:r>
      <w:r w:rsidRPr="006809CF">
        <w:t>о</w:t>
      </w:r>
      <w:r w:rsidRPr="006809CF">
        <w:t>строительного плана.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3.4. Подготовка градостроительного плана или отказа в выдаче град</w:t>
      </w:r>
      <w:r w:rsidRPr="006809CF">
        <w:t>о</w:t>
      </w:r>
      <w:r w:rsidRPr="006809CF">
        <w:t>строительного плана.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lastRenderedPageBreak/>
        <w:t>3.4.1 Основанием для начала данной процедуры является поступление з</w:t>
      </w:r>
      <w:r w:rsidRPr="006809CF">
        <w:t>а</w:t>
      </w:r>
      <w:r w:rsidRPr="006809CF">
        <w:t>регистрированного заявления исполнителю (специалисту, отвечающему за по</w:t>
      </w:r>
      <w:r w:rsidRPr="006809CF">
        <w:t>д</w:t>
      </w:r>
      <w:r w:rsidRPr="006809CF">
        <w:t>готовку градостроительного плана).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3.4.2. В срок не позднее 25 дней со дня регистрации заявления ответс</w:t>
      </w:r>
      <w:r w:rsidRPr="006809CF">
        <w:t>т</w:t>
      </w:r>
      <w:r w:rsidRPr="006809CF">
        <w:t>венный специалист за подготовку градостроительного плана подготавливает градостроительный план и направляет на подпись начальнику управления.       В случае, предусмотренном пунктом 2.7.1. регламента, не позднее 8 рабочих дней ответственный специалист проверяет градостроительный план и напра</w:t>
      </w:r>
      <w:r w:rsidRPr="006809CF">
        <w:t>в</w:t>
      </w:r>
      <w:r w:rsidRPr="006809CF">
        <w:t>ляет на подпись начальнику управления.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 xml:space="preserve">3.4.3. </w:t>
      </w:r>
      <w:r w:rsidRPr="006809CF">
        <w:rPr>
          <w:color w:val="000000"/>
        </w:rPr>
        <w:t xml:space="preserve">Градостроительный план земельного участка утверждается в </w:t>
      </w:r>
      <w:r w:rsidRPr="006809CF">
        <w:rPr>
          <w:color w:val="000000"/>
          <w:spacing w:val="12"/>
        </w:rPr>
        <w:t xml:space="preserve">трех экземплярах. 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</w:pPr>
      <w:r w:rsidRPr="006809CF">
        <w:t>3.4.4. Начальник управления утверждает градостроительный план в теч</w:t>
      </w:r>
      <w:r w:rsidRPr="006809CF">
        <w:t>е</w:t>
      </w:r>
      <w:r w:rsidRPr="006809CF">
        <w:t>ние одного рабочего дня со дня его подготовки специалистом отдела.</w:t>
      </w:r>
    </w:p>
    <w:p w:rsidR="009112BA" w:rsidRPr="006809CF" w:rsidRDefault="009112BA" w:rsidP="006809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809CF">
        <w:rPr>
          <w:color w:val="000000"/>
        </w:rPr>
        <w:t xml:space="preserve">3.5. </w:t>
      </w:r>
      <w:r w:rsidRPr="006809CF">
        <w:rPr>
          <w:color w:val="000000"/>
          <w:spacing w:val="12"/>
        </w:rPr>
        <w:t xml:space="preserve">Первый и второй экземпляры на бумажном носителе </w:t>
      </w:r>
      <w:r w:rsidRPr="006809CF">
        <w:rPr>
          <w:color w:val="000000"/>
          <w:spacing w:val="15"/>
        </w:rPr>
        <w:t>передаю</w:t>
      </w:r>
      <w:r w:rsidRPr="006809CF">
        <w:rPr>
          <w:color w:val="000000"/>
          <w:spacing w:val="15"/>
        </w:rPr>
        <w:t>т</w:t>
      </w:r>
      <w:r w:rsidRPr="006809CF">
        <w:rPr>
          <w:color w:val="000000"/>
          <w:spacing w:val="15"/>
        </w:rPr>
        <w:t xml:space="preserve">ся для выдачи заявителю </w:t>
      </w:r>
      <w:r w:rsidRPr="006809CF">
        <w:t xml:space="preserve">в срок не позднее следующего рабочего дня после подписания начальником управления. </w:t>
      </w:r>
      <w:r w:rsidRPr="006809CF">
        <w:rPr>
          <w:color w:val="000000"/>
          <w:spacing w:val="15"/>
        </w:rPr>
        <w:t xml:space="preserve">Третий экземпляр на бумажном        и </w:t>
      </w:r>
      <w:r w:rsidRPr="006809CF">
        <w:rPr>
          <w:color w:val="000000"/>
          <w:spacing w:val="9"/>
        </w:rPr>
        <w:t xml:space="preserve">электронном носителях с документами </w:t>
      </w:r>
      <w:r w:rsidRPr="006809CF">
        <w:rPr>
          <w:color w:val="000000"/>
          <w:spacing w:val="7"/>
        </w:rPr>
        <w:t xml:space="preserve">передаются на </w:t>
      </w:r>
      <w:r w:rsidRPr="006809CF">
        <w:rPr>
          <w:color w:val="000000"/>
          <w:spacing w:val="5"/>
        </w:rPr>
        <w:t xml:space="preserve">хранение в отдел ведения информационной системы и градостроительства </w:t>
      </w:r>
      <w:r w:rsidRPr="006809CF">
        <w:rPr>
          <w:color w:val="000000"/>
          <w:spacing w:val="8"/>
        </w:rPr>
        <w:t xml:space="preserve">управления </w:t>
      </w:r>
      <w:r w:rsidRPr="006809CF">
        <w:t>в срок не позднее следующего рабочего дня после подписания начальником управл</w:t>
      </w:r>
      <w:r w:rsidRPr="006809CF">
        <w:t>е</w:t>
      </w:r>
      <w:r w:rsidRPr="006809CF">
        <w:t>ния</w:t>
      </w:r>
      <w:r w:rsidRPr="006809CF">
        <w:rPr>
          <w:color w:val="000000"/>
        </w:rPr>
        <w:t>.</w:t>
      </w:r>
    </w:p>
    <w:p w:rsidR="009112BA" w:rsidRPr="006809CF" w:rsidRDefault="009112BA" w:rsidP="006809CF">
      <w:pPr>
        <w:shd w:val="clear" w:color="auto" w:fill="FFFFFF"/>
        <w:ind w:firstLine="709"/>
        <w:jc w:val="both"/>
      </w:pPr>
      <w:r w:rsidRPr="006809CF">
        <w:rPr>
          <w:color w:val="000000"/>
        </w:rPr>
        <w:t xml:space="preserve">3.7. </w:t>
      </w:r>
      <w:r w:rsidRPr="006809CF">
        <w:rPr>
          <w:color w:val="000000"/>
          <w:spacing w:val="2"/>
        </w:rPr>
        <w:t xml:space="preserve">Градостроительный план земельного участка в срок не позднее 10 дней после передачи в отдел </w:t>
      </w:r>
      <w:r w:rsidRPr="006809CF">
        <w:rPr>
          <w:color w:val="000000"/>
          <w:spacing w:val="5"/>
        </w:rPr>
        <w:t>ведения информационной системы и град</w:t>
      </w:r>
      <w:r w:rsidRPr="006809CF">
        <w:rPr>
          <w:color w:val="000000"/>
          <w:spacing w:val="5"/>
        </w:rPr>
        <w:t>о</w:t>
      </w:r>
      <w:r w:rsidRPr="006809CF">
        <w:rPr>
          <w:color w:val="000000"/>
          <w:spacing w:val="5"/>
        </w:rPr>
        <w:t xml:space="preserve">строительства </w:t>
      </w:r>
      <w:r w:rsidRPr="006809CF">
        <w:rPr>
          <w:color w:val="000000"/>
          <w:spacing w:val="8"/>
        </w:rPr>
        <w:t xml:space="preserve">управления </w:t>
      </w:r>
      <w:r w:rsidRPr="006809CF">
        <w:rPr>
          <w:color w:val="000000"/>
          <w:spacing w:val="2"/>
        </w:rPr>
        <w:t>размещается в информационной системе град</w:t>
      </w:r>
      <w:r w:rsidRPr="006809CF">
        <w:rPr>
          <w:color w:val="000000"/>
          <w:spacing w:val="2"/>
        </w:rPr>
        <w:t>о</w:t>
      </w:r>
      <w:r w:rsidRPr="006809CF">
        <w:rPr>
          <w:color w:val="000000"/>
          <w:spacing w:val="2"/>
        </w:rPr>
        <w:t>строительной деятельности.</w:t>
      </w:r>
    </w:p>
    <w:p w:rsidR="009112BA" w:rsidRDefault="009112BA" w:rsidP="009112BA">
      <w:pPr>
        <w:shd w:val="clear" w:color="auto" w:fill="FFFFFF"/>
        <w:ind w:firstLine="709"/>
        <w:rPr>
          <w:color w:val="000000"/>
        </w:rPr>
      </w:pPr>
    </w:p>
    <w:p w:rsidR="009112BA" w:rsidRDefault="009112BA" w:rsidP="006809CF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 w:rsidR="009112BA" w:rsidRDefault="009112BA" w:rsidP="006809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9112BA" w:rsidRDefault="009112BA" w:rsidP="009112B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112BA" w:rsidRDefault="009112BA" w:rsidP="006809CF">
      <w:pPr>
        <w:ind w:firstLine="709"/>
        <w:jc w:val="both"/>
        <w:rPr>
          <w:rFonts w:eastAsia="Calibri"/>
          <w:szCs w:val="22"/>
          <w:lang w:eastAsia="en-US"/>
        </w:rPr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>
        <w:t>и</w:t>
      </w:r>
      <w:r>
        <w:t>пальной услуги, и принятием решений осуществляется в соответствии с норм</w:t>
      </w:r>
      <w:r>
        <w:t>а</w:t>
      </w:r>
      <w:r>
        <w:t>ми действующего законодательства начальником управления постоянно</w:t>
      </w:r>
      <w:bookmarkStart w:id="0" w:name="sub_14"/>
      <w:r>
        <w:t>.</w:t>
      </w:r>
    </w:p>
    <w:p w:rsidR="009112BA" w:rsidRDefault="009112BA" w:rsidP="006809CF">
      <w:pPr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>
        <w:t>е</w:t>
      </w:r>
      <w: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>
        <w:t>е</w:t>
      </w:r>
      <w:r>
        <w:t>доставления муниципальной услуги, содержащие жалобы на решения, действия (бездействие) специалистов.</w:t>
      </w:r>
    </w:p>
    <w:p w:rsidR="009112BA" w:rsidRDefault="009112BA" w:rsidP="006809CF">
      <w:pPr>
        <w:ind w:firstLine="709"/>
        <w:jc w:val="both"/>
      </w:pPr>
      <w:r>
        <w:t>4.3. Проверки по предоставлению муниципальной услуги в части собл</w:t>
      </w:r>
      <w:r>
        <w:t>ю</w:t>
      </w:r>
      <w:r>
        <w:t>дения требований к полноте и качеству предоставления муниципальной услуги осуществляются по обращениям граждан или юридических лиц.</w:t>
      </w:r>
      <w:bookmarkStart w:id="1" w:name="sub_15"/>
      <w:bookmarkEnd w:id="0"/>
    </w:p>
    <w:p w:rsidR="009112BA" w:rsidRDefault="009112BA" w:rsidP="006809CF">
      <w:pPr>
        <w:ind w:firstLine="709"/>
        <w:jc w:val="both"/>
      </w:pPr>
      <w:r>
        <w:t>4.4. По результатам проведенных проверок, в случае выявления наруш</w:t>
      </w:r>
      <w:r>
        <w:t>е</w:t>
      </w:r>
      <w:r>
        <w:t>ний порядка и сроков предоставлении муниципальной услуги осуществляется привлечение виновных лиц к ответственности в соответствии с Трудовым к</w:t>
      </w:r>
      <w:r>
        <w:t>о</w:t>
      </w:r>
      <w:r>
        <w:lastRenderedPageBreak/>
        <w:t>дексом Российской Федерации и Федеральным законом от 02.03.2007 № 25-ФЗ «О муниципальной службе в Российской Федерации».</w:t>
      </w:r>
    </w:p>
    <w:p w:rsidR="009112BA" w:rsidRDefault="009112BA" w:rsidP="009112BA">
      <w:pPr>
        <w:ind w:firstLine="709"/>
        <w:jc w:val="both"/>
      </w:pPr>
    </w:p>
    <w:bookmarkEnd w:id="1"/>
    <w:p w:rsidR="009112BA" w:rsidRDefault="009112BA" w:rsidP="006809C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</w:t>
      </w:r>
    </w:p>
    <w:p w:rsidR="009112BA" w:rsidRDefault="009112BA" w:rsidP="006809CF">
      <w:pPr>
        <w:jc w:val="center"/>
        <w:rPr>
          <w:b/>
        </w:rPr>
      </w:pPr>
      <w:r>
        <w:rPr>
          <w:b/>
        </w:rPr>
        <w:t xml:space="preserve">и действий (бездействия) органа, предоставляющего муниципальную </w:t>
      </w:r>
    </w:p>
    <w:p w:rsidR="009112BA" w:rsidRDefault="009112BA" w:rsidP="006809CF">
      <w:pPr>
        <w:jc w:val="center"/>
        <w:rPr>
          <w:b/>
        </w:rPr>
      </w:pPr>
      <w:r>
        <w:rPr>
          <w:b/>
        </w:rPr>
        <w:t>услугу, а также должностных лиц, муниципальных служащих</w:t>
      </w:r>
    </w:p>
    <w:p w:rsidR="009112BA" w:rsidRDefault="009112BA" w:rsidP="006809CF">
      <w:pPr>
        <w:ind w:firstLine="709"/>
        <w:jc w:val="both"/>
      </w:pP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5.1. Получатели муниципальной услуги имеют право на досудебное (вн</w:t>
      </w:r>
      <w:r>
        <w:t>е</w:t>
      </w:r>
      <w:r>
        <w:t>судебное) обжалование решений и действий (бездействия) должностных лиц управления администрации района в ходе предоставления муниципальной у</w:t>
      </w:r>
      <w:r>
        <w:t>с</w:t>
      </w:r>
      <w:r>
        <w:t>луги (далее – досудебное (внесудебное) обжалование).</w:t>
      </w:r>
    </w:p>
    <w:p w:rsidR="009112BA" w:rsidRDefault="009112BA" w:rsidP="006809CF">
      <w:pPr>
        <w:ind w:firstLine="709"/>
        <w:jc w:val="both"/>
      </w:pPr>
      <w:r>
        <w:t>5.2. Получатели муниципальной услуги имеют право:</w:t>
      </w:r>
    </w:p>
    <w:p w:rsidR="009112BA" w:rsidRDefault="009112BA" w:rsidP="006809CF">
      <w:pPr>
        <w:tabs>
          <w:tab w:val="left" w:pos="600"/>
        </w:tabs>
        <w:ind w:firstLine="709"/>
        <w:jc w:val="both"/>
      </w:pPr>
      <w:r>
        <w:t>обратиться с жалобой лично (устно);</w:t>
      </w:r>
    </w:p>
    <w:p w:rsidR="009112BA" w:rsidRDefault="009112BA" w:rsidP="006809CF">
      <w:pPr>
        <w:tabs>
          <w:tab w:val="left" w:pos="600"/>
        </w:tabs>
        <w:ind w:firstLine="709"/>
        <w:jc w:val="both"/>
      </w:pPr>
      <w:r>
        <w:t>направить письменное предложение, заявление или жалобу (далее – письменное обращение).</w:t>
      </w:r>
    </w:p>
    <w:p w:rsidR="009112BA" w:rsidRDefault="009112BA" w:rsidP="006809CF">
      <w:pPr>
        <w:ind w:firstLine="709"/>
        <w:jc w:val="both"/>
      </w:pPr>
      <w:r>
        <w:t>При личном обращении на приеме гражданин предъявляет документ, удостоверяющий его личность. Содержание устного обращения заносится должностным лицом в карточку личн</w:t>
      </w:r>
      <w:r w:rsidR="006809CF">
        <w:t>ого приема гражданина. В случае</w:t>
      </w:r>
      <w:r>
        <w:t xml:space="preserve"> если и</w:t>
      </w:r>
      <w:r>
        <w:t>з</w:t>
      </w:r>
      <w:r>
        <w:t>ложенные в устном обращении факты и обстоятельства являются очевидными и не требуют дополнительной проверки, ответ на обращение с согласия гражд</w:t>
      </w:r>
      <w:r>
        <w:t>а</w:t>
      </w:r>
      <w:r>
        <w:t>нина может быть дан устно в ходе личного приема, о чем делается запись в ка</w:t>
      </w:r>
      <w:r>
        <w:t>р</w:t>
      </w:r>
      <w:r>
        <w:t>точке личного приема. В остальных случаях дается письменный ответ по сущ</w:t>
      </w:r>
      <w:r>
        <w:t>е</w:t>
      </w:r>
      <w:r>
        <w:t>ству поставленных в обращении вопросов.</w:t>
      </w:r>
    </w:p>
    <w:p w:rsidR="009112BA" w:rsidRDefault="009112BA" w:rsidP="006809CF">
      <w:pPr>
        <w:suppressAutoHyphens/>
        <w:ind w:firstLine="709"/>
        <w:jc w:val="both"/>
      </w:pPr>
      <w:r>
        <w:t>Обращение в письменной форме должно содержать следующую информацию:</w:t>
      </w:r>
    </w:p>
    <w:p w:rsidR="009112BA" w:rsidRDefault="009112BA" w:rsidP="006809CF">
      <w:pPr>
        <w:suppressAutoHyphens/>
        <w:ind w:firstLine="709"/>
        <w:jc w:val="both"/>
      </w:pPr>
      <w:r>
        <w:t>наименование органа (ФИО должностного лица), в который направляет письменное обращение;</w:t>
      </w:r>
    </w:p>
    <w:p w:rsidR="009112BA" w:rsidRDefault="009112BA" w:rsidP="006809CF">
      <w:pPr>
        <w:suppressAutoHyphens/>
        <w:ind w:firstLine="709"/>
        <w:jc w:val="both"/>
      </w:pPr>
      <w:r>
        <w:t>фамилию, имя, отчество, почтовый адрес заявителя, по которому должен быть направлен ответ либо уведомление о переадресации обращения;</w:t>
      </w:r>
    </w:p>
    <w:p w:rsidR="009112BA" w:rsidRDefault="009112BA" w:rsidP="006809CF">
      <w:pPr>
        <w:suppressAutoHyphens/>
        <w:ind w:firstLine="709"/>
        <w:jc w:val="both"/>
      </w:pPr>
      <w:r>
        <w:t>изложение сути заявления или жалобы;</w:t>
      </w:r>
    </w:p>
    <w:p w:rsidR="009112BA" w:rsidRDefault="009112BA" w:rsidP="006809CF">
      <w:pPr>
        <w:suppressAutoHyphens/>
        <w:ind w:firstLine="709"/>
        <w:jc w:val="both"/>
      </w:pPr>
      <w:r>
        <w:t>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иные сведения, имеющие существенное значение;</w:t>
      </w:r>
    </w:p>
    <w:p w:rsidR="009112BA" w:rsidRDefault="009112BA" w:rsidP="006809CF">
      <w:pPr>
        <w:suppressAutoHyphens/>
        <w:ind w:firstLine="709"/>
        <w:jc w:val="both"/>
      </w:pPr>
      <w:r>
        <w:t>личную подпись и дату.</w:t>
      </w:r>
    </w:p>
    <w:p w:rsidR="009112BA" w:rsidRDefault="009112BA" w:rsidP="006809CF">
      <w:pPr>
        <w:tabs>
          <w:tab w:val="left" w:pos="7200"/>
        </w:tabs>
        <w:ind w:firstLine="709"/>
        <w:jc w:val="both"/>
      </w:pPr>
      <w:r>
        <w:t>Дополнительно в обращении могут указываться причины несогласия                                с обжалуемым решением, действием (бездействием), обстоятельства,                                    на основании которых гражданин считает, что нарушены его права, свободы      и законные интересы, созданы препятствия к их реализации либо незаконно возложены какие-либо обязанности, требования об отмене решения, о призн</w:t>
      </w:r>
      <w:r>
        <w:t>а</w:t>
      </w:r>
      <w:r>
        <w:t>нии незаконным действия (бездействия), а также иные сведения, которые гра</w:t>
      </w:r>
      <w:r>
        <w:t>ж</w:t>
      </w:r>
      <w:r>
        <w:t>данин считает необходимым сообщить.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5.3. Предметом обжалования являются: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незаконные, необоснованные действия должностных лиц: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lastRenderedPageBreak/>
        <w:t>истребование документов для предоставления муниципальной услуги,   не предусмотренных правовыми актами и регламентом</w:t>
      </w:r>
      <w:r w:rsidR="006809CF">
        <w:t>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нарушение сроков предоставления муниципальной услуги;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бездействие должностных лиц: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оставление запроса о предоставлении муниципальной услуги без ра</w:t>
      </w:r>
      <w:r>
        <w:t>с</w:t>
      </w:r>
      <w:r>
        <w:t>смотрения;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неуведомлени</w:t>
      </w:r>
      <w:r w:rsidR="006809CF">
        <w:t>е гражданина о принятом решении;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решения должностных лиц об отказе в приеме и рассмотрении докуме</w:t>
      </w:r>
      <w:r>
        <w:t>н</w:t>
      </w:r>
      <w:r>
        <w:t xml:space="preserve">тов, необходимых для предоставления муниципальной услуги, об отказе  </w:t>
      </w:r>
      <w:r w:rsidR="000604C5">
        <w:t xml:space="preserve">         </w:t>
      </w:r>
      <w:r>
        <w:t xml:space="preserve">  в предоставлении муниципальной услуги;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решения должностных лиц о приостановлении и (или) прекращении пр</w:t>
      </w:r>
      <w:r>
        <w:t>е</w:t>
      </w:r>
      <w:r>
        <w:t>доставления муниципальной услуги.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5.4. Основаниями для отказа в рассмотрении поступившего в управление обращения (жалобы) являются: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отсутствие указания на фамилию, имя, отчество и почтовый адрес гра</w:t>
      </w:r>
      <w:r>
        <w:t>ж</w:t>
      </w:r>
      <w:r>
        <w:t>данина, направившего обращение, по которому должен быть направлен ответ.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Если в указанном обращении (жалобе) содержатся сведения о подгота</w:t>
      </w:r>
      <w:r>
        <w:t>в</w:t>
      </w:r>
      <w:r>
        <w:t>ливаемом, совершаемом или совершенном противоправном деянии, а также     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обращение (жалоба) содержит нецензурные либо оскорбительные выр</w:t>
      </w:r>
      <w:r>
        <w:t>а</w:t>
      </w:r>
      <w:r>
        <w:t>жения, угрозы жизни, здоровью и имуществу должностного лица, ответстве</w:t>
      </w:r>
      <w:r>
        <w:t>н</w:t>
      </w:r>
      <w:r>
        <w:t>ного за предоставление муниципальной услуги, а также членам его семьи;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текст письменного обращения (жалобы) не поддается прочтению, о чем   в течение семи дней со дня регистрации обращения сообщается гражданину, направившему обращение, если его фамилия и почтовый адрес поддаются пр</w:t>
      </w:r>
      <w:r>
        <w:t>о</w:t>
      </w:r>
      <w:r>
        <w:t>чтению;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в письменном обращении (жалобе) содержится вопрос, на который гра</w:t>
      </w:r>
      <w:r>
        <w:t>ж</w:t>
      </w:r>
      <w:r>
        <w:t>данину многократно давались письменные ответы по существу в связи с ранее направляемыми обращениями (жалобами), и при этом в обращении (жалобе)   не приводятся новые доводы или обстоятельства;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ответ по существу поставленного в обращении (жалобе) вопроса не м</w:t>
      </w:r>
      <w:r>
        <w:t>о</w:t>
      </w:r>
      <w:r>
        <w:t>жет быть дан без разглашения сведений, составляющих государственную или иную охраняемую федеральным законом тайну.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В случае оставления обращения (жалобы) без ответа по существу поста</w:t>
      </w:r>
      <w:r>
        <w:t>в</w:t>
      </w:r>
      <w:r w:rsidR="006809CF">
        <w:t>ленных в нем вопросов</w:t>
      </w:r>
      <w:r>
        <w:t xml:space="preserve"> гражданину, направившему обращение, сообщается </w:t>
      </w:r>
      <w:r w:rsidR="006809CF">
        <w:t xml:space="preserve"> </w:t>
      </w:r>
      <w:r>
        <w:t xml:space="preserve">    о причинах отказа в рассмотрении обращения (жалобы) либо о переадресации обращения (жалобы).</w:t>
      </w:r>
    </w:p>
    <w:p w:rsidR="009112BA" w:rsidRDefault="009112BA" w:rsidP="006809CF">
      <w:pPr>
        <w:ind w:firstLine="709"/>
        <w:jc w:val="both"/>
      </w:pPr>
      <w:r>
        <w:t>Если причины, по которым ответ по существу поставленных в обращении (жалобе) вопросов не мог быть дан, в последующем были устранены, гражд</w:t>
      </w:r>
      <w:r>
        <w:t>а</w:t>
      </w:r>
      <w:r>
        <w:t>нин вправе вновь направить обращение (жалобу) в управление на имя начал</w:t>
      </w:r>
      <w:r>
        <w:t>ь</w:t>
      </w:r>
      <w:r>
        <w:t>ника управления, на имя заместителя главы администрации района</w:t>
      </w:r>
      <w:r>
        <w:rPr>
          <w:i/>
        </w:rPr>
        <w:t xml:space="preserve"> </w:t>
      </w:r>
      <w:r>
        <w:t>по жили</w:t>
      </w:r>
      <w:r>
        <w:t>щ</w:t>
      </w:r>
      <w:r>
        <w:t xml:space="preserve">но-коммунальному хозяйству и строительству или на имя </w:t>
      </w:r>
      <w:r w:rsidR="006809CF">
        <w:t>г</w:t>
      </w:r>
      <w:r>
        <w:t xml:space="preserve">лавы </w:t>
      </w:r>
      <w:r w:rsidR="006809CF">
        <w:t xml:space="preserve">администрации </w:t>
      </w:r>
      <w:r>
        <w:t>района.</w:t>
      </w:r>
    </w:p>
    <w:p w:rsidR="009112BA" w:rsidRDefault="009112BA" w:rsidP="006809CF">
      <w:pPr>
        <w:ind w:firstLine="709"/>
        <w:jc w:val="both"/>
      </w:pPr>
      <w:r>
        <w:lastRenderedPageBreak/>
        <w:t>5.5. Основанием для начала процедуры обжалования являются письме</w:t>
      </w:r>
      <w:r>
        <w:t>н</w:t>
      </w:r>
      <w:r>
        <w:t>ные (в том числе в электронной форме) либо устные (при личном приеме) о</w:t>
      </w:r>
      <w:r>
        <w:t>б</w:t>
      </w:r>
      <w:r>
        <w:t>ращения (жалобы) граждан, поступившие в администрацию района, на замест</w:t>
      </w:r>
      <w:r>
        <w:t>и</w:t>
      </w:r>
      <w:r>
        <w:t xml:space="preserve">теля главы администрации района по жилищно-коммунальному хозяйству        и строительству или на имя </w:t>
      </w:r>
      <w:r w:rsidR="006809CF">
        <w:t>г</w:t>
      </w:r>
      <w:r>
        <w:t>лавы администрации района.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5.6. Заявители имеют право на получение информации и документов, н</w:t>
      </w:r>
      <w:r>
        <w:t>е</w:t>
      </w:r>
      <w:r>
        <w:t>обходимых для обоснования и рассмотрения обращения (жалобы).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Специалисты обязаны предоставить заявителю возможность ознакомл</w:t>
      </w:r>
      <w:r>
        <w:t>е</w:t>
      </w:r>
      <w:r>
        <w:t>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5.7. Срок рассмотрения обращения (жалобы) составляет 30 дней со дня поступления обращения.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В исключительных случаях, а также в случае направления должностным лицом запроса другим государственным органам, органам местного самоупра</w:t>
      </w:r>
      <w:r>
        <w:t>в</w:t>
      </w:r>
      <w:r>
        <w:t>ления и иным должностным лицам для получения необходимых для рассмотр</w:t>
      </w:r>
      <w:r>
        <w:t>е</w:t>
      </w:r>
      <w:r>
        <w:t>ния обращения документов и материалов, срок рассмотрения обращения может быть продлен, но не более чем на 30 дней. Заявителю направляется уведомл</w:t>
      </w:r>
      <w:r>
        <w:t>е</w:t>
      </w:r>
      <w:r>
        <w:t>ние о продлении срока рассмотрения его обращения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5.8. Результатом обжалования решений и действий (бездействия) должн</w:t>
      </w:r>
      <w:r>
        <w:t>о</w:t>
      </w:r>
      <w:r>
        <w:t>стных лиц является: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признание обращения (жалобы) обоснованным. В этом случае гражданин информируется о результате рассмотрения обращения (жалобы). Управление обязано устранить выявленные нарушения по факту предоставления муниц</w:t>
      </w:r>
      <w:r>
        <w:t>и</w:t>
      </w:r>
      <w:r>
        <w:t>пальной услуги. Должностное лицо, ответственное за решения, действия (бе</w:t>
      </w:r>
      <w:r>
        <w:t>з</w:t>
      </w:r>
      <w:r>
        <w:t>действие), принятые (осуществляемые) в ходе предоставления муниципальной услуги, привлекаются к ответственности в соответствии с нормативными пр</w:t>
      </w:r>
      <w:r>
        <w:t>а</w:t>
      </w:r>
      <w:r>
        <w:t>вовыми актами Российской Федерации, Ханты-Мансийского автономного о</w:t>
      </w:r>
      <w:r>
        <w:t>к</w:t>
      </w:r>
      <w:r>
        <w:t>руга – Югры;</w:t>
      </w:r>
    </w:p>
    <w:p w:rsidR="009112BA" w:rsidRDefault="009112BA" w:rsidP="006809CF">
      <w:pPr>
        <w:autoSpaceDE w:val="0"/>
        <w:autoSpaceDN w:val="0"/>
        <w:adjustRightInd w:val="0"/>
        <w:ind w:firstLine="709"/>
        <w:jc w:val="both"/>
      </w:pPr>
      <w:r>
        <w:t>признание обращения (жалобы) необоснованным. В этом случае гражд</w:t>
      </w:r>
      <w:r>
        <w:t>а</w:t>
      </w:r>
      <w:r>
        <w:t>нину направляется письменный мотивированный отказ в удовлетворении о</w:t>
      </w:r>
      <w:r>
        <w:t>б</w:t>
      </w:r>
      <w:r>
        <w:t>ращения (жалобы).</w:t>
      </w:r>
    </w:p>
    <w:p w:rsidR="006809CF" w:rsidRPr="006809CF" w:rsidRDefault="009112BA" w:rsidP="006809CF">
      <w:pPr>
        <w:shd w:val="clear" w:color="auto" w:fill="FFFFFF"/>
        <w:ind w:left="5245"/>
        <w:jc w:val="both"/>
        <w:rPr>
          <w:color w:val="000000"/>
          <w:szCs w:val="24"/>
        </w:rPr>
      </w:pPr>
      <w:r>
        <w:br w:type="page"/>
      </w:r>
      <w:r w:rsidRPr="006809CF">
        <w:rPr>
          <w:color w:val="000000"/>
          <w:szCs w:val="24"/>
        </w:rPr>
        <w:lastRenderedPageBreak/>
        <w:t xml:space="preserve">Приложение к административному </w:t>
      </w:r>
    </w:p>
    <w:p w:rsidR="009112BA" w:rsidRPr="006809CF" w:rsidRDefault="009112BA" w:rsidP="006809CF">
      <w:pPr>
        <w:shd w:val="clear" w:color="auto" w:fill="FFFFFF"/>
        <w:ind w:left="5245"/>
        <w:jc w:val="both"/>
        <w:rPr>
          <w:rFonts w:ascii="Calibri" w:hAnsi="Calibri"/>
          <w:sz w:val="24"/>
          <w:szCs w:val="22"/>
        </w:rPr>
      </w:pPr>
      <w:r w:rsidRPr="006809CF">
        <w:rPr>
          <w:color w:val="000000"/>
          <w:szCs w:val="24"/>
        </w:rPr>
        <w:t>регламенту</w:t>
      </w:r>
      <w:r w:rsidR="006809CF">
        <w:rPr>
          <w:color w:val="000000"/>
          <w:szCs w:val="24"/>
        </w:rPr>
        <w:t xml:space="preserve"> </w:t>
      </w:r>
      <w:r w:rsidR="006809CF">
        <w:t>предоставления мун</w:t>
      </w:r>
      <w:r w:rsidR="006809CF">
        <w:t>и</w:t>
      </w:r>
      <w:r w:rsidR="006809CF">
        <w:t>ципальной услуги «Выдача</w:t>
      </w:r>
      <w:r w:rsidR="006809CF">
        <w:rPr>
          <w:bCs/>
        </w:rPr>
        <w:t xml:space="preserve"> </w:t>
      </w:r>
      <w:r w:rsidR="006809CF">
        <w:t>град</w:t>
      </w:r>
      <w:r w:rsidR="006809CF">
        <w:t>о</w:t>
      </w:r>
      <w:r w:rsidR="006809CF">
        <w:t>строительных планов земельных участков для проектирования об</w:t>
      </w:r>
      <w:r w:rsidR="006809CF">
        <w:t>ъ</w:t>
      </w:r>
      <w:r w:rsidR="006809CF">
        <w:t>ектов</w:t>
      </w:r>
      <w:r w:rsidR="006809CF">
        <w:rPr>
          <w:bCs/>
        </w:rPr>
        <w:t xml:space="preserve"> </w:t>
      </w:r>
      <w:r w:rsidR="006809CF">
        <w:t>капитального строительства»</w:t>
      </w:r>
    </w:p>
    <w:p w:rsidR="009112BA" w:rsidRDefault="009112BA" w:rsidP="009112BA">
      <w:pPr>
        <w:pStyle w:val="4"/>
        <w:spacing w:before="0" w:after="0"/>
        <w:jc w:val="center"/>
        <w:rPr>
          <w:b w:val="0"/>
          <w:color w:val="333333"/>
          <w:szCs w:val="24"/>
        </w:rPr>
      </w:pPr>
    </w:p>
    <w:p w:rsidR="009112BA" w:rsidRDefault="009112BA" w:rsidP="009112BA">
      <w:pPr>
        <w:shd w:val="clear" w:color="auto" w:fill="FFFFFF"/>
        <w:ind w:left="5923"/>
        <w:rPr>
          <w:sz w:val="22"/>
          <w:szCs w:val="22"/>
        </w:rPr>
      </w:pPr>
      <w:r>
        <w:rPr>
          <w:b/>
          <w:bCs/>
          <w:color w:val="000000"/>
          <w:spacing w:val="-1"/>
          <w:sz w:val="24"/>
          <w:szCs w:val="24"/>
        </w:rPr>
        <w:t>Начальнику</w:t>
      </w:r>
    </w:p>
    <w:p w:rsidR="009112BA" w:rsidRDefault="009112BA" w:rsidP="009112BA">
      <w:pPr>
        <w:shd w:val="clear" w:color="auto" w:fill="FFFFFF"/>
        <w:ind w:left="4253"/>
      </w:pPr>
      <w:r>
        <w:rPr>
          <w:b/>
          <w:bCs/>
          <w:color w:val="000000"/>
          <w:spacing w:val="-2"/>
          <w:sz w:val="24"/>
          <w:szCs w:val="24"/>
        </w:rPr>
        <w:t xml:space="preserve">управления архитектуры и градостроительства </w:t>
      </w:r>
      <w:r>
        <w:rPr>
          <w:b/>
          <w:bCs/>
          <w:color w:val="000000"/>
          <w:sz w:val="24"/>
          <w:szCs w:val="24"/>
        </w:rPr>
        <w:t>администрации Нижневартовского района</w:t>
      </w:r>
    </w:p>
    <w:p w:rsidR="009112BA" w:rsidRDefault="002C0CD0" w:rsidP="009112BA">
      <w:pPr>
        <w:pBdr>
          <w:bottom w:val="single" w:sz="4" w:space="1" w:color="auto"/>
        </w:pBdr>
        <w:shd w:val="clear" w:color="auto" w:fill="FFFFFF"/>
        <w:tabs>
          <w:tab w:val="left" w:leader="underscore" w:pos="7934"/>
        </w:tabs>
        <w:ind w:left="3856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</w:t>
      </w:r>
      <w:r w:rsidR="009112BA">
        <w:rPr>
          <w:color w:val="000000"/>
          <w:spacing w:val="-7"/>
          <w:sz w:val="24"/>
          <w:szCs w:val="24"/>
        </w:rPr>
        <w:t>т</w:t>
      </w:r>
      <w:r w:rsidR="009112B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</w:t>
      </w:r>
    </w:p>
    <w:p w:rsidR="009112BA" w:rsidRDefault="009112BA" w:rsidP="009112BA">
      <w:pPr>
        <w:pBdr>
          <w:bottom w:val="single" w:sz="4" w:space="1" w:color="auto"/>
        </w:pBdr>
        <w:shd w:val="clear" w:color="auto" w:fill="FFFFFF"/>
        <w:tabs>
          <w:tab w:val="left" w:leader="underscore" w:pos="7934"/>
        </w:tabs>
        <w:ind w:left="3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 w:rsidR="002C0CD0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_________________________</w:t>
      </w:r>
    </w:p>
    <w:p w:rsidR="009112BA" w:rsidRPr="002C0CD0" w:rsidRDefault="002C0CD0" w:rsidP="009112BA">
      <w:pPr>
        <w:pBdr>
          <w:bottom w:val="single" w:sz="4" w:space="1" w:color="auto"/>
        </w:pBdr>
        <w:shd w:val="clear" w:color="auto" w:fill="FFFFFF"/>
        <w:tabs>
          <w:tab w:val="left" w:leader="underscore" w:pos="7934"/>
        </w:tabs>
        <w:ind w:left="3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9112BA" w:rsidRDefault="009112BA" w:rsidP="009112BA">
      <w:pPr>
        <w:pBdr>
          <w:bottom w:val="single" w:sz="4" w:space="1" w:color="auto"/>
        </w:pBdr>
        <w:shd w:val="clear" w:color="auto" w:fill="FFFFFF"/>
        <w:tabs>
          <w:tab w:val="left" w:leader="underscore" w:pos="7934"/>
        </w:tabs>
        <w:ind w:left="3856"/>
        <w:rPr>
          <w:rFonts w:ascii="Calibri" w:hAnsi="Calibri"/>
          <w:sz w:val="22"/>
          <w:szCs w:val="22"/>
        </w:rPr>
      </w:pPr>
    </w:p>
    <w:p w:rsidR="009112BA" w:rsidRDefault="009112BA" w:rsidP="009112BA">
      <w:pPr>
        <w:shd w:val="clear" w:color="auto" w:fill="FFFFFF"/>
        <w:tabs>
          <w:tab w:val="left" w:leader="underscore" w:pos="7934"/>
        </w:tabs>
        <w:ind w:left="3856"/>
        <w:jc w:val="center"/>
      </w:pPr>
      <w:r w:rsidRPr="006809CF">
        <w:rPr>
          <w:color w:val="000000"/>
          <w:sz w:val="24"/>
          <w:szCs w:val="24"/>
        </w:rPr>
        <w:t>(ФИО</w:t>
      </w:r>
      <w:r w:rsidRPr="006809CF">
        <w:rPr>
          <w:color w:val="000000"/>
          <w:sz w:val="24"/>
        </w:rPr>
        <w:t>, паспортные данные, для юридических лиц − полное наименование,</w:t>
      </w:r>
      <w:r w:rsidRPr="006809CF">
        <w:rPr>
          <w:color w:val="000000"/>
          <w:spacing w:val="-1"/>
          <w:sz w:val="24"/>
        </w:rPr>
        <w:t xml:space="preserve"> </w:t>
      </w:r>
      <w:r w:rsidRPr="006809CF">
        <w:rPr>
          <w:color w:val="000000"/>
          <w:spacing w:val="-1"/>
          <w:sz w:val="24"/>
          <w:szCs w:val="24"/>
        </w:rPr>
        <w:t>ИНН)</w:t>
      </w:r>
    </w:p>
    <w:p w:rsidR="009112BA" w:rsidRDefault="009112BA" w:rsidP="009112BA">
      <w:pPr>
        <w:shd w:val="clear" w:color="auto" w:fill="FFFFFF"/>
        <w:tabs>
          <w:tab w:val="left" w:leader="underscore" w:pos="7934"/>
        </w:tabs>
        <w:ind w:left="3758" w:right="1536" w:firstLine="1570"/>
        <w:rPr>
          <w:color w:val="000000"/>
          <w:spacing w:val="-3"/>
          <w:sz w:val="24"/>
          <w:szCs w:val="24"/>
        </w:rPr>
      </w:pPr>
    </w:p>
    <w:p w:rsidR="009112BA" w:rsidRDefault="009112BA" w:rsidP="009112BA">
      <w:pPr>
        <w:shd w:val="clear" w:color="auto" w:fill="FFFFFF"/>
        <w:tabs>
          <w:tab w:val="left" w:leader="underscore" w:pos="7934"/>
        </w:tabs>
        <w:ind w:left="3758" w:right="1536" w:firstLine="70"/>
        <w:rPr>
          <w:rFonts w:ascii="Calibri" w:hAnsi="Calibri"/>
          <w:sz w:val="22"/>
          <w:szCs w:val="22"/>
        </w:rPr>
      </w:pPr>
      <w:r>
        <w:rPr>
          <w:color w:val="000000"/>
          <w:spacing w:val="-3"/>
          <w:sz w:val="24"/>
          <w:szCs w:val="24"/>
        </w:rPr>
        <w:t xml:space="preserve">Адрес:   </w:t>
      </w:r>
      <w:r>
        <w:rPr>
          <w:color w:val="000000"/>
          <w:sz w:val="24"/>
          <w:szCs w:val="24"/>
        </w:rPr>
        <w:tab/>
      </w:r>
    </w:p>
    <w:p w:rsidR="009112BA" w:rsidRPr="006809CF" w:rsidRDefault="009112BA" w:rsidP="009112BA">
      <w:pPr>
        <w:shd w:val="clear" w:color="auto" w:fill="FFFFFF"/>
        <w:tabs>
          <w:tab w:val="left" w:leader="underscore" w:pos="5429"/>
          <w:tab w:val="left" w:leader="underscore" w:pos="9230"/>
        </w:tabs>
        <w:ind w:left="3763" w:right="365"/>
        <w:rPr>
          <w:color w:val="000000"/>
          <w:sz w:val="24"/>
        </w:rPr>
      </w:pPr>
      <w:r w:rsidRPr="006809CF">
        <w:rPr>
          <w:color w:val="000000"/>
          <w:sz w:val="24"/>
        </w:rPr>
        <w:t>(место регистрации физического лица)</w:t>
      </w:r>
    </w:p>
    <w:p w:rsidR="009112BA" w:rsidRDefault="009112BA" w:rsidP="009112BA">
      <w:pPr>
        <w:shd w:val="clear" w:color="auto" w:fill="FFFFFF"/>
        <w:tabs>
          <w:tab w:val="left" w:leader="underscore" w:pos="5429"/>
          <w:tab w:val="left" w:leader="underscore" w:pos="9230"/>
        </w:tabs>
        <w:ind w:left="3763" w:right="365"/>
        <w:rPr>
          <w:color w:val="000000"/>
        </w:rPr>
      </w:pPr>
      <w:r>
        <w:rPr>
          <w:color w:val="000000"/>
        </w:rPr>
        <w:t>_______________________________________</w:t>
      </w:r>
    </w:p>
    <w:p w:rsidR="009112BA" w:rsidRDefault="009112BA" w:rsidP="009112BA">
      <w:pPr>
        <w:shd w:val="clear" w:color="auto" w:fill="FFFFFF"/>
        <w:tabs>
          <w:tab w:val="left" w:leader="underscore" w:pos="5429"/>
          <w:tab w:val="left" w:leader="underscore" w:pos="9230"/>
        </w:tabs>
        <w:ind w:left="3763" w:right="365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pacing w:val="-4"/>
          <w:sz w:val="24"/>
          <w:szCs w:val="24"/>
        </w:rPr>
        <w:t>Телефон: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</w:p>
    <w:p w:rsidR="009112BA" w:rsidRDefault="009112BA" w:rsidP="009112BA">
      <w:pPr>
        <w:shd w:val="clear" w:color="auto" w:fill="FFFFFF"/>
        <w:tabs>
          <w:tab w:val="left" w:leader="underscore" w:pos="5429"/>
          <w:tab w:val="left" w:leader="underscore" w:pos="9230"/>
        </w:tabs>
        <w:ind w:left="3763" w:right="365"/>
        <w:rPr>
          <w:rFonts w:ascii="Calibri" w:hAnsi="Calibri"/>
          <w:sz w:val="22"/>
          <w:szCs w:val="22"/>
        </w:rPr>
      </w:pPr>
    </w:p>
    <w:p w:rsidR="009112BA" w:rsidRDefault="009112BA" w:rsidP="009112BA">
      <w:pPr>
        <w:shd w:val="clear" w:color="auto" w:fill="FFFFFF"/>
        <w:ind w:left="19"/>
        <w:jc w:val="center"/>
      </w:pPr>
      <w:r>
        <w:rPr>
          <w:b/>
          <w:bCs/>
          <w:color w:val="000000"/>
          <w:spacing w:val="-1"/>
          <w:sz w:val="24"/>
          <w:szCs w:val="24"/>
        </w:rPr>
        <w:t>ЗАЯВЛЕНИЕ</w:t>
      </w:r>
    </w:p>
    <w:p w:rsidR="009112BA" w:rsidRPr="000604C5" w:rsidRDefault="009112BA" w:rsidP="009112BA">
      <w:pPr>
        <w:shd w:val="clear" w:color="auto" w:fill="FFFFFF"/>
        <w:ind w:left="24"/>
      </w:pPr>
      <w:r w:rsidRPr="000604C5">
        <w:rPr>
          <w:spacing w:val="9"/>
        </w:rPr>
        <w:t xml:space="preserve">Прошу </w:t>
      </w:r>
      <w:r w:rsidRPr="000604C5">
        <w:rPr>
          <w:bCs/>
          <w:spacing w:val="9"/>
        </w:rPr>
        <w:t xml:space="preserve">выдать (утвердить) </w:t>
      </w:r>
      <w:r w:rsidRPr="000604C5">
        <w:rPr>
          <w:spacing w:val="9"/>
        </w:rPr>
        <w:t xml:space="preserve">градостроительный план </w:t>
      </w:r>
      <w:r w:rsidRPr="000604C5">
        <w:t xml:space="preserve">земельного участка </w:t>
      </w:r>
    </w:p>
    <w:p w:rsidR="009112BA" w:rsidRPr="000604C5" w:rsidRDefault="000604C5" w:rsidP="009112BA">
      <w:pPr>
        <w:shd w:val="clear" w:color="auto" w:fill="FFFFFF"/>
        <w:tabs>
          <w:tab w:val="left" w:leader="underscore" w:pos="9341"/>
        </w:tabs>
        <w:ind w:left="14"/>
      </w:pPr>
      <w:r w:rsidRPr="000604C5">
        <w:rPr>
          <w:spacing w:val="-2"/>
        </w:rPr>
        <w:t xml:space="preserve">Для </w:t>
      </w:r>
      <w:r w:rsidR="009112BA" w:rsidRPr="000604C5">
        <w:rPr>
          <w:spacing w:val="-2"/>
        </w:rPr>
        <w:t>целей</w:t>
      </w:r>
      <w:r w:rsidR="009112BA" w:rsidRPr="000604C5">
        <w:rPr>
          <w:color w:val="000000"/>
        </w:rPr>
        <w:tab/>
      </w:r>
    </w:p>
    <w:p w:rsidR="009112BA" w:rsidRPr="000604C5" w:rsidRDefault="009112BA" w:rsidP="009112BA">
      <w:pPr>
        <w:shd w:val="clear" w:color="auto" w:fill="FFFFFF"/>
        <w:tabs>
          <w:tab w:val="left" w:pos="2347"/>
          <w:tab w:val="left" w:pos="6149"/>
          <w:tab w:val="left" w:pos="8414"/>
        </w:tabs>
        <w:ind w:left="19" w:firstLine="3442"/>
        <w:rPr>
          <w:bCs/>
          <w:color w:val="000000"/>
          <w:spacing w:val="-3"/>
        </w:rPr>
      </w:pPr>
      <w:r w:rsidRPr="000604C5">
        <w:rPr>
          <w:color w:val="000000"/>
          <w:sz w:val="22"/>
        </w:rPr>
        <w:t>(строительства, реконструкции)</w:t>
      </w:r>
      <w:r w:rsidRPr="000604C5">
        <w:rPr>
          <w:color w:val="000000"/>
          <w:sz w:val="22"/>
        </w:rPr>
        <w:br/>
      </w:r>
      <w:r w:rsidRPr="000604C5">
        <w:rPr>
          <w:bCs/>
          <w:color w:val="000000"/>
          <w:spacing w:val="-4"/>
        </w:rPr>
        <w:t>Номер</w:t>
      </w:r>
      <w:r w:rsidRPr="000604C5">
        <w:rPr>
          <w:bCs/>
          <w:color w:val="000000"/>
        </w:rPr>
        <w:t xml:space="preserve"> </w:t>
      </w:r>
      <w:r w:rsidRPr="000604C5">
        <w:rPr>
          <w:bCs/>
          <w:color w:val="000000"/>
          <w:spacing w:val="-3"/>
        </w:rPr>
        <w:t xml:space="preserve">градостроительного </w:t>
      </w:r>
      <w:r w:rsidRPr="000604C5">
        <w:rPr>
          <w:bCs/>
          <w:color w:val="000000"/>
          <w:spacing w:val="-4"/>
        </w:rPr>
        <w:t xml:space="preserve">плана земельного </w:t>
      </w:r>
      <w:r w:rsidRPr="000604C5">
        <w:rPr>
          <w:bCs/>
          <w:color w:val="000000"/>
          <w:spacing w:val="-3"/>
        </w:rPr>
        <w:t>участка ______________________________</w:t>
      </w:r>
    </w:p>
    <w:p w:rsidR="009112BA" w:rsidRPr="000604C5" w:rsidRDefault="009112BA" w:rsidP="009112BA">
      <w:pPr>
        <w:shd w:val="clear" w:color="auto" w:fill="FFFFFF"/>
        <w:ind w:left="14"/>
        <w:rPr>
          <w:sz w:val="22"/>
        </w:rPr>
      </w:pPr>
      <w:r w:rsidRPr="000604C5">
        <w:rPr>
          <w:color w:val="000000"/>
          <w:spacing w:val="10"/>
          <w:sz w:val="22"/>
        </w:rPr>
        <w:t>(заполняется только в случае внесения изменений или подготовки копии градостроительн</w:t>
      </w:r>
      <w:r w:rsidRPr="000604C5">
        <w:rPr>
          <w:color w:val="000000"/>
          <w:spacing w:val="10"/>
          <w:sz w:val="22"/>
        </w:rPr>
        <w:t>о</w:t>
      </w:r>
      <w:r w:rsidRPr="000604C5">
        <w:rPr>
          <w:color w:val="000000"/>
          <w:spacing w:val="10"/>
          <w:sz w:val="22"/>
        </w:rPr>
        <w:t xml:space="preserve">го плана </w:t>
      </w:r>
      <w:r w:rsidRPr="000604C5">
        <w:rPr>
          <w:color w:val="000000"/>
          <w:sz w:val="22"/>
        </w:rPr>
        <w:t>земельного участка)</w:t>
      </w:r>
    </w:p>
    <w:p w:rsidR="009112BA" w:rsidRPr="003E6AB5" w:rsidRDefault="009112BA" w:rsidP="003E6AB5">
      <w:pPr>
        <w:widowControl w:val="0"/>
        <w:shd w:val="clear" w:color="auto" w:fill="FFFFFF"/>
      </w:pPr>
      <w:r w:rsidRPr="003E6AB5">
        <w:rPr>
          <w:bCs/>
          <w:color w:val="000000"/>
          <w:spacing w:val="13"/>
        </w:rPr>
        <w:t xml:space="preserve">Сведения о земельном участке (здесь и далее указываются сведения на день </w:t>
      </w:r>
      <w:r w:rsidRPr="003E6AB5">
        <w:rPr>
          <w:bCs/>
          <w:color w:val="000000"/>
        </w:rPr>
        <w:t>составления заявки)</w:t>
      </w:r>
    </w:p>
    <w:p w:rsidR="009112BA" w:rsidRPr="000604C5" w:rsidRDefault="009112BA" w:rsidP="009112BA">
      <w:pPr>
        <w:shd w:val="clear" w:color="auto" w:fill="FFFFFF"/>
        <w:ind w:left="34"/>
      </w:pPr>
      <w:r w:rsidRPr="000604C5">
        <w:rPr>
          <w:bCs/>
          <w:color w:val="000000"/>
        </w:rPr>
        <w:t xml:space="preserve">1.1. </w:t>
      </w:r>
      <w:r w:rsidRPr="000604C5">
        <w:rPr>
          <w:color w:val="000000"/>
        </w:rPr>
        <w:t>Земельный участок имеет следующие адресные ориентиры:</w:t>
      </w:r>
    </w:p>
    <w:p w:rsidR="009112BA" w:rsidRPr="000604C5" w:rsidRDefault="009112BA" w:rsidP="009112BA">
      <w:pPr>
        <w:shd w:val="clear" w:color="auto" w:fill="FFFFFF"/>
        <w:ind w:left="29" w:right="2" w:firstLine="2813"/>
        <w:rPr>
          <w:color w:val="000000"/>
          <w:spacing w:val="-1"/>
          <w:sz w:val="22"/>
        </w:rPr>
      </w:pPr>
      <w:r w:rsidRPr="000604C5">
        <w:rPr>
          <w:color w:val="000000"/>
          <w:spacing w:val="-1"/>
          <w:sz w:val="22"/>
        </w:rPr>
        <w:t xml:space="preserve">(улица, дом либо иные адресные ориентиры, район) </w:t>
      </w:r>
    </w:p>
    <w:p w:rsidR="009112BA" w:rsidRPr="000604C5" w:rsidRDefault="009112BA" w:rsidP="009112BA">
      <w:pPr>
        <w:shd w:val="clear" w:color="auto" w:fill="FFFFFF"/>
        <w:ind w:left="29" w:right="2304" w:hanging="29"/>
        <w:rPr>
          <w:color w:val="000000"/>
        </w:rPr>
      </w:pPr>
    </w:p>
    <w:p w:rsidR="009112BA" w:rsidRPr="000604C5" w:rsidRDefault="009112BA" w:rsidP="009112BA">
      <w:pPr>
        <w:shd w:val="clear" w:color="auto" w:fill="FFFFFF"/>
        <w:ind w:left="29" w:right="2304" w:hanging="29"/>
        <w:rPr>
          <w:color w:val="000000"/>
        </w:rPr>
      </w:pPr>
      <w:r w:rsidRPr="000604C5">
        <w:rPr>
          <w:color w:val="000000"/>
        </w:rPr>
        <w:t>1.2. Вид права пользования земельным участком</w:t>
      </w:r>
    </w:p>
    <w:p w:rsidR="009112BA" w:rsidRPr="000604C5" w:rsidRDefault="009112BA" w:rsidP="009112BA">
      <w:pPr>
        <w:shd w:val="clear" w:color="auto" w:fill="FFFFFF"/>
        <w:ind w:left="29" w:right="2304" w:firstLine="2813"/>
        <w:rPr>
          <w:rFonts w:ascii="Calibri" w:hAnsi="Calibri"/>
        </w:rPr>
      </w:pPr>
    </w:p>
    <w:p w:rsidR="009112BA" w:rsidRPr="000604C5" w:rsidRDefault="00930901" w:rsidP="009112BA">
      <w:pPr>
        <w:shd w:val="clear" w:color="auto" w:fill="FFFFFF"/>
        <w:ind w:right="19"/>
        <w:jc w:val="center"/>
        <w:rPr>
          <w:color w:val="000000"/>
          <w:sz w:val="22"/>
        </w:rPr>
      </w:pPr>
      <w:r w:rsidRPr="00930901">
        <w:rPr>
          <w:sz w:val="22"/>
        </w:rPr>
        <w:pict>
          <v:line id="Line 4" o:spid="_x0000_s1035" style="position:absolute;left:0;text-align:left;z-index:251657728;visibility:visible" from=".25pt,2.2pt" to="47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NR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" o:allowincell="f" strokeweight=".95pt"/>
        </w:pict>
      </w:r>
      <w:r w:rsidR="009112BA" w:rsidRPr="000604C5">
        <w:rPr>
          <w:color w:val="000000"/>
          <w:sz w:val="22"/>
        </w:rPr>
        <w:t>(собственность, аренда, постоянное (бессрочное) пользование и др.)</w:t>
      </w:r>
    </w:p>
    <w:p w:rsidR="009112BA" w:rsidRPr="000604C5" w:rsidRDefault="009112BA" w:rsidP="009112BA">
      <w:pPr>
        <w:shd w:val="clear" w:color="auto" w:fill="FFFFFF"/>
        <w:ind w:right="19"/>
        <w:jc w:val="center"/>
        <w:rPr>
          <w:rFonts w:ascii="Calibri" w:hAnsi="Calibri"/>
        </w:rPr>
      </w:pPr>
    </w:p>
    <w:p w:rsidR="009112BA" w:rsidRPr="000604C5" w:rsidRDefault="009112BA" w:rsidP="009112BA">
      <w:pPr>
        <w:shd w:val="clear" w:color="auto" w:fill="FFFFFF"/>
        <w:tabs>
          <w:tab w:val="left" w:pos="528"/>
        </w:tabs>
        <w:ind w:left="29"/>
        <w:rPr>
          <w:color w:val="000000"/>
          <w:spacing w:val="9"/>
        </w:rPr>
      </w:pPr>
      <w:r w:rsidRPr="000604C5">
        <w:rPr>
          <w:color w:val="000000"/>
        </w:rPr>
        <w:t>1.3.</w:t>
      </w:r>
      <w:r w:rsidRPr="000604C5">
        <w:rPr>
          <w:color w:val="000000"/>
        </w:rPr>
        <w:tab/>
      </w:r>
      <w:r w:rsidRPr="000604C5">
        <w:rPr>
          <w:color w:val="000000"/>
          <w:spacing w:val="9"/>
        </w:rPr>
        <w:t>Реквизиты документа, удостоверяющего право, по которым заявитель использует</w:t>
      </w:r>
    </w:p>
    <w:p w:rsidR="009112BA" w:rsidRPr="000604C5" w:rsidRDefault="009112BA" w:rsidP="009112BA">
      <w:pPr>
        <w:shd w:val="clear" w:color="auto" w:fill="FFFFFF"/>
        <w:tabs>
          <w:tab w:val="left" w:pos="528"/>
        </w:tabs>
        <w:ind w:left="29"/>
      </w:pPr>
    </w:p>
    <w:p w:rsidR="009112BA" w:rsidRPr="000604C5" w:rsidRDefault="00930901" w:rsidP="009112BA">
      <w:pPr>
        <w:shd w:val="clear" w:color="auto" w:fill="FFFFFF"/>
        <w:tabs>
          <w:tab w:val="left" w:pos="528"/>
        </w:tabs>
        <w:ind w:left="29"/>
      </w:pPr>
      <w:r>
        <w:pict>
          <v:line id="Line 5" o:spid="_x0000_s1036" style="position:absolute;left:0;text-align:left;z-index:251658752;visibility:visible" from="5.5pt,3pt" to="475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Al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" o:allowincell="f" strokeweight=".95pt"/>
        </w:pict>
      </w:r>
    </w:p>
    <w:p w:rsidR="009112BA" w:rsidRPr="000604C5" w:rsidRDefault="000604C5" w:rsidP="009112BA">
      <w:pPr>
        <w:shd w:val="clear" w:color="auto" w:fill="FFFFFF"/>
        <w:tabs>
          <w:tab w:val="left" w:leader="underscore" w:pos="9202"/>
        </w:tabs>
      </w:pPr>
      <w:r w:rsidRPr="000604C5">
        <w:rPr>
          <w:color w:val="000000"/>
        </w:rPr>
        <w:t xml:space="preserve">Земельный </w:t>
      </w:r>
      <w:r w:rsidR="009112BA" w:rsidRPr="000604C5">
        <w:rPr>
          <w:color w:val="000000"/>
        </w:rPr>
        <w:t xml:space="preserve">участок     </w:t>
      </w:r>
      <w:r w:rsidR="009112BA" w:rsidRPr="000604C5">
        <w:rPr>
          <w:color w:val="000000"/>
        </w:rPr>
        <w:tab/>
      </w:r>
    </w:p>
    <w:p w:rsidR="009112BA" w:rsidRPr="000604C5" w:rsidRDefault="009112BA" w:rsidP="009112BA">
      <w:pPr>
        <w:shd w:val="clear" w:color="auto" w:fill="FFFFFF"/>
        <w:ind w:right="19"/>
        <w:jc w:val="center"/>
        <w:rPr>
          <w:sz w:val="22"/>
        </w:rPr>
      </w:pPr>
      <w:r w:rsidRPr="000604C5">
        <w:rPr>
          <w:color w:val="000000"/>
          <w:sz w:val="22"/>
          <w:szCs w:val="22"/>
        </w:rPr>
        <w:t>(н</w:t>
      </w:r>
      <w:r w:rsidRPr="000604C5">
        <w:rPr>
          <w:color w:val="000000"/>
          <w:sz w:val="22"/>
        </w:rPr>
        <w:t>азвание, номер, дата выдачи, наименование органа выдавшего документ)</w:t>
      </w:r>
    </w:p>
    <w:p w:rsidR="009112BA" w:rsidRPr="000604C5" w:rsidRDefault="002C0CD0" w:rsidP="009112B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  <w:tab w:val="left" w:leader="underscore" w:pos="8794"/>
        </w:tabs>
        <w:autoSpaceDE w:val="0"/>
        <w:autoSpaceDN w:val="0"/>
        <w:adjustRightInd w:val="0"/>
        <w:ind w:left="5"/>
        <w:rPr>
          <w:color w:val="000000"/>
        </w:rPr>
      </w:pPr>
      <w:r>
        <w:rPr>
          <w:color w:val="000000"/>
        </w:rPr>
        <w:t xml:space="preserve"> </w:t>
      </w:r>
      <w:r w:rsidR="009112BA" w:rsidRPr="000604C5">
        <w:rPr>
          <w:color w:val="000000"/>
        </w:rPr>
        <w:t>Площадь земельного участка</w:t>
      </w:r>
      <w:r w:rsidR="009112BA" w:rsidRPr="000604C5">
        <w:rPr>
          <w:color w:val="000000"/>
        </w:rPr>
        <w:tab/>
      </w:r>
      <w:r w:rsidR="009112BA" w:rsidRPr="000604C5">
        <w:rPr>
          <w:color w:val="000000"/>
          <w:spacing w:val="-5"/>
        </w:rPr>
        <w:t>кв.</w:t>
      </w:r>
      <w:r>
        <w:rPr>
          <w:color w:val="000000"/>
          <w:spacing w:val="-5"/>
        </w:rPr>
        <w:t xml:space="preserve"> </w:t>
      </w:r>
      <w:r w:rsidR="009112BA" w:rsidRPr="000604C5">
        <w:rPr>
          <w:color w:val="000000"/>
          <w:spacing w:val="-5"/>
        </w:rPr>
        <w:t>м.</w:t>
      </w:r>
    </w:p>
    <w:p w:rsidR="009112BA" w:rsidRDefault="002C0CD0" w:rsidP="009112BA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  <w:tab w:val="left" w:leader="underscore" w:pos="8400"/>
        </w:tabs>
        <w:autoSpaceDE w:val="0"/>
        <w:autoSpaceDN w:val="0"/>
        <w:adjustRightInd w:val="0"/>
        <w:ind w:left="5" w:right="461"/>
        <w:rPr>
          <w:color w:val="000000"/>
        </w:rPr>
      </w:pPr>
      <w:r>
        <w:rPr>
          <w:color w:val="000000"/>
          <w:spacing w:val="-1"/>
        </w:rPr>
        <w:t xml:space="preserve"> </w:t>
      </w:r>
      <w:r w:rsidR="009112BA" w:rsidRPr="000604C5">
        <w:rPr>
          <w:color w:val="000000"/>
          <w:spacing w:val="-1"/>
        </w:rPr>
        <w:t xml:space="preserve">Кадастровый номер земельного участка и дата постановки земельного </w:t>
      </w:r>
      <w:r w:rsidR="009112BA" w:rsidRPr="000604C5">
        <w:rPr>
          <w:color w:val="000000"/>
          <w:spacing w:val="-1"/>
        </w:rPr>
        <w:lastRenderedPageBreak/>
        <w:t>участка на</w:t>
      </w:r>
      <w:r w:rsidR="009112BA" w:rsidRPr="000604C5">
        <w:rPr>
          <w:color w:val="000000"/>
          <w:spacing w:val="-1"/>
        </w:rPr>
        <w:br/>
      </w:r>
      <w:r w:rsidR="009112BA" w:rsidRPr="000604C5">
        <w:rPr>
          <w:color w:val="000000"/>
        </w:rPr>
        <w:t>кадастровый учет</w:t>
      </w:r>
      <w:r w:rsidR="009112BA" w:rsidRPr="000604C5">
        <w:rPr>
          <w:color w:val="000000"/>
        </w:rPr>
        <w:tab/>
      </w:r>
    </w:p>
    <w:p w:rsidR="009112BA" w:rsidRPr="000604C5" w:rsidRDefault="009112BA" w:rsidP="009112BA">
      <w:pPr>
        <w:shd w:val="clear" w:color="auto" w:fill="FFFFFF"/>
        <w:ind w:right="24"/>
        <w:jc w:val="both"/>
        <w:rPr>
          <w:rFonts w:ascii="Calibri" w:hAnsi="Calibri"/>
        </w:rPr>
      </w:pPr>
      <w:r w:rsidRPr="002C0CD0">
        <w:rPr>
          <w:color w:val="000000"/>
          <w:spacing w:val="7"/>
        </w:rPr>
        <w:t>Приложение:</w:t>
      </w:r>
      <w:r w:rsidRPr="000604C5">
        <w:rPr>
          <w:color w:val="000000"/>
          <w:spacing w:val="7"/>
        </w:rPr>
        <w:t xml:space="preserve"> </w:t>
      </w:r>
      <w:r w:rsidR="000604C5" w:rsidRPr="000604C5">
        <w:rPr>
          <w:color w:val="000000"/>
          <w:spacing w:val="7"/>
        </w:rPr>
        <w:t>перечень документов</w:t>
      </w:r>
      <w:r w:rsidRPr="000604C5">
        <w:rPr>
          <w:color w:val="000000"/>
          <w:spacing w:val="7"/>
        </w:rPr>
        <w:t xml:space="preserve">, прилагаемых к заявлению о выдаче </w:t>
      </w:r>
      <w:r w:rsidRPr="000604C5">
        <w:rPr>
          <w:color w:val="000000"/>
          <w:spacing w:val="1"/>
        </w:rPr>
        <w:t>градостроительного плана земельного участка, предназначенного для стро</w:t>
      </w:r>
      <w:r w:rsidRPr="000604C5">
        <w:rPr>
          <w:color w:val="000000"/>
          <w:spacing w:val="1"/>
        </w:rPr>
        <w:t>и</w:t>
      </w:r>
      <w:r w:rsidRPr="000604C5">
        <w:rPr>
          <w:color w:val="000000"/>
          <w:spacing w:val="1"/>
        </w:rPr>
        <w:t xml:space="preserve">тельства </w:t>
      </w:r>
      <w:r w:rsidRPr="000604C5">
        <w:rPr>
          <w:color w:val="000000"/>
          <w:spacing w:val="-1"/>
        </w:rPr>
        <w:t>(реконструкции).</w:t>
      </w:r>
    </w:p>
    <w:p w:rsidR="009112BA" w:rsidRPr="002C0CD0" w:rsidRDefault="009112BA" w:rsidP="009112BA">
      <w:pPr>
        <w:shd w:val="clear" w:color="auto" w:fill="FFFFFF"/>
        <w:jc w:val="center"/>
      </w:pPr>
      <w:r w:rsidRPr="000604C5">
        <w:rPr>
          <w:iCs/>
          <w:color w:val="000000"/>
          <w:spacing w:val="6"/>
        </w:rPr>
        <w:t xml:space="preserve">Достоверность представленных сведений </w:t>
      </w:r>
      <w:r w:rsidRPr="000604C5">
        <w:rPr>
          <w:bCs/>
          <w:iCs/>
          <w:color w:val="000000"/>
          <w:spacing w:val="6"/>
        </w:rPr>
        <w:t xml:space="preserve">и </w:t>
      </w:r>
      <w:r w:rsidRPr="000604C5">
        <w:rPr>
          <w:iCs/>
          <w:color w:val="000000"/>
          <w:spacing w:val="6"/>
        </w:rPr>
        <w:t>документов, указанных в пр</w:t>
      </w:r>
      <w:r w:rsidRPr="000604C5">
        <w:rPr>
          <w:iCs/>
          <w:color w:val="000000"/>
          <w:spacing w:val="6"/>
        </w:rPr>
        <w:t>и</w:t>
      </w:r>
      <w:r w:rsidRPr="000604C5">
        <w:rPr>
          <w:iCs/>
          <w:color w:val="000000"/>
          <w:spacing w:val="6"/>
        </w:rPr>
        <w:t xml:space="preserve">ложении, </w:t>
      </w:r>
      <w:r w:rsidRPr="000604C5">
        <w:rPr>
          <w:iCs/>
          <w:color w:val="000000"/>
          <w:spacing w:val="1"/>
        </w:rPr>
        <w:t>подтверждаю</w:t>
      </w:r>
      <w:r w:rsidR="002C0CD0">
        <w:rPr>
          <w:iCs/>
          <w:color w:val="000000"/>
          <w:spacing w:val="1"/>
        </w:rPr>
        <w:t>.</w:t>
      </w:r>
    </w:p>
    <w:p w:rsidR="009112BA" w:rsidRPr="000604C5" w:rsidRDefault="009112BA" w:rsidP="009112BA">
      <w:pPr>
        <w:shd w:val="clear" w:color="auto" w:fill="FFFFFF"/>
        <w:tabs>
          <w:tab w:val="left" w:leader="underscore" w:pos="542"/>
          <w:tab w:val="left" w:leader="underscore" w:pos="1824"/>
          <w:tab w:val="left" w:leader="underscore" w:pos="2429"/>
          <w:tab w:val="left" w:leader="underscore" w:pos="6048"/>
        </w:tabs>
      </w:pPr>
      <w:r w:rsidRPr="000604C5">
        <w:rPr>
          <w:color w:val="000000"/>
        </w:rPr>
        <w:t>«</w:t>
      </w:r>
      <w:r w:rsidRPr="000604C5">
        <w:rPr>
          <w:color w:val="000000"/>
        </w:rPr>
        <w:tab/>
        <w:t>»</w:t>
      </w:r>
      <w:r w:rsidRPr="000604C5">
        <w:rPr>
          <w:color w:val="000000"/>
        </w:rPr>
        <w:tab/>
        <w:t>20</w:t>
      </w:r>
      <w:r w:rsidRPr="000604C5">
        <w:rPr>
          <w:color w:val="000000"/>
        </w:rPr>
        <w:tab/>
      </w:r>
      <w:r w:rsidRPr="000604C5">
        <w:rPr>
          <w:color w:val="000000"/>
          <w:spacing w:val="-19"/>
        </w:rPr>
        <w:t>г.</w:t>
      </w:r>
      <w:r w:rsidRPr="000604C5">
        <w:rPr>
          <w:color w:val="000000"/>
        </w:rPr>
        <w:tab/>
      </w:r>
    </w:p>
    <w:p w:rsidR="009112BA" w:rsidRPr="000604C5" w:rsidRDefault="009112BA" w:rsidP="009112BA">
      <w:pPr>
        <w:shd w:val="clear" w:color="auto" w:fill="FFFFFF"/>
        <w:ind w:left="10"/>
        <w:jc w:val="center"/>
        <w:rPr>
          <w:sz w:val="22"/>
        </w:rPr>
      </w:pPr>
      <w:r w:rsidRPr="000604C5">
        <w:rPr>
          <w:color w:val="000000"/>
          <w:spacing w:val="-2"/>
          <w:sz w:val="22"/>
        </w:rPr>
        <w:t xml:space="preserve">(подпись)     </w:t>
      </w:r>
    </w:p>
    <w:p w:rsidR="00312BCD" w:rsidRPr="000604C5" w:rsidRDefault="00312BCD" w:rsidP="00B86C0A">
      <w:pPr>
        <w:widowControl w:val="0"/>
        <w:ind w:firstLine="709"/>
        <w:jc w:val="both"/>
      </w:pPr>
    </w:p>
    <w:sectPr w:rsidR="00312BCD" w:rsidRPr="000604C5" w:rsidSect="000604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79" w:rsidRDefault="00650D79">
      <w:r>
        <w:separator/>
      </w:r>
    </w:p>
  </w:endnote>
  <w:endnote w:type="continuationSeparator" w:id="0">
    <w:p w:rsidR="00650D79" w:rsidRDefault="0065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A" w:rsidRDefault="00E96A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A" w:rsidRDefault="00E96A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A" w:rsidRDefault="00E96A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79" w:rsidRDefault="00650D79">
      <w:r>
        <w:separator/>
      </w:r>
    </w:p>
  </w:footnote>
  <w:footnote w:type="continuationSeparator" w:id="0">
    <w:p w:rsidR="00650D79" w:rsidRDefault="0065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A" w:rsidRDefault="00E96A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CF" w:rsidRDefault="00930901" w:rsidP="00D401FC">
    <w:pPr>
      <w:pStyle w:val="a4"/>
      <w:jc w:val="center"/>
    </w:pPr>
    <w:fldSimple w:instr=" PAGE   \* MERGEFORMAT ">
      <w:r w:rsidR="008610B3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A" w:rsidRDefault="00E96A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5B2D68"/>
    <w:multiLevelType w:val="hybridMultilevel"/>
    <w:tmpl w:val="522A8CE0"/>
    <w:lvl w:ilvl="0" w:tplc="25F0C8EA">
      <w:start w:val="1"/>
      <w:numFmt w:val="decimal"/>
      <w:suff w:val="space"/>
      <w:lvlText w:val="%1."/>
      <w:lvlJc w:val="left"/>
      <w:pPr>
        <w:ind w:left="2118" w:hanging="141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36102"/>
    <w:multiLevelType w:val="singleLevel"/>
    <w:tmpl w:val="19287260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B567A13"/>
    <w:multiLevelType w:val="singleLevel"/>
    <w:tmpl w:val="E4C4FA2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A28D1"/>
    <w:multiLevelType w:val="singleLevel"/>
    <w:tmpl w:val="1DD852C4"/>
    <w:lvl w:ilvl="0">
      <w:start w:val="4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304446"/>
    <w:multiLevelType w:val="multilevel"/>
    <w:tmpl w:val="E842DD12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/>
      </w:rPr>
    </w:lvl>
  </w:abstractNum>
  <w:abstractNum w:abstractNumId="30">
    <w:nsid w:val="6BE9232A"/>
    <w:multiLevelType w:val="hybridMultilevel"/>
    <w:tmpl w:val="67049760"/>
    <w:lvl w:ilvl="0" w:tplc="679085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</w:num>
  <w:num w:numId="32">
    <w:abstractNumId w:val="6"/>
    <w:lvlOverride w:ilvl="0">
      <w:startOverride w:val="9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4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9a5a908-edf5-4868-8511-0dec6df2507b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4C5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037F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764BB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CD0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6AB5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0D79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CF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478E"/>
    <w:rsid w:val="006D70F3"/>
    <w:rsid w:val="006E1B1F"/>
    <w:rsid w:val="006E4FEC"/>
    <w:rsid w:val="006E78BE"/>
    <w:rsid w:val="006F0830"/>
    <w:rsid w:val="006F0858"/>
    <w:rsid w:val="006F20FF"/>
    <w:rsid w:val="006F3B6B"/>
    <w:rsid w:val="006F6CC9"/>
    <w:rsid w:val="006F7E0B"/>
    <w:rsid w:val="0070292E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75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0B3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8F71A6"/>
    <w:rsid w:val="00906C9D"/>
    <w:rsid w:val="009112BA"/>
    <w:rsid w:val="00911B2C"/>
    <w:rsid w:val="00914C02"/>
    <w:rsid w:val="00915267"/>
    <w:rsid w:val="009169FC"/>
    <w:rsid w:val="009219AE"/>
    <w:rsid w:val="00924955"/>
    <w:rsid w:val="00930901"/>
    <w:rsid w:val="00932A0E"/>
    <w:rsid w:val="00934157"/>
    <w:rsid w:val="009415F1"/>
    <w:rsid w:val="009446E5"/>
    <w:rsid w:val="00946E93"/>
    <w:rsid w:val="00947F25"/>
    <w:rsid w:val="00950359"/>
    <w:rsid w:val="00953022"/>
    <w:rsid w:val="0095518D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2FE"/>
    <w:rsid w:val="00C933DA"/>
    <w:rsid w:val="00C964E1"/>
    <w:rsid w:val="00C96D14"/>
    <w:rsid w:val="00CA23DE"/>
    <w:rsid w:val="00CA3274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4ED8"/>
    <w:rsid w:val="00CD63CE"/>
    <w:rsid w:val="00CE17B7"/>
    <w:rsid w:val="00CE1AC7"/>
    <w:rsid w:val="00CE271F"/>
    <w:rsid w:val="00CE6807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6AEA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0031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aig@nv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71982;fld=134;dst=10003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926;n=72222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ref=1F5D5F885D9BF319C11B2006A3F61FFFCC96662E83371DD717119EF27129F72AF1F044A87FN65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4FE4-C197-4EE5-A48B-B8F978F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2012-08-03T08:25:00Z</cp:lastPrinted>
  <dcterms:created xsi:type="dcterms:W3CDTF">2013-06-26T12:10:00Z</dcterms:created>
  <dcterms:modified xsi:type="dcterms:W3CDTF">2013-06-26T12:10:00Z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a9a5a908-edf5-4868-8511-0dec6df2507b</vt:lpwstr>
  </property>
</Properties>
</file>