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8F" w:rsidRPr="003B1412" w:rsidRDefault="00A35FAC" w:rsidP="00F77114">
      <w:pPr>
        <w:pStyle w:val="ConsPlusNormal"/>
        <w:tabs>
          <w:tab w:val="left" w:pos="360"/>
        </w:tabs>
        <w:suppressAutoHyphens/>
        <w:autoSpaceDN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Финансовое обеспечение предупредительных мер в 2023 году. </w:t>
      </w:r>
    </w:p>
    <w:p w:rsidR="00F77114" w:rsidRDefault="00F77114" w:rsidP="007F2CB0">
      <w:pPr>
        <w:spacing w:line="360" w:lineRule="exact"/>
        <w:ind w:firstLine="709"/>
        <w:jc w:val="both"/>
        <w:rPr>
          <w:sz w:val="28"/>
          <w:szCs w:val="28"/>
        </w:rPr>
      </w:pPr>
    </w:p>
    <w:p w:rsidR="000B3D4E" w:rsidRPr="00F77114" w:rsidRDefault="00601841" w:rsidP="00F77114">
      <w:pPr>
        <w:ind w:firstLine="709"/>
        <w:jc w:val="both"/>
        <w:rPr>
          <w:sz w:val="28"/>
          <w:szCs w:val="28"/>
        </w:rPr>
      </w:pPr>
      <w:r w:rsidRPr="00F77114">
        <w:rPr>
          <w:sz w:val="28"/>
          <w:szCs w:val="28"/>
        </w:rPr>
        <w:t xml:space="preserve">Одной из важных задач </w:t>
      </w:r>
      <w:r w:rsidR="00A35FAC" w:rsidRPr="00F77114">
        <w:rPr>
          <w:sz w:val="28"/>
          <w:szCs w:val="28"/>
        </w:rPr>
        <w:t xml:space="preserve">фонда </w:t>
      </w:r>
      <w:r w:rsidR="00CA3D90" w:rsidRPr="00F77114">
        <w:rPr>
          <w:sz w:val="28"/>
          <w:szCs w:val="28"/>
        </w:rPr>
        <w:t xml:space="preserve">пенсионного и социального </w:t>
      </w:r>
      <w:r w:rsidR="00A35FAC" w:rsidRPr="00F77114">
        <w:rPr>
          <w:sz w:val="28"/>
          <w:szCs w:val="28"/>
        </w:rPr>
        <w:t xml:space="preserve">страхования </w:t>
      </w:r>
      <w:r w:rsidR="00CA3D90" w:rsidRPr="00F77114">
        <w:rPr>
          <w:sz w:val="28"/>
          <w:szCs w:val="28"/>
        </w:rPr>
        <w:t>Ро</w:t>
      </w:r>
      <w:r w:rsidR="00A35FAC" w:rsidRPr="00F77114">
        <w:rPr>
          <w:sz w:val="28"/>
          <w:szCs w:val="28"/>
        </w:rPr>
        <w:t>с</w:t>
      </w:r>
      <w:r w:rsidR="00CA3D90" w:rsidRPr="00F77114">
        <w:rPr>
          <w:sz w:val="28"/>
          <w:szCs w:val="28"/>
        </w:rPr>
        <w:t>си</w:t>
      </w:r>
      <w:r w:rsidR="00A35FAC" w:rsidRPr="00F77114">
        <w:rPr>
          <w:sz w:val="28"/>
          <w:szCs w:val="28"/>
        </w:rPr>
        <w:t xml:space="preserve">йской </w:t>
      </w:r>
      <w:r w:rsidR="008701E6" w:rsidRPr="00F77114">
        <w:rPr>
          <w:sz w:val="28"/>
          <w:szCs w:val="28"/>
        </w:rPr>
        <w:t>Федерации</w:t>
      </w:r>
      <w:r w:rsidRPr="00F77114">
        <w:rPr>
          <w:sz w:val="28"/>
          <w:szCs w:val="28"/>
        </w:rPr>
        <w:t xml:space="preserve"> </w:t>
      </w:r>
      <w:r w:rsidR="000B3D4E" w:rsidRPr="00F77114">
        <w:rPr>
          <w:sz w:val="28"/>
          <w:szCs w:val="28"/>
        </w:rPr>
        <w:t>является</w:t>
      </w:r>
      <w:r w:rsidRPr="00F77114">
        <w:rPr>
          <w:sz w:val="28"/>
          <w:szCs w:val="28"/>
        </w:rPr>
        <w:t xml:space="preserve"> сокращение производственного травматизма у работодателя на рабочих местах</w:t>
      </w:r>
      <w:r w:rsidR="000B3D4E" w:rsidRPr="00F77114">
        <w:rPr>
          <w:sz w:val="28"/>
          <w:szCs w:val="28"/>
        </w:rPr>
        <w:t>.</w:t>
      </w:r>
      <w:r w:rsidR="006A2383" w:rsidRPr="00F77114">
        <w:rPr>
          <w:sz w:val="28"/>
          <w:szCs w:val="28"/>
        </w:rPr>
        <w:t xml:space="preserve"> Д</w:t>
      </w:r>
      <w:r w:rsidRPr="00F77114">
        <w:rPr>
          <w:sz w:val="28"/>
          <w:szCs w:val="28"/>
        </w:rPr>
        <w:t xml:space="preserve">ля этого у </w:t>
      </w:r>
      <w:r w:rsidR="00CA3D90" w:rsidRPr="00F77114">
        <w:rPr>
          <w:sz w:val="28"/>
          <w:szCs w:val="28"/>
        </w:rPr>
        <w:t>ф</w:t>
      </w:r>
      <w:r w:rsidRPr="00F77114">
        <w:rPr>
          <w:sz w:val="28"/>
          <w:szCs w:val="28"/>
        </w:rPr>
        <w:t>онда есть стимулирующие инструменты</w:t>
      </w:r>
      <w:r w:rsidR="000B3D4E" w:rsidRPr="00F77114">
        <w:rPr>
          <w:sz w:val="28"/>
          <w:szCs w:val="28"/>
        </w:rPr>
        <w:t>,</w:t>
      </w:r>
      <w:r w:rsidRPr="00F77114">
        <w:rPr>
          <w:sz w:val="28"/>
          <w:szCs w:val="28"/>
        </w:rPr>
        <w:t xml:space="preserve"> од</w:t>
      </w:r>
      <w:r w:rsidR="000B3D4E" w:rsidRPr="00F77114">
        <w:rPr>
          <w:sz w:val="28"/>
          <w:szCs w:val="28"/>
        </w:rPr>
        <w:t>и</w:t>
      </w:r>
      <w:r w:rsidRPr="00F77114">
        <w:rPr>
          <w:sz w:val="28"/>
          <w:szCs w:val="28"/>
        </w:rPr>
        <w:t>н из таких инструментов</w:t>
      </w:r>
      <w:r w:rsidR="000B3D4E" w:rsidRPr="00F77114">
        <w:rPr>
          <w:sz w:val="28"/>
          <w:szCs w:val="28"/>
        </w:rPr>
        <w:t xml:space="preserve"> -</w:t>
      </w:r>
      <w:r w:rsidRPr="00F77114">
        <w:rPr>
          <w:sz w:val="28"/>
          <w:szCs w:val="28"/>
        </w:rPr>
        <w:t xml:space="preserve"> это финанс</w:t>
      </w:r>
      <w:r w:rsidR="000B3D4E" w:rsidRPr="00F77114">
        <w:rPr>
          <w:sz w:val="28"/>
          <w:szCs w:val="28"/>
        </w:rPr>
        <w:t>овое обеспечение</w:t>
      </w:r>
      <w:r w:rsidRPr="00F77114">
        <w:rPr>
          <w:sz w:val="28"/>
          <w:szCs w:val="28"/>
        </w:rPr>
        <w:t xml:space="preserve"> предупредительных мер</w:t>
      </w:r>
      <w:r w:rsidR="00A615D5" w:rsidRPr="00F77114">
        <w:rPr>
          <w:sz w:val="28"/>
          <w:szCs w:val="28"/>
        </w:rPr>
        <w:t xml:space="preserve"> (далее-ФОПМ)</w:t>
      </w:r>
      <w:r w:rsidRPr="00F77114">
        <w:rPr>
          <w:sz w:val="28"/>
          <w:szCs w:val="28"/>
        </w:rPr>
        <w:t>, направленных на сокращение производственного травматизма.</w:t>
      </w:r>
      <w:r w:rsidR="000B3D4E" w:rsidRPr="00F77114">
        <w:rPr>
          <w:sz w:val="28"/>
          <w:szCs w:val="28"/>
        </w:rPr>
        <w:t xml:space="preserve"> В настоящее время </w:t>
      </w:r>
      <w:r w:rsidR="007F2CB0" w:rsidRPr="00F77114">
        <w:rPr>
          <w:sz w:val="28"/>
          <w:szCs w:val="28"/>
        </w:rPr>
        <w:t xml:space="preserve">в </w:t>
      </w:r>
      <w:r w:rsidR="00CA3D90" w:rsidRPr="00F77114">
        <w:rPr>
          <w:sz w:val="28"/>
          <w:szCs w:val="28"/>
        </w:rPr>
        <w:t xml:space="preserve">отделении пенсионного и социального фонда </w:t>
      </w:r>
      <w:r w:rsidR="000B3D4E" w:rsidRPr="00F77114">
        <w:rPr>
          <w:sz w:val="28"/>
          <w:szCs w:val="28"/>
        </w:rPr>
        <w:t>Российской Федерации по Ханты-Мансийскому автономному округу</w:t>
      </w:r>
      <w:r w:rsidR="00CA3D90" w:rsidRPr="00F77114">
        <w:rPr>
          <w:sz w:val="28"/>
          <w:szCs w:val="28"/>
        </w:rPr>
        <w:t xml:space="preserve"> </w:t>
      </w:r>
      <w:r w:rsidR="000B3D4E" w:rsidRPr="00F77114">
        <w:rPr>
          <w:sz w:val="28"/>
          <w:szCs w:val="28"/>
        </w:rPr>
        <w:t xml:space="preserve">- Югре </w:t>
      </w:r>
      <w:r w:rsidR="00CA3D90" w:rsidRPr="00F77114">
        <w:rPr>
          <w:sz w:val="28"/>
          <w:szCs w:val="28"/>
        </w:rPr>
        <w:t xml:space="preserve">(далее ОСФР) </w:t>
      </w:r>
      <w:r w:rsidR="000B3D4E" w:rsidRPr="00F77114">
        <w:rPr>
          <w:sz w:val="28"/>
          <w:szCs w:val="28"/>
        </w:rPr>
        <w:t xml:space="preserve">продолжается прием заявлений на </w:t>
      </w:r>
      <w:r w:rsidR="002F5C09" w:rsidRPr="00F77114">
        <w:rPr>
          <w:sz w:val="28"/>
          <w:szCs w:val="28"/>
        </w:rPr>
        <w:t>возмещение расходов на предупредительные меры по сокращению производственного травматизма и профессиональных заболеваний работников.</w:t>
      </w:r>
    </w:p>
    <w:p w:rsidR="008E3C8E" w:rsidRPr="00F77114" w:rsidRDefault="008E3C8E" w:rsidP="00F77114">
      <w:pPr>
        <w:ind w:firstLine="709"/>
        <w:jc w:val="both"/>
        <w:rPr>
          <w:b/>
          <w:sz w:val="28"/>
          <w:szCs w:val="28"/>
        </w:rPr>
      </w:pPr>
      <w:r w:rsidRPr="00F77114">
        <w:rPr>
          <w:sz w:val="28"/>
          <w:szCs w:val="28"/>
        </w:rPr>
        <w:t xml:space="preserve">Порядок такого финансирования определен </w:t>
      </w:r>
      <w:r w:rsidRPr="00F77114">
        <w:rPr>
          <w:b/>
          <w:sz w:val="28"/>
          <w:szCs w:val="28"/>
        </w:rPr>
        <w:t>Правила</w:t>
      </w:r>
      <w:r w:rsidR="006A2383" w:rsidRPr="00F77114">
        <w:rPr>
          <w:b/>
          <w:sz w:val="28"/>
          <w:szCs w:val="28"/>
        </w:rPr>
        <w:t>ми</w:t>
      </w:r>
      <w:r w:rsidRPr="00F77114">
        <w:rPr>
          <w:b/>
          <w:sz w:val="28"/>
          <w:szCs w:val="28"/>
        </w:rPr>
        <w:t xml:space="preserve"> финансового обеспечения, утвержденные Приказом Министерства труда и социальной защиты Российской Федерации </w:t>
      </w:r>
      <w:r w:rsidR="006A2383" w:rsidRPr="00F77114">
        <w:rPr>
          <w:b/>
          <w:sz w:val="28"/>
          <w:szCs w:val="28"/>
        </w:rPr>
        <w:t>от 14 июля 2021 г. N 467н</w:t>
      </w:r>
      <w:r w:rsidRPr="00F77114">
        <w:rPr>
          <w:b/>
          <w:sz w:val="28"/>
          <w:szCs w:val="28"/>
        </w:rPr>
        <w:t>.</w:t>
      </w:r>
    </w:p>
    <w:p w:rsidR="00587A54" w:rsidRPr="00F77114" w:rsidRDefault="007B46DB" w:rsidP="00F77114">
      <w:pPr>
        <w:pStyle w:val="a4"/>
        <w:ind w:firstLine="708"/>
        <w:jc w:val="both"/>
        <w:rPr>
          <w:sz w:val="28"/>
          <w:szCs w:val="28"/>
        </w:rPr>
      </w:pPr>
      <w:r w:rsidRPr="00F77114">
        <w:rPr>
          <w:sz w:val="28"/>
          <w:szCs w:val="28"/>
        </w:rPr>
        <w:t>Законодательством</w:t>
      </w:r>
      <w:r w:rsidR="008C4AA7" w:rsidRPr="00F77114">
        <w:rPr>
          <w:sz w:val="28"/>
          <w:szCs w:val="28"/>
        </w:rPr>
        <w:t xml:space="preserve"> Р</w:t>
      </w:r>
      <w:r w:rsidR="00055700" w:rsidRPr="00F77114">
        <w:rPr>
          <w:sz w:val="28"/>
          <w:szCs w:val="28"/>
        </w:rPr>
        <w:t xml:space="preserve">оссийской </w:t>
      </w:r>
      <w:r w:rsidR="008C4AA7" w:rsidRPr="00F77114">
        <w:rPr>
          <w:sz w:val="28"/>
          <w:szCs w:val="28"/>
        </w:rPr>
        <w:t>Ф</w:t>
      </w:r>
      <w:r w:rsidR="00055700" w:rsidRPr="00F77114">
        <w:rPr>
          <w:sz w:val="28"/>
          <w:szCs w:val="28"/>
        </w:rPr>
        <w:t>едерации</w:t>
      </w:r>
      <w:r w:rsidR="008C4AA7" w:rsidRPr="00F77114">
        <w:rPr>
          <w:sz w:val="28"/>
          <w:szCs w:val="28"/>
        </w:rPr>
        <w:t xml:space="preserve"> </w:t>
      </w:r>
      <w:r w:rsidR="00587A54" w:rsidRPr="00F77114">
        <w:rPr>
          <w:sz w:val="28"/>
          <w:szCs w:val="28"/>
        </w:rPr>
        <w:t>предусмотре</w:t>
      </w:r>
      <w:r w:rsidR="006A2383" w:rsidRPr="00F77114">
        <w:rPr>
          <w:sz w:val="28"/>
          <w:szCs w:val="28"/>
        </w:rPr>
        <w:t>ны</w:t>
      </w:r>
      <w:r w:rsidR="00587A54" w:rsidRPr="00F77114">
        <w:rPr>
          <w:sz w:val="28"/>
          <w:szCs w:val="28"/>
        </w:rPr>
        <w:t xml:space="preserve"> направлени</w:t>
      </w:r>
      <w:r w:rsidR="006A2383" w:rsidRPr="00F77114">
        <w:rPr>
          <w:sz w:val="28"/>
          <w:szCs w:val="28"/>
        </w:rPr>
        <w:t>я</w:t>
      </w:r>
      <w:r w:rsidR="00587A54" w:rsidRPr="00F77114">
        <w:rPr>
          <w:sz w:val="28"/>
          <w:szCs w:val="28"/>
        </w:rPr>
        <w:t xml:space="preserve">, которые призваны не только снизить риск травматизма работников при выполнении ими должностных обязанностей, но и способствовать укреплению их здоровья. </w:t>
      </w:r>
      <w:r w:rsidR="00CA5622" w:rsidRPr="00F77114">
        <w:rPr>
          <w:sz w:val="28"/>
          <w:szCs w:val="28"/>
        </w:rPr>
        <w:t>Это такие направления как</w:t>
      </w:r>
      <w:r w:rsidR="00587A54" w:rsidRPr="00F77114">
        <w:rPr>
          <w:sz w:val="28"/>
          <w:szCs w:val="28"/>
        </w:rPr>
        <w:t>: приобретение средств</w:t>
      </w:r>
      <w:r w:rsidR="008C4AA7" w:rsidRPr="00F77114">
        <w:rPr>
          <w:sz w:val="28"/>
          <w:szCs w:val="28"/>
        </w:rPr>
        <w:t xml:space="preserve"> индивидуальной защиты, аптечек</w:t>
      </w:r>
      <w:r w:rsidR="00587A54" w:rsidRPr="00F77114">
        <w:rPr>
          <w:sz w:val="28"/>
          <w:szCs w:val="28"/>
        </w:rPr>
        <w:t xml:space="preserve">, проведение периодических медицинских осмотров, специальной оценки условий труда, обучение специалистов по охране труда, </w:t>
      </w:r>
      <w:r w:rsidR="008C4AA7" w:rsidRPr="00F77114">
        <w:rPr>
          <w:sz w:val="28"/>
          <w:szCs w:val="28"/>
        </w:rPr>
        <w:t xml:space="preserve">и </w:t>
      </w:r>
      <w:r w:rsidR="00587A54" w:rsidRPr="00F77114">
        <w:rPr>
          <w:sz w:val="28"/>
          <w:szCs w:val="28"/>
        </w:rPr>
        <w:t>другие мероприятия.</w:t>
      </w:r>
    </w:p>
    <w:p w:rsidR="000B3D4E" w:rsidRPr="00F77114" w:rsidRDefault="00AA03FE" w:rsidP="00F77114">
      <w:pPr>
        <w:pStyle w:val="a4"/>
        <w:ind w:firstLine="708"/>
        <w:jc w:val="both"/>
        <w:rPr>
          <w:sz w:val="28"/>
          <w:szCs w:val="28"/>
        </w:rPr>
      </w:pPr>
      <w:r w:rsidRPr="00F77114">
        <w:rPr>
          <w:sz w:val="28"/>
          <w:szCs w:val="28"/>
        </w:rPr>
        <w:t xml:space="preserve"> </w:t>
      </w:r>
      <w:r w:rsidR="000B3D4E" w:rsidRPr="00F77114">
        <w:rPr>
          <w:sz w:val="28"/>
          <w:szCs w:val="28"/>
        </w:rPr>
        <w:t>Каждому работодателю</w:t>
      </w:r>
      <w:r w:rsidRPr="00F77114">
        <w:rPr>
          <w:sz w:val="28"/>
          <w:szCs w:val="28"/>
        </w:rPr>
        <w:t xml:space="preserve"> предоставляется право использовать от 20% до 30% от суммы страховых взносов, начисленных ими за предыдущий год</w:t>
      </w:r>
      <w:r w:rsidR="000B3D4E" w:rsidRPr="00F77114">
        <w:rPr>
          <w:sz w:val="28"/>
          <w:szCs w:val="28"/>
        </w:rPr>
        <w:t>.</w:t>
      </w:r>
    </w:p>
    <w:p w:rsidR="007B46DB" w:rsidRPr="00F77114" w:rsidRDefault="00587A54" w:rsidP="00F77114">
      <w:pPr>
        <w:pStyle w:val="a4"/>
        <w:ind w:firstLine="708"/>
        <w:jc w:val="both"/>
        <w:rPr>
          <w:rFonts w:eastAsia="Arial"/>
          <w:sz w:val="28"/>
          <w:szCs w:val="28"/>
        </w:rPr>
      </w:pPr>
      <w:r w:rsidRPr="00F77114">
        <w:rPr>
          <w:sz w:val="28"/>
          <w:szCs w:val="28"/>
        </w:rPr>
        <w:t>Акцентиру</w:t>
      </w:r>
      <w:r w:rsidR="00CA3D90" w:rsidRPr="00F77114">
        <w:rPr>
          <w:sz w:val="28"/>
          <w:szCs w:val="28"/>
        </w:rPr>
        <w:t>ю</w:t>
      </w:r>
      <w:r w:rsidRPr="00F77114">
        <w:rPr>
          <w:sz w:val="28"/>
          <w:szCs w:val="28"/>
        </w:rPr>
        <w:t xml:space="preserve"> ваше внимание, что увеличение </w:t>
      </w:r>
      <w:r w:rsidR="00055700" w:rsidRPr="00F77114">
        <w:rPr>
          <w:sz w:val="28"/>
          <w:szCs w:val="28"/>
        </w:rPr>
        <w:t>о</w:t>
      </w:r>
      <w:r w:rsidRPr="00F77114">
        <w:rPr>
          <w:sz w:val="28"/>
          <w:szCs w:val="28"/>
        </w:rPr>
        <w:t xml:space="preserve">бъёма </w:t>
      </w:r>
      <w:r w:rsidR="00FB7C8F" w:rsidRPr="00F77114">
        <w:rPr>
          <w:sz w:val="28"/>
          <w:szCs w:val="28"/>
        </w:rPr>
        <w:t>средств</w:t>
      </w:r>
      <w:r w:rsidR="008C4AA7" w:rsidRPr="00F77114">
        <w:rPr>
          <w:sz w:val="28"/>
          <w:szCs w:val="28"/>
        </w:rPr>
        <w:t xml:space="preserve"> до 30% на финансирование </w:t>
      </w:r>
      <w:proofErr w:type="gramStart"/>
      <w:r w:rsidR="008C4AA7" w:rsidRPr="00F77114">
        <w:rPr>
          <w:sz w:val="28"/>
          <w:szCs w:val="28"/>
        </w:rPr>
        <w:t>пред</w:t>
      </w:r>
      <w:r w:rsidR="00A12CF4">
        <w:rPr>
          <w:sz w:val="28"/>
          <w:szCs w:val="28"/>
        </w:rPr>
        <w:t xml:space="preserve">упредительных </w:t>
      </w:r>
      <w:r w:rsidR="008C4AA7" w:rsidRPr="00F77114">
        <w:rPr>
          <w:sz w:val="28"/>
          <w:szCs w:val="28"/>
        </w:rPr>
        <w:t xml:space="preserve"> мер</w:t>
      </w:r>
      <w:proofErr w:type="gramEnd"/>
      <w:r w:rsidR="008C4AA7" w:rsidRPr="00F77114">
        <w:rPr>
          <w:sz w:val="28"/>
          <w:szCs w:val="28"/>
        </w:rPr>
        <w:t xml:space="preserve">, может быть </w:t>
      </w:r>
      <w:r w:rsidRPr="00F77114">
        <w:rPr>
          <w:sz w:val="28"/>
          <w:szCs w:val="28"/>
        </w:rPr>
        <w:t xml:space="preserve">только в том случае, если </w:t>
      </w:r>
      <w:r w:rsidR="008C4AA7" w:rsidRPr="00F77114">
        <w:rPr>
          <w:sz w:val="28"/>
          <w:szCs w:val="28"/>
        </w:rPr>
        <w:t>страхователь выбирает санаторно-</w:t>
      </w:r>
      <w:r w:rsidR="00A35FAC" w:rsidRPr="00F77114">
        <w:rPr>
          <w:sz w:val="28"/>
          <w:szCs w:val="28"/>
        </w:rPr>
        <w:t>курортное</w:t>
      </w:r>
      <w:r w:rsidR="008C4AA7" w:rsidRPr="00F77114">
        <w:rPr>
          <w:sz w:val="28"/>
          <w:szCs w:val="28"/>
        </w:rPr>
        <w:t xml:space="preserve"> </w:t>
      </w:r>
      <w:r w:rsidR="00FB7C8F" w:rsidRPr="00F77114">
        <w:rPr>
          <w:sz w:val="28"/>
          <w:szCs w:val="28"/>
        </w:rPr>
        <w:t xml:space="preserve">лечение работников </w:t>
      </w:r>
      <w:r w:rsidR="006A2383" w:rsidRPr="00F77114">
        <w:rPr>
          <w:sz w:val="28"/>
          <w:szCs w:val="28"/>
        </w:rPr>
        <w:t>пред пенсионного</w:t>
      </w:r>
      <w:r w:rsidR="00FB7C8F" w:rsidRPr="00F77114">
        <w:rPr>
          <w:sz w:val="28"/>
          <w:szCs w:val="28"/>
        </w:rPr>
        <w:t xml:space="preserve"> и пенсионного возраста. В этом случае </w:t>
      </w:r>
      <w:r w:rsidR="007B46DB" w:rsidRPr="00F77114">
        <w:rPr>
          <w:sz w:val="28"/>
          <w:szCs w:val="28"/>
        </w:rPr>
        <w:t>работодателю необходимо:</w:t>
      </w:r>
      <w:r w:rsidR="008C4AA7" w:rsidRPr="00F77114">
        <w:rPr>
          <w:sz w:val="28"/>
          <w:szCs w:val="28"/>
        </w:rPr>
        <w:t xml:space="preserve"> </w:t>
      </w:r>
      <w:r w:rsidR="00FB7C8F" w:rsidRPr="00F77114">
        <w:rPr>
          <w:rFonts w:eastAsia="Arial"/>
          <w:sz w:val="28"/>
          <w:szCs w:val="28"/>
        </w:rPr>
        <w:t>самостоятельно</w:t>
      </w:r>
      <w:r w:rsidR="00FB7C8F" w:rsidRPr="00F77114">
        <w:rPr>
          <w:sz w:val="28"/>
          <w:szCs w:val="28"/>
        </w:rPr>
        <w:t xml:space="preserve"> </w:t>
      </w:r>
      <w:r w:rsidR="00FB7C8F" w:rsidRPr="00F77114">
        <w:rPr>
          <w:rFonts w:eastAsia="Arial"/>
          <w:sz w:val="28"/>
          <w:szCs w:val="28"/>
        </w:rPr>
        <w:t xml:space="preserve">определить </w:t>
      </w:r>
      <w:r w:rsidR="00FB7C8F" w:rsidRPr="00F77114">
        <w:rPr>
          <w:sz w:val="28"/>
          <w:szCs w:val="28"/>
        </w:rPr>
        <w:t>п</w:t>
      </w:r>
      <w:r w:rsidR="00FB7C8F" w:rsidRPr="00F77114">
        <w:rPr>
          <w:rFonts w:eastAsia="Arial"/>
          <w:sz w:val="28"/>
          <w:szCs w:val="28"/>
        </w:rPr>
        <w:t xml:space="preserve">ретендентов из числа работников для прохождения санаторно-курортного </w:t>
      </w:r>
      <w:r w:rsidR="00413C3D" w:rsidRPr="00F77114">
        <w:rPr>
          <w:rFonts w:eastAsia="Arial"/>
          <w:sz w:val="28"/>
          <w:szCs w:val="28"/>
        </w:rPr>
        <w:t>лечения, заключить</w:t>
      </w:r>
      <w:r w:rsidR="00FB7C8F" w:rsidRPr="00F77114">
        <w:rPr>
          <w:sz w:val="28"/>
          <w:szCs w:val="28"/>
        </w:rPr>
        <w:t xml:space="preserve"> договор с санаторием</w:t>
      </w:r>
      <w:r w:rsidR="00CA3D90" w:rsidRPr="00F77114">
        <w:rPr>
          <w:sz w:val="28"/>
          <w:szCs w:val="28"/>
        </w:rPr>
        <w:t xml:space="preserve"> и</w:t>
      </w:r>
      <w:r w:rsidR="00FB7C8F" w:rsidRPr="00F77114">
        <w:rPr>
          <w:sz w:val="28"/>
          <w:szCs w:val="28"/>
        </w:rPr>
        <w:t xml:space="preserve"> направить работников, нуждающихся</w:t>
      </w:r>
      <w:r w:rsidR="00CA3D90" w:rsidRPr="00F77114">
        <w:rPr>
          <w:rFonts w:eastAsia="Arial"/>
          <w:sz w:val="28"/>
          <w:szCs w:val="28"/>
        </w:rPr>
        <w:t xml:space="preserve"> в оздоровлении, на лечение.</w:t>
      </w:r>
      <w:r w:rsidR="007B46DB" w:rsidRPr="00F77114">
        <w:rPr>
          <w:rFonts w:eastAsia="Arial"/>
          <w:sz w:val="28"/>
          <w:szCs w:val="28"/>
        </w:rPr>
        <w:t xml:space="preserve"> </w:t>
      </w:r>
    </w:p>
    <w:p w:rsidR="00FB7C8F" w:rsidRPr="00F77114" w:rsidRDefault="00413C3D" w:rsidP="00F77114">
      <w:pPr>
        <w:pStyle w:val="a7"/>
        <w:spacing w:after="0"/>
        <w:ind w:firstLine="708"/>
        <w:jc w:val="both"/>
        <w:rPr>
          <w:sz w:val="28"/>
          <w:szCs w:val="28"/>
        </w:rPr>
      </w:pPr>
      <w:r w:rsidRPr="00F77114">
        <w:rPr>
          <w:color w:val="000000" w:themeColor="text1"/>
          <w:sz w:val="28"/>
          <w:szCs w:val="28"/>
        </w:rPr>
        <w:t>После использования денежных средств на ФОПМ и документального подтверждения</w:t>
      </w:r>
      <w:r w:rsidR="007B46DB" w:rsidRPr="00F77114">
        <w:rPr>
          <w:color w:val="000000" w:themeColor="text1"/>
          <w:sz w:val="28"/>
          <w:szCs w:val="28"/>
        </w:rPr>
        <w:t xml:space="preserve"> </w:t>
      </w:r>
      <w:r w:rsidRPr="00F77114">
        <w:rPr>
          <w:color w:val="000000" w:themeColor="text1"/>
          <w:sz w:val="28"/>
          <w:szCs w:val="28"/>
        </w:rPr>
        <w:t xml:space="preserve">этого факта, по заявлению страхователя, в течении 5 рабочих дней </w:t>
      </w:r>
      <w:r w:rsidR="00CA3D90" w:rsidRPr="00F77114">
        <w:rPr>
          <w:sz w:val="28"/>
          <w:szCs w:val="28"/>
        </w:rPr>
        <w:t>ОСФР</w:t>
      </w:r>
      <w:r w:rsidR="00CA3D90" w:rsidRPr="00F77114">
        <w:rPr>
          <w:color w:val="000000" w:themeColor="text1"/>
          <w:sz w:val="28"/>
          <w:szCs w:val="28"/>
        </w:rPr>
        <w:t xml:space="preserve"> </w:t>
      </w:r>
      <w:r w:rsidRPr="00F77114">
        <w:rPr>
          <w:color w:val="000000" w:themeColor="text1"/>
          <w:sz w:val="28"/>
          <w:szCs w:val="28"/>
        </w:rPr>
        <w:t>принимает</w:t>
      </w:r>
      <w:r w:rsidR="00E80FB0" w:rsidRPr="00F77114">
        <w:rPr>
          <w:sz w:val="28"/>
          <w:szCs w:val="28"/>
        </w:rPr>
        <w:t xml:space="preserve"> решение</w:t>
      </w:r>
      <w:r w:rsidR="004E6062" w:rsidRPr="00F77114">
        <w:rPr>
          <w:sz w:val="28"/>
          <w:szCs w:val="28"/>
        </w:rPr>
        <w:t xml:space="preserve"> о возмещении</w:t>
      </w:r>
      <w:r w:rsidR="006C0467" w:rsidRPr="00F77114">
        <w:rPr>
          <w:sz w:val="28"/>
          <w:szCs w:val="28"/>
        </w:rPr>
        <w:t xml:space="preserve"> </w:t>
      </w:r>
      <w:r w:rsidR="00E80FB0" w:rsidRPr="00F77114">
        <w:rPr>
          <w:sz w:val="28"/>
          <w:szCs w:val="28"/>
        </w:rPr>
        <w:t xml:space="preserve">средств и перечислят их </w:t>
      </w:r>
      <w:r w:rsidR="006C0467" w:rsidRPr="00F77114">
        <w:rPr>
          <w:sz w:val="28"/>
          <w:szCs w:val="28"/>
        </w:rPr>
        <w:t xml:space="preserve">на </w:t>
      </w:r>
      <w:r w:rsidR="00E80FB0" w:rsidRPr="00F77114">
        <w:rPr>
          <w:sz w:val="28"/>
          <w:szCs w:val="28"/>
        </w:rPr>
        <w:t>расчетный счет страхователя</w:t>
      </w:r>
      <w:r w:rsidR="00C933B5" w:rsidRPr="00F77114">
        <w:rPr>
          <w:sz w:val="28"/>
          <w:szCs w:val="28"/>
        </w:rPr>
        <w:t>.</w:t>
      </w:r>
      <w:r w:rsidR="004E6062" w:rsidRPr="00F77114">
        <w:rPr>
          <w:sz w:val="28"/>
          <w:szCs w:val="28"/>
        </w:rPr>
        <w:t xml:space="preserve"> </w:t>
      </w:r>
      <w:r w:rsidR="00FB7C8F" w:rsidRPr="00F77114">
        <w:rPr>
          <w:sz w:val="28"/>
          <w:szCs w:val="28"/>
        </w:rPr>
        <w:t xml:space="preserve">  </w:t>
      </w:r>
    </w:p>
    <w:p w:rsidR="00232699" w:rsidRPr="00F77114" w:rsidRDefault="00CA5622" w:rsidP="00F77114">
      <w:pPr>
        <w:pStyle w:val="a4"/>
        <w:ind w:firstLine="708"/>
        <w:jc w:val="both"/>
        <w:rPr>
          <w:sz w:val="28"/>
          <w:szCs w:val="28"/>
        </w:rPr>
      </w:pPr>
      <w:r w:rsidRPr="00F77114">
        <w:rPr>
          <w:sz w:val="28"/>
          <w:szCs w:val="28"/>
        </w:rPr>
        <w:t>Подч</w:t>
      </w:r>
      <w:r w:rsidR="009279C6" w:rsidRPr="00F77114">
        <w:rPr>
          <w:sz w:val="28"/>
          <w:szCs w:val="28"/>
        </w:rPr>
        <w:t>ёркиваю</w:t>
      </w:r>
      <w:r w:rsidRPr="00F77114">
        <w:rPr>
          <w:sz w:val="28"/>
          <w:szCs w:val="28"/>
        </w:rPr>
        <w:t>, что абсолютно все работодатели могут рассчитывать на данную поддержку, но п</w:t>
      </w:r>
      <w:r w:rsidR="00FB7C8F" w:rsidRPr="00F77114">
        <w:rPr>
          <w:sz w:val="28"/>
          <w:szCs w:val="28"/>
        </w:rPr>
        <w:t xml:space="preserve">оложительные решения о возмещении расходов принимаются </w:t>
      </w:r>
      <w:r w:rsidR="00CA3D90" w:rsidRPr="00F77114">
        <w:rPr>
          <w:sz w:val="28"/>
          <w:szCs w:val="28"/>
        </w:rPr>
        <w:t xml:space="preserve">ОСФР </w:t>
      </w:r>
      <w:r w:rsidR="00FB7C8F" w:rsidRPr="00F77114">
        <w:rPr>
          <w:sz w:val="28"/>
          <w:szCs w:val="28"/>
        </w:rPr>
        <w:t xml:space="preserve">в отношении только тех страхователей, которые </w:t>
      </w:r>
      <w:r w:rsidR="00232699" w:rsidRPr="00F77114">
        <w:rPr>
          <w:sz w:val="28"/>
          <w:szCs w:val="28"/>
        </w:rPr>
        <w:t xml:space="preserve">предоставляют полный пакет </w:t>
      </w:r>
      <w:r w:rsidR="006A2383" w:rsidRPr="00F77114">
        <w:rPr>
          <w:sz w:val="28"/>
          <w:szCs w:val="28"/>
        </w:rPr>
        <w:t>документов, исполняют</w:t>
      </w:r>
      <w:r w:rsidR="00FB7C8F" w:rsidRPr="00F77114">
        <w:rPr>
          <w:sz w:val="28"/>
          <w:szCs w:val="28"/>
        </w:rPr>
        <w:t xml:space="preserve"> свои обязательства по регулярному и своевременному перечислению страховых взносов и не имеют </w:t>
      </w:r>
      <w:r w:rsidRPr="00F77114">
        <w:rPr>
          <w:sz w:val="28"/>
          <w:szCs w:val="28"/>
        </w:rPr>
        <w:t>задолженности п</w:t>
      </w:r>
      <w:r w:rsidR="006A2383" w:rsidRPr="00F77114">
        <w:rPr>
          <w:sz w:val="28"/>
          <w:szCs w:val="28"/>
        </w:rPr>
        <w:t>е</w:t>
      </w:r>
      <w:r w:rsidRPr="00F77114">
        <w:rPr>
          <w:sz w:val="28"/>
          <w:szCs w:val="28"/>
        </w:rPr>
        <w:t xml:space="preserve">ред </w:t>
      </w:r>
      <w:r w:rsidR="00CA3D90" w:rsidRPr="00F77114">
        <w:rPr>
          <w:sz w:val="28"/>
          <w:szCs w:val="28"/>
        </w:rPr>
        <w:t>ОСФР</w:t>
      </w:r>
      <w:r w:rsidR="00FB7C8F" w:rsidRPr="00F77114">
        <w:rPr>
          <w:sz w:val="28"/>
          <w:szCs w:val="28"/>
        </w:rPr>
        <w:t>. Таким образом, механизм финансового обеспечения выступает ещё и как фактор улучшения фи</w:t>
      </w:r>
      <w:r w:rsidR="00A0796E" w:rsidRPr="00F77114">
        <w:rPr>
          <w:sz w:val="28"/>
          <w:szCs w:val="28"/>
        </w:rPr>
        <w:t>нансовой дисциплины организаций</w:t>
      </w:r>
      <w:r w:rsidR="00232699" w:rsidRPr="00F77114">
        <w:rPr>
          <w:sz w:val="28"/>
          <w:szCs w:val="28"/>
        </w:rPr>
        <w:t>.</w:t>
      </w:r>
    </w:p>
    <w:p w:rsidR="002F5C09" w:rsidRPr="00F77114" w:rsidRDefault="00A35FAC" w:rsidP="00A12CF4">
      <w:pPr>
        <w:ind w:firstLine="709"/>
        <w:contextualSpacing/>
        <w:jc w:val="both"/>
        <w:rPr>
          <w:sz w:val="28"/>
          <w:szCs w:val="28"/>
        </w:rPr>
      </w:pPr>
      <w:r w:rsidRPr="00F77114">
        <w:rPr>
          <w:sz w:val="28"/>
          <w:szCs w:val="28"/>
        </w:rPr>
        <w:lastRenderedPageBreak/>
        <w:t xml:space="preserve">В этом году страхователями </w:t>
      </w:r>
      <w:proofErr w:type="spellStart"/>
      <w:r w:rsidRPr="00F77114">
        <w:rPr>
          <w:sz w:val="28"/>
          <w:szCs w:val="28"/>
        </w:rPr>
        <w:t>Нижневартовского</w:t>
      </w:r>
      <w:proofErr w:type="spellEnd"/>
      <w:r w:rsidRPr="00F77114">
        <w:rPr>
          <w:sz w:val="28"/>
          <w:szCs w:val="28"/>
        </w:rPr>
        <w:t xml:space="preserve"> района подано </w:t>
      </w:r>
      <w:r w:rsidR="002F5C09" w:rsidRPr="00F77114">
        <w:rPr>
          <w:sz w:val="28"/>
          <w:szCs w:val="28"/>
        </w:rPr>
        <w:t>14 заявлений</w:t>
      </w:r>
      <w:r w:rsidRPr="00F77114">
        <w:rPr>
          <w:sz w:val="28"/>
          <w:szCs w:val="28"/>
        </w:rPr>
        <w:t xml:space="preserve"> на финансовое обеспечение предупредительных мер</w:t>
      </w:r>
      <w:r w:rsidR="002F5C09" w:rsidRPr="00F77114">
        <w:rPr>
          <w:sz w:val="28"/>
          <w:szCs w:val="28"/>
        </w:rPr>
        <w:t xml:space="preserve"> на общую сумму </w:t>
      </w:r>
      <w:r w:rsidR="00816EEA" w:rsidRPr="00F77114">
        <w:rPr>
          <w:sz w:val="28"/>
          <w:szCs w:val="28"/>
        </w:rPr>
        <w:t>3 913 607</w:t>
      </w:r>
      <w:r w:rsidR="002F5C09" w:rsidRPr="00F77114">
        <w:rPr>
          <w:sz w:val="28"/>
          <w:szCs w:val="28"/>
        </w:rPr>
        <w:t>,00 рублей. По 13 заявлениям приняты положительные решения.</w:t>
      </w:r>
      <w:r w:rsidR="00372579" w:rsidRPr="00F77114">
        <w:rPr>
          <w:sz w:val="28"/>
          <w:szCs w:val="28"/>
        </w:rPr>
        <w:t xml:space="preserve"> (</w:t>
      </w:r>
      <w:r w:rsidR="00A12CF4">
        <w:rPr>
          <w:sz w:val="28"/>
          <w:szCs w:val="28"/>
        </w:rPr>
        <w:t xml:space="preserve">из них </w:t>
      </w:r>
      <w:r w:rsidR="00244817" w:rsidRPr="00F77114">
        <w:rPr>
          <w:sz w:val="28"/>
          <w:szCs w:val="28"/>
        </w:rPr>
        <w:t xml:space="preserve">7 </w:t>
      </w:r>
      <w:r w:rsidR="00372579" w:rsidRPr="00F77114">
        <w:rPr>
          <w:sz w:val="28"/>
          <w:szCs w:val="28"/>
        </w:rPr>
        <w:t>муниц</w:t>
      </w:r>
      <w:r w:rsidR="00244817" w:rsidRPr="00F77114">
        <w:rPr>
          <w:sz w:val="28"/>
          <w:szCs w:val="28"/>
        </w:rPr>
        <w:t>ипальных и бюджетных учреждений, на сумму 99154,00 рубля</w:t>
      </w:r>
      <w:r w:rsidR="00372579" w:rsidRPr="00F77114">
        <w:rPr>
          <w:sz w:val="28"/>
          <w:szCs w:val="28"/>
        </w:rPr>
        <w:t>)</w:t>
      </w:r>
      <w:r w:rsidR="002F5C09" w:rsidRPr="00F77114">
        <w:rPr>
          <w:sz w:val="28"/>
          <w:szCs w:val="28"/>
        </w:rPr>
        <w:t xml:space="preserve"> </w:t>
      </w:r>
      <w:r w:rsidR="00256F8C" w:rsidRPr="00F77114">
        <w:rPr>
          <w:sz w:val="28"/>
          <w:szCs w:val="28"/>
        </w:rPr>
        <w:t>По одному заявлению было отказано из-за наличия у страхователя недоимки по уплате страховых взносов, пени и штрафа, не погашенные на день подачи заявления.</w:t>
      </w:r>
      <w:r w:rsidR="00816EEA" w:rsidRPr="00F77114">
        <w:rPr>
          <w:sz w:val="28"/>
          <w:szCs w:val="28"/>
        </w:rPr>
        <w:t xml:space="preserve"> В 2022 году таких заявлений было 18 на общую сумму</w:t>
      </w:r>
      <w:r w:rsidR="003C7C5A" w:rsidRPr="00F77114">
        <w:rPr>
          <w:sz w:val="28"/>
          <w:szCs w:val="28"/>
        </w:rPr>
        <w:t xml:space="preserve"> чуть более 4 миллионов рублей</w:t>
      </w:r>
      <w:r w:rsidR="00816EEA" w:rsidRPr="00F77114">
        <w:rPr>
          <w:sz w:val="28"/>
          <w:szCs w:val="28"/>
        </w:rPr>
        <w:t>.</w:t>
      </w:r>
      <w:r w:rsidR="00244817" w:rsidRPr="00F77114">
        <w:rPr>
          <w:sz w:val="28"/>
          <w:szCs w:val="28"/>
        </w:rPr>
        <w:t xml:space="preserve"> </w:t>
      </w:r>
      <w:r w:rsidR="00372579" w:rsidRPr="00F77114">
        <w:rPr>
          <w:sz w:val="28"/>
          <w:szCs w:val="28"/>
        </w:rPr>
        <w:t>(</w:t>
      </w:r>
      <w:r w:rsidR="00244817" w:rsidRPr="00F77114">
        <w:rPr>
          <w:sz w:val="28"/>
          <w:szCs w:val="28"/>
        </w:rPr>
        <w:t>из них 11 муниципальных и бюджетных учреждений на сумму 266 983,00 рубля</w:t>
      </w:r>
      <w:r w:rsidR="00372579" w:rsidRPr="00F77114">
        <w:rPr>
          <w:sz w:val="28"/>
          <w:szCs w:val="28"/>
        </w:rPr>
        <w:t>)</w:t>
      </w:r>
      <w:r w:rsidR="00244817" w:rsidRPr="00F77114">
        <w:rPr>
          <w:sz w:val="28"/>
          <w:szCs w:val="28"/>
        </w:rPr>
        <w:t>.</w:t>
      </w:r>
      <w:r w:rsidR="00816EEA" w:rsidRPr="00F77114">
        <w:rPr>
          <w:sz w:val="28"/>
          <w:szCs w:val="28"/>
        </w:rPr>
        <w:t xml:space="preserve"> </w:t>
      </w:r>
    </w:p>
    <w:p w:rsidR="00816EEA" w:rsidRPr="00F77114" w:rsidRDefault="00F77114" w:rsidP="00F77114">
      <w:pPr>
        <w:ind w:firstLine="709"/>
        <w:contextualSpacing/>
        <w:jc w:val="both"/>
        <w:rPr>
          <w:sz w:val="28"/>
          <w:szCs w:val="28"/>
        </w:rPr>
      </w:pPr>
      <w:r w:rsidRPr="00F77114">
        <w:rPr>
          <w:sz w:val="28"/>
          <w:szCs w:val="28"/>
        </w:rPr>
        <w:t>Не</w:t>
      </w:r>
      <w:r w:rsidR="00372579" w:rsidRPr="00F77114">
        <w:rPr>
          <w:sz w:val="28"/>
          <w:szCs w:val="28"/>
        </w:rPr>
        <w:t>смотря на то, что срок подачи заявлений на возмещение расходов - до 15 декабря 2023</w:t>
      </w:r>
      <w:r w:rsidR="008F75BF">
        <w:rPr>
          <w:sz w:val="28"/>
          <w:szCs w:val="28"/>
        </w:rPr>
        <w:t xml:space="preserve"> </w:t>
      </w:r>
      <w:r w:rsidR="00372579" w:rsidRPr="00F77114">
        <w:rPr>
          <w:sz w:val="28"/>
          <w:szCs w:val="28"/>
        </w:rPr>
        <w:t>года, н</w:t>
      </w:r>
      <w:r w:rsidR="00816EEA" w:rsidRPr="00F77114">
        <w:rPr>
          <w:sz w:val="28"/>
          <w:szCs w:val="28"/>
        </w:rPr>
        <w:t xml:space="preserve">а </w:t>
      </w:r>
      <w:r w:rsidR="00372579" w:rsidRPr="00F77114">
        <w:rPr>
          <w:sz w:val="28"/>
          <w:szCs w:val="28"/>
        </w:rPr>
        <w:t xml:space="preserve">сегодняшний день, </w:t>
      </w:r>
      <w:r w:rsidR="00816EEA" w:rsidRPr="00F77114">
        <w:rPr>
          <w:sz w:val="28"/>
          <w:szCs w:val="28"/>
        </w:rPr>
        <w:t>24.10.2023 года</w:t>
      </w:r>
      <w:r w:rsidR="00372579" w:rsidRPr="00F77114">
        <w:rPr>
          <w:sz w:val="28"/>
          <w:szCs w:val="28"/>
        </w:rPr>
        <w:t>,</w:t>
      </w:r>
      <w:r w:rsidR="00816EEA" w:rsidRPr="00F77114">
        <w:rPr>
          <w:sz w:val="28"/>
          <w:szCs w:val="28"/>
        </w:rPr>
        <w:t xml:space="preserve"> все страхователи </w:t>
      </w:r>
      <w:proofErr w:type="spellStart"/>
      <w:r w:rsidR="00816EEA" w:rsidRPr="00F77114">
        <w:rPr>
          <w:sz w:val="28"/>
          <w:szCs w:val="28"/>
        </w:rPr>
        <w:t>Нижневартовского</w:t>
      </w:r>
      <w:proofErr w:type="spellEnd"/>
      <w:r w:rsidR="00816EEA" w:rsidRPr="00F77114">
        <w:rPr>
          <w:sz w:val="28"/>
          <w:szCs w:val="28"/>
        </w:rPr>
        <w:t xml:space="preserve"> района возместили свои расходы на ФОПМ</w:t>
      </w:r>
      <w:r w:rsidR="003C7C5A" w:rsidRPr="00F77114">
        <w:rPr>
          <w:sz w:val="28"/>
          <w:szCs w:val="28"/>
        </w:rPr>
        <w:t>.</w:t>
      </w:r>
    </w:p>
    <w:p w:rsidR="00E47EF1" w:rsidRPr="00F77114" w:rsidRDefault="00816EEA" w:rsidP="00F77114">
      <w:pPr>
        <w:pStyle w:val="a4"/>
        <w:ind w:firstLine="709"/>
        <w:contextualSpacing/>
        <w:jc w:val="both"/>
        <w:rPr>
          <w:sz w:val="28"/>
          <w:szCs w:val="28"/>
        </w:rPr>
      </w:pPr>
      <w:r w:rsidRPr="00F77114">
        <w:rPr>
          <w:sz w:val="28"/>
          <w:szCs w:val="28"/>
        </w:rPr>
        <w:t>Уменьшение количества заявлений в 2023</w:t>
      </w:r>
      <w:r w:rsidR="008F75BF">
        <w:rPr>
          <w:sz w:val="28"/>
          <w:szCs w:val="28"/>
        </w:rPr>
        <w:t xml:space="preserve"> году</w:t>
      </w:r>
      <w:r w:rsidRPr="00F77114">
        <w:rPr>
          <w:sz w:val="28"/>
          <w:szCs w:val="28"/>
        </w:rPr>
        <w:t xml:space="preserve"> на ФОПМ было прогнозируемым.</w:t>
      </w:r>
      <w:r w:rsidR="003C7C5A" w:rsidRPr="00F77114">
        <w:rPr>
          <w:sz w:val="28"/>
          <w:szCs w:val="28"/>
        </w:rPr>
        <w:t xml:space="preserve"> </w:t>
      </w:r>
      <w:r w:rsidR="008F75BF">
        <w:rPr>
          <w:sz w:val="28"/>
          <w:szCs w:val="28"/>
        </w:rPr>
        <w:t>С</w:t>
      </w:r>
      <w:bookmarkStart w:id="0" w:name="_GoBack"/>
      <w:bookmarkEnd w:id="0"/>
      <w:r w:rsidR="002F5C09" w:rsidRPr="00F77114">
        <w:rPr>
          <w:sz w:val="28"/>
          <w:szCs w:val="28"/>
        </w:rPr>
        <w:t xml:space="preserve">трахователи </w:t>
      </w:r>
      <w:proofErr w:type="spellStart"/>
      <w:r w:rsidR="002F5C09" w:rsidRPr="00F77114">
        <w:rPr>
          <w:sz w:val="28"/>
          <w:szCs w:val="28"/>
        </w:rPr>
        <w:t>Нижневартовского</w:t>
      </w:r>
      <w:proofErr w:type="spellEnd"/>
      <w:r w:rsidR="002F5C09" w:rsidRPr="00F77114">
        <w:rPr>
          <w:sz w:val="28"/>
          <w:szCs w:val="28"/>
        </w:rPr>
        <w:t xml:space="preserve"> района с численностью работающих до 100 человек пользуются преференцией государства – </w:t>
      </w:r>
      <w:r w:rsidR="00E47EF1" w:rsidRPr="00F77114">
        <w:rPr>
          <w:sz w:val="28"/>
          <w:szCs w:val="28"/>
        </w:rPr>
        <w:t xml:space="preserve">они могут ежегодно не подавать заявления на ФОПМ, а воспользоваться этим правом раз в три года, и объем средств, направляемых такими страхователями на </w:t>
      </w:r>
      <w:r w:rsidR="008512B2" w:rsidRPr="00F77114">
        <w:rPr>
          <w:sz w:val="28"/>
          <w:szCs w:val="28"/>
        </w:rPr>
        <w:t>ФОПМ рассчитывается</w:t>
      </w:r>
      <w:r w:rsidR="00E47EF1" w:rsidRPr="00F77114">
        <w:rPr>
          <w:sz w:val="28"/>
          <w:szCs w:val="28"/>
        </w:rPr>
        <w:t xml:space="preserve"> за три </w:t>
      </w:r>
      <w:r w:rsidR="00372579" w:rsidRPr="00F77114">
        <w:rPr>
          <w:sz w:val="28"/>
          <w:szCs w:val="28"/>
        </w:rPr>
        <w:t xml:space="preserve">предшествующих </w:t>
      </w:r>
      <w:r w:rsidR="00E47EF1" w:rsidRPr="00F77114">
        <w:rPr>
          <w:sz w:val="28"/>
          <w:szCs w:val="28"/>
        </w:rPr>
        <w:t>года.</w:t>
      </w:r>
      <w:r w:rsidRPr="00F77114">
        <w:rPr>
          <w:sz w:val="28"/>
          <w:szCs w:val="28"/>
        </w:rPr>
        <w:t xml:space="preserve"> Поэтому увеличение количества заявлений ждем в 2025 году.</w:t>
      </w:r>
    </w:p>
    <w:p w:rsidR="00816EEA" w:rsidRPr="00F77114" w:rsidRDefault="00816EEA" w:rsidP="00F77114">
      <w:pPr>
        <w:ind w:firstLine="709"/>
        <w:contextualSpacing/>
        <w:jc w:val="both"/>
        <w:rPr>
          <w:sz w:val="28"/>
          <w:szCs w:val="28"/>
        </w:rPr>
      </w:pPr>
      <w:r w:rsidRPr="00F77114">
        <w:rPr>
          <w:sz w:val="28"/>
          <w:szCs w:val="28"/>
        </w:rPr>
        <w:t>В 2023 году мы запрашивали д</w:t>
      </w:r>
      <w:r w:rsidR="00A12CF4">
        <w:rPr>
          <w:sz w:val="28"/>
          <w:szCs w:val="28"/>
        </w:rPr>
        <w:t>ополнительные ассигнования, так как</w:t>
      </w:r>
      <w:r w:rsidRPr="00F77114">
        <w:rPr>
          <w:sz w:val="28"/>
          <w:szCs w:val="28"/>
        </w:rPr>
        <w:t xml:space="preserve"> выделенные средства были распределены еще в мае этого года, а заявления принимались до 1 августа. Поэтому всем страхователям в 2024 году рекомендуем не откладывать подачу заявлений на июль и август, а подавать в начале года - в феврале или марте.   </w:t>
      </w:r>
    </w:p>
    <w:p w:rsidR="00A35FAC" w:rsidRPr="00F77114" w:rsidRDefault="00A35FAC" w:rsidP="00F77114">
      <w:pPr>
        <w:pStyle w:val="a4"/>
        <w:ind w:firstLine="709"/>
        <w:contextualSpacing/>
        <w:jc w:val="both"/>
        <w:rPr>
          <w:sz w:val="28"/>
          <w:szCs w:val="28"/>
        </w:rPr>
      </w:pPr>
      <w:r w:rsidRPr="00F77114">
        <w:rPr>
          <w:sz w:val="28"/>
          <w:szCs w:val="28"/>
        </w:rPr>
        <w:t>Срок подачи заявлений</w:t>
      </w:r>
      <w:r w:rsidR="00E47EF1" w:rsidRPr="00F77114">
        <w:rPr>
          <w:sz w:val="28"/>
          <w:szCs w:val="28"/>
        </w:rPr>
        <w:t xml:space="preserve"> на </w:t>
      </w:r>
      <w:r w:rsidRPr="00F77114">
        <w:rPr>
          <w:sz w:val="28"/>
          <w:szCs w:val="28"/>
        </w:rPr>
        <w:t>возмещение расходов</w:t>
      </w:r>
      <w:r w:rsidR="00E47EF1" w:rsidRPr="00F77114">
        <w:rPr>
          <w:sz w:val="28"/>
          <w:szCs w:val="28"/>
        </w:rPr>
        <w:t xml:space="preserve"> </w:t>
      </w:r>
      <w:r w:rsidRPr="00F77114">
        <w:rPr>
          <w:sz w:val="28"/>
          <w:szCs w:val="28"/>
        </w:rPr>
        <w:t>- до 15 декабря 2023</w:t>
      </w:r>
      <w:r w:rsidR="007E39B1">
        <w:rPr>
          <w:sz w:val="28"/>
          <w:szCs w:val="28"/>
        </w:rPr>
        <w:t xml:space="preserve"> </w:t>
      </w:r>
      <w:r w:rsidRPr="00F77114">
        <w:rPr>
          <w:sz w:val="28"/>
          <w:szCs w:val="28"/>
        </w:rPr>
        <w:t>года.</w:t>
      </w:r>
    </w:p>
    <w:p w:rsidR="00A12CF4" w:rsidRDefault="00A35FAC" w:rsidP="00A12CF4">
      <w:pPr>
        <w:pStyle w:val="a4"/>
        <w:ind w:firstLine="709"/>
        <w:contextualSpacing/>
        <w:jc w:val="both"/>
        <w:rPr>
          <w:sz w:val="28"/>
          <w:szCs w:val="28"/>
        </w:rPr>
      </w:pPr>
      <w:r w:rsidRPr="00F77114">
        <w:rPr>
          <w:sz w:val="28"/>
          <w:szCs w:val="28"/>
        </w:rPr>
        <w:t xml:space="preserve">Дополнительную информацию можно получить в Отделе </w:t>
      </w:r>
      <w:r w:rsidR="00E47EF1" w:rsidRPr="00F77114">
        <w:rPr>
          <w:sz w:val="28"/>
          <w:szCs w:val="28"/>
        </w:rPr>
        <w:t xml:space="preserve">организации </w:t>
      </w:r>
      <w:r w:rsidRPr="00F77114">
        <w:rPr>
          <w:sz w:val="28"/>
          <w:szCs w:val="28"/>
        </w:rPr>
        <w:t xml:space="preserve">страхования профессиональных рисков №3 по адресу: </w:t>
      </w:r>
    </w:p>
    <w:p w:rsidR="00A35FAC" w:rsidRPr="00F77114" w:rsidRDefault="00A35FAC" w:rsidP="00A12CF4">
      <w:pPr>
        <w:pStyle w:val="a4"/>
        <w:ind w:firstLine="709"/>
        <w:contextualSpacing/>
        <w:jc w:val="both"/>
        <w:rPr>
          <w:sz w:val="28"/>
          <w:szCs w:val="28"/>
        </w:rPr>
      </w:pPr>
      <w:proofErr w:type="spellStart"/>
      <w:r w:rsidRPr="00F77114">
        <w:rPr>
          <w:sz w:val="28"/>
          <w:szCs w:val="28"/>
        </w:rPr>
        <w:t>г.Нижневартовск</w:t>
      </w:r>
      <w:proofErr w:type="spellEnd"/>
      <w:r w:rsidRPr="00F77114">
        <w:rPr>
          <w:sz w:val="28"/>
          <w:szCs w:val="28"/>
        </w:rPr>
        <w:t xml:space="preserve">, ул. Мусы </w:t>
      </w:r>
      <w:proofErr w:type="spellStart"/>
      <w:r w:rsidRPr="00F77114">
        <w:rPr>
          <w:sz w:val="28"/>
          <w:szCs w:val="28"/>
        </w:rPr>
        <w:t>Д</w:t>
      </w:r>
      <w:r w:rsidR="00A12CF4">
        <w:rPr>
          <w:sz w:val="28"/>
          <w:szCs w:val="28"/>
        </w:rPr>
        <w:t>жалиля</w:t>
      </w:r>
      <w:proofErr w:type="spellEnd"/>
      <w:r w:rsidR="00A12CF4">
        <w:rPr>
          <w:sz w:val="28"/>
          <w:szCs w:val="28"/>
        </w:rPr>
        <w:t xml:space="preserve">, д.18, вход №1. </w:t>
      </w:r>
      <w:proofErr w:type="spellStart"/>
      <w:r w:rsidR="00A12CF4">
        <w:rPr>
          <w:sz w:val="28"/>
          <w:szCs w:val="28"/>
        </w:rPr>
        <w:t>каб</w:t>
      </w:r>
      <w:proofErr w:type="spellEnd"/>
      <w:r w:rsidR="00A12CF4">
        <w:rPr>
          <w:sz w:val="28"/>
          <w:szCs w:val="28"/>
        </w:rPr>
        <w:t>. 118 или по телефонам:</w:t>
      </w:r>
      <w:r w:rsidRPr="00F77114">
        <w:rPr>
          <w:sz w:val="28"/>
          <w:szCs w:val="28"/>
        </w:rPr>
        <w:t xml:space="preserve"> (3466) 297-428 – заместитель начальника </w:t>
      </w:r>
      <w:r w:rsidR="00DA25BA" w:rsidRPr="00F77114">
        <w:rPr>
          <w:sz w:val="28"/>
          <w:szCs w:val="28"/>
        </w:rPr>
        <w:t>О</w:t>
      </w:r>
      <w:r w:rsidRPr="00F77114">
        <w:rPr>
          <w:sz w:val="28"/>
          <w:szCs w:val="28"/>
        </w:rPr>
        <w:t>ОСПР №3 Есипова Елена Александровна,</w:t>
      </w:r>
    </w:p>
    <w:p w:rsidR="00F77114" w:rsidRDefault="00A35FAC" w:rsidP="00F77114">
      <w:pPr>
        <w:pStyle w:val="a4"/>
        <w:ind w:firstLine="709"/>
        <w:contextualSpacing/>
        <w:jc w:val="both"/>
        <w:rPr>
          <w:sz w:val="28"/>
          <w:szCs w:val="28"/>
        </w:rPr>
      </w:pPr>
      <w:r w:rsidRPr="00F77114">
        <w:rPr>
          <w:sz w:val="28"/>
          <w:szCs w:val="28"/>
        </w:rPr>
        <w:t xml:space="preserve">(3466) 297-409- начальник </w:t>
      </w:r>
      <w:r w:rsidR="00DA25BA" w:rsidRPr="00F77114">
        <w:rPr>
          <w:sz w:val="28"/>
          <w:szCs w:val="28"/>
        </w:rPr>
        <w:t>О</w:t>
      </w:r>
      <w:r w:rsidRPr="00F77114">
        <w:rPr>
          <w:sz w:val="28"/>
          <w:szCs w:val="28"/>
        </w:rPr>
        <w:t>ОСПР №3 Годлевская Светлана Николаевна.</w:t>
      </w:r>
    </w:p>
    <w:p w:rsidR="00F77114" w:rsidRDefault="00F77114" w:rsidP="00F77114">
      <w:pPr>
        <w:pStyle w:val="a4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E39B1" w:rsidRDefault="007E39B1" w:rsidP="007E39B1">
      <w:pPr>
        <w:pStyle w:val="a4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E39B1" w:rsidRDefault="007E39B1" w:rsidP="007E39B1">
      <w:pPr>
        <w:pStyle w:val="a4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77114" w:rsidRPr="00F77114" w:rsidRDefault="00F77114" w:rsidP="007E39B1">
      <w:pPr>
        <w:pStyle w:val="a4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Отдел организации страхования профессиональных рисков </w:t>
      </w:r>
      <w:r w:rsidRPr="00F77114">
        <w:rPr>
          <w:rFonts w:eastAsia="Calibri"/>
          <w:b/>
          <w:sz w:val="28"/>
          <w:szCs w:val="28"/>
          <w:lang w:eastAsia="en-US"/>
        </w:rPr>
        <w:t>филиала № 3 отделения Фонда социального страхования Российской Федерации по Ханты-Мансийскому автономному округу – Югре. 2023 год.</w:t>
      </w:r>
    </w:p>
    <w:p w:rsidR="00F77114" w:rsidRDefault="00F77114" w:rsidP="007E39B1">
      <w:pPr>
        <w:pStyle w:val="a4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77114" w:rsidRDefault="00F77114" w:rsidP="00F77114">
      <w:pPr>
        <w:pStyle w:val="a4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77114" w:rsidRDefault="00F77114" w:rsidP="00F77114">
      <w:pPr>
        <w:pStyle w:val="a4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77114" w:rsidRDefault="00F77114" w:rsidP="00F77114">
      <w:pPr>
        <w:pStyle w:val="a4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B5F72" w:rsidRPr="00F77114" w:rsidRDefault="004B5F72" w:rsidP="00372579">
      <w:pPr>
        <w:pStyle w:val="a4"/>
        <w:ind w:firstLine="708"/>
        <w:contextualSpacing/>
        <w:jc w:val="both"/>
        <w:rPr>
          <w:rFonts w:eastAsiaTheme="minorHAnsi"/>
          <w:sz w:val="28"/>
          <w:szCs w:val="28"/>
        </w:rPr>
      </w:pPr>
    </w:p>
    <w:sectPr w:rsidR="004B5F72" w:rsidRPr="00F7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03"/>
    <w:rsid w:val="00016390"/>
    <w:rsid w:val="00051912"/>
    <w:rsid w:val="00055700"/>
    <w:rsid w:val="000578A8"/>
    <w:rsid w:val="000B3D4E"/>
    <w:rsid w:val="000C4AD2"/>
    <w:rsid w:val="000F5028"/>
    <w:rsid w:val="001305B7"/>
    <w:rsid w:val="00164C35"/>
    <w:rsid w:val="00170779"/>
    <w:rsid w:val="00184B1F"/>
    <w:rsid w:val="001C6375"/>
    <w:rsid w:val="001F363A"/>
    <w:rsid w:val="00202BE7"/>
    <w:rsid w:val="0021563F"/>
    <w:rsid w:val="00232699"/>
    <w:rsid w:val="00244817"/>
    <w:rsid w:val="00256F8C"/>
    <w:rsid w:val="002C57C5"/>
    <w:rsid w:val="002D56E3"/>
    <w:rsid w:val="002F5C09"/>
    <w:rsid w:val="003444A3"/>
    <w:rsid w:val="00366007"/>
    <w:rsid w:val="00372579"/>
    <w:rsid w:val="003C7C5A"/>
    <w:rsid w:val="003E6D75"/>
    <w:rsid w:val="00413C3D"/>
    <w:rsid w:val="0043470B"/>
    <w:rsid w:val="00465C5B"/>
    <w:rsid w:val="004B5F72"/>
    <w:rsid w:val="004D7E68"/>
    <w:rsid w:val="004E6062"/>
    <w:rsid w:val="00514B7A"/>
    <w:rsid w:val="00516D74"/>
    <w:rsid w:val="00550121"/>
    <w:rsid w:val="00586DA9"/>
    <w:rsid w:val="00587A54"/>
    <w:rsid w:val="005F0FE5"/>
    <w:rsid w:val="00601841"/>
    <w:rsid w:val="006743E5"/>
    <w:rsid w:val="006A2383"/>
    <w:rsid w:val="006C0467"/>
    <w:rsid w:val="006C45E7"/>
    <w:rsid w:val="00705213"/>
    <w:rsid w:val="00705C03"/>
    <w:rsid w:val="007244D0"/>
    <w:rsid w:val="00726BD8"/>
    <w:rsid w:val="0075653E"/>
    <w:rsid w:val="007B46DB"/>
    <w:rsid w:val="007D1ED9"/>
    <w:rsid w:val="007E39B1"/>
    <w:rsid w:val="007F2CB0"/>
    <w:rsid w:val="008166F5"/>
    <w:rsid w:val="00816EEA"/>
    <w:rsid w:val="008512B2"/>
    <w:rsid w:val="00855AF0"/>
    <w:rsid w:val="008701E6"/>
    <w:rsid w:val="008C4AA7"/>
    <w:rsid w:val="008E3C8E"/>
    <w:rsid w:val="008F75BF"/>
    <w:rsid w:val="0090447F"/>
    <w:rsid w:val="009279C6"/>
    <w:rsid w:val="00933839"/>
    <w:rsid w:val="0097704B"/>
    <w:rsid w:val="009878F1"/>
    <w:rsid w:val="00A01523"/>
    <w:rsid w:val="00A0796E"/>
    <w:rsid w:val="00A12CF4"/>
    <w:rsid w:val="00A35FAC"/>
    <w:rsid w:val="00A4447A"/>
    <w:rsid w:val="00A615D5"/>
    <w:rsid w:val="00A96AF6"/>
    <w:rsid w:val="00A96C98"/>
    <w:rsid w:val="00AA03FE"/>
    <w:rsid w:val="00AB0DBC"/>
    <w:rsid w:val="00AD6081"/>
    <w:rsid w:val="00AF314B"/>
    <w:rsid w:val="00B91A37"/>
    <w:rsid w:val="00C5213D"/>
    <w:rsid w:val="00C5540E"/>
    <w:rsid w:val="00C933B5"/>
    <w:rsid w:val="00CA11C4"/>
    <w:rsid w:val="00CA3D90"/>
    <w:rsid w:val="00CA5622"/>
    <w:rsid w:val="00D36BDE"/>
    <w:rsid w:val="00D71DCC"/>
    <w:rsid w:val="00D8668F"/>
    <w:rsid w:val="00DA25BA"/>
    <w:rsid w:val="00E47EF1"/>
    <w:rsid w:val="00E67132"/>
    <w:rsid w:val="00E80FB0"/>
    <w:rsid w:val="00E8347D"/>
    <w:rsid w:val="00E97E57"/>
    <w:rsid w:val="00EF65B8"/>
    <w:rsid w:val="00EF772A"/>
    <w:rsid w:val="00F44CA2"/>
    <w:rsid w:val="00F7572C"/>
    <w:rsid w:val="00F77114"/>
    <w:rsid w:val="00FB7C8F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62E92-694B-49A2-B45F-317F9884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C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7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E834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11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1C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Body Text"/>
    <w:basedOn w:val="a"/>
    <w:link w:val="a8"/>
    <w:rsid w:val="00514B7A"/>
    <w:pPr>
      <w:widowControl w:val="0"/>
      <w:spacing w:after="120"/>
    </w:pPr>
    <w:rPr>
      <w:rFonts w:eastAsia="Andale Sans UI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14B7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1C7E-B5D5-4A8E-8E90-03C82FD5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Федосеева Мария Олеговна</cp:lastModifiedBy>
  <cp:revision>6</cp:revision>
  <cp:lastPrinted>2023-10-24T03:55:00Z</cp:lastPrinted>
  <dcterms:created xsi:type="dcterms:W3CDTF">2023-10-25T09:33:00Z</dcterms:created>
  <dcterms:modified xsi:type="dcterms:W3CDTF">2023-10-25T09:48:00Z</dcterms:modified>
</cp:coreProperties>
</file>