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7C" w:rsidRPr="009A7201" w:rsidRDefault="003318DC" w:rsidP="000B26A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1724E4" w:rsidRDefault="0025232B" w:rsidP="000B26A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размерах районных</w:t>
      </w:r>
      <w:r w:rsidR="00D72948"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коэффициент</w:t>
      </w: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62E7C"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процентных надбавок </w:t>
      </w:r>
    </w:p>
    <w:p w:rsidR="001724E4" w:rsidRDefault="00662E7C" w:rsidP="000B26A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стаж работы в районах Крайнего Севера и приравненных </w:t>
      </w:r>
    </w:p>
    <w:p w:rsidR="001724E4" w:rsidRDefault="00662E7C" w:rsidP="000B26A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>к ним местностях,</w:t>
      </w:r>
      <w:r w:rsidR="0025232B"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</w:t>
      </w:r>
      <w:r w:rsidR="00D72948"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Х</w:t>
      </w:r>
      <w:r w:rsidR="00F37A1B"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анты-Мансийского </w:t>
      </w:r>
    </w:p>
    <w:p w:rsidR="00D72948" w:rsidRPr="009A7201" w:rsidRDefault="00381C77" w:rsidP="000B26A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автономного округа – Югры</w:t>
      </w:r>
    </w:p>
    <w:p w:rsidR="00F37A1B" w:rsidRPr="009A7201" w:rsidRDefault="00F37A1B" w:rsidP="000B26A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420" w:rsidRPr="00736385" w:rsidRDefault="00875420" w:rsidP="000B26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C10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второй</w:t>
        </w:r>
        <w:r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146</w:t>
        </w:r>
      </w:hyperlink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148</w:t>
        </w:r>
      </w:hyperlink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</w:t>
      </w:r>
      <w:r w:rsidR="00C10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 (далее – ТК РФ) </w:t>
      </w: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 работников, занятых </w:t>
      </w:r>
      <w:r w:rsidR="001724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>на работах в местностях с особыми климатическими условиями, оплачивается в повышенном размере; оплата труда на работах в таких местностях производится в порядке и размерах не ниже установленных законами и иными нормативными правовыми актами.</w:t>
      </w:r>
    </w:p>
    <w:p w:rsidR="00875420" w:rsidRPr="00736385" w:rsidRDefault="004446F0" w:rsidP="000B26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875420"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315</w:t>
        </w:r>
      </w:hyperlink>
      <w:r w:rsidR="00875420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C77"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75420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875420"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>317</w:t>
        </w:r>
      </w:hyperlink>
      <w:r w:rsidR="00875420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 для лиц, работающих в районах Крайнего Севера и приравненных к ним местностях, предусмотрено применение районных коэффициентов и процентных надбавок к заработной плате, размер которых устанавливается Правительством Р</w:t>
      </w:r>
      <w:r w:rsidR="00C10CB6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="00875420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Аналогичные нормы предусмотрены </w:t>
      </w:r>
      <w:hyperlink r:id="rId11" w:history="1">
        <w:r w:rsidR="00875420"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10</w:t>
        </w:r>
      </w:hyperlink>
      <w:r w:rsidR="00875420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="00875420"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="00875420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</w:t>
      </w:r>
      <w:r w:rsidR="00C10CB6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="00875420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19.02.1993</w:t>
      </w:r>
      <w:r w:rsidR="00C10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75420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4520-1 </w:t>
      </w:r>
      <w:r w:rsidR="00C10C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5420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государственных гарантиях </w:t>
      </w:r>
      <w:r w:rsidR="001724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75420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>и компенсациях для лиц, работающих и проживающих в районах Крайнего Севера и приравненных к ним местностях</w:t>
      </w:r>
      <w:r w:rsidR="00C10C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5420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5420" w:rsidRPr="00736385" w:rsidRDefault="00875420" w:rsidP="000B26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настоящего времени акты, предусмотренные вышеназванными нормами, не изданы, в связи с чем на основании </w:t>
      </w:r>
      <w:hyperlink r:id="rId13" w:history="1">
        <w:r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</w:t>
        </w:r>
        <w:r w:rsidR="00C10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первой</w:t>
        </w:r>
        <w:r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423</w:t>
        </w:r>
      </w:hyperlink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4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10CB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применяются ранее изданные правовые акты федеральных органов государственной власти </w:t>
      </w:r>
      <w:r w:rsidR="00381C77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1C77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="007715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15C0" w:rsidRPr="00771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5C0"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>РСФСР</w:t>
      </w:r>
      <w:r w:rsidR="00381C77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>или органов государственной власти бывшего СССР.</w:t>
      </w:r>
    </w:p>
    <w:p w:rsidR="00875420" w:rsidRPr="002E0648" w:rsidRDefault="00875420" w:rsidP="002E0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4" w:history="1">
        <w:r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</w:t>
        </w:r>
        <w:r w:rsidR="00C10CB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второй</w:t>
        </w:r>
        <w:r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316</w:t>
        </w:r>
      </w:hyperlink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 и </w:t>
      </w:r>
      <w:hyperlink r:id="rId15" w:history="1">
        <w:r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C10CB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второй </w:t>
        </w:r>
        <w:r w:rsidRPr="007363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10</w:t>
        </w:r>
      </w:hyperlink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C10CB6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10CB6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="00C10CB6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19.02.1993 </w:t>
      </w:r>
      <w:r w:rsidR="00C10CB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4520-1 </w:t>
      </w:r>
      <w:r w:rsidR="005D4F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5D4FDF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="005D4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государственной власти субъектов </w:t>
      </w:r>
      <w:r w:rsidR="00C10CB6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10CB6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="00C10CB6"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органы местного самоуправления вправе устанавливать более высокие размеры районных коэффициентов для государственных органов субъектов Российской Федерации, государственных учреждений субъектов </w:t>
      </w:r>
      <w:r w:rsidRPr="002E064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органов местного самоуправления, муниципальных учреждений.</w:t>
      </w:r>
    </w:p>
    <w:p w:rsidR="00662E7C" w:rsidRDefault="002E0648" w:rsidP="002B4A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6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отдельных случаях наименования районов (населенных пунктов) </w:t>
      </w:r>
      <w:r w:rsidR="002B4AD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указанных ниже нормативных правовых актах </w:t>
      </w:r>
      <w:r w:rsidRPr="002E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не совпадать </w:t>
      </w:r>
      <w:r w:rsidR="002B4A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современным наименованием, приведенным в ОКАТО, или отсутствовать </w:t>
      </w:r>
      <w:r w:rsidR="002B4A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0648">
        <w:rPr>
          <w:rFonts w:ascii="Times New Roman" w:hAnsi="Times New Roman" w:cs="Times New Roman"/>
          <w:color w:val="000000" w:themeColor="text1"/>
          <w:sz w:val="28"/>
          <w:szCs w:val="28"/>
        </w:rPr>
        <w:t>в 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4E4" w:rsidRDefault="001724E4" w:rsidP="000B26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724E4" w:rsidSect="001724E4">
          <w:headerReference w:type="defaul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948" w:rsidRPr="009A7201" w:rsidRDefault="00662E7C" w:rsidP="000B26A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Районные коэффициенты</w:t>
      </w:r>
      <w:r w:rsidR="00D47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(РК)</w:t>
      </w: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14400" w:type="dxa"/>
        <w:jc w:val="center"/>
        <w:tblInd w:w="-5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7951"/>
        <w:gridCol w:w="1276"/>
        <w:gridCol w:w="3003"/>
      </w:tblGrid>
      <w:tr w:rsidR="005B4093" w:rsidRPr="009A7201" w:rsidTr="00C10CB6">
        <w:trPr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5F3420" w:rsidP="002B4A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cut"/>
            <w:bookmarkEnd w:id="0"/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D72948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айоны</w:t>
            </w:r>
            <w:r w:rsidR="00D4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которых установлены РК</w:t>
            </w: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D72948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работников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D72948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Размер </w:t>
            </w:r>
            <w:r w:rsidR="00D4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D47292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Нормативные правовые акты, установившие РК</w:t>
            </w:r>
          </w:p>
        </w:tc>
      </w:tr>
      <w:tr w:rsidR="005B4093" w:rsidRPr="009A7201" w:rsidTr="00C10CB6">
        <w:trPr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381C7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территории Ханты-Мансийского автономного округа – Югры </w:t>
            </w:r>
            <w:r w:rsidR="00D72948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севернее 60 град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усов</w:t>
            </w:r>
            <w:r w:rsidR="00D72948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северной широты </w:t>
            </w:r>
          </w:p>
          <w:p w:rsidR="00611957" w:rsidRPr="009A7201" w:rsidRDefault="0061195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Default="0061195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всей территории Ханты-Мансийского автономного округа – Югры</w:t>
            </w:r>
          </w:p>
          <w:p w:rsidR="00611957" w:rsidRPr="009A7201" w:rsidRDefault="0061195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F3420" w:rsidRDefault="0061195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 всех муниципальных образованиях Ханты-Мансийского автономного округа – Югры</w:t>
            </w:r>
          </w:p>
          <w:p w:rsidR="00BB03FA" w:rsidRPr="009A7201" w:rsidRDefault="00BB03FA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D72948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Работники предприятий и организаций, занятых в нефтяной, газовой промышленности, на геологических и топографо- геодезических работах, а также работники строительных, строительно-монтажных и специализированных управлений, подсобно-вспомогательных производств, транспорта, хозяйств </w:t>
            </w:r>
            <w:r w:rsidR="00BB0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организаций, обслуживающих нефтегазодобывающие предприятия, конторы бурения, строительство объектов нефтяной и газовой промышленности, геологические </w:t>
            </w:r>
            <w:r w:rsidR="00BB0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топографо-геодезические работы</w:t>
            </w:r>
            <w:r w:rsidR="005F3420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67301" w:rsidRPr="009A7201" w:rsidRDefault="00667301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7A47" w:rsidRDefault="002B4AD7" w:rsidP="002B4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работающие в государственных органах и государственных учреждениях автономного округа, учащиеся, студенты, получающие стипендии за счет бюджета автономного округа, обучающиеся в государственных общеобразовательных организациях, профессиональных образовательных организациях и образовательных организациях высшего образования,</w:t>
            </w:r>
            <w:r w:rsidR="00917A47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находящихся в ведении автономного округа, и лица, являющиеся получателями ежемесячного пособия на ребенка (детей) </w:t>
            </w:r>
            <w:r w:rsidR="00BB0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17A47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средств бюджета автономного округа при  исчислении заработной платы, стипендии и пособия.</w:t>
            </w:r>
          </w:p>
          <w:p w:rsidR="00BB03FA" w:rsidRDefault="00BB03FA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4AD7" w:rsidRPr="009A7201" w:rsidRDefault="002B4AD7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7A47" w:rsidRPr="009A7201" w:rsidRDefault="00917A47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Лица, </w:t>
            </w:r>
            <w:r w:rsidRPr="009A7201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работающие</w:t>
            </w:r>
            <w:r w:rsidRPr="009A720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611957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органах местного самоуправления </w:t>
            </w:r>
            <w:r w:rsidR="00BB0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11957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муниципальных 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учреждениях </w:t>
            </w:r>
            <w:r w:rsidR="00611957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Ханты-Мансийского 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автономного округа</w:t>
            </w:r>
            <w:r w:rsidR="00611957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4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611957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Югры</w:t>
            </w:r>
            <w:r w:rsidR="002B4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D72948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1,7</w:t>
            </w: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</w:t>
            </w: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1957" w:rsidRPr="009A7201" w:rsidRDefault="00611957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1,7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FA" w:rsidRDefault="00D72948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Постановление Госкомтруда СССР, Секретариа</w:t>
            </w:r>
            <w:r w:rsidR="00667301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ВЦСПС </w:t>
            </w:r>
          </w:p>
          <w:p w:rsidR="00D72948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29.12.1964 №</w:t>
            </w:r>
            <w:r w:rsidR="00D72948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611/35</w:t>
            </w:r>
          </w:p>
          <w:p w:rsidR="00917A47" w:rsidRPr="009A7201" w:rsidRDefault="00917A4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7A47" w:rsidRPr="009A7201" w:rsidRDefault="00917A4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7A47" w:rsidRPr="009A7201" w:rsidRDefault="00917A4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CB6" w:rsidRPr="009A7201" w:rsidRDefault="00C10CB6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1C77" w:rsidRDefault="00917A4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Закон Ханты-Мансийского автономного </w:t>
            </w:r>
          </w:p>
          <w:p w:rsidR="00917A47" w:rsidRPr="009A7201" w:rsidRDefault="00917A4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округа </w:t>
            </w:r>
            <w:r w:rsidR="00381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Югры</w:t>
            </w:r>
            <w:r w:rsidR="00381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81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9 декабря 2004 </w:t>
            </w:r>
            <w:r w:rsidR="00381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76-оз</w:t>
            </w:r>
            <w:r w:rsidR="00C10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673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10D4" w:rsidRDefault="009A10D4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10D4" w:rsidRDefault="009A10D4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10D4" w:rsidRDefault="009A10D4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10D4" w:rsidRPr="009A7201" w:rsidRDefault="009A10D4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0CB6" w:rsidRDefault="00917A4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Нормативные правовые акты органов местного самоуправления</w:t>
            </w:r>
            <w:r w:rsidR="00611957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Ханты-Мансийского автономного </w:t>
            </w:r>
          </w:p>
          <w:p w:rsidR="00917A47" w:rsidRPr="009A7201" w:rsidRDefault="00611957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округа </w:t>
            </w:r>
            <w:r w:rsidR="00C10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Югры</w:t>
            </w:r>
            <w:r w:rsidR="00C10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4093" w:rsidRPr="009A7201" w:rsidTr="00C10CB6">
        <w:trPr>
          <w:jc w:val="center"/>
        </w:trPr>
        <w:tc>
          <w:tcPr>
            <w:tcW w:w="2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9A10D4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*</w:t>
            </w:r>
            <w:r w:rsidR="00BB0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Ханты-Мансийского автономного округа – Югры </w:t>
            </w:r>
            <w:r w:rsidR="00D72948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севернее 60 град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усов</w:t>
            </w:r>
            <w:r w:rsidR="00D72948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северной широты </w:t>
            </w: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Default="00D72948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Работники научно</w:t>
            </w:r>
            <w:r w:rsidR="00BB0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исследовательских учреждений, конструкторских, проектно-конструкторских, проектно- технологических и конструкторско-технологических организаций и вычислительных центров, находящихся</w:t>
            </w:r>
            <w:r w:rsidR="000B2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самостоятельном балансе, а также работники, переводимые</w:t>
            </w:r>
            <w:r w:rsidR="000B2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новые условия оплаты труда в соответствии с пунктом 10 Постановления Совета Министров СССР от 24 декабря 1969</w:t>
            </w:r>
            <w:r w:rsidR="000B2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1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972</w:t>
            </w:r>
            <w:r w:rsidR="00A33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B03FA" w:rsidRPr="009A7201" w:rsidRDefault="00BB03FA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D72948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  <w:p w:rsidR="00667301" w:rsidRPr="009A72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03FA" w:rsidRPr="009A7201" w:rsidRDefault="00BB03FA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03FA" w:rsidRPr="009A7201" w:rsidRDefault="00BB03FA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  <w:p w:rsidR="00667301" w:rsidRPr="009A72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FA" w:rsidRDefault="00BB03FA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Госкомтруда СССР, Секретариата ВЦСПС </w:t>
            </w:r>
          </w:p>
          <w:p w:rsidR="00BB03FA" w:rsidRDefault="00BB03FA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30.06.1970 № 210/18</w:t>
            </w:r>
          </w:p>
          <w:p w:rsidR="00BB03FA" w:rsidRPr="009A7201" w:rsidRDefault="00BB03FA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72948" w:rsidRDefault="00D72948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7201" w:rsidRPr="009A7201" w:rsidRDefault="009A72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4093" w:rsidRPr="009A7201" w:rsidTr="00C10CB6">
        <w:trPr>
          <w:trHeight w:val="1550"/>
          <w:jc w:val="center"/>
        </w:trPr>
        <w:tc>
          <w:tcPr>
            <w:tcW w:w="2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D72948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301" w:rsidRPr="009A7201" w:rsidRDefault="00D72948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Работники проектных и изыскательских организаций </w:t>
            </w:r>
            <w:r w:rsidR="00BB0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 исключением изыскательских экспедиций, партий и отрядов)</w:t>
            </w:r>
            <w:r w:rsidR="00A33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67301" w:rsidRPr="009A7201" w:rsidRDefault="00667301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7301" w:rsidRPr="009A7201" w:rsidRDefault="00667301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D72948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FA" w:rsidRDefault="00D72948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 Госкомтруда СССР, Секретариата ВЦСПС</w:t>
            </w:r>
            <w:r w:rsidR="00667301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23.09.1969 №</w:t>
            </w:r>
            <w:r w:rsidR="00D72948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379/23</w:t>
            </w: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4093" w:rsidRPr="009A7201" w:rsidTr="00C10CB6">
        <w:trPr>
          <w:jc w:val="center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32B" w:rsidRDefault="009A10D4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BB03FA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0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территории Ханты-Мансийского </w:t>
            </w:r>
            <w:r w:rsidR="00BB0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автономного округа – Югры южнее</w:t>
            </w:r>
            <w:r w:rsidR="00BB03FA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 град</w:t>
            </w:r>
            <w:r w:rsidR="00BB0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усов</w:t>
            </w:r>
            <w:r w:rsidR="00BB03FA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северной широты </w:t>
            </w:r>
          </w:p>
          <w:p w:rsidR="009A7201" w:rsidRPr="009A7201" w:rsidRDefault="009A72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D72948" w:rsidP="000B26A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Работники научно-исследовательских учреждений,</w:t>
            </w:r>
            <w:r w:rsidR="000B2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конструкторских, проектно-конструкторских, проектно-технологических и конструкторско-технологических организаций 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вычислительных центров, находящихся</w:t>
            </w:r>
            <w:r w:rsidR="000B2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самостоятельном балансе, а также работники, переводимые на новые условия оплаты труда в соответствии с пунктом 10 Постановления Совета Министров СССР от 24 де</w:t>
            </w:r>
            <w:r w:rsidR="00667301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кабря 1969</w:t>
            </w:r>
            <w:r w:rsidR="000B2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7301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972</w:t>
            </w:r>
            <w:r w:rsidR="00A33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48" w:rsidRPr="009A7201" w:rsidRDefault="00D72948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1,3</w:t>
            </w:r>
          </w:p>
          <w:p w:rsidR="0025232B" w:rsidRPr="009A7201" w:rsidRDefault="0025232B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232B" w:rsidRPr="009A7201" w:rsidRDefault="0025232B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232B" w:rsidRPr="009A7201" w:rsidRDefault="0025232B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232B" w:rsidRPr="009A7201" w:rsidRDefault="0025232B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232B" w:rsidRPr="009A7201" w:rsidRDefault="0025232B" w:rsidP="000B26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3FA" w:rsidRDefault="00D72948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Постановление Госкомтруда СССР, Секретариа</w:t>
            </w:r>
            <w:r w:rsidR="00667301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ВЦСПС </w:t>
            </w:r>
          </w:p>
          <w:p w:rsidR="0025232B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 30.06.1970 №</w:t>
            </w:r>
            <w:r w:rsidR="00D72948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210/18</w:t>
            </w:r>
          </w:p>
          <w:p w:rsidR="00667301" w:rsidRPr="009A7201" w:rsidRDefault="00667301" w:rsidP="000B26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54DC" w:rsidRDefault="00B854DC" w:rsidP="005D35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ED8" w:rsidRPr="005D3547" w:rsidRDefault="009A10D4" w:rsidP="005D35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A2ED8"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вопросу, касающемуся размеров районных коэффициентов к заработной плате работников непроизводственных отраслей в районах Крайнего Севера и приравненных к ним местностях, см. </w:t>
      </w:r>
      <w:hyperlink r:id="rId17" w:history="1">
        <w:r w:rsidR="008A2ED8" w:rsidRPr="005D35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Информационное письмо</w:t>
        </w:r>
      </w:hyperlink>
      <w:r w:rsidR="008A2ED8"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по вопросам пенсионного обеспечения Минтруда РФ от 09.06.2003 № 1199-16, Департамента доходов населения и уровня жизни Минтруда РФ от 19.05.2003 № 670-9, Пенсионного фонда РФ от 09.06.2003 </w:t>
      </w:r>
      <w:r w:rsidR="003318DC"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2ED8"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>№ 25-23/5995.</w:t>
      </w:r>
    </w:p>
    <w:p w:rsidR="00417F4B" w:rsidRPr="005D3547" w:rsidRDefault="00417F4B" w:rsidP="005D35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5D3547"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первым части </w:t>
      </w:r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>пятой,</w:t>
      </w:r>
      <w:r w:rsidR="005D3547"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</w:t>
      </w:r>
      <w:r w:rsidR="00AA5C21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шестой</w:t>
      </w:r>
      <w:r w:rsidR="00AA5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547"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302 ТК РФ </w:t>
      </w:r>
      <w:r w:rsidR="00AA5C2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аботникам, выезжающим для выполнения работ вахтовым методом в </w:t>
      </w:r>
      <w:hyperlink r:id="rId18" w:history="1">
        <w:r w:rsidRPr="005D35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районы Крайнего Севера</w:t>
        </w:r>
      </w:hyperlink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приравненные к </w:t>
      </w:r>
      <w:r w:rsid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 местности из других районов </w:t>
      </w:r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 </w:t>
      </w:r>
      <w:hyperlink r:id="rId19" w:history="1">
        <w:r w:rsidRPr="005D35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районный коэффициент</w:t>
        </w:r>
      </w:hyperlink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выплачиваются </w:t>
      </w:r>
      <w:hyperlink r:id="rId20" w:history="1">
        <w:r w:rsidRPr="005D35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процентные надбавки</w:t>
        </w:r>
      </w:hyperlink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заработной плате в порядке и размерах, которые предусмотрены для лиц, постоянно работающих в районах Крайнего Севера и приравненных к ним ме</w:t>
      </w:r>
      <w:r w:rsidR="005D3547">
        <w:rPr>
          <w:rFonts w:ascii="Times New Roman" w:hAnsi="Times New Roman" w:cs="Times New Roman"/>
          <w:color w:val="000000" w:themeColor="text1"/>
          <w:sz w:val="28"/>
          <w:szCs w:val="28"/>
        </w:rPr>
        <w:t>стностях.</w:t>
      </w:r>
    </w:p>
    <w:p w:rsidR="00417F4B" w:rsidRPr="005D3547" w:rsidRDefault="00417F4B" w:rsidP="005D35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стаж работы, дающий право работникам, выезжающим для выполнения работ вахтовым методом в районы Крайнего Севера и приравненные к ним местности из других районов, на соответствующие гарантии и компенсации, включаются календарные дни вахты в районах Крайнего Севера и приравненных к ним местностях и фактические дни нахождения в пути, предусмотренные графиками работы на вахте. Гарантии и компенсации работникам,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местностей, устанавливаются в соответствии </w:t>
      </w:r>
      <w:r w:rsidR="00A33D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21" w:history="1">
        <w:r w:rsidRPr="005D35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50</w:t>
        </w:r>
      </w:hyperlink>
      <w:r w:rsidR="00A3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</w:t>
      </w:r>
      <w:r w:rsidRPr="005D35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5AB9" w:rsidRPr="005D3547" w:rsidRDefault="00B35AB9" w:rsidP="005D354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8DC" w:rsidRDefault="003318DC" w:rsidP="000B26A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8DC" w:rsidRPr="009A7201" w:rsidRDefault="00667301" w:rsidP="000B26A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>Процентные надбавки</w:t>
      </w:r>
      <w:r w:rsidR="003318DC" w:rsidRPr="00331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8DC"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стаж работы </w:t>
      </w:r>
    </w:p>
    <w:p w:rsidR="00667301" w:rsidRDefault="003318DC" w:rsidP="000B26A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>в районах Крайнего Севера и приравненных к ним местностях</w:t>
      </w:r>
      <w:r w:rsidR="00667301"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(ПН)</w:t>
      </w:r>
    </w:p>
    <w:p w:rsidR="00B35AB9" w:rsidRPr="009A7201" w:rsidRDefault="00B35AB9" w:rsidP="000B26A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648" w:rsidRPr="009A7201" w:rsidRDefault="002E0648" w:rsidP="000B26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080"/>
        <w:gridCol w:w="3119"/>
      </w:tblGrid>
      <w:tr w:rsidR="009A7201" w:rsidRPr="009A7201" w:rsidTr="00AA5C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1" w:rsidRPr="009A7201" w:rsidRDefault="00667301" w:rsidP="000B26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Районы, в которых установлены ПН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1" w:rsidRPr="009A7201" w:rsidRDefault="00667301" w:rsidP="000B26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ПН в процентах к месячному заработку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1" w:rsidRPr="009A7201" w:rsidRDefault="00667301" w:rsidP="000B26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Нормативные</w:t>
            </w:r>
            <w:r w:rsidR="00D472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правовые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акты, установившие ПН</w:t>
            </w:r>
          </w:p>
        </w:tc>
      </w:tr>
      <w:tr w:rsidR="009A7201" w:rsidRPr="009A7201" w:rsidTr="008A2ED8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1" w:rsidRPr="009A7201" w:rsidRDefault="00667301" w:rsidP="000B26A6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Районы Крайнего Севера и приравненные к ним местности</w:t>
            </w:r>
          </w:p>
        </w:tc>
      </w:tr>
      <w:tr w:rsidR="009A7201" w:rsidRPr="009A7201" w:rsidTr="00AA5C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1" w:rsidRPr="000B26A6" w:rsidRDefault="000B26A6" w:rsidP="00AA5C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6A6">
              <w:rPr>
                <w:rFonts w:ascii="Times New Roman" w:hAnsi="Times New Roman" w:cs="Times New Roman"/>
                <w:sz w:val="28"/>
                <w:szCs w:val="28"/>
              </w:rPr>
              <w:t xml:space="preserve">Белоярский и Берёзовский районы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26A6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1" w:rsidRPr="009A7201" w:rsidRDefault="00667301" w:rsidP="000B2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истечении первых шести месяцев работы - 10%,</w:t>
            </w:r>
          </w:p>
          <w:p w:rsidR="00667301" w:rsidRPr="009A7201" w:rsidRDefault="00667301" w:rsidP="000B2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каждые последующие шесть месяцев</w:t>
            </w:r>
            <w:r w:rsidR="00AA5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работы - увеличение </w:t>
            </w:r>
            <w:r w:rsidR="00AA5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10% до достижения 60% заработка,</w:t>
            </w:r>
          </w:p>
          <w:p w:rsidR="00667301" w:rsidRPr="009A7201" w:rsidRDefault="00667301" w:rsidP="00AA5C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каждый последующий год работы - 10%</w:t>
            </w:r>
            <w:r w:rsidR="00AA5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достижении 80% заработка</w:t>
            </w:r>
            <w:r w:rsidR="000B2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C0" w:rsidRDefault="004446F0" w:rsidP="00417F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667301" w:rsidRPr="009A720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Указ</w:t>
              </w:r>
            </w:hyperlink>
            <w:r w:rsidR="00667301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Президиума В</w:t>
            </w:r>
            <w:r w:rsidR="0077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ерховного Совета </w:t>
            </w:r>
            <w:r w:rsidR="00667301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СССР от 26.09.1967 </w:t>
            </w:r>
          </w:p>
          <w:p w:rsidR="007715C0" w:rsidRPr="009A7201" w:rsidRDefault="003318DC" w:rsidP="00771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667301"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1908-VII</w:t>
            </w:r>
          </w:p>
          <w:p w:rsidR="00667301" w:rsidRPr="009A7201" w:rsidRDefault="00667301" w:rsidP="000B2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7201" w:rsidRPr="009A7201" w:rsidTr="00AA5C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C0" w:rsidRDefault="000B26A6" w:rsidP="00771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0B26A6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26A6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715C0" w:rsidRDefault="000B26A6" w:rsidP="00771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r w:rsidRPr="000B26A6">
              <w:rPr>
                <w:rFonts w:ascii="Times New Roman" w:hAnsi="Times New Roman" w:cs="Times New Roman"/>
                <w:sz w:val="28"/>
                <w:szCs w:val="28"/>
              </w:rPr>
              <w:t>Белоярск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</w:p>
          <w:p w:rsidR="00667301" w:rsidRPr="009A7201" w:rsidRDefault="000B26A6" w:rsidP="00771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26A6">
              <w:rPr>
                <w:rFonts w:ascii="Times New Roman" w:hAnsi="Times New Roman" w:cs="Times New Roman"/>
                <w:sz w:val="28"/>
                <w:szCs w:val="28"/>
              </w:rPr>
              <w:t>и Берёзовск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B26A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8" w:rsidRDefault="00667301" w:rsidP="000B2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истечении первого года работы - 10%, </w:t>
            </w:r>
          </w:p>
          <w:p w:rsidR="00667301" w:rsidRPr="009A7201" w:rsidRDefault="00667301" w:rsidP="000B26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каждый последующий год работы - увеличение на 10% по достижения 50% заработка</w:t>
            </w:r>
            <w:r w:rsidR="00771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01" w:rsidRPr="009A7201" w:rsidRDefault="00667301" w:rsidP="00771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667301" w:rsidRPr="009A7201" w:rsidRDefault="00667301" w:rsidP="000B26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B6F" w:rsidRDefault="00662E7C" w:rsidP="000B26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17"/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1A66C4"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>3.13</w:t>
      </w: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трёхстороннего соглашения между органами государственной власти Ханты-Мансийского автономного округа – Югры, Объединением работодателей Ханты-Мансийского автономного округа – Югры, Объединением организаций профсоюзов Ханты-Мансийского автономного округа – Югры на 2017 – 2019 годы </w:t>
      </w: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установлено, что работодатели в</w:t>
      </w:r>
      <w:r w:rsidR="001A66C4"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ыплачивают процентную надбавку к заработной плате за стаж работы в районах Крайнего Севера и приравненных к ним местностях в полном размере с первого дня работы в Ханты-Мансийском автономном округе – Югре лицам в возрасте до 30 лет, прожившим в районах Крайнего Севера и приравненных к ним местностях, в совокупности не менее 5 лет. </w:t>
      </w:r>
      <w:bookmarkEnd w:id="2"/>
    </w:p>
    <w:p w:rsidR="00A33D98" w:rsidRPr="009A7201" w:rsidRDefault="00A33D98" w:rsidP="00A33D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начисления процентных надбавок и исчисления непрерывного стажа работы, дающего право на их получение, см. </w:t>
      </w:r>
      <w:hyperlink r:id="rId23" w:history="1">
        <w:r w:rsidRPr="009A72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Инструкцию</w:t>
        </w:r>
      </w:hyperlink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предоставления социальных гарантий и компенсаций лицам, работающим в районах Крайнего Севера и в местностях, приравненных к районам Крайнего Севера, в соответствии с действующими нормативными актами, утв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ерждённую</w:t>
      </w: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Минтруда РСФСР от 22.11.1990 №</w:t>
      </w:r>
      <w:r w:rsidRPr="009A7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</w:p>
    <w:p w:rsidR="00A33D98" w:rsidRPr="009A7201" w:rsidRDefault="00A33D98" w:rsidP="000B26A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3D98" w:rsidRPr="009A7201" w:rsidSect="00662E7C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F0" w:rsidRDefault="004446F0" w:rsidP="00662E7C">
      <w:pPr>
        <w:spacing w:after="0" w:line="240" w:lineRule="auto"/>
      </w:pPr>
      <w:r>
        <w:separator/>
      </w:r>
    </w:p>
  </w:endnote>
  <w:endnote w:type="continuationSeparator" w:id="0">
    <w:p w:rsidR="004446F0" w:rsidRDefault="004446F0" w:rsidP="0066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F0" w:rsidRDefault="004446F0" w:rsidP="00662E7C">
      <w:pPr>
        <w:spacing w:after="0" w:line="240" w:lineRule="auto"/>
      </w:pPr>
      <w:r>
        <w:separator/>
      </w:r>
    </w:p>
  </w:footnote>
  <w:footnote w:type="continuationSeparator" w:id="0">
    <w:p w:rsidR="004446F0" w:rsidRDefault="004446F0" w:rsidP="0066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866213"/>
      <w:docPartObj>
        <w:docPartGallery w:val="Page Numbers (Top of Page)"/>
        <w:docPartUnique/>
      </w:docPartObj>
    </w:sdtPr>
    <w:sdtEndPr/>
    <w:sdtContent>
      <w:p w:rsidR="00662E7C" w:rsidRDefault="00662E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4DC">
          <w:rPr>
            <w:noProof/>
          </w:rPr>
          <w:t>4</w:t>
        </w:r>
        <w:r>
          <w:fldChar w:fldCharType="end"/>
        </w:r>
      </w:p>
    </w:sdtContent>
  </w:sdt>
  <w:p w:rsidR="00662E7C" w:rsidRDefault="00662E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68"/>
    <w:rsid w:val="000B26A6"/>
    <w:rsid w:val="000B5B6F"/>
    <w:rsid w:val="001724E4"/>
    <w:rsid w:val="001A66C4"/>
    <w:rsid w:val="0025232B"/>
    <w:rsid w:val="002B4AD7"/>
    <w:rsid w:val="002E0648"/>
    <w:rsid w:val="003318DC"/>
    <w:rsid w:val="00381C77"/>
    <w:rsid w:val="00417F4B"/>
    <w:rsid w:val="004446F0"/>
    <w:rsid w:val="005B4093"/>
    <w:rsid w:val="005D3547"/>
    <w:rsid w:val="005D4FDF"/>
    <w:rsid w:val="005F3420"/>
    <w:rsid w:val="00611957"/>
    <w:rsid w:val="006163BD"/>
    <w:rsid w:val="00627F20"/>
    <w:rsid w:val="00634443"/>
    <w:rsid w:val="00662E7C"/>
    <w:rsid w:val="00667301"/>
    <w:rsid w:val="00696868"/>
    <w:rsid w:val="00736385"/>
    <w:rsid w:val="007715C0"/>
    <w:rsid w:val="00811C18"/>
    <w:rsid w:val="00875420"/>
    <w:rsid w:val="008A2ED8"/>
    <w:rsid w:val="00917A47"/>
    <w:rsid w:val="009A10D4"/>
    <w:rsid w:val="009A7201"/>
    <w:rsid w:val="009B08CB"/>
    <w:rsid w:val="00A33D98"/>
    <w:rsid w:val="00AA5C21"/>
    <w:rsid w:val="00AE539D"/>
    <w:rsid w:val="00B05D76"/>
    <w:rsid w:val="00B35AB9"/>
    <w:rsid w:val="00B854DC"/>
    <w:rsid w:val="00BB03FA"/>
    <w:rsid w:val="00BD10D5"/>
    <w:rsid w:val="00C10CB6"/>
    <w:rsid w:val="00D47292"/>
    <w:rsid w:val="00D72948"/>
    <w:rsid w:val="00EA71EF"/>
    <w:rsid w:val="00F37A1B"/>
    <w:rsid w:val="00F65500"/>
    <w:rsid w:val="00F864D5"/>
    <w:rsid w:val="00F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17A47"/>
    <w:rPr>
      <w:color w:val="0000FF"/>
      <w:u w:val="single"/>
    </w:rPr>
  </w:style>
  <w:style w:type="character" w:styleId="a6">
    <w:name w:val="Emphasis"/>
    <w:basedOn w:val="a0"/>
    <w:uiPriority w:val="20"/>
    <w:qFormat/>
    <w:rsid w:val="00917A47"/>
    <w:rPr>
      <w:i/>
      <w:iCs/>
    </w:rPr>
  </w:style>
  <w:style w:type="paragraph" w:styleId="a7">
    <w:name w:val="header"/>
    <w:basedOn w:val="a"/>
    <w:link w:val="a8"/>
    <w:uiPriority w:val="99"/>
    <w:unhideWhenUsed/>
    <w:rsid w:val="0066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E7C"/>
  </w:style>
  <w:style w:type="paragraph" w:styleId="a9">
    <w:name w:val="footer"/>
    <w:basedOn w:val="a"/>
    <w:link w:val="aa"/>
    <w:uiPriority w:val="99"/>
    <w:unhideWhenUsed/>
    <w:rsid w:val="0066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17A47"/>
    <w:rPr>
      <w:color w:val="0000FF"/>
      <w:u w:val="single"/>
    </w:rPr>
  </w:style>
  <w:style w:type="character" w:styleId="a6">
    <w:name w:val="Emphasis"/>
    <w:basedOn w:val="a0"/>
    <w:uiPriority w:val="20"/>
    <w:qFormat/>
    <w:rsid w:val="00917A47"/>
    <w:rPr>
      <w:i/>
      <w:iCs/>
    </w:rPr>
  </w:style>
  <w:style w:type="paragraph" w:styleId="a7">
    <w:name w:val="header"/>
    <w:basedOn w:val="a"/>
    <w:link w:val="a8"/>
    <w:uiPriority w:val="99"/>
    <w:unhideWhenUsed/>
    <w:rsid w:val="0066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E7C"/>
  </w:style>
  <w:style w:type="paragraph" w:styleId="a9">
    <w:name w:val="footer"/>
    <w:basedOn w:val="a"/>
    <w:link w:val="aa"/>
    <w:uiPriority w:val="99"/>
    <w:unhideWhenUsed/>
    <w:rsid w:val="0066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821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19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04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  <w:divsChild>
                <w:div w:id="4876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5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2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6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32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32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4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6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7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655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93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dotted" w:sz="6" w:space="19" w:color="DCE1E6"/>
                    <w:right w:val="none" w:sz="0" w:space="0" w:color="auto"/>
                  </w:divBdr>
                  <w:divsChild>
                    <w:div w:id="18331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7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32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dotted" w:sz="6" w:space="19" w:color="DCE1E6"/>
                    <w:right w:val="none" w:sz="0" w:space="0" w:color="auto"/>
                  </w:divBdr>
                  <w:divsChild>
                    <w:div w:id="5799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9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CB1C0FB3594921B5866E44F1D4EB980DD7F5DA99691F8D54374E479D817FB91438545CBAb7ACF" TargetMode="External"/><Relationship Id="rId13" Type="http://schemas.openxmlformats.org/officeDocument/2006/relationships/hyperlink" Target="consultantplus://offline/ref=96CB1C0FB3594921B5866E44F1D4EB980DD7F5DA99691F8D54374E479D817FB91438545ABE79bDA7F" TargetMode="External"/><Relationship Id="rId18" Type="http://schemas.openxmlformats.org/officeDocument/2006/relationships/hyperlink" Target="consultantplus://offline/ref=7A3EC2D21559C99F3D913998EE4634D8DB51F24D3673E9A578DD886AEC8502C0E5AE95111A308BEB90BD0C13B129FC2FE370B58462B87537h0j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3EC2D21559C99F3D913998EE4634D8DA59F4453C7CE9A578DD886AEC8502C0E5AE95111B3383E0C3E71C17F87CF531E76DAB857CBBh7jCG" TargetMode="External"/><Relationship Id="rId7" Type="http://schemas.openxmlformats.org/officeDocument/2006/relationships/hyperlink" Target="consultantplus://offline/ref=96CB1C0FB3594921B5866E44F1D4EB980DD7F5DA99691F8D54374E479D817FB91438545ABA7ADDBEb0A5F" TargetMode="External"/><Relationship Id="rId12" Type="http://schemas.openxmlformats.org/officeDocument/2006/relationships/hyperlink" Target="consultantplus://offline/ref=96CB1C0FB3594921B5866E44F1D4EB980DD6FED4996C1F8D54374E479D817FB914385459bBA9F" TargetMode="External"/><Relationship Id="rId17" Type="http://schemas.openxmlformats.org/officeDocument/2006/relationships/hyperlink" Target="consultantplus://offline/ref=86212A6F380F5B6F6284FFB883F4FA7D48164432E5D94DB362F203C9ADBEA63B1EB4A195C0D152C8TC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7A3EC2D21559C99F3D913998EE4634D8D859F8453975E9A578DD886AEC8502C0E5AE95111A308BEA9FBD0C13B129FC2FE370B58462B87537h0j4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CB1C0FB3594921B5866E44F1D4EB980DD6FED4996C1F8D54374E479D817FB91438545AbBA3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8356E91B637D0C3A1996362A885086DB9721D2808B0120F081EA478C5043A5A320702673C9A1C34e9BCF" TargetMode="External"/><Relationship Id="rId23" Type="http://schemas.openxmlformats.org/officeDocument/2006/relationships/hyperlink" Target="consultantplus://offline/ref=AE34596A96D91CC9AC7D2A592DFDA9097B1427FC89FB6A2BB1B9D9F100C67E52EED5B6B124EBqCFDL" TargetMode="External"/><Relationship Id="rId10" Type="http://schemas.openxmlformats.org/officeDocument/2006/relationships/hyperlink" Target="consultantplus://offline/ref=96CB1C0FB3594921B5866E44F1D4EB980DD7F5DA99691F8D54374E479D817FB91438545EbBACF" TargetMode="External"/><Relationship Id="rId19" Type="http://schemas.openxmlformats.org/officeDocument/2006/relationships/hyperlink" Target="consultantplus://offline/ref=7A3EC2D21559C99F3D913998EE4634D8D859F8453975E9A578DD886AEC8502C0E5AE95111A308BE991BD0C13B129FC2FE370B58462B87537h0j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CB1C0FB3594921B5866E44F1D4EB980DD7F5DA99691F8D54374E479D817FB91438545ABA7BDCB7b0A2F" TargetMode="External"/><Relationship Id="rId14" Type="http://schemas.openxmlformats.org/officeDocument/2006/relationships/hyperlink" Target="consultantplus://offline/ref=38356E91B637D0C3A1996362A885086DB973162608B5120F081EA478C5043A5A320702673C981B30e9BFF" TargetMode="External"/><Relationship Id="rId22" Type="http://schemas.openxmlformats.org/officeDocument/2006/relationships/hyperlink" Target="consultantplus://offline/ref=AE34596A96D91CC9AC7D2A592DFDA909711720F983A66023E8B5DBF60F996955A7D9B7B124EECBqFF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Мокринский Алексей Леонидович</dc:creator>
  <cp:lastModifiedBy>Решетова</cp:lastModifiedBy>
  <cp:revision>3</cp:revision>
  <cp:lastPrinted>2019-03-05T05:08:00Z</cp:lastPrinted>
  <dcterms:created xsi:type="dcterms:W3CDTF">2019-03-05T05:08:00Z</dcterms:created>
  <dcterms:modified xsi:type="dcterms:W3CDTF">2019-11-26T11:30:00Z</dcterms:modified>
</cp:coreProperties>
</file>