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9D" w:rsidRPr="00640549" w:rsidRDefault="00DA699D" w:rsidP="00055E75">
      <w:pPr>
        <w:pStyle w:val="a5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bookmarkEnd w:id="0"/>
      <w:r w:rsidRPr="0064054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ВНИМАНИЕ! </w:t>
      </w:r>
    </w:p>
    <w:p w:rsidR="00055E75" w:rsidRPr="00640549" w:rsidRDefault="00055E75" w:rsidP="00055E75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</w:p>
    <w:p w:rsidR="00640549" w:rsidRDefault="00F7346C" w:rsidP="0064054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62563">
        <w:rPr>
          <w:rFonts w:ascii="Times New Roman" w:hAnsi="Times New Roman" w:cs="Times New Roman"/>
          <w:sz w:val="30"/>
          <w:szCs w:val="30"/>
        </w:rPr>
        <w:t>В</w:t>
      </w:r>
      <w:r w:rsidR="00720CEC" w:rsidRPr="00162563">
        <w:rPr>
          <w:rFonts w:ascii="Times New Roman" w:hAnsi="Times New Roman" w:cs="Times New Roman"/>
          <w:sz w:val="30"/>
          <w:szCs w:val="30"/>
        </w:rPr>
        <w:t xml:space="preserve"> целях урегулирования правового положения</w:t>
      </w:r>
      <w:r w:rsidRPr="00162563">
        <w:rPr>
          <w:rFonts w:ascii="Times New Roman" w:hAnsi="Times New Roman" w:cs="Times New Roman"/>
          <w:sz w:val="30"/>
          <w:szCs w:val="30"/>
        </w:rPr>
        <w:t xml:space="preserve"> иностранных граждан, находящихся на территории Российской Федерации с нарушением установленного порядка (включая иностранных граждан государств-членов Евразийского экономического союза, прибывших на территорию Российской Федерации с целями въезда, отличными от цели въезда «работа» </w:t>
      </w:r>
      <w:r w:rsidR="00640549">
        <w:rPr>
          <w:rFonts w:ascii="Times New Roman" w:hAnsi="Times New Roman" w:cs="Times New Roman"/>
          <w:sz w:val="30"/>
          <w:szCs w:val="30"/>
        </w:rPr>
        <w:br/>
      </w:r>
      <w:r w:rsidRPr="00162563">
        <w:rPr>
          <w:rFonts w:ascii="Times New Roman" w:hAnsi="Times New Roman" w:cs="Times New Roman"/>
          <w:sz w:val="30"/>
          <w:szCs w:val="30"/>
        </w:rPr>
        <w:t xml:space="preserve">и осуществляющих трудовую деятельность), </w:t>
      </w:r>
      <w:r w:rsidRPr="00640549">
        <w:rPr>
          <w:rFonts w:ascii="Times New Roman" w:hAnsi="Times New Roman" w:cs="Times New Roman"/>
          <w:sz w:val="30"/>
          <w:szCs w:val="30"/>
          <w:u w:val="single"/>
        </w:rPr>
        <w:t>с учетом положений Указа Президента Российской Федерации от 18 апреля 2020 г.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</w:t>
      </w:r>
      <w:r w:rsidRPr="00640549">
        <w:rPr>
          <w:rFonts w:ascii="Times New Roman" w:hAnsi="Times New Roman" w:cs="Times New Roman"/>
          <w:sz w:val="30"/>
          <w:szCs w:val="30"/>
          <w:u w:val="single"/>
          <w:lang w:val="en-US"/>
        </w:rPr>
        <w:t>COVID</w:t>
      </w:r>
      <w:r w:rsidRPr="00640549">
        <w:rPr>
          <w:rFonts w:ascii="Times New Roman" w:hAnsi="Times New Roman" w:cs="Times New Roman"/>
          <w:sz w:val="30"/>
          <w:szCs w:val="30"/>
          <w:u w:val="single"/>
        </w:rPr>
        <w:t xml:space="preserve">-19)», </w:t>
      </w:r>
      <w:r w:rsidR="00640549" w:rsidRPr="00640549">
        <w:rPr>
          <w:rFonts w:ascii="Times New Roman" w:hAnsi="Times New Roman" w:cs="Times New Roman"/>
          <w:sz w:val="30"/>
          <w:szCs w:val="30"/>
          <w:u w:val="single"/>
        </w:rPr>
        <w:tab/>
      </w:r>
      <w:r w:rsidR="00640549">
        <w:rPr>
          <w:rFonts w:ascii="Times New Roman" w:hAnsi="Times New Roman" w:cs="Times New Roman"/>
          <w:sz w:val="30"/>
          <w:szCs w:val="30"/>
        </w:rPr>
        <w:tab/>
      </w:r>
    </w:p>
    <w:p w:rsidR="00162563" w:rsidRPr="00640549" w:rsidRDefault="00055E75" w:rsidP="0064054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640549">
        <w:rPr>
          <w:rFonts w:ascii="Times New Roman" w:hAnsi="Times New Roman" w:cs="Times New Roman"/>
          <w:b/>
          <w:color w:val="C00000"/>
          <w:sz w:val="30"/>
          <w:szCs w:val="30"/>
        </w:rPr>
        <w:t>до 15 июня 2021 г</w:t>
      </w:r>
      <w:r w:rsidR="00640549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ода </w:t>
      </w:r>
      <w:r w:rsidRPr="00640549">
        <w:rPr>
          <w:rFonts w:ascii="Times New Roman" w:hAnsi="Times New Roman" w:cs="Times New Roman"/>
          <w:b/>
          <w:color w:val="C00000"/>
          <w:sz w:val="30"/>
          <w:szCs w:val="30"/>
        </w:rPr>
        <w:t>включительно</w:t>
      </w:r>
    </w:p>
    <w:p w:rsidR="00162563" w:rsidRPr="00640549" w:rsidRDefault="00BB128E" w:rsidP="008E4893">
      <w:pPr>
        <w:pStyle w:val="a5"/>
        <w:spacing w:line="276" w:lineRule="auto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подразделениями по вопросам миграции </w:t>
      </w:r>
      <w:r w:rsidR="00614384">
        <w:rPr>
          <w:rFonts w:ascii="Times New Roman" w:hAnsi="Times New Roman" w:cs="Times New Roman"/>
          <w:color w:val="C00000"/>
          <w:sz w:val="30"/>
          <w:szCs w:val="30"/>
        </w:rPr>
        <w:t xml:space="preserve">УМВД России по Ханты-Мансийскому автономному округу – Югре </w:t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организована работа </w:t>
      </w:r>
    </w:p>
    <w:p w:rsidR="00F7346C" w:rsidRPr="00640549" w:rsidRDefault="00BB128E" w:rsidP="008E4893">
      <w:pPr>
        <w:pStyle w:val="a5"/>
        <w:spacing w:line="276" w:lineRule="auto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640549">
        <w:rPr>
          <w:rFonts w:ascii="Times New Roman" w:hAnsi="Times New Roman" w:cs="Times New Roman"/>
          <w:color w:val="C00000"/>
          <w:sz w:val="30"/>
          <w:szCs w:val="30"/>
        </w:rPr>
        <w:t>по постановке</w:t>
      </w:r>
      <w:r w:rsidR="00066159"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на миграционный учет </w:t>
      </w:r>
      <w:r w:rsidR="001561F5">
        <w:rPr>
          <w:rFonts w:ascii="Times New Roman" w:hAnsi="Times New Roman" w:cs="Times New Roman"/>
          <w:color w:val="C00000"/>
          <w:sz w:val="30"/>
          <w:szCs w:val="30"/>
        </w:rPr>
        <w:t xml:space="preserve">иностранных граждан </w:t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>по месту пребывания (продлению срока временного пребывания).</w:t>
      </w:r>
    </w:p>
    <w:p w:rsidR="00162563" w:rsidRPr="00162563" w:rsidRDefault="00162563" w:rsidP="008E4893">
      <w:pPr>
        <w:pStyle w:val="a5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4F2129" w:rsidRDefault="004F2129" w:rsidP="008E489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62563">
        <w:rPr>
          <w:rFonts w:ascii="Times New Roman" w:hAnsi="Times New Roman" w:cs="Times New Roman"/>
          <w:sz w:val="30"/>
          <w:szCs w:val="30"/>
        </w:rPr>
        <w:t>На период действия ограничительных мер в условиях распространения коронавирусной инфекции при привлечении к административной ответственности иностранных граждан, находящихся с нарушением установленного порядка (по статьям 18.8, 18.10, 18.11 Кодекса Российской Федерации об административных правонарушениях)</w:t>
      </w:r>
      <w:r w:rsidR="005C0A77" w:rsidRPr="00162563">
        <w:rPr>
          <w:rFonts w:ascii="Times New Roman" w:hAnsi="Times New Roman" w:cs="Times New Roman"/>
          <w:sz w:val="30"/>
          <w:szCs w:val="30"/>
        </w:rPr>
        <w:t>,</w:t>
      </w:r>
      <w:r w:rsidRPr="00162563">
        <w:rPr>
          <w:rFonts w:ascii="Times New Roman" w:hAnsi="Times New Roman" w:cs="Times New Roman"/>
          <w:sz w:val="30"/>
          <w:szCs w:val="30"/>
        </w:rPr>
        <w:t xml:space="preserve"> во внимание принимаются смягчающ</w:t>
      </w:r>
      <w:r w:rsidR="005C0A77" w:rsidRPr="00162563">
        <w:rPr>
          <w:rFonts w:ascii="Times New Roman" w:hAnsi="Times New Roman" w:cs="Times New Roman"/>
          <w:sz w:val="30"/>
          <w:szCs w:val="30"/>
        </w:rPr>
        <w:t xml:space="preserve">ие обстоятельства, которые влекут наказание </w:t>
      </w:r>
      <w:r w:rsidRPr="00162563">
        <w:rPr>
          <w:rFonts w:ascii="Times New Roman" w:hAnsi="Times New Roman" w:cs="Times New Roman"/>
          <w:sz w:val="30"/>
          <w:szCs w:val="30"/>
        </w:rPr>
        <w:t xml:space="preserve">в части применения в отношении нарушителей административного штрафа </w:t>
      </w:r>
      <w:r w:rsidR="00640549">
        <w:rPr>
          <w:rFonts w:ascii="Times New Roman" w:hAnsi="Times New Roman" w:cs="Times New Roman"/>
          <w:sz w:val="30"/>
          <w:szCs w:val="30"/>
        </w:rPr>
        <w:br/>
      </w:r>
      <w:r w:rsidRPr="00162563">
        <w:rPr>
          <w:rFonts w:ascii="Times New Roman" w:hAnsi="Times New Roman" w:cs="Times New Roman"/>
          <w:sz w:val="30"/>
          <w:szCs w:val="30"/>
        </w:rPr>
        <w:t>без административного выдворения за пределы Российской Федерации.</w:t>
      </w:r>
    </w:p>
    <w:p w:rsidR="00640549" w:rsidRPr="00640549" w:rsidRDefault="00640549" w:rsidP="008E489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0549" w:rsidRDefault="00055E75" w:rsidP="0064054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162563">
        <w:rPr>
          <w:rFonts w:ascii="Times New Roman" w:hAnsi="Times New Roman" w:cs="Times New Roman"/>
          <w:sz w:val="30"/>
          <w:szCs w:val="30"/>
        </w:rPr>
        <w:lastRenderedPageBreak/>
        <w:t xml:space="preserve">Иностранные граждане, прибывшие в Российскую Федерацию </w:t>
      </w:r>
      <w:r w:rsidR="00640549">
        <w:rPr>
          <w:rFonts w:ascii="Times New Roman" w:hAnsi="Times New Roman" w:cs="Times New Roman"/>
          <w:sz w:val="30"/>
          <w:szCs w:val="30"/>
        </w:rPr>
        <w:br/>
      </w:r>
      <w:r w:rsidRPr="00162563">
        <w:rPr>
          <w:rFonts w:ascii="Times New Roman" w:hAnsi="Times New Roman" w:cs="Times New Roman"/>
          <w:sz w:val="30"/>
          <w:szCs w:val="30"/>
        </w:rPr>
        <w:t xml:space="preserve">в </w:t>
      </w:r>
      <w:r w:rsidR="00162563" w:rsidRPr="00162563">
        <w:rPr>
          <w:rFonts w:ascii="Times New Roman" w:hAnsi="Times New Roman" w:cs="Times New Roman"/>
          <w:sz w:val="30"/>
          <w:szCs w:val="30"/>
        </w:rPr>
        <w:t>п</w:t>
      </w:r>
      <w:r w:rsidRPr="00162563">
        <w:rPr>
          <w:rFonts w:ascii="Times New Roman" w:hAnsi="Times New Roman" w:cs="Times New Roman"/>
          <w:sz w:val="30"/>
          <w:szCs w:val="30"/>
        </w:rPr>
        <w:t>орядке,</w:t>
      </w:r>
      <w:r w:rsidR="00162563" w:rsidRPr="00162563">
        <w:rPr>
          <w:rFonts w:ascii="Times New Roman" w:hAnsi="Times New Roman" w:cs="Times New Roman"/>
          <w:sz w:val="30"/>
          <w:szCs w:val="30"/>
        </w:rPr>
        <w:t xml:space="preserve"> </w:t>
      </w:r>
      <w:r w:rsidRPr="00162563">
        <w:rPr>
          <w:rFonts w:ascii="Times New Roman" w:hAnsi="Times New Roman" w:cs="Times New Roman"/>
          <w:sz w:val="30"/>
          <w:szCs w:val="30"/>
        </w:rPr>
        <w:t>не требующем получения визы,</w:t>
      </w:r>
    </w:p>
    <w:p w:rsidR="00055E75" w:rsidRPr="00640549" w:rsidRDefault="00055E75" w:rsidP="00640549">
      <w:pPr>
        <w:pStyle w:val="a5"/>
        <w:spacing w:line="276" w:lineRule="auto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640549">
        <w:rPr>
          <w:rFonts w:ascii="Times New Roman" w:hAnsi="Times New Roman" w:cs="Times New Roman"/>
          <w:color w:val="C00000"/>
          <w:sz w:val="30"/>
          <w:szCs w:val="30"/>
        </w:rPr>
        <w:t>вп</w:t>
      </w:r>
      <w:r w:rsidR="00162563" w:rsidRPr="00640549">
        <w:rPr>
          <w:rFonts w:ascii="Times New Roman" w:hAnsi="Times New Roman" w:cs="Times New Roman"/>
          <w:color w:val="C00000"/>
          <w:sz w:val="30"/>
          <w:szCs w:val="30"/>
        </w:rPr>
        <w:t>раве обратиться с заявлением</w:t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 о выдаче (переоформлении) патента </w:t>
      </w:r>
      <w:r w:rsidR="00640549">
        <w:rPr>
          <w:rFonts w:ascii="Times New Roman" w:hAnsi="Times New Roman" w:cs="Times New Roman"/>
          <w:color w:val="C00000"/>
          <w:sz w:val="30"/>
          <w:szCs w:val="30"/>
        </w:rPr>
        <w:br/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без учета требований к установленному сроку подачи документов </w:t>
      </w:r>
      <w:r w:rsidR="00640549">
        <w:rPr>
          <w:rFonts w:ascii="Times New Roman" w:hAnsi="Times New Roman" w:cs="Times New Roman"/>
          <w:color w:val="C00000"/>
          <w:sz w:val="30"/>
          <w:szCs w:val="30"/>
        </w:rPr>
        <w:br/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>для его оформления, а также к заявленной цели визита.</w:t>
      </w:r>
    </w:p>
    <w:p w:rsidR="00640549" w:rsidRPr="00640549" w:rsidRDefault="00640549" w:rsidP="008E489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6159" w:rsidRPr="00162563" w:rsidRDefault="00055E75" w:rsidP="0064054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162563">
        <w:rPr>
          <w:rFonts w:ascii="Times New Roman" w:hAnsi="Times New Roman" w:cs="Times New Roman"/>
          <w:sz w:val="30"/>
          <w:szCs w:val="30"/>
        </w:rPr>
        <w:t xml:space="preserve">При условии законного нахождения на территории Российской Федерации и наличия основания получения государственной услуги </w:t>
      </w:r>
      <w:r w:rsidR="00640549">
        <w:rPr>
          <w:rFonts w:ascii="Times New Roman" w:hAnsi="Times New Roman" w:cs="Times New Roman"/>
          <w:sz w:val="30"/>
          <w:szCs w:val="30"/>
        </w:rPr>
        <w:br/>
      </w:r>
      <w:r w:rsidRPr="00162563">
        <w:rPr>
          <w:rFonts w:ascii="Times New Roman" w:hAnsi="Times New Roman" w:cs="Times New Roman"/>
          <w:sz w:val="30"/>
          <w:szCs w:val="30"/>
        </w:rPr>
        <w:t>по выдаче разрешения на временное проживание в Российской Федерации либо вида на жительство в Российской Федерации</w:t>
      </w:r>
    </w:p>
    <w:p w:rsidR="00055E75" w:rsidRDefault="00055E75" w:rsidP="0064054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иностранные граждане вправе обратиться </w:t>
      </w:r>
      <w:r w:rsidR="00640549">
        <w:rPr>
          <w:rFonts w:ascii="Times New Roman" w:hAnsi="Times New Roman" w:cs="Times New Roman"/>
          <w:color w:val="C00000"/>
          <w:sz w:val="30"/>
          <w:szCs w:val="30"/>
        </w:rPr>
        <w:br/>
      </w:r>
      <w:r w:rsidR="00F06405"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в подразделение по вопросам миграции </w:t>
      </w:r>
      <w:r w:rsidR="00614384">
        <w:rPr>
          <w:rFonts w:ascii="Times New Roman" w:hAnsi="Times New Roman" w:cs="Times New Roman"/>
          <w:color w:val="C00000"/>
          <w:sz w:val="30"/>
          <w:szCs w:val="30"/>
        </w:rPr>
        <w:t>УМВД России по Ханты-Мансийскому автономному округу – Югре</w:t>
      </w:r>
      <w:r w:rsidR="00640549">
        <w:rPr>
          <w:rFonts w:ascii="Times New Roman" w:hAnsi="Times New Roman" w:cs="Times New Roman"/>
          <w:color w:val="C00000"/>
          <w:sz w:val="30"/>
          <w:szCs w:val="30"/>
        </w:rPr>
        <w:br/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>с заявлением</w:t>
      </w:r>
      <w:r w:rsidR="00066159" w:rsidRPr="0064054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640549">
        <w:rPr>
          <w:rFonts w:ascii="Times New Roman" w:hAnsi="Times New Roman" w:cs="Times New Roman"/>
          <w:color w:val="C00000"/>
          <w:sz w:val="30"/>
          <w:szCs w:val="30"/>
        </w:rPr>
        <w:t>о выдаче соответствующего разрешительного документа.</w:t>
      </w:r>
    </w:p>
    <w:sectPr w:rsidR="00055E75" w:rsidSect="006143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1"/>
    <w:rsid w:val="00045916"/>
    <w:rsid w:val="00055E75"/>
    <w:rsid w:val="00066159"/>
    <w:rsid w:val="001561F5"/>
    <w:rsid w:val="00162563"/>
    <w:rsid w:val="00190F4D"/>
    <w:rsid w:val="00311081"/>
    <w:rsid w:val="00384578"/>
    <w:rsid w:val="003E041B"/>
    <w:rsid w:val="0041598C"/>
    <w:rsid w:val="00486263"/>
    <w:rsid w:val="004F2129"/>
    <w:rsid w:val="00554DA9"/>
    <w:rsid w:val="00566E6C"/>
    <w:rsid w:val="0057242F"/>
    <w:rsid w:val="005C0A77"/>
    <w:rsid w:val="005E4F18"/>
    <w:rsid w:val="00614384"/>
    <w:rsid w:val="00640549"/>
    <w:rsid w:val="00720CEC"/>
    <w:rsid w:val="00804775"/>
    <w:rsid w:val="008E4893"/>
    <w:rsid w:val="00932BDF"/>
    <w:rsid w:val="00934285"/>
    <w:rsid w:val="00972AF2"/>
    <w:rsid w:val="009F1B11"/>
    <w:rsid w:val="00A32D6E"/>
    <w:rsid w:val="00BB128E"/>
    <w:rsid w:val="00CD6110"/>
    <w:rsid w:val="00DA699D"/>
    <w:rsid w:val="00F05A02"/>
    <w:rsid w:val="00F06405"/>
    <w:rsid w:val="00F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F333-E20A-47EE-AB70-EB9E4C8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1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5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Решетова Любовь Анатольевна</cp:lastModifiedBy>
  <cp:revision>2</cp:revision>
  <cp:lastPrinted>2021-05-17T11:08:00Z</cp:lastPrinted>
  <dcterms:created xsi:type="dcterms:W3CDTF">2021-05-28T10:18:00Z</dcterms:created>
  <dcterms:modified xsi:type="dcterms:W3CDTF">2021-05-28T10:18:00Z</dcterms:modified>
</cp:coreProperties>
</file>