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2"/>
      </w:tblGrid>
      <w:tr w:rsidR="00D23392" w:rsidTr="00D23392">
        <w:tc>
          <w:tcPr>
            <w:tcW w:w="9572" w:type="dxa"/>
          </w:tcPr>
          <w:p w:rsidR="00D23392" w:rsidRDefault="00D23392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92" w:rsidRPr="00B66E65" w:rsidRDefault="00D23392" w:rsidP="00D233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Нижневартовского района «Управление имущественными и земельными ресурсами»</w:t>
            </w:r>
            <w:r w:rsidRPr="009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извещает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обсу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дения и сборе предложений заинтересованных лиц (о проведении публичных консульт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ций) в целях экспертизы муниципального нормативного правового акта </w:t>
            </w:r>
            <w:r w:rsidR="00F447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44776" w:rsidRPr="00F44776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остановление администрации района от 10.11.2015 № 2227 «О Порядке определения размера платы по соглашению об установлении сервитута в отношении земельных участков, нах</w:t>
            </w:r>
            <w:r w:rsidR="00F44776" w:rsidRPr="00F447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44776" w:rsidRPr="00F44776">
              <w:rPr>
                <w:rFonts w:ascii="Times New Roman" w:hAnsi="Times New Roman" w:cs="Times New Roman"/>
                <w:b/>
                <w:sz w:val="24"/>
                <w:szCs w:val="24"/>
              </w:rPr>
              <w:t>дящихся в муниципальной собственности района»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23392" w:rsidRDefault="00D23392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62C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E26EA0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Орган, осуществляющий экспертизу муниципальных нормативных правовых актов:</w:t>
      </w:r>
      <w:r w:rsidRPr="00912F3B">
        <w:rPr>
          <w:rFonts w:ascii="Times New Roman" w:hAnsi="Times New Roman" w:cs="Times New Roman"/>
          <w:sz w:val="24"/>
          <w:szCs w:val="24"/>
        </w:rPr>
        <w:t xml:space="preserve"> </w:t>
      </w:r>
      <w:r w:rsidR="00E26EA0" w:rsidRPr="00E26EA0">
        <w:rPr>
          <w:rFonts w:ascii="Times New Roman" w:hAnsi="Times New Roman" w:cs="Times New Roman"/>
          <w:sz w:val="24"/>
          <w:szCs w:val="24"/>
        </w:rPr>
        <w:t>Муниципальное бюджетное учреждение Нижневартовского района «Управление имущественными и земельными ресурсами»</w:t>
      </w:r>
    </w:p>
    <w:p w:rsidR="00912F3B" w:rsidRPr="00912F3B" w:rsidRDefault="00912F3B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9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Сроки приема предложений: </w:t>
      </w:r>
      <w:r w:rsidR="00497AB3">
        <w:rPr>
          <w:rFonts w:ascii="Times New Roman" w:hAnsi="Times New Roman" w:cs="Times New Roman"/>
          <w:sz w:val="24"/>
          <w:szCs w:val="24"/>
        </w:rPr>
        <w:t xml:space="preserve">с </w:t>
      </w:r>
      <w:r w:rsidR="002A13A6">
        <w:rPr>
          <w:rFonts w:ascii="Times New Roman" w:hAnsi="Times New Roman" w:cs="Times New Roman"/>
          <w:sz w:val="24"/>
          <w:szCs w:val="24"/>
        </w:rPr>
        <w:t>22</w:t>
      </w:r>
      <w:r w:rsidRPr="009F362C">
        <w:rPr>
          <w:rFonts w:ascii="Times New Roman" w:hAnsi="Times New Roman" w:cs="Times New Roman"/>
          <w:sz w:val="24"/>
          <w:szCs w:val="24"/>
        </w:rPr>
        <w:t xml:space="preserve">  </w:t>
      </w:r>
      <w:r w:rsidR="002A13A6">
        <w:rPr>
          <w:rFonts w:ascii="Times New Roman" w:hAnsi="Times New Roman" w:cs="Times New Roman"/>
          <w:sz w:val="24"/>
          <w:szCs w:val="24"/>
        </w:rPr>
        <w:t>августа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2016 года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497AB3">
        <w:rPr>
          <w:rFonts w:ascii="Times New Roman" w:hAnsi="Times New Roman" w:cs="Times New Roman"/>
          <w:sz w:val="24"/>
          <w:szCs w:val="24"/>
        </w:rPr>
        <w:t>по 20</w:t>
      </w:r>
      <w:r w:rsidR="009F362C" w:rsidRPr="00CC0AF8">
        <w:rPr>
          <w:rFonts w:ascii="Times New Roman" w:hAnsi="Times New Roman" w:cs="Times New Roman"/>
          <w:sz w:val="24"/>
          <w:szCs w:val="24"/>
        </w:rPr>
        <w:t xml:space="preserve"> </w:t>
      </w:r>
      <w:r w:rsidR="002A13A6">
        <w:rPr>
          <w:rFonts w:ascii="Times New Roman" w:hAnsi="Times New Roman" w:cs="Times New Roman"/>
          <w:sz w:val="24"/>
          <w:szCs w:val="24"/>
        </w:rPr>
        <w:t>сентября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2016 г</w:t>
      </w:r>
      <w:r w:rsidRPr="009F362C">
        <w:rPr>
          <w:rFonts w:ascii="Times New Roman" w:hAnsi="Times New Roman" w:cs="Times New Roman"/>
          <w:sz w:val="24"/>
          <w:szCs w:val="24"/>
        </w:rPr>
        <w:t>о</w:t>
      </w:r>
      <w:r w:rsidRPr="009F362C">
        <w:rPr>
          <w:rFonts w:ascii="Times New Roman" w:hAnsi="Times New Roman" w:cs="Times New Roman"/>
          <w:sz w:val="24"/>
          <w:szCs w:val="24"/>
        </w:rPr>
        <w:t>да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="002A13A6">
        <w:rPr>
          <w:rFonts w:ascii="Times New Roman" w:hAnsi="Times New Roman" w:cs="Times New Roman"/>
          <w:sz w:val="24"/>
          <w:szCs w:val="24"/>
          <w:lang w:val="en-US"/>
        </w:rPr>
        <w:t>UZR</w:t>
      </w:r>
      <w:r w:rsidRPr="00776E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nvraion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или в форме документа на бумажном носителе по адресу: </w:t>
      </w:r>
      <w:r w:rsidRPr="00776E44">
        <w:rPr>
          <w:rFonts w:ascii="Times New Roman" w:hAnsi="Times New Roman" w:cs="Times New Roman"/>
          <w:sz w:val="24"/>
          <w:szCs w:val="24"/>
        </w:rPr>
        <w:t>628602, Ханты-Мансийский а</w:t>
      </w:r>
      <w:r w:rsidRPr="00776E44">
        <w:rPr>
          <w:rFonts w:ascii="Times New Roman" w:hAnsi="Times New Roman" w:cs="Times New Roman"/>
          <w:sz w:val="24"/>
          <w:szCs w:val="24"/>
        </w:rPr>
        <w:t>в</w:t>
      </w:r>
      <w:r w:rsidRPr="00776E44">
        <w:rPr>
          <w:rFonts w:ascii="Times New Roman" w:hAnsi="Times New Roman" w:cs="Times New Roman"/>
          <w:sz w:val="24"/>
          <w:szCs w:val="24"/>
        </w:rPr>
        <w:t xml:space="preserve">тономный округ – Югра, г. Нижневартовск, </w:t>
      </w:r>
      <w:r w:rsidR="00497AB3" w:rsidRPr="00497AB3">
        <w:rPr>
          <w:rFonts w:ascii="Times New Roman" w:hAnsi="Times New Roman" w:cs="Times New Roman"/>
          <w:sz w:val="24"/>
          <w:szCs w:val="24"/>
        </w:rPr>
        <w:t>ул. Дзержинского д. 19а</w:t>
      </w:r>
      <w:r w:rsidRPr="0077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 xml:space="preserve">. </w:t>
      </w:r>
      <w:r w:rsidR="00497AB3">
        <w:rPr>
          <w:rFonts w:ascii="Times New Roman" w:hAnsi="Times New Roman" w:cs="Times New Roman"/>
          <w:sz w:val="24"/>
          <w:szCs w:val="24"/>
        </w:rPr>
        <w:t>9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F362C" w:rsidRPr="00776E44" w:rsidRDefault="009F362C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12F3B" w:rsidRDefault="00497AB3" w:rsidP="00497AB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Ксения Николаевна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97AB3">
        <w:rPr>
          <w:rFonts w:ascii="Times New Roman" w:hAnsi="Times New Roman" w:cs="Times New Roman"/>
          <w:sz w:val="24"/>
          <w:szCs w:val="24"/>
        </w:rPr>
        <w:t>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B3">
        <w:rPr>
          <w:rFonts w:ascii="Times New Roman" w:hAnsi="Times New Roman" w:cs="Times New Roman"/>
          <w:sz w:val="24"/>
          <w:szCs w:val="24"/>
        </w:rPr>
        <w:t>отдела землеустройства</w:t>
      </w:r>
      <w:r w:rsidR="002A13A6">
        <w:rPr>
          <w:rFonts w:ascii="Times New Roman" w:hAnsi="Times New Roman" w:cs="Times New Roman"/>
          <w:sz w:val="24"/>
          <w:szCs w:val="24"/>
        </w:rPr>
        <w:t xml:space="preserve"> </w:t>
      </w:r>
      <w:r w:rsidRPr="00497AB3">
        <w:rPr>
          <w:rFonts w:ascii="Times New Roman" w:hAnsi="Times New Roman" w:cs="Times New Roman"/>
          <w:sz w:val="24"/>
          <w:szCs w:val="24"/>
        </w:rPr>
        <w:t>мун</w:t>
      </w:r>
      <w:r w:rsidRPr="00497AB3">
        <w:rPr>
          <w:rFonts w:ascii="Times New Roman" w:hAnsi="Times New Roman" w:cs="Times New Roman"/>
          <w:sz w:val="24"/>
          <w:szCs w:val="24"/>
        </w:rPr>
        <w:t>и</w:t>
      </w:r>
      <w:r w:rsidRPr="00497AB3">
        <w:rPr>
          <w:rFonts w:ascii="Times New Roman" w:hAnsi="Times New Roman" w:cs="Times New Roman"/>
          <w:sz w:val="24"/>
          <w:szCs w:val="24"/>
        </w:rPr>
        <w:t>ципального бюджетного учреждения</w:t>
      </w:r>
      <w:r w:rsidR="002A13A6" w:rsidRPr="00E26EA0">
        <w:rPr>
          <w:rFonts w:ascii="Times New Roman" w:hAnsi="Times New Roman" w:cs="Times New Roman"/>
          <w:sz w:val="24"/>
          <w:szCs w:val="24"/>
        </w:rPr>
        <w:t xml:space="preserve"> Нижневартовского района «Управление имущ</w:t>
      </w:r>
      <w:r w:rsidR="002A13A6" w:rsidRPr="00E26EA0">
        <w:rPr>
          <w:rFonts w:ascii="Times New Roman" w:hAnsi="Times New Roman" w:cs="Times New Roman"/>
          <w:sz w:val="24"/>
          <w:szCs w:val="24"/>
        </w:rPr>
        <w:t>е</w:t>
      </w:r>
      <w:r w:rsidR="002A13A6" w:rsidRPr="00E26EA0">
        <w:rPr>
          <w:rFonts w:ascii="Times New Roman" w:hAnsi="Times New Roman" w:cs="Times New Roman"/>
          <w:sz w:val="24"/>
          <w:szCs w:val="24"/>
        </w:rPr>
        <w:t>ственными и земельными ресурс</w:t>
      </w:r>
      <w:r w:rsidR="002A13A6" w:rsidRPr="00E26EA0">
        <w:rPr>
          <w:rFonts w:ascii="Times New Roman" w:hAnsi="Times New Roman" w:cs="Times New Roman"/>
          <w:sz w:val="24"/>
          <w:szCs w:val="24"/>
        </w:rPr>
        <w:t>а</w:t>
      </w:r>
      <w:r w:rsidR="002A13A6" w:rsidRPr="00E26EA0">
        <w:rPr>
          <w:rFonts w:ascii="Times New Roman" w:hAnsi="Times New Roman" w:cs="Times New Roman"/>
          <w:sz w:val="24"/>
          <w:szCs w:val="24"/>
        </w:rPr>
        <w:t>ми»</w:t>
      </w:r>
      <w:r w:rsidR="002A13A6">
        <w:rPr>
          <w:rFonts w:ascii="Times New Roman" w:hAnsi="Times New Roman" w:cs="Times New Roman"/>
          <w:sz w:val="24"/>
          <w:szCs w:val="24"/>
        </w:rPr>
        <w:t xml:space="preserve"> </w:t>
      </w:r>
      <w:r w:rsidR="00912F3B" w:rsidRPr="00776E44">
        <w:rPr>
          <w:rFonts w:ascii="Times New Roman" w:hAnsi="Times New Roman" w:cs="Times New Roman"/>
          <w:sz w:val="24"/>
          <w:szCs w:val="24"/>
        </w:rPr>
        <w:t>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F3B" w:rsidRPr="00776E44">
        <w:rPr>
          <w:rFonts w:ascii="Times New Roman" w:hAnsi="Times New Roman" w:cs="Times New Roman"/>
          <w:sz w:val="24"/>
          <w:szCs w:val="24"/>
        </w:rPr>
        <w:t>(3466) 4</w:t>
      </w:r>
      <w:r>
        <w:rPr>
          <w:rFonts w:ascii="Times New Roman" w:hAnsi="Times New Roman" w:cs="Times New Roman"/>
          <w:sz w:val="24"/>
          <w:szCs w:val="24"/>
        </w:rPr>
        <w:t>4 70 3</w:t>
      </w:r>
      <w:r w:rsidR="002A13A6">
        <w:rPr>
          <w:rFonts w:ascii="Times New Roman" w:hAnsi="Times New Roman" w:cs="Times New Roman"/>
          <w:sz w:val="24"/>
          <w:szCs w:val="24"/>
        </w:rPr>
        <w:t>5</w:t>
      </w:r>
      <w:r w:rsidR="00776E44">
        <w:rPr>
          <w:rFonts w:ascii="Times New Roman" w:hAnsi="Times New Roman" w:cs="Times New Roman"/>
          <w:sz w:val="24"/>
          <w:szCs w:val="24"/>
        </w:rPr>
        <w:t>.</w:t>
      </w:r>
    </w:p>
    <w:p w:rsidR="00776E44" w:rsidRDefault="00776E4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912F3B" w:rsidRPr="00912F3B" w:rsidTr="00570FBB">
        <w:trPr>
          <w:trHeight w:val="699"/>
        </w:trPr>
        <w:tc>
          <w:tcPr>
            <w:tcW w:w="9606" w:type="dxa"/>
          </w:tcPr>
          <w:p w:rsidR="001C1D30" w:rsidRPr="00B66E65" w:rsidRDefault="00497AB3" w:rsidP="001C1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97AB3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остановление администрации района от 10.11.2015 № 2227 «О Порядке определения размера платы по соглашению об установлении сервитута в отношении земельных участков, находящихся в муниципальной собственности района»</w:t>
            </w:r>
            <w:r w:rsidR="001C1D30" w:rsidRPr="00B66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F3B" w:rsidRPr="009F4050" w:rsidRDefault="00912F3B" w:rsidP="002A13A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муниципальном нормативном правовом акте п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ложений, необоснованно затрудняющих ведение предпринимательской и инвестиционной деятельности, </w:t>
            </w:r>
            <w:r w:rsidR="00497A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15BF" w:rsidRPr="009F4050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Нижневартовского района «Упра</w:t>
            </w:r>
            <w:r w:rsidR="003E15BF" w:rsidRPr="009F40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5BF"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ление имущественными и земельными ресурсами» 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пунктами 15-21, 32 Порядка </w:t>
            </w:r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устанавливающих новые или и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и эк</w:t>
            </w:r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пертизы принятых администрацией Нижневартовского</w:t>
            </w:r>
            <w:proofErr w:type="gramEnd"/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района  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ных правовых актов, затрагивающих вопросы осуществления предпринимательской и и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вестиционной деятельности, утвержденного постановлением администрации района от </w:t>
            </w:r>
            <w:r w:rsidR="00315E66" w:rsidRPr="00A2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18.07.2016 №1726, </w:t>
            </w:r>
            <w:r w:rsidR="00315E66" w:rsidRPr="00A202A1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="00315E66"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публичные консультации. В рамках указанных консультаций все заинтересованные лица вправе направить свои предложения и замечания по прилага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мому муниципальному нор</w:t>
            </w:r>
            <w:bookmarkStart w:id="0" w:name="_GoBack"/>
            <w:bookmarkEnd w:id="0"/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мативному правовому акту.</w:t>
            </w:r>
          </w:p>
          <w:p w:rsidR="00912F3B" w:rsidRPr="00912F3B" w:rsidRDefault="00912F3B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12F3B" w:rsidRDefault="00912F3B" w:rsidP="00776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согласно опросному листу</w:t>
            </w:r>
            <w:r w:rsidR="00776E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2F3B" w:rsidRPr="00912F3B" w:rsidRDefault="00912F3B" w:rsidP="001C1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A202A1" w:rsidRPr="008051E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от 10.11.2015 № 2227 «О Порядке определения размера платы по соглашению об установлении сервитута в отношении з</w:t>
            </w:r>
            <w:r w:rsidR="00A202A1" w:rsidRPr="008051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02A1" w:rsidRPr="008051E3">
              <w:rPr>
                <w:rFonts w:ascii="Times New Roman" w:hAnsi="Times New Roman" w:cs="Times New Roman"/>
                <w:sz w:val="24"/>
                <w:szCs w:val="24"/>
              </w:rPr>
              <w:t>мельных участков, находящихся в муниципальной собственности района»</w:t>
            </w:r>
            <w:r w:rsidR="006A089C" w:rsidRPr="008051E3">
              <w:rPr>
                <w:rFonts w:ascii="Times New Roman" w:hAnsi="Times New Roman" w:cs="Times New Roman"/>
              </w:rPr>
              <w:t>,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 поясн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тельная записка к муниц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пальному нормативному правовому акту, опросный лист.</w:t>
            </w:r>
          </w:p>
        </w:tc>
      </w:tr>
    </w:tbl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F362C" w:rsidSect="008051E3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3B"/>
    <w:rsid w:val="0002159F"/>
    <w:rsid w:val="00025386"/>
    <w:rsid w:val="0002551B"/>
    <w:rsid w:val="00063AB5"/>
    <w:rsid w:val="001C1D30"/>
    <w:rsid w:val="001D34C7"/>
    <w:rsid w:val="001D6319"/>
    <w:rsid w:val="001F2E3F"/>
    <w:rsid w:val="002037D9"/>
    <w:rsid w:val="00216D2B"/>
    <w:rsid w:val="0023142C"/>
    <w:rsid w:val="002A13A6"/>
    <w:rsid w:val="002B3642"/>
    <w:rsid w:val="00315E66"/>
    <w:rsid w:val="0033162F"/>
    <w:rsid w:val="00335D7D"/>
    <w:rsid w:val="003624C8"/>
    <w:rsid w:val="003B6167"/>
    <w:rsid w:val="003E15BF"/>
    <w:rsid w:val="00497AB3"/>
    <w:rsid w:val="004C04FF"/>
    <w:rsid w:val="00514A3B"/>
    <w:rsid w:val="00570FBB"/>
    <w:rsid w:val="005E3851"/>
    <w:rsid w:val="006403AC"/>
    <w:rsid w:val="006A089C"/>
    <w:rsid w:val="006C4EBE"/>
    <w:rsid w:val="006C58DD"/>
    <w:rsid w:val="006D5021"/>
    <w:rsid w:val="006F791C"/>
    <w:rsid w:val="00714BD3"/>
    <w:rsid w:val="00716CD4"/>
    <w:rsid w:val="0074403E"/>
    <w:rsid w:val="00776E44"/>
    <w:rsid w:val="008051E3"/>
    <w:rsid w:val="0087460B"/>
    <w:rsid w:val="008B3FAC"/>
    <w:rsid w:val="00912F3B"/>
    <w:rsid w:val="00960609"/>
    <w:rsid w:val="009661A7"/>
    <w:rsid w:val="009747DB"/>
    <w:rsid w:val="009A2E6D"/>
    <w:rsid w:val="009C7A25"/>
    <w:rsid w:val="009E6F86"/>
    <w:rsid w:val="009F362C"/>
    <w:rsid w:val="009F4050"/>
    <w:rsid w:val="00A202A1"/>
    <w:rsid w:val="00A202CE"/>
    <w:rsid w:val="00A3666A"/>
    <w:rsid w:val="00A47846"/>
    <w:rsid w:val="00AD014B"/>
    <w:rsid w:val="00B64BA3"/>
    <w:rsid w:val="00B85145"/>
    <w:rsid w:val="00CC0AF8"/>
    <w:rsid w:val="00D23392"/>
    <w:rsid w:val="00DC5285"/>
    <w:rsid w:val="00DD7359"/>
    <w:rsid w:val="00DE3B01"/>
    <w:rsid w:val="00DF714A"/>
    <w:rsid w:val="00E26EA0"/>
    <w:rsid w:val="00E33367"/>
    <w:rsid w:val="00F4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0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0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8EB03-322D-4A75-BE2F-E85A7ADF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OvsienkoEB</dc:creator>
  <cp:lastModifiedBy>Власенко Ксения Николаевна</cp:lastModifiedBy>
  <cp:revision>6</cp:revision>
  <cp:lastPrinted>2016-07-07T05:09:00Z</cp:lastPrinted>
  <dcterms:created xsi:type="dcterms:W3CDTF">2016-08-15T11:58:00Z</dcterms:created>
  <dcterms:modified xsi:type="dcterms:W3CDTF">2016-08-15T12:27:00Z</dcterms:modified>
</cp:coreProperties>
</file>