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53" w:rsidRPr="00534353" w:rsidRDefault="00534353" w:rsidP="0053435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534353">
        <w:rPr>
          <w:b/>
          <w:sz w:val="24"/>
          <w:szCs w:val="24"/>
        </w:rPr>
        <w:t>ПАМЯТКА ДЛЯ НАСЕЛЕНИЯ</w:t>
      </w:r>
    </w:p>
    <w:p w:rsidR="00534353" w:rsidRPr="00534353" w:rsidRDefault="00534353" w:rsidP="00534353">
      <w:pPr>
        <w:spacing w:after="0"/>
        <w:jc w:val="center"/>
        <w:rPr>
          <w:b/>
          <w:sz w:val="24"/>
          <w:szCs w:val="24"/>
        </w:rPr>
      </w:pPr>
      <w:r w:rsidRPr="00534353">
        <w:rPr>
          <w:b/>
          <w:sz w:val="24"/>
          <w:szCs w:val="24"/>
        </w:rPr>
        <w:t>МЕРОПРИЯТИЯ ПО ПРОФИЛАКТИКЕ СИБИРСКОЙ ЯЗВЫ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СИБИРСКАЯ ЯЗВА — одно из наиболее опасных инфекционных заболеваний животных (крупного и мелкого рогатого скота, лошадей, свиней и др.) и человека с очень высокой смертностью.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>Возбудитель сибирской язвы устойчив в окружающей среде. В почве он сохраняется столетиями. Длительность и признаки заболевания многообразны. Заболевание поражает как отдельные органы, так и организм в целом. Возбудитель – спорообразующая бактерия, устойчивая к физикохимическим воздействиям, которая может сохраняться во внешней среде столетиями.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Источник возбудителя - больное животное, экскременты заболевших животных (кал, моча, кровянистые истечения из естественных отверстий), а также зараженные сибиреязвенными спорами участки почвы и другие объекты внешней среды.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Основной путь заражения у животных через корма и воду, а также через укусы насекомых и органы дыхания. Заражение человека происходит при уходе за больными животными, в процессе их убоя, снятия шкур, разделки туш, кулинарной обработки мяса, при хранении, транспортировке. В зависимости от путей заражения у человека развивается кожная, кишечная, легочная формы сибирской язвы.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Клинические признаки: При молниеносном течении (чаще регистрируется у овец и коз, реже — у крупного рогатого скота и лошадей) отмечают возбуждение, повышение температуры тела, учащение пульса и дыхания, синюшность видимых слизистых оболочек. Животное внезапно падает и в судорогах погибает. Длительность болезни от нескольких минут до нескольких часов. Острое течение (характерно для крупного рогатого скота и лошадей) характеризуется повышением температуры тела до 42 °С, угнетением, отказом от корма, прекращением или резким сокращением лактации у коров, дрожью, нарушением сердечной деятельности, синюшностью видимых слизистых оболочек, часто с точечными кровоизлияниями. У лошадей нередко случаются приступы колик. Иногда отмечают запор или кровавую диарею. Кровь обнаруживают и в моче. Могут возникнуть отеки в области глотки и гортани, шеи, подгрудка, живота. Животные погибают на 2...3-й день болезни. В период агонии из носовых отверстий и рта выделяется кровянистая пенистая жидкость. Подострое течение отмечают чаще у лошадей. Клинические признаки такие же, как и при остром течении, но менее выражены. У животных на различных частях тела (чаще на груди, животе, вымени, лопатках, голове, в области анального отверстия) появляются отеки. Смерть наступает в течение 4-8 дней. Хроническое течение (продолжается 2-3 мес.) проявляется исхуданием, инфильтратами под нижней челюстью и поражением подчелюстных и заглоточных лимфатических узлов. Абортивное течение болезни проявляется незначительным подъемом температуры тела, угнетением, потерей аппетита, уменьшением секреции молока, истощением животного. Продолжительность болезни обычно до 2 недель, редко больше. У свиней сибирская язва протекает местно в ангинозной форме хронически и реже - остро.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Без оказания лечебной помощи больное животное погибает. Трупы животных, павших от сибирской язвы, быстро разлагаются и поэтому обычно вздуты, окоченение в большинстве случаев не наступает или выражено слабо. Из естественных отверстий вытекает кровянистая жидкость. </w:t>
      </w:r>
    </w:p>
    <w:p w:rsidR="00534353" w:rsidRDefault="00534353" w:rsidP="00534353">
      <w:pPr>
        <w:spacing w:after="0"/>
        <w:ind w:firstLine="709"/>
        <w:jc w:val="center"/>
        <w:rPr>
          <w:b/>
          <w:sz w:val="24"/>
          <w:szCs w:val="24"/>
        </w:rPr>
      </w:pPr>
    </w:p>
    <w:p w:rsidR="00534353" w:rsidRDefault="00534353" w:rsidP="00534353">
      <w:pPr>
        <w:spacing w:after="0"/>
        <w:ind w:firstLine="709"/>
        <w:jc w:val="center"/>
        <w:rPr>
          <w:b/>
          <w:sz w:val="24"/>
          <w:szCs w:val="24"/>
        </w:rPr>
      </w:pPr>
    </w:p>
    <w:p w:rsidR="00534353" w:rsidRPr="00534353" w:rsidRDefault="00534353" w:rsidP="00534353">
      <w:pPr>
        <w:spacing w:after="0"/>
        <w:ind w:firstLine="709"/>
        <w:jc w:val="center"/>
        <w:rPr>
          <w:b/>
          <w:sz w:val="24"/>
          <w:szCs w:val="24"/>
        </w:rPr>
      </w:pPr>
      <w:r w:rsidRPr="00534353">
        <w:rPr>
          <w:b/>
          <w:sz w:val="24"/>
          <w:szCs w:val="24"/>
        </w:rPr>
        <w:lastRenderedPageBreak/>
        <w:t>Меры профилактики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Предоставлять животных ветеринарным специалистам для проведения клинического осмотра, вакцинации.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Сообщать государственной ветеринарной службе по месту жительства о вновь приобретённых животных с проведением последующей их идентификации (биркование и др.).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Проводить покупку, продажу, сдачу на убой, выгон на пастбище и всех других перемещений животных, реализацию животноводческой продукции только с разрешения ветеринарной службы.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Проводить карантинирование в течение 30 дней вновь приобретённых животных для проведения ветеринарных исследований и вакцинаций.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Категорически запрещается вывоз (ввоз) за пределы населенного пункта больных животных или зараженных продуктов и сырья животного происхождения (при регистрации случаев заболевания).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Немедленно сообщать обо всех случаях заболевания, вынужденного убоя и падежа животных в ветеринарные учреждения.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Вскрытие трупов животных при подозрении на заболевание сибирской язвой запрещено! Категорически запрещается самостоятельное захоронение павших животных.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Обязательно приглашать ветеринарного специалиста для проведения предубойного осмотра животного и ветеринарно-санитарной экспертизы продуктов убоя с обязательным проведением лабораторных исследований мяса от вынужденного убоя животных.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Категорически запрещается приобретать продукты животного происхождения в местах несанкционированной торговли, без наличия ветеринарных сопроводительных документов.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При первых признаках заболевания человеку необходимо своевременно обратиться за медицинской помощью. </w:t>
      </w:r>
    </w:p>
    <w:p w:rsid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</w:p>
    <w:p w:rsidR="008C6B57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>ГРАЖДАНЕ!!! Покупая мясо без ветеринарных клейм и без предъявления продавцом ветеринарных сопроводительных документов (ветеринарной справки формы № 4 или ветеринарного свидетельства формы № 2), Вы рискуете заразиться сами и заразить своих близких СМЕРТЕЛЬНОЙ БОЛЕЗНЬЮ! Будьте бдительны и осторожны!</w:t>
      </w:r>
    </w:p>
    <w:sectPr w:rsidR="008C6B57" w:rsidRPr="0053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92"/>
    <w:rsid w:val="001A60FB"/>
    <w:rsid w:val="00257792"/>
    <w:rsid w:val="00316D90"/>
    <w:rsid w:val="00534353"/>
    <w:rsid w:val="008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Абдулаева Инна Владимировна</dc:creator>
  <cp:lastModifiedBy>DmitrievaOA</cp:lastModifiedBy>
  <cp:revision>2</cp:revision>
  <dcterms:created xsi:type="dcterms:W3CDTF">2022-11-22T06:46:00Z</dcterms:created>
  <dcterms:modified xsi:type="dcterms:W3CDTF">2022-11-22T06:46:00Z</dcterms:modified>
</cp:coreProperties>
</file>