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CE077C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A333ED">
              <w:t>13.03.2013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A333ED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A333ED">
              <w:t>438</w:t>
            </w:r>
            <w:r w:rsidRPr="00360CF1">
              <w:t xml:space="preserve">          </w:t>
            </w:r>
          </w:p>
        </w:tc>
      </w:tr>
    </w:tbl>
    <w:p w:rsidR="004574BE" w:rsidRPr="004228E7" w:rsidRDefault="004574BE" w:rsidP="00EA1102">
      <w:pPr>
        <w:pStyle w:val="22"/>
        <w:widowControl w:val="0"/>
        <w:tabs>
          <w:tab w:val="left" w:pos="0"/>
        </w:tabs>
        <w:spacing w:after="0" w:line="240" w:lineRule="auto"/>
      </w:pPr>
    </w:p>
    <w:p w:rsidR="00AF21B1" w:rsidRDefault="00AF21B1" w:rsidP="00EA1102">
      <w:pPr>
        <w:pStyle w:val="22"/>
        <w:widowControl w:val="0"/>
        <w:tabs>
          <w:tab w:val="left" w:pos="0"/>
        </w:tabs>
        <w:spacing w:after="0" w:line="240" w:lineRule="auto"/>
      </w:pPr>
    </w:p>
    <w:p w:rsidR="002348CD" w:rsidRPr="000C2143" w:rsidRDefault="002348CD" w:rsidP="002348CD">
      <w:pPr>
        <w:pStyle w:val="1"/>
        <w:keepNext w:val="0"/>
        <w:widowControl w:val="0"/>
        <w:tabs>
          <w:tab w:val="left" w:pos="5387"/>
        </w:tabs>
        <w:ind w:left="0" w:right="5102" w:firstLine="0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О внесении изменений в приложение к постановлению администрации района от 10.05.2011 № 719 «Об у</w:t>
      </w:r>
      <w:r>
        <w:rPr>
          <w:b w:val="0"/>
          <w:sz w:val="28"/>
        </w:rPr>
        <w:t>с</w:t>
      </w:r>
      <w:r>
        <w:rPr>
          <w:b w:val="0"/>
          <w:sz w:val="28"/>
        </w:rPr>
        <w:t>тановлении Порядка определения платы за оказание муниципальными бюджетными учреждениями района гражданам и юридическим лицам у</w:t>
      </w:r>
      <w:r>
        <w:rPr>
          <w:b w:val="0"/>
          <w:sz w:val="28"/>
        </w:rPr>
        <w:t>с</w:t>
      </w:r>
      <w:r>
        <w:rPr>
          <w:b w:val="0"/>
          <w:sz w:val="28"/>
        </w:rPr>
        <w:t>луг (выполнение работ), относящи</w:t>
      </w:r>
      <w:r>
        <w:rPr>
          <w:b w:val="0"/>
          <w:sz w:val="28"/>
        </w:rPr>
        <w:t>х</w:t>
      </w:r>
      <w:r>
        <w:rPr>
          <w:b w:val="0"/>
          <w:sz w:val="28"/>
        </w:rPr>
        <w:t xml:space="preserve">ся к основным видам деятельности» </w:t>
      </w:r>
      <w:proofErr w:type="gramEnd"/>
    </w:p>
    <w:p w:rsidR="002348CD" w:rsidRPr="000C2143" w:rsidRDefault="002348CD" w:rsidP="002348CD">
      <w:pPr>
        <w:widowControl w:val="0"/>
        <w:jc w:val="both"/>
      </w:pPr>
    </w:p>
    <w:p w:rsidR="002348CD" w:rsidRDefault="002348CD" w:rsidP="002348CD">
      <w:pPr>
        <w:widowControl w:val="0"/>
      </w:pPr>
    </w:p>
    <w:p w:rsidR="002348CD" w:rsidRDefault="002348CD" w:rsidP="002348CD">
      <w:pPr>
        <w:pStyle w:val="22"/>
        <w:widowControl w:val="0"/>
        <w:spacing w:after="0" w:line="240" w:lineRule="auto"/>
        <w:ind w:firstLine="709"/>
        <w:jc w:val="both"/>
      </w:pPr>
      <w:r>
        <w:t>В соответствии постановлением администрации района от 14.03.2012     № 450 «О внесении изменений в постановление администрации района                   от 10.03.2011 № 349 «О порядке исполнения отдельных функций и полномочий учредителя муниципальных учреждений»:</w:t>
      </w:r>
    </w:p>
    <w:p w:rsidR="002348CD" w:rsidRDefault="002348CD" w:rsidP="002348CD">
      <w:pPr>
        <w:pStyle w:val="22"/>
        <w:widowControl w:val="0"/>
        <w:spacing w:after="0" w:line="240" w:lineRule="auto"/>
        <w:ind w:firstLine="709"/>
        <w:jc w:val="both"/>
      </w:pPr>
    </w:p>
    <w:p w:rsidR="002348CD" w:rsidRDefault="002348CD" w:rsidP="002348CD">
      <w:pPr>
        <w:pStyle w:val="22"/>
        <w:widowControl w:val="0"/>
        <w:tabs>
          <w:tab w:val="left" w:pos="654"/>
          <w:tab w:val="left" w:pos="872"/>
        </w:tabs>
        <w:spacing w:after="0" w:line="240" w:lineRule="auto"/>
        <w:ind w:firstLine="709"/>
        <w:jc w:val="both"/>
      </w:pPr>
      <w:r>
        <w:t xml:space="preserve">1. </w:t>
      </w:r>
      <w:proofErr w:type="gramStart"/>
      <w:r>
        <w:t>Внести изменения в приложение к постановлению администрации ра</w:t>
      </w:r>
      <w:r>
        <w:t>й</w:t>
      </w:r>
      <w:r>
        <w:t>она от 10.05.2011 № 719 «Об установлении Порядка определения платы за ок</w:t>
      </w:r>
      <w:r>
        <w:t>а</w:t>
      </w:r>
      <w:r>
        <w:t>зание муниципальными бюджетными учреждениями района гражданам и юр</w:t>
      </w:r>
      <w:r>
        <w:t>и</w:t>
      </w:r>
      <w:r>
        <w:t>дическим лицам услуг (выполнение работ), относящихся к основным видам деятельности»:</w:t>
      </w:r>
      <w:proofErr w:type="gramEnd"/>
    </w:p>
    <w:p w:rsidR="002348CD" w:rsidRDefault="002348CD" w:rsidP="002348CD">
      <w:pPr>
        <w:pStyle w:val="22"/>
        <w:widowControl w:val="0"/>
        <w:tabs>
          <w:tab w:val="left" w:pos="654"/>
          <w:tab w:val="left" w:pos="872"/>
        </w:tabs>
        <w:spacing w:after="0" w:line="240" w:lineRule="auto"/>
        <w:ind w:firstLine="709"/>
        <w:jc w:val="both"/>
      </w:pPr>
      <w:r>
        <w:t xml:space="preserve">1.1. Пункт 1.1. после слов «муниципальные бюджетные учреждения             (далее – учреждения)» дополнить словами «за исключением муниципальных учреждений в сфере здравоохранения», далее по тексту. </w:t>
      </w:r>
    </w:p>
    <w:p w:rsidR="002348CD" w:rsidRDefault="002348CD" w:rsidP="002348CD">
      <w:pPr>
        <w:pStyle w:val="22"/>
        <w:widowControl w:val="0"/>
        <w:tabs>
          <w:tab w:val="left" w:pos="654"/>
          <w:tab w:val="left" w:pos="872"/>
        </w:tabs>
        <w:spacing w:after="0" w:line="240" w:lineRule="auto"/>
        <w:ind w:firstLine="709"/>
        <w:jc w:val="both"/>
      </w:pPr>
      <w:r>
        <w:t>1.2. В пунктах 1.5., 1.6.:</w:t>
      </w:r>
    </w:p>
    <w:p w:rsidR="002348CD" w:rsidRDefault="002348CD" w:rsidP="002348CD">
      <w:pPr>
        <w:pStyle w:val="22"/>
        <w:widowControl w:val="0"/>
        <w:tabs>
          <w:tab w:val="left" w:pos="654"/>
          <w:tab w:val="left" w:pos="872"/>
        </w:tabs>
        <w:spacing w:after="0" w:line="240" w:lineRule="auto"/>
        <w:ind w:firstLine="709"/>
        <w:jc w:val="both"/>
      </w:pPr>
      <w:r>
        <w:t>исключить слова «муниципальным учреждением «Центральная районная больница муниципального образования Нижневартовский район»</w:t>
      </w:r>
      <w:r w:rsidR="00443C12">
        <w:t>;</w:t>
      </w:r>
    </w:p>
    <w:p w:rsidR="002348CD" w:rsidRDefault="002348CD" w:rsidP="002348CD">
      <w:pPr>
        <w:pStyle w:val="22"/>
        <w:widowControl w:val="0"/>
        <w:tabs>
          <w:tab w:val="left" w:pos="654"/>
          <w:tab w:val="left" w:pos="872"/>
        </w:tabs>
        <w:spacing w:after="0" w:line="240" w:lineRule="auto"/>
        <w:ind w:firstLine="709"/>
        <w:jc w:val="both"/>
      </w:pPr>
      <w:r>
        <w:t>слово «осуществляющими» заменить словом «осуществляющим».</w:t>
      </w:r>
    </w:p>
    <w:p w:rsidR="002348CD" w:rsidRDefault="002348CD" w:rsidP="002348CD">
      <w:pPr>
        <w:pStyle w:val="22"/>
        <w:widowControl w:val="0"/>
        <w:tabs>
          <w:tab w:val="left" w:pos="654"/>
          <w:tab w:val="left" w:pos="872"/>
        </w:tabs>
        <w:spacing w:after="0" w:line="240" w:lineRule="auto"/>
        <w:ind w:firstLine="709"/>
        <w:jc w:val="both"/>
      </w:pPr>
      <w:r>
        <w:t>1.3. В пункте 1.6. слово «утверждение» заменить словом «согласование».</w:t>
      </w:r>
    </w:p>
    <w:p w:rsidR="002348CD" w:rsidRDefault="002348CD" w:rsidP="002348CD">
      <w:pPr>
        <w:pStyle w:val="22"/>
        <w:widowControl w:val="0"/>
        <w:tabs>
          <w:tab w:val="left" w:pos="654"/>
          <w:tab w:val="left" w:pos="709"/>
        </w:tabs>
        <w:spacing w:after="0" w:line="240" w:lineRule="auto"/>
        <w:ind w:firstLine="709"/>
        <w:jc w:val="both"/>
      </w:pPr>
    </w:p>
    <w:p w:rsidR="002348CD" w:rsidRDefault="002348CD" w:rsidP="002348CD">
      <w:pPr>
        <w:pStyle w:val="af1"/>
        <w:widowControl w:val="0"/>
        <w:tabs>
          <w:tab w:val="left" w:pos="0"/>
          <w:tab w:val="left" w:pos="1134"/>
        </w:tabs>
        <w:spacing w:after="0"/>
        <w:ind w:left="0" w:firstLine="709"/>
        <w:jc w:val="both"/>
      </w:pPr>
      <w:r>
        <w:t>2.</w:t>
      </w:r>
      <w:r w:rsidRPr="00B06017">
        <w:t xml:space="preserve"> </w:t>
      </w:r>
      <w:r>
        <w:t>Пресс-службе администрации района (А.Н. Королёва) опубликовать постановление в районной газете «Новости Приобья».</w:t>
      </w:r>
    </w:p>
    <w:p w:rsidR="002348CD" w:rsidRDefault="002348CD" w:rsidP="002348CD">
      <w:pPr>
        <w:pStyle w:val="af1"/>
        <w:widowControl w:val="0"/>
        <w:tabs>
          <w:tab w:val="left" w:pos="0"/>
          <w:tab w:val="left" w:pos="1134"/>
        </w:tabs>
        <w:spacing w:after="0"/>
        <w:ind w:left="0" w:firstLine="709"/>
        <w:jc w:val="both"/>
      </w:pPr>
      <w:r>
        <w:lastRenderedPageBreak/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веб-сайте</w:t>
      </w:r>
      <w:proofErr w:type="spellEnd"/>
      <w:r>
        <w:t xml:space="preserve"> админис</w:t>
      </w:r>
      <w:r>
        <w:t>т</w:t>
      </w:r>
      <w:r>
        <w:t>рации района.</w:t>
      </w:r>
    </w:p>
    <w:p w:rsidR="002348CD" w:rsidRDefault="002348CD" w:rsidP="002348CD">
      <w:pPr>
        <w:pStyle w:val="af1"/>
        <w:widowControl w:val="0"/>
        <w:tabs>
          <w:tab w:val="left" w:pos="0"/>
          <w:tab w:val="left" w:pos="1134"/>
        </w:tabs>
        <w:spacing w:after="0"/>
        <w:ind w:left="0" w:firstLine="709"/>
        <w:jc w:val="both"/>
      </w:pPr>
    </w:p>
    <w:p w:rsidR="002348CD" w:rsidRDefault="002348CD" w:rsidP="002348CD">
      <w:pPr>
        <w:widowControl w:val="0"/>
        <w:ind w:firstLine="709"/>
        <w:jc w:val="both"/>
      </w:pPr>
      <w:r>
        <w:t>4. Постановление вступает в силу после его официального опубликов</w:t>
      </w:r>
      <w:r>
        <w:t>а</w:t>
      </w:r>
      <w:r>
        <w:t>ния.</w:t>
      </w:r>
    </w:p>
    <w:p w:rsidR="002348CD" w:rsidRDefault="002348CD" w:rsidP="002348CD">
      <w:pPr>
        <w:widowControl w:val="0"/>
        <w:tabs>
          <w:tab w:val="left" w:pos="0"/>
        </w:tabs>
        <w:ind w:firstLine="709"/>
        <w:jc w:val="both"/>
      </w:pPr>
    </w:p>
    <w:p w:rsidR="002348CD" w:rsidRDefault="002348CD" w:rsidP="002348CD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>
        <w:t>5.</w:t>
      </w:r>
      <w:r w:rsidRPr="003A50BA">
        <w:t xml:space="preserve"> </w:t>
      </w:r>
      <w:proofErr w:type="gramStart"/>
      <w:r>
        <w:t>Контроль за</w:t>
      </w:r>
      <w:proofErr w:type="gramEnd"/>
      <w:r>
        <w:t xml:space="preserve"> выполнением постановления возложить </w:t>
      </w:r>
      <w:r>
        <w:rPr>
          <w:color w:val="000000"/>
        </w:rPr>
        <w:t xml:space="preserve">на заместителя главы </w:t>
      </w:r>
      <w:r w:rsidRPr="00C13199">
        <w:rPr>
          <w:color w:val="000000"/>
        </w:rPr>
        <w:t>администрации района по</w:t>
      </w:r>
      <w:r>
        <w:rPr>
          <w:color w:val="000000"/>
        </w:rPr>
        <w:t xml:space="preserve"> социальным вопросам О.В. </w:t>
      </w:r>
      <w:proofErr w:type="spellStart"/>
      <w:r>
        <w:rPr>
          <w:color w:val="000000"/>
        </w:rPr>
        <w:t>Липунову</w:t>
      </w:r>
      <w:proofErr w:type="spellEnd"/>
      <w:r>
        <w:rPr>
          <w:color w:val="000000"/>
        </w:rPr>
        <w:t>.</w:t>
      </w:r>
    </w:p>
    <w:p w:rsidR="002348CD" w:rsidRDefault="002348CD" w:rsidP="002348CD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</w:p>
    <w:p w:rsidR="002348CD" w:rsidRDefault="002348CD" w:rsidP="002348CD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</w:p>
    <w:p w:rsidR="002348CD" w:rsidRDefault="002348CD" w:rsidP="002348CD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</w:p>
    <w:p w:rsidR="002348CD" w:rsidRDefault="002348CD" w:rsidP="002348CD">
      <w:pPr>
        <w:widowControl w:val="0"/>
        <w:tabs>
          <w:tab w:val="num" w:pos="109"/>
        </w:tabs>
        <w:jc w:val="both"/>
      </w:pPr>
      <w:r>
        <w:t>Глава администрации района                                                            Б.А. Саломатин</w:t>
      </w:r>
    </w:p>
    <w:p w:rsidR="008F310E" w:rsidRPr="00527CF4" w:rsidRDefault="008F310E" w:rsidP="00527CF4">
      <w:pPr>
        <w:pStyle w:val="22"/>
        <w:widowControl w:val="0"/>
        <w:tabs>
          <w:tab w:val="left" w:pos="0"/>
        </w:tabs>
        <w:spacing w:after="0" w:line="240" w:lineRule="auto"/>
        <w:ind w:firstLine="709"/>
        <w:jc w:val="both"/>
      </w:pPr>
    </w:p>
    <w:sectPr w:rsidR="008F310E" w:rsidRPr="00527CF4" w:rsidSect="00C94021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AB" w:rsidRDefault="00E528AB">
      <w:r>
        <w:separator/>
      </w:r>
    </w:p>
  </w:endnote>
  <w:endnote w:type="continuationSeparator" w:id="1">
    <w:p w:rsidR="00E528AB" w:rsidRDefault="00E52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AB" w:rsidRDefault="00E528AB">
      <w:r>
        <w:separator/>
      </w:r>
    </w:p>
  </w:footnote>
  <w:footnote w:type="continuationSeparator" w:id="1">
    <w:p w:rsidR="00E528AB" w:rsidRDefault="00E52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AB" w:rsidRDefault="00CE077C" w:rsidP="00D401FC">
    <w:pPr>
      <w:pStyle w:val="a4"/>
      <w:jc w:val="center"/>
    </w:pPr>
    <w:fldSimple w:instr=" PAGE   \* MERGEFORMAT ">
      <w:r w:rsidR="00A333E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7"/>
  </w:num>
  <w:num w:numId="20">
    <w:abstractNumId w:val="24"/>
  </w:num>
  <w:num w:numId="21">
    <w:abstractNumId w:val="16"/>
  </w:num>
  <w:num w:numId="22">
    <w:abstractNumId w:val="12"/>
  </w:num>
  <w:num w:numId="23">
    <w:abstractNumId w:val="31"/>
  </w:num>
  <w:num w:numId="24">
    <w:abstractNumId w:val="15"/>
  </w:num>
  <w:num w:numId="25">
    <w:abstractNumId w:val="2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438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4837"/>
    <w:rsid w:val="00227D5E"/>
    <w:rsid w:val="00232C36"/>
    <w:rsid w:val="00233C54"/>
    <w:rsid w:val="002348CD"/>
    <w:rsid w:val="002349B6"/>
    <w:rsid w:val="00237D49"/>
    <w:rsid w:val="00240230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27BF"/>
    <w:rsid w:val="00364A98"/>
    <w:rsid w:val="00367213"/>
    <w:rsid w:val="00370546"/>
    <w:rsid w:val="00371EE1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2C15"/>
    <w:rsid w:val="00407DB1"/>
    <w:rsid w:val="00411587"/>
    <w:rsid w:val="0041649D"/>
    <w:rsid w:val="00417351"/>
    <w:rsid w:val="0042155D"/>
    <w:rsid w:val="004228E7"/>
    <w:rsid w:val="00427AE7"/>
    <w:rsid w:val="004341C4"/>
    <w:rsid w:val="00434373"/>
    <w:rsid w:val="00436773"/>
    <w:rsid w:val="00436F7F"/>
    <w:rsid w:val="00443C12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956"/>
    <w:rsid w:val="00520A7F"/>
    <w:rsid w:val="00523E2E"/>
    <w:rsid w:val="00525F8B"/>
    <w:rsid w:val="00527640"/>
    <w:rsid w:val="00527CF4"/>
    <w:rsid w:val="0053265B"/>
    <w:rsid w:val="005337E5"/>
    <w:rsid w:val="0053585F"/>
    <w:rsid w:val="00541C89"/>
    <w:rsid w:val="00542309"/>
    <w:rsid w:val="005432B9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139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08BC"/>
    <w:rsid w:val="00A222CB"/>
    <w:rsid w:val="00A24BDF"/>
    <w:rsid w:val="00A25BC2"/>
    <w:rsid w:val="00A268DF"/>
    <w:rsid w:val="00A310BE"/>
    <w:rsid w:val="00A31123"/>
    <w:rsid w:val="00A333ED"/>
    <w:rsid w:val="00A3524B"/>
    <w:rsid w:val="00A356DC"/>
    <w:rsid w:val="00A35EBF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3447F"/>
    <w:rsid w:val="00B41A6F"/>
    <w:rsid w:val="00B44254"/>
    <w:rsid w:val="00B44779"/>
    <w:rsid w:val="00B45BA5"/>
    <w:rsid w:val="00B45CB6"/>
    <w:rsid w:val="00B516A3"/>
    <w:rsid w:val="00B52303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12DD6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33DA"/>
    <w:rsid w:val="00C9402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0559"/>
    <w:rsid w:val="00CE077C"/>
    <w:rsid w:val="00CE17B7"/>
    <w:rsid w:val="00CE1AC7"/>
    <w:rsid w:val="00CE271F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28AB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1102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23A7-BCDE-4D68-9696-6B85F0FE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 </cp:lastModifiedBy>
  <cp:revision>4</cp:revision>
  <cp:lastPrinted>2013-03-13T08:52:00Z</cp:lastPrinted>
  <dcterms:created xsi:type="dcterms:W3CDTF">2013-03-12T06:50:00Z</dcterms:created>
  <dcterms:modified xsi:type="dcterms:W3CDTF">2013-03-14T06:04:00Z</dcterms:modified>
</cp:coreProperties>
</file>