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70" w:rsidRPr="00360CF1" w:rsidRDefault="00057E70" w:rsidP="00057E7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1905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E70" w:rsidRPr="00360CF1" w:rsidRDefault="00057E70" w:rsidP="00057E70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57E70" w:rsidRPr="00360CF1" w:rsidRDefault="00057E70" w:rsidP="00057E70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57E70" w:rsidRPr="00360CF1" w:rsidRDefault="00057E70" w:rsidP="00057E70">
      <w:pPr>
        <w:rPr>
          <w:sz w:val="36"/>
          <w:szCs w:val="36"/>
        </w:rPr>
      </w:pPr>
    </w:p>
    <w:p w:rsidR="00057E70" w:rsidRPr="00360CF1" w:rsidRDefault="00057E70" w:rsidP="00057E70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57E70" w:rsidRPr="00360CF1" w:rsidRDefault="00057E70" w:rsidP="00057E70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57E70" w:rsidRPr="00360CF1" w:rsidTr="00B36D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57E70" w:rsidRPr="00360CF1" w:rsidRDefault="00057E70" w:rsidP="00B36DF9">
            <w:r w:rsidRPr="00360CF1">
              <w:t xml:space="preserve">от </w:t>
            </w:r>
            <w:r w:rsidR="00AC1011">
              <w:t>07.03.2013</w:t>
            </w:r>
          </w:p>
          <w:p w:rsidR="00057E70" w:rsidRPr="00360CF1" w:rsidRDefault="00057E70" w:rsidP="00B36DF9">
            <w:pPr>
              <w:rPr>
                <w:sz w:val="10"/>
                <w:szCs w:val="10"/>
              </w:rPr>
            </w:pPr>
          </w:p>
          <w:p w:rsidR="00057E70" w:rsidRPr="00360CF1" w:rsidRDefault="00057E70" w:rsidP="00B36DF9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57E70" w:rsidRPr="00360CF1" w:rsidRDefault="00057E70" w:rsidP="00AC1011">
            <w:pPr>
              <w:jc w:val="right"/>
            </w:pPr>
            <w:r w:rsidRPr="00360CF1">
              <w:t xml:space="preserve">№ </w:t>
            </w:r>
            <w:r w:rsidR="00AC1011">
              <w:t>415</w:t>
            </w:r>
            <w:r w:rsidRPr="00360CF1">
              <w:t xml:space="preserve">          </w:t>
            </w:r>
          </w:p>
        </w:tc>
      </w:tr>
    </w:tbl>
    <w:p w:rsidR="00C72589" w:rsidRDefault="00C72589" w:rsidP="004F167B">
      <w:pPr>
        <w:ind w:firstLine="709"/>
        <w:jc w:val="both"/>
      </w:pPr>
    </w:p>
    <w:p w:rsidR="00CE3DF9" w:rsidRDefault="00CE3DF9" w:rsidP="004F167B">
      <w:pPr>
        <w:ind w:firstLine="709"/>
        <w:jc w:val="both"/>
      </w:pPr>
    </w:p>
    <w:p w:rsidR="00CE3DF9" w:rsidRPr="00B403EB" w:rsidRDefault="00CE3DF9" w:rsidP="00CE3DF9">
      <w:pPr>
        <w:widowControl w:val="0"/>
        <w:tabs>
          <w:tab w:val="left" w:pos="4678"/>
        </w:tabs>
        <w:autoSpaceDE w:val="0"/>
        <w:autoSpaceDN w:val="0"/>
        <w:adjustRightInd w:val="0"/>
        <w:ind w:right="5102"/>
        <w:jc w:val="both"/>
      </w:pPr>
      <w:r>
        <w:t xml:space="preserve">Об утверждении </w:t>
      </w:r>
      <w:r w:rsidR="006B03A0">
        <w:t>П</w:t>
      </w:r>
      <w:r>
        <w:t>орядка предоста</w:t>
      </w:r>
      <w:r>
        <w:t>в</w:t>
      </w:r>
      <w:r>
        <w:t>ления иных межбюджетных тран</w:t>
      </w:r>
      <w:r>
        <w:t>с</w:t>
      </w:r>
      <w:r>
        <w:t>фертов из муниципального дорожн</w:t>
      </w:r>
      <w:r>
        <w:t>о</w:t>
      </w:r>
      <w:r>
        <w:t xml:space="preserve">го фонда Нижневартовского района для покрытия расходов поселений, </w:t>
      </w:r>
      <w:r w:rsidRPr="00B66A8E">
        <w:t>входящи</w:t>
      </w:r>
      <w:r>
        <w:t>х</w:t>
      </w:r>
      <w:r w:rsidRPr="00B66A8E">
        <w:t xml:space="preserve"> в со</w:t>
      </w:r>
      <w:r>
        <w:t>став района,</w:t>
      </w:r>
      <w:r w:rsidRPr="00B66A8E">
        <w:t xml:space="preserve"> </w:t>
      </w:r>
      <w:r>
        <w:t>испо</w:t>
      </w:r>
      <w:r>
        <w:t>л</w:t>
      </w:r>
      <w:r>
        <w:t>няющих самостоятельно полномочия по дорожной деятельности в отнош</w:t>
      </w:r>
      <w:r>
        <w:t>е</w:t>
      </w:r>
      <w:r>
        <w:t xml:space="preserve">нии автомобильных дорог общего пользования местного значения в </w:t>
      </w:r>
      <w:r w:rsidRPr="00B403EB">
        <w:t>границах населенных пунктов пос</w:t>
      </w:r>
      <w:r w:rsidRPr="00B403EB">
        <w:t>е</w:t>
      </w:r>
      <w:r w:rsidRPr="00B403EB">
        <w:t>лений</w:t>
      </w:r>
    </w:p>
    <w:p w:rsidR="00CE3DF9" w:rsidRDefault="00CE3DF9" w:rsidP="00CE3DF9">
      <w:pPr>
        <w:widowControl w:val="0"/>
        <w:autoSpaceDE w:val="0"/>
        <w:autoSpaceDN w:val="0"/>
        <w:adjustRightInd w:val="0"/>
        <w:ind w:firstLine="709"/>
        <w:jc w:val="both"/>
      </w:pPr>
    </w:p>
    <w:p w:rsidR="00CE3DF9" w:rsidRPr="00B403EB" w:rsidRDefault="00CE3DF9" w:rsidP="00CE3DF9">
      <w:pPr>
        <w:widowControl w:val="0"/>
        <w:autoSpaceDE w:val="0"/>
        <w:autoSpaceDN w:val="0"/>
        <w:adjustRightInd w:val="0"/>
        <w:ind w:firstLine="709"/>
        <w:jc w:val="both"/>
      </w:pPr>
    </w:p>
    <w:p w:rsidR="00CE3DF9" w:rsidRPr="00B403EB" w:rsidRDefault="00CE3DF9" w:rsidP="00CE3DF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403EB">
        <w:t xml:space="preserve">В соответствии с Федеральным </w:t>
      </w:r>
      <w:hyperlink r:id="rId9" w:history="1">
        <w:r w:rsidRPr="00B403EB">
          <w:t>законом</w:t>
        </w:r>
      </w:hyperlink>
      <w:r w:rsidRPr="00B403EB">
        <w:t xml:space="preserve"> от 06.10.2003 № 131-ФЗ «Об о</w:t>
      </w:r>
      <w:r w:rsidRPr="00B403EB">
        <w:t>б</w:t>
      </w:r>
      <w:r w:rsidRPr="00B403EB">
        <w:t>щих принципах организации местного самоуправления в Российской Федер</w:t>
      </w:r>
      <w:r w:rsidRPr="00B403EB">
        <w:t>а</w:t>
      </w:r>
      <w:r w:rsidRPr="00B403EB">
        <w:t>ции», решением Думы района от 29.10.2008 № 82 «О порядке предоставления межбюджетных трансфертов из бюджета Нижневартовского района», решен</w:t>
      </w:r>
      <w:r w:rsidRPr="00B403EB">
        <w:t>и</w:t>
      </w:r>
      <w:r w:rsidRPr="00B403EB">
        <w:t xml:space="preserve">ем Думы </w:t>
      </w:r>
      <w:r>
        <w:t>района от 09.10.2012</w:t>
      </w:r>
      <w:r w:rsidRPr="00B403EB">
        <w:t xml:space="preserve"> №253 «</w:t>
      </w:r>
      <w:r w:rsidRPr="00B403EB">
        <w:rPr>
          <w:szCs w:val="27"/>
        </w:rPr>
        <w:t xml:space="preserve">О </w:t>
      </w:r>
      <w:r w:rsidRPr="00B403EB">
        <w:t>муниципальном дорожном фонде Нижневартовского района»</w:t>
      </w:r>
      <w:proofErr w:type="gramEnd"/>
    </w:p>
    <w:p w:rsidR="00CE3DF9" w:rsidRPr="00B403EB" w:rsidRDefault="00CE3DF9" w:rsidP="00CE3DF9">
      <w:pPr>
        <w:widowControl w:val="0"/>
        <w:autoSpaceDE w:val="0"/>
        <w:autoSpaceDN w:val="0"/>
        <w:adjustRightInd w:val="0"/>
        <w:ind w:firstLine="709"/>
        <w:jc w:val="both"/>
      </w:pPr>
    </w:p>
    <w:p w:rsidR="00CE3DF9" w:rsidRPr="00B403EB" w:rsidRDefault="00CE3DF9" w:rsidP="00CE3DF9">
      <w:pPr>
        <w:widowControl w:val="0"/>
        <w:autoSpaceDE w:val="0"/>
        <w:autoSpaceDN w:val="0"/>
        <w:adjustRightInd w:val="0"/>
        <w:ind w:firstLine="709"/>
        <w:jc w:val="both"/>
      </w:pPr>
      <w:r w:rsidRPr="00B403EB">
        <w:t xml:space="preserve">1. Утвердить </w:t>
      </w:r>
      <w:hyperlink r:id="rId10" w:history="1">
        <w:r w:rsidR="006B03A0">
          <w:t>П</w:t>
        </w:r>
        <w:r w:rsidRPr="00B403EB">
          <w:t>орядок</w:t>
        </w:r>
      </w:hyperlink>
      <w:r w:rsidRPr="00B403EB">
        <w:t xml:space="preserve"> предоставления иных межбюджетных трансфертов из муниципального дорожного фонда Нижневартовского района для покрытия расходов поселений, входящи</w:t>
      </w:r>
      <w:r>
        <w:t>х</w:t>
      </w:r>
      <w:r w:rsidRPr="00B403EB">
        <w:t xml:space="preserve"> в состав района, исполняющих самостоятельно полномочия по дорожной деятельности в отношении автомобильных дорог о</w:t>
      </w:r>
      <w:r w:rsidRPr="00B403EB">
        <w:t>б</w:t>
      </w:r>
      <w:r w:rsidRPr="00B403EB">
        <w:t>щего пользования местного значения в границах населенных пунктов посел</w:t>
      </w:r>
      <w:r w:rsidRPr="00B403EB">
        <w:t>е</w:t>
      </w:r>
      <w:r w:rsidRPr="00B403EB">
        <w:t>ний, согласно приложению.</w:t>
      </w:r>
    </w:p>
    <w:p w:rsidR="00CE3DF9" w:rsidRPr="00B403EB" w:rsidRDefault="00CE3DF9" w:rsidP="00CE3DF9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E3DF9" w:rsidRPr="00B403EB" w:rsidRDefault="00CE3DF9" w:rsidP="00CE3DF9">
      <w:pPr>
        <w:widowControl w:val="0"/>
        <w:ind w:firstLine="709"/>
        <w:jc w:val="both"/>
      </w:pPr>
      <w:r w:rsidRPr="00B403EB">
        <w:t xml:space="preserve">2. Пресс-службе администрации района (А.Н. </w:t>
      </w:r>
      <w:r>
        <w:t>Королё</w:t>
      </w:r>
      <w:r w:rsidRPr="00B403EB">
        <w:t>ва) опубликовать постановление в районной газете «Новости Приобья».</w:t>
      </w:r>
    </w:p>
    <w:p w:rsidR="00CE3DF9" w:rsidRPr="00B403EB" w:rsidRDefault="00CE3DF9" w:rsidP="00CE3DF9">
      <w:pPr>
        <w:widowControl w:val="0"/>
        <w:ind w:firstLine="709"/>
        <w:jc w:val="both"/>
      </w:pPr>
    </w:p>
    <w:p w:rsidR="00CE3DF9" w:rsidRPr="00B403EB" w:rsidRDefault="00CE3DF9" w:rsidP="00CE3DF9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403EB">
        <w:t xml:space="preserve">3. </w:t>
      </w:r>
      <w:r w:rsidR="006167E4">
        <w:t xml:space="preserve">Отделу по информатизации и сетевым ресурсам администрации района </w:t>
      </w:r>
      <w:r w:rsidR="006167E4">
        <w:lastRenderedPageBreak/>
        <w:t xml:space="preserve">(Д.С. Мороз) разместить постановление на </w:t>
      </w:r>
      <w:proofErr w:type="gramStart"/>
      <w:r w:rsidR="006167E4">
        <w:t>официальном</w:t>
      </w:r>
      <w:proofErr w:type="gramEnd"/>
      <w:r w:rsidR="006167E4">
        <w:t xml:space="preserve"> веб-сайте админис</w:t>
      </w:r>
      <w:r w:rsidR="006167E4">
        <w:t>т</w:t>
      </w:r>
      <w:r w:rsidR="006167E4">
        <w:t>рации района.</w:t>
      </w:r>
    </w:p>
    <w:p w:rsidR="00CE3DF9" w:rsidRDefault="00CE3DF9" w:rsidP="00CE3DF9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6167E4" w:rsidRDefault="006167E4" w:rsidP="00CE3DF9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4. П</w:t>
      </w:r>
      <w:r w:rsidRPr="00B403EB">
        <w:t>остановление вступает в силу после его официального опубликования и распространяется на правоотношения</w:t>
      </w:r>
      <w:r>
        <w:t>,</w:t>
      </w:r>
      <w:r w:rsidRPr="00B403EB">
        <w:t xml:space="preserve"> возникшие с 01.01.2013.</w:t>
      </w:r>
    </w:p>
    <w:p w:rsidR="006167E4" w:rsidRPr="00B403EB" w:rsidRDefault="006167E4" w:rsidP="00CE3DF9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E3DF9" w:rsidRPr="00B403EB" w:rsidRDefault="006167E4" w:rsidP="00CE3DF9">
      <w:pPr>
        <w:widowControl w:val="0"/>
        <w:ind w:firstLine="709"/>
        <w:jc w:val="both"/>
      </w:pPr>
      <w:r>
        <w:t>5</w:t>
      </w:r>
      <w:r w:rsidR="00CE3DF9" w:rsidRPr="00B403EB">
        <w:t xml:space="preserve">. </w:t>
      </w:r>
      <w:proofErr w:type="gramStart"/>
      <w:r w:rsidR="00CE3DF9" w:rsidRPr="00B403EB">
        <w:t>Контроль за</w:t>
      </w:r>
      <w:proofErr w:type="gramEnd"/>
      <w:r w:rsidR="00CE3DF9" w:rsidRPr="00B403EB">
        <w:t xml:space="preserve"> выполнением постановления возложить на заместителя главы </w:t>
      </w:r>
      <w:r w:rsidR="00CE3DF9">
        <w:t xml:space="preserve">администрации </w:t>
      </w:r>
      <w:r w:rsidR="00CE3DF9" w:rsidRPr="00B403EB">
        <w:t>района по общественной безопасности, муниципальному имущест</w:t>
      </w:r>
      <w:r w:rsidR="00CE3DF9">
        <w:t>ву и природопользованию</w:t>
      </w:r>
      <w:r w:rsidR="00CE3DF9" w:rsidRPr="00B403EB">
        <w:t xml:space="preserve"> А.С. Ковалева</w:t>
      </w:r>
      <w:r w:rsidR="00CE3DF9">
        <w:t>.</w:t>
      </w:r>
      <w:r w:rsidR="00CE3DF9" w:rsidRPr="00B403EB">
        <w:t xml:space="preserve"> </w:t>
      </w:r>
    </w:p>
    <w:p w:rsidR="00CE3DF9" w:rsidRPr="00B403EB" w:rsidRDefault="00CE3DF9" w:rsidP="00CE3DF9">
      <w:pPr>
        <w:tabs>
          <w:tab w:val="left" w:pos="7740"/>
        </w:tabs>
        <w:jc w:val="both"/>
      </w:pPr>
    </w:p>
    <w:p w:rsidR="00CE3DF9" w:rsidRDefault="00CE3DF9" w:rsidP="00CE3DF9">
      <w:pPr>
        <w:tabs>
          <w:tab w:val="left" w:pos="7740"/>
        </w:tabs>
        <w:jc w:val="both"/>
      </w:pPr>
    </w:p>
    <w:p w:rsidR="00CE3DF9" w:rsidRPr="00B403EB" w:rsidRDefault="00CE3DF9" w:rsidP="00CE3DF9">
      <w:pPr>
        <w:tabs>
          <w:tab w:val="left" w:pos="7740"/>
        </w:tabs>
        <w:jc w:val="both"/>
      </w:pPr>
    </w:p>
    <w:p w:rsidR="00CE3DF9" w:rsidRPr="00B403EB" w:rsidRDefault="00CE3DF9" w:rsidP="00CE3DF9">
      <w:pPr>
        <w:jc w:val="both"/>
      </w:pPr>
      <w:r w:rsidRPr="00B403EB">
        <w:t>Глава администрации района                                                            Б.А. Саломатин</w:t>
      </w:r>
    </w:p>
    <w:p w:rsidR="00CE3DF9" w:rsidRPr="00B403EB" w:rsidRDefault="00CE3DF9" w:rsidP="00CE3DF9">
      <w:pPr>
        <w:ind w:left="5670"/>
      </w:pPr>
      <w:r w:rsidRPr="00B403EB">
        <w:br w:type="page"/>
      </w:r>
      <w:r w:rsidRPr="00B403EB">
        <w:lastRenderedPageBreak/>
        <w:t>Приложение к постановлению</w:t>
      </w:r>
    </w:p>
    <w:p w:rsidR="00CE3DF9" w:rsidRPr="00B403EB" w:rsidRDefault="00CE3DF9" w:rsidP="00CE3DF9">
      <w:pPr>
        <w:ind w:left="5670"/>
      </w:pPr>
      <w:r w:rsidRPr="00B403EB">
        <w:t>администрации района</w:t>
      </w:r>
    </w:p>
    <w:p w:rsidR="00CE3DF9" w:rsidRPr="00B403EB" w:rsidRDefault="00CE3DF9" w:rsidP="00CE3DF9">
      <w:pPr>
        <w:ind w:left="5670"/>
      </w:pPr>
      <w:r w:rsidRPr="00B403EB">
        <w:t xml:space="preserve">от </w:t>
      </w:r>
      <w:r w:rsidR="00AC1011">
        <w:t>07.03.2013</w:t>
      </w:r>
      <w:r w:rsidRPr="00B403EB">
        <w:t xml:space="preserve"> № </w:t>
      </w:r>
      <w:r w:rsidR="00AC1011">
        <w:t>415</w:t>
      </w:r>
    </w:p>
    <w:p w:rsidR="00CE3DF9" w:rsidRPr="00B403EB" w:rsidRDefault="00CE3DF9" w:rsidP="00CE3DF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3DF9" w:rsidRPr="00B403EB" w:rsidRDefault="00CE3DF9" w:rsidP="00CE3DF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3DF9" w:rsidRPr="00B403EB" w:rsidRDefault="00CE3DF9" w:rsidP="00CE3DF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403EB">
        <w:rPr>
          <w:rFonts w:ascii="Times New Roman" w:hAnsi="Times New Roman" w:cs="Times New Roman"/>
          <w:sz w:val="28"/>
          <w:szCs w:val="28"/>
        </w:rPr>
        <w:t>Порядок</w:t>
      </w:r>
    </w:p>
    <w:p w:rsidR="00CE3DF9" w:rsidRPr="00B403EB" w:rsidRDefault="00CE3DF9" w:rsidP="00CE3DF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403EB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 из муниципального дорожного фонда Нижневартовского района для покрытия расходов поселений, входящих в состав района, исполняющих  самостоятельно полномочия по дорожной деятельности в отношении автомобильных дорог общего пользования местного значения в границах населенных пунктов поселений </w:t>
      </w:r>
    </w:p>
    <w:p w:rsidR="00CE3DF9" w:rsidRPr="00B403EB" w:rsidRDefault="00CE3DF9" w:rsidP="00CE3DF9">
      <w:pPr>
        <w:autoSpaceDE w:val="0"/>
        <w:autoSpaceDN w:val="0"/>
        <w:adjustRightInd w:val="0"/>
        <w:jc w:val="center"/>
      </w:pPr>
    </w:p>
    <w:p w:rsidR="00CE3DF9" w:rsidRPr="00B403EB" w:rsidRDefault="00CE3DF9" w:rsidP="00CE3DF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403EB">
        <w:rPr>
          <w:b/>
          <w:lang w:val="en-US"/>
        </w:rPr>
        <w:t>I</w:t>
      </w:r>
      <w:r w:rsidRPr="00B403EB">
        <w:rPr>
          <w:b/>
        </w:rPr>
        <w:t>. Общие положения</w:t>
      </w:r>
    </w:p>
    <w:p w:rsidR="00CE3DF9" w:rsidRPr="00B403EB" w:rsidRDefault="00CE3DF9" w:rsidP="00CE3DF9">
      <w:pPr>
        <w:widowControl w:val="0"/>
        <w:autoSpaceDE w:val="0"/>
        <w:autoSpaceDN w:val="0"/>
        <w:adjustRightInd w:val="0"/>
        <w:jc w:val="center"/>
      </w:pP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 xml:space="preserve">1.1. </w:t>
      </w:r>
      <w:proofErr w:type="gramStart"/>
      <w:r w:rsidRPr="00B403EB">
        <w:t>Порядок предоставления иных межбюджетных трансфертов  из м</w:t>
      </w:r>
      <w:r w:rsidRPr="00B403EB">
        <w:t>у</w:t>
      </w:r>
      <w:r w:rsidRPr="00B403EB">
        <w:t>ниципального дорожного фонда Нижневартовского района (далее – средства, выделяемые из дорожного фонда района) для покрытия расходов поселений, входящих в состав района, исполняющих самостоятельно полномочия по д</w:t>
      </w:r>
      <w:r w:rsidRPr="00B403EB">
        <w:t>о</w:t>
      </w:r>
      <w:r w:rsidRPr="00B403EB">
        <w:t>рожной деятельности в отношении автомобильных дорог общего пользования местного значения в границах населенных пунктов поселений  (далее – Пор</w:t>
      </w:r>
      <w:r w:rsidRPr="00B403EB">
        <w:t>я</w:t>
      </w:r>
      <w:r w:rsidRPr="00B403EB">
        <w:t>док) разработан  в соответствии с Федеральным законом от 06.10.2003 № 131-ФЗ «Об общих принципах организации</w:t>
      </w:r>
      <w:proofErr w:type="gramEnd"/>
      <w:r w:rsidRPr="00B403EB">
        <w:t xml:space="preserve"> местного самоуправления в Российской Федерации», решением Думы района от 29.10.2008 № 82 «О порядке предо</w:t>
      </w:r>
      <w:r w:rsidRPr="00B403EB">
        <w:t>с</w:t>
      </w:r>
      <w:r w:rsidRPr="00B403EB">
        <w:t>тавления межбюджетных трансфертов из бюджета Нижневартовского района»,  решением Думы района от 09.10.2012 №253 «</w:t>
      </w:r>
      <w:r w:rsidRPr="00B403EB">
        <w:rPr>
          <w:szCs w:val="27"/>
        </w:rPr>
        <w:t xml:space="preserve">О </w:t>
      </w:r>
      <w:r w:rsidRPr="00B403EB">
        <w:t>муниципальном дорожном фонде Нижневартовского района»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 xml:space="preserve">1.2. </w:t>
      </w:r>
      <w:proofErr w:type="gramStart"/>
      <w:r w:rsidRPr="00B403EB">
        <w:t>Настоящий Порядок определяет цель, условия предоставления и ра</w:t>
      </w:r>
      <w:r w:rsidRPr="00B403EB">
        <w:t>с</w:t>
      </w:r>
      <w:r w:rsidRPr="00B403EB">
        <w:t>ходования средств, выделяемых  из дорожного фонда района  для покрытия расходов поселений, входящих  в состав района, исполняющих самостоятельно полномочия по дорожной деятельности в отношении автомобильных дорог о</w:t>
      </w:r>
      <w:r w:rsidRPr="00B403EB">
        <w:t>б</w:t>
      </w:r>
      <w:r w:rsidRPr="00B403EB">
        <w:t>щего пользования местного значения в границах населенных пунктов посел</w:t>
      </w:r>
      <w:r w:rsidRPr="00B403EB">
        <w:t>е</w:t>
      </w:r>
      <w:r w:rsidRPr="00B403EB">
        <w:t>ний.</w:t>
      </w:r>
      <w:proofErr w:type="gramEnd"/>
    </w:p>
    <w:p w:rsidR="00CE3DF9" w:rsidRPr="00B403EB" w:rsidRDefault="00CE3DF9" w:rsidP="00CE3D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E3DF9" w:rsidRPr="00B403EB" w:rsidRDefault="00CE3DF9" w:rsidP="00CE3DF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403EB">
        <w:rPr>
          <w:b/>
          <w:lang w:val="en-US"/>
        </w:rPr>
        <w:t>II</w:t>
      </w:r>
      <w:r w:rsidRPr="00B403EB">
        <w:rPr>
          <w:b/>
        </w:rPr>
        <w:t xml:space="preserve">. Цель предоставления иных межбюджетных трансфертов  </w:t>
      </w:r>
    </w:p>
    <w:p w:rsidR="00CE3DF9" w:rsidRPr="00B403EB" w:rsidRDefault="00CE3DF9" w:rsidP="00CE3D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>2.1. Целью предоставления средств, выделяе</w:t>
      </w:r>
      <w:r>
        <w:t xml:space="preserve">мых из дорожного фонда района, </w:t>
      </w:r>
      <w:r w:rsidRPr="00B403EB">
        <w:t>является финансовая поддержка поселений, входящих в состав района, исполняющих самостоятельно полномочия по дорожной деятельности в отн</w:t>
      </w:r>
      <w:r w:rsidRPr="00B403EB">
        <w:t>о</w:t>
      </w:r>
      <w:r w:rsidRPr="00B403EB">
        <w:t>шении автомобильных дорог общего пользования местного значения в гран</w:t>
      </w:r>
      <w:r w:rsidRPr="00B403EB">
        <w:t>и</w:t>
      </w:r>
      <w:r w:rsidRPr="00B403EB">
        <w:t>цах населенных пунктов поселений.</w:t>
      </w:r>
    </w:p>
    <w:p w:rsidR="00CE3DF9" w:rsidRDefault="00CE3DF9" w:rsidP="00CE3DF9">
      <w:pPr>
        <w:autoSpaceDE w:val="0"/>
        <w:autoSpaceDN w:val="0"/>
        <w:adjustRightInd w:val="0"/>
        <w:ind w:firstLine="709"/>
        <w:jc w:val="both"/>
      </w:pPr>
    </w:p>
    <w:p w:rsidR="00CE3DF9" w:rsidRDefault="00CE3DF9" w:rsidP="00CE3DF9">
      <w:pPr>
        <w:autoSpaceDE w:val="0"/>
        <w:autoSpaceDN w:val="0"/>
        <w:adjustRightInd w:val="0"/>
        <w:ind w:firstLine="709"/>
        <w:jc w:val="both"/>
      </w:pPr>
    </w:p>
    <w:p w:rsidR="00CE3DF9" w:rsidRDefault="00CE3DF9" w:rsidP="00CE3DF9">
      <w:pPr>
        <w:autoSpaceDE w:val="0"/>
        <w:autoSpaceDN w:val="0"/>
        <w:adjustRightInd w:val="0"/>
        <w:ind w:firstLine="709"/>
        <w:jc w:val="both"/>
      </w:pP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</w:p>
    <w:p w:rsidR="00CE3DF9" w:rsidRDefault="00CE3DF9" w:rsidP="00CE3DF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403EB">
        <w:rPr>
          <w:b/>
          <w:lang w:val="en-US"/>
        </w:rPr>
        <w:lastRenderedPageBreak/>
        <w:t>III</w:t>
      </w:r>
      <w:r w:rsidRPr="00B403EB">
        <w:rPr>
          <w:b/>
        </w:rPr>
        <w:t xml:space="preserve">. Условия предоставления и расходования иных межбюджетных </w:t>
      </w:r>
    </w:p>
    <w:p w:rsidR="00CE3DF9" w:rsidRPr="00B403EB" w:rsidRDefault="00CE3DF9" w:rsidP="00CE3DF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403EB">
        <w:rPr>
          <w:b/>
        </w:rPr>
        <w:t xml:space="preserve">трансфертов  </w:t>
      </w:r>
    </w:p>
    <w:p w:rsidR="00CE3DF9" w:rsidRPr="00B403EB" w:rsidRDefault="00CE3DF9" w:rsidP="00CE3DF9">
      <w:pPr>
        <w:autoSpaceDE w:val="0"/>
        <w:autoSpaceDN w:val="0"/>
        <w:adjustRightInd w:val="0"/>
        <w:jc w:val="center"/>
        <w:outlineLvl w:val="1"/>
      </w:pP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 xml:space="preserve">3.1. </w:t>
      </w:r>
      <w:proofErr w:type="gramStart"/>
      <w:r>
        <w:t>Средства, выделяемые</w:t>
      </w:r>
      <w:r w:rsidRPr="00B403EB">
        <w:t xml:space="preserve"> из дорожного фонда района предоставляются</w:t>
      </w:r>
      <w:proofErr w:type="gramEnd"/>
      <w:r w:rsidRPr="00B403EB">
        <w:t xml:space="preserve"> бюджетам поселений, входящим в состав района, в пределах средств, пред</w:t>
      </w:r>
      <w:r w:rsidRPr="00B403EB">
        <w:t>у</w:t>
      </w:r>
      <w:r w:rsidRPr="00B403EB">
        <w:t>смотренных в муниципальном дорожном фонде района.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>Средства, выделяемые из дорожного фонда района</w:t>
      </w:r>
      <w:r w:rsidR="006B03A0">
        <w:t>,</w:t>
      </w:r>
      <w:r w:rsidRPr="00B403EB">
        <w:t xml:space="preserve"> носят целевой хара</w:t>
      </w:r>
      <w:r w:rsidRPr="00B403EB">
        <w:t>к</w:t>
      </w:r>
      <w:r w:rsidRPr="00B403EB">
        <w:t>тер и имеют следующие направления использования: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  <w:outlineLvl w:val="0"/>
      </w:pPr>
      <w:r w:rsidRPr="00B403EB">
        <w:t>а) выполнение работ по ремонту и содержанию автомобильных дорог общего пользования местного значения в границах населенных пунктов пос</w:t>
      </w:r>
      <w:r w:rsidRPr="00B403EB">
        <w:t>е</w:t>
      </w:r>
      <w:r w:rsidRPr="00B403EB">
        <w:t>лений, входящи</w:t>
      </w:r>
      <w:r w:rsidR="006B03A0">
        <w:t>х</w:t>
      </w:r>
      <w:r w:rsidRPr="00B403EB">
        <w:t xml:space="preserve"> в состав района, и искусственных сооружений на них;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  <w:outlineLvl w:val="0"/>
      </w:pPr>
      <w:r w:rsidRPr="00B403EB">
        <w:t>б) обустройство автомобильных дорог общего пользования местного зн</w:t>
      </w:r>
      <w:r w:rsidRPr="00B403EB">
        <w:t>а</w:t>
      </w:r>
      <w:r w:rsidRPr="00B403EB">
        <w:t xml:space="preserve">чения в границах населенных пунктов поселений, входящих в состав района,  </w:t>
      </w:r>
      <w:r w:rsidR="006B03A0">
        <w:t xml:space="preserve">    </w:t>
      </w:r>
      <w:r w:rsidRPr="00B403EB">
        <w:t>в целях повышения безопасности дорожного движения.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  <w:outlineLvl w:val="0"/>
      </w:pPr>
      <w:r w:rsidRPr="00B403EB">
        <w:t>3.2. Средства, выделяемые из дорожного фонда района</w:t>
      </w:r>
      <w:r w:rsidR="006B03A0">
        <w:t>,</w:t>
      </w:r>
      <w:r w:rsidRPr="00B403EB">
        <w:t xml:space="preserve"> предоставляются бюджетам поселений, входящим в состав района, при обеспечении доли соф</w:t>
      </w:r>
      <w:r w:rsidRPr="00B403EB">
        <w:t>и</w:t>
      </w:r>
      <w:r w:rsidRPr="00B403EB">
        <w:t>нансирования, установленной соглашением о предоставлении иных межбю</w:t>
      </w:r>
      <w:r w:rsidRPr="00B403EB">
        <w:t>д</w:t>
      </w:r>
      <w:r w:rsidRPr="00B403EB">
        <w:t>жетных трансфертов из бюджета района поселениям, входящим в состав ра</w:t>
      </w:r>
      <w:r w:rsidRPr="00B403EB">
        <w:t>й</w:t>
      </w:r>
      <w:r w:rsidRPr="00B403EB">
        <w:t>она, на дорожную деятельность.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>3.3. Размер средств, выделяемых из дорожного фонда района, определ</w:t>
      </w:r>
      <w:r w:rsidRPr="00B403EB">
        <w:t>я</w:t>
      </w:r>
      <w:r w:rsidRPr="00B403EB">
        <w:t>ется по формуле:</w:t>
      </w:r>
    </w:p>
    <w:p w:rsidR="00CE3DF9" w:rsidRPr="00B403EB" w:rsidRDefault="00CE3DF9" w:rsidP="00CE3DF9">
      <w:pPr>
        <w:ind w:firstLine="708"/>
        <w:rPr>
          <w:b/>
        </w:rPr>
      </w:pPr>
    </w:p>
    <w:p w:rsidR="00CE3DF9" w:rsidRPr="00CE3DF9" w:rsidRDefault="00CE3DF9" w:rsidP="00CE3DF9">
      <w:pPr>
        <w:ind w:firstLine="708"/>
        <w:jc w:val="center"/>
        <w:rPr>
          <w:lang w:val="en-US"/>
        </w:rPr>
      </w:pPr>
      <w:proofErr w:type="gramStart"/>
      <w:r w:rsidRPr="00B403EB">
        <w:rPr>
          <w:b/>
          <w:lang w:val="en-US"/>
        </w:rPr>
        <w:t>V</w:t>
      </w:r>
      <w:r w:rsidRPr="00B403EB">
        <w:rPr>
          <w:b/>
          <w:vertAlign w:val="subscript"/>
        </w:rPr>
        <w:t>МБТ</w:t>
      </w:r>
      <w:r w:rsidRPr="00CE3DF9">
        <w:rPr>
          <w:b/>
          <w:vertAlign w:val="subscript"/>
          <w:lang w:val="en-US"/>
        </w:rPr>
        <w:t xml:space="preserve">  </w:t>
      </w:r>
      <w:r w:rsidRPr="00CE3DF9">
        <w:rPr>
          <w:b/>
          <w:lang w:val="en-US"/>
        </w:rPr>
        <w:t>=</w:t>
      </w:r>
      <w:proofErr w:type="gramEnd"/>
      <w:r w:rsidRPr="00CE3DF9">
        <w:rPr>
          <w:b/>
          <w:lang w:val="en-US"/>
        </w:rPr>
        <w:t xml:space="preserve"> </w:t>
      </w:r>
      <w:r w:rsidRPr="00B403EB">
        <w:rPr>
          <w:b/>
          <w:lang w:val="en-US"/>
        </w:rPr>
        <w:t>V</w:t>
      </w:r>
      <w:r w:rsidRPr="00B403EB">
        <w:rPr>
          <w:b/>
          <w:vertAlign w:val="subscript"/>
        </w:rPr>
        <w:t>ДФ</w:t>
      </w:r>
      <w:r w:rsidRPr="00CE3DF9">
        <w:rPr>
          <w:b/>
          <w:vertAlign w:val="subscript"/>
          <w:lang w:val="en-US"/>
        </w:rPr>
        <w:t xml:space="preserve"> </w:t>
      </w:r>
      <w:r w:rsidRPr="00CE3DF9">
        <w:rPr>
          <w:b/>
          <w:lang w:val="en-US"/>
        </w:rPr>
        <w:t xml:space="preserve">– </w:t>
      </w:r>
      <w:r w:rsidRPr="00B403EB">
        <w:rPr>
          <w:b/>
          <w:lang w:val="en-US"/>
        </w:rPr>
        <w:t>R</w:t>
      </w:r>
      <w:r w:rsidRPr="00CE3DF9">
        <w:rPr>
          <w:b/>
          <w:lang w:val="en-US"/>
        </w:rPr>
        <w:t xml:space="preserve"> – </w:t>
      </w:r>
      <w:r w:rsidRPr="00B403EB">
        <w:rPr>
          <w:b/>
          <w:lang w:val="en-US"/>
        </w:rPr>
        <w:t>P</w:t>
      </w:r>
      <w:r w:rsidRPr="00CE3DF9">
        <w:rPr>
          <w:b/>
          <w:lang w:val="en-US"/>
        </w:rPr>
        <w:t xml:space="preserve"> - </w:t>
      </w:r>
      <w:r w:rsidRPr="00B403EB">
        <w:rPr>
          <w:b/>
          <w:lang w:val="en-US"/>
        </w:rPr>
        <w:t>S</w:t>
      </w:r>
      <w:r w:rsidRPr="00CE3DF9">
        <w:rPr>
          <w:b/>
          <w:lang w:val="en-US"/>
        </w:rPr>
        <w:t>,</w:t>
      </w:r>
      <w:r w:rsidRPr="00CE3DF9">
        <w:rPr>
          <w:lang w:val="en-US"/>
        </w:rPr>
        <w:t xml:space="preserve"> </w:t>
      </w:r>
      <w:r w:rsidRPr="00B403EB">
        <w:t>где</w:t>
      </w:r>
    </w:p>
    <w:p w:rsidR="00CE3DF9" w:rsidRPr="00CE3DF9" w:rsidRDefault="00CE3DF9" w:rsidP="00CE3DF9">
      <w:pPr>
        <w:ind w:firstLine="708"/>
        <w:jc w:val="center"/>
        <w:rPr>
          <w:lang w:val="en-US"/>
        </w:rPr>
      </w:pPr>
    </w:p>
    <w:p w:rsidR="00CE3DF9" w:rsidRPr="00B403EB" w:rsidRDefault="00CE3DF9" w:rsidP="00CE3DF9">
      <w:pPr>
        <w:ind w:firstLine="708"/>
        <w:jc w:val="both"/>
      </w:pPr>
      <w:r w:rsidRPr="00B403EB">
        <w:rPr>
          <w:lang w:val="en-US"/>
        </w:rPr>
        <w:t>V</w:t>
      </w:r>
      <w:r w:rsidRPr="00B403EB">
        <w:rPr>
          <w:vertAlign w:val="subscript"/>
        </w:rPr>
        <w:t xml:space="preserve">МБТ – </w:t>
      </w:r>
      <w:r w:rsidRPr="00B403EB">
        <w:t>объем средств, выделяемых поселениям, входящим в состав ра</w:t>
      </w:r>
      <w:r w:rsidRPr="00B403EB">
        <w:t>й</w:t>
      </w:r>
      <w:r w:rsidRPr="00B403EB">
        <w:t>она, из дорожного фонда района на самостояте</w:t>
      </w:r>
      <w:r w:rsidR="006B03A0">
        <w:t xml:space="preserve">льное исполнение полномочий по </w:t>
      </w:r>
      <w:r w:rsidRPr="00B403EB">
        <w:t>дорожной деятельности;</w:t>
      </w:r>
    </w:p>
    <w:p w:rsidR="00CE3DF9" w:rsidRPr="00B403EB" w:rsidRDefault="00CE3DF9" w:rsidP="00CE3DF9">
      <w:pPr>
        <w:ind w:firstLine="708"/>
        <w:jc w:val="both"/>
      </w:pPr>
      <w:r w:rsidRPr="00B403EB">
        <w:rPr>
          <w:lang w:val="en-US"/>
        </w:rPr>
        <w:t>V</w:t>
      </w:r>
      <w:r w:rsidRPr="00B403EB">
        <w:rPr>
          <w:vertAlign w:val="subscript"/>
        </w:rPr>
        <w:t xml:space="preserve">ДФ </w:t>
      </w:r>
      <w:r>
        <w:t xml:space="preserve">– </w:t>
      </w:r>
      <w:r w:rsidRPr="00B403EB">
        <w:t>планируемый</w:t>
      </w:r>
      <w:r w:rsidRPr="00B403EB">
        <w:rPr>
          <w:vertAlign w:val="subscript"/>
        </w:rPr>
        <w:t xml:space="preserve"> </w:t>
      </w:r>
      <w:r w:rsidRPr="00B403EB">
        <w:t>объем бюджетных ассигнований дорожного фонда района;</w:t>
      </w:r>
    </w:p>
    <w:p w:rsidR="00CE3DF9" w:rsidRPr="00B403EB" w:rsidRDefault="00CE3DF9" w:rsidP="00CE3DF9">
      <w:pPr>
        <w:ind w:firstLine="708"/>
        <w:jc w:val="both"/>
      </w:pPr>
      <w:r w:rsidRPr="00B403EB">
        <w:rPr>
          <w:lang w:val="en-US"/>
        </w:rPr>
        <w:t>R</w:t>
      </w:r>
      <w:r w:rsidRPr="00B403EB">
        <w:t xml:space="preserve"> – </w:t>
      </w:r>
      <w:proofErr w:type="gramStart"/>
      <w:r w:rsidRPr="00B403EB">
        <w:t>расходы</w:t>
      </w:r>
      <w:proofErr w:type="gramEnd"/>
      <w:r w:rsidRPr="00B403EB">
        <w:t xml:space="preserve"> бюджета района на осуществление полномочий в области дорожной деятельности;</w:t>
      </w:r>
    </w:p>
    <w:p w:rsidR="00CE3DF9" w:rsidRPr="00B403EB" w:rsidRDefault="00CE3DF9" w:rsidP="00CE3DF9">
      <w:pPr>
        <w:ind w:firstLine="708"/>
        <w:jc w:val="both"/>
      </w:pPr>
      <w:r w:rsidRPr="00B403EB">
        <w:rPr>
          <w:lang w:val="en-US"/>
        </w:rPr>
        <w:t>P</w:t>
      </w:r>
      <w:r>
        <w:t xml:space="preserve"> −</w:t>
      </w:r>
      <w:r w:rsidRPr="00B403EB">
        <w:t xml:space="preserve"> объем средств, планируемых к предоставлению</w:t>
      </w:r>
      <w:r>
        <w:t xml:space="preserve"> поселениям</w:t>
      </w:r>
      <w:r w:rsidRPr="00B403EB">
        <w:t>, вход</w:t>
      </w:r>
      <w:r w:rsidRPr="00B403EB">
        <w:t>я</w:t>
      </w:r>
      <w:r w:rsidRPr="00B403EB">
        <w:t>щим в состав района, для финансового обеспечения передаваемых на исполн</w:t>
      </w:r>
      <w:r w:rsidRPr="00B403EB">
        <w:t>е</w:t>
      </w:r>
      <w:r w:rsidRPr="00B403EB">
        <w:t>ние в район полномочий по проектированию, строительству</w:t>
      </w:r>
      <w:r>
        <w:t xml:space="preserve">, реконструкции </w:t>
      </w:r>
      <w:r w:rsidR="006B03A0">
        <w:t xml:space="preserve">     </w:t>
      </w:r>
      <w:r>
        <w:t xml:space="preserve">и </w:t>
      </w:r>
      <w:r w:rsidRPr="00B403EB">
        <w:t>капитальному ремонту дорог;</w:t>
      </w:r>
    </w:p>
    <w:p w:rsidR="00CE3DF9" w:rsidRPr="00B403EB" w:rsidRDefault="00CE3DF9" w:rsidP="00CE3DF9">
      <w:pPr>
        <w:ind w:firstLine="708"/>
        <w:jc w:val="both"/>
      </w:pPr>
      <w:proofErr w:type="gramStart"/>
      <w:r w:rsidRPr="00B403EB">
        <w:rPr>
          <w:lang w:val="en-US"/>
        </w:rPr>
        <w:t>S</w:t>
      </w:r>
      <w:r>
        <w:t xml:space="preserve"> −</w:t>
      </w:r>
      <w:r w:rsidRPr="00B403EB">
        <w:t xml:space="preserve"> субсидии из окружного дорожного фонда.</w:t>
      </w:r>
      <w:proofErr w:type="gramEnd"/>
    </w:p>
    <w:p w:rsidR="00CE3DF9" w:rsidRPr="00B403EB" w:rsidRDefault="00CE3DF9" w:rsidP="00CE3DF9">
      <w:pPr>
        <w:jc w:val="both"/>
      </w:pPr>
    </w:p>
    <w:p w:rsidR="00CE3DF9" w:rsidRPr="00B403EB" w:rsidRDefault="00CE3DF9" w:rsidP="00CE3DF9">
      <w:pPr>
        <w:ind w:firstLine="708"/>
        <w:jc w:val="center"/>
      </w:pPr>
      <w:r w:rsidRPr="00B403EB">
        <w:rPr>
          <w:b/>
          <w:lang w:val="en-US"/>
        </w:rPr>
        <w:t>D</w:t>
      </w:r>
      <w:r w:rsidRPr="00B403EB">
        <w:rPr>
          <w:b/>
        </w:rPr>
        <w:t xml:space="preserve"> = </w:t>
      </w:r>
      <w:proofErr w:type="gramStart"/>
      <w:r w:rsidRPr="00B403EB">
        <w:rPr>
          <w:b/>
          <w:lang w:val="en-US"/>
        </w:rPr>
        <w:t>V</w:t>
      </w:r>
      <w:r w:rsidRPr="00B403EB">
        <w:rPr>
          <w:b/>
          <w:vertAlign w:val="subscript"/>
        </w:rPr>
        <w:t xml:space="preserve">МБТ  </w:t>
      </w:r>
      <w:r w:rsidRPr="00B403EB">
        <w:rPr>
          <w:b/>
        </w:rPr>
        <w:t>/</w:t>
      </w:r>
      <w:proofErr w:type="gramEnd"/>
      <w:r w:rsidRPr="00B403EB">
        <w:rPr>
          <w:b/>
        </w:rPr>
        <w:t xml:space="preserve"> </w:t>
      </w:r>
      <w:r w:rsidRPr="00B403EB">
        <w:rPr>
          <w:b/>
          <w:lang w:val="en-US"/>
        </w:rPr>
        <w:t>O</w:t>
      </w:r>
      <w:r w:rsidRPr="00B403EB">
        <w:rPr>
          <w:b/>
        </w:rPr>
        <w:t xml:space="preserve"> * 100 %</w:t>
      </w:r>
      <w:r w:rsidRPr="00B403EB">
        <w:t>, где</w:t>
      </w:r>
    </w:p>
    <w:p w:rsidR="00CE3DF9" w:rsidRPr="00B403EB" w:rsidRDefault="00CE3DF9" w:rsidP="00CE3DF9">
      <w:pPr>
        <w:ind w:firstLine="708"/>
        <w:jc w:val="center"/>
      </w:pPr>
    </w:p>
    <w:p w:rsidR="00CE3DF9" w:rsidRPr="00B403EB" w:rsidRDefault="00CE3DF9" w:rsidP="00CE3DF9">
      <w:pPr>
        <w:ind w:firstLine="708"/>
        <w:jc w:val="both"/>
      </w:pPr>
      <w:r w:rsidRPr="00B403EB">
        <w:rPr>
          <w:lang w:val="en-US"/>
        </w:rPr>
        <w:t>D</w:t>
      </w:r>
      <w:r>
        <w:t xml:space="preserve"> − доля софинансирования</w:t>
      </w:r>
      <w:r w:rsidRPr="00B403EB">
        <w:t xml:space="preserve"> за счет дорожного фонда района дорожной деятельности поселений, входящих в состав района;</w:t>
      </w:r>
    </w:p>
    <w:p w:rsidR="00CE3DF9" w:rsidRPr="00B403EB" w:rsidRDefault="00CE3DF9" w:rsidP="00CE3DF9">
      <w:pPr>
        <w:ind w:firstLine="708"/>
        <w:jc w:val="both"/>
      </w:pPr>
      <w:r w:rsidRPr="00B403EB">
        <w:rPr>
          <w:lang w:val="en-US"/>
        </w:rPr>
        <w:t>O</w:t>
      </w:r>
      <w:r>
        <w:t xml:space="preserve"> −</w:t>
      </w:r>
      <w:r w:rsidRPr="00B403EB">
        <w:t xml:space="preserve"> планируемый объем расходов поселений, входящих в состав района</w:t>
      </w:r>
      <w:proofErr w:type="gramStart"/>
      <w:r w:rsidRPr="00B403EB">
        <w:t>,  на</w:t>
      </w:r>
      <w:proofErr w:type="gramEnd"/>
      <w:r w:rsidRPr="00B403EB">
        <w:t xml:space="preserve"> самостоятельное исполнение полномочий по дорожной деятельности, без учета средств по обеспечению доли софинансирования окружных программ.</w:t>
      </w:r>
    </w:p>
    <w:p w:rsidR="00CE3DF9" w:rsidRPr="00B403EB" w:rsidRDefault="00CE3DF9" w:rsidP="00CE3DF9">
      <w:pPr>
        <w:ind w:firstLine="708"/>
        <w:jc w:val="both"/>
      </w:pPr>
    </w:p>
    <w:p w:rsidR="00CE3DF9" w:rsidRPr="00B403EB" w:rsidRDefault="00CE3DF9" w:rsidP="00CE3DF9">
      <w:pPr>
        <w:ind w:firstLine="708"/>
        <w:jc w:val="center"/>
      </w:pPr>
      <w:r w:rsidRPr="00B403EB">
        <w:rPr>
          <w:b/>
        </w:rPr>
        <w:lastRenderedPageBreak/>
        <w:t>О = ∑</w:t>
      </w:r>
      <w:proofErr w:type="spellStart"/>
      <w:r w:rsidRPr="00B403EB">
        <w:rPr>
          <w:b/>
          <w:vertAlign w:val="subscript"/>
          <w:lang w:val="en-US"/>
        </w:rPr>
        <w:t>i</w:t>
      </w:r>
      <w:proofErr w:type="spellEnd"/>
      <w:r w:rsidRPr="00B403EB">
        <w:rPr>
          <w:b/>
          <w:vertAlign w:val="subscript"/>
        </w:rPr>
        <w:t xml:space="preserve">  </w:t>
      </w:r>
      <w:r w:rsidRPr="00B403EB">
        <w:rPr>
          <w:b/>
        </w:rPr>
        <w:t>О</w:t>
      </w:r>
      <w:proofErr w:type="spellStart"/>
      <w:proofErr w:type="gramStart"/>
      <w:r w:rsidRPr="00B403EB">
        <w:rPr>
          <w:b/>
          <w:vertAlign w:val="subscript"/>
          <w:lang w:val="en-US"/>
        </w:rPr>
        <w:t>i</w:t>
      </w:r>
      <w:proofErr w:type="spellEnd"/>
      <w:proofErr w:type="gramEnd"/>
      <w:r w:rsidRPr="00B403EB">
        <w:rPr>
          <w:vertAlign w:val="subscript"/>
        </w:rPr>
        <w:t xml:space="preserve"> </w:t>
      </w:r>
      <w:r w:rsidRPr="00B403EB">
        <w:t>, где</w:t>
      </w:r>
    </w:p>
    <w:p w:rsidR="00CE3DF9" w:rsidRPr="00B403EB" w:rsidRDefault="00CE3DF9" w:rsidP="00CE3DF9">
      <w:pPr>
        <w:ind w:firstLine="708"/>
        <w:jc w:val="center"/>
      </w:pPr>
    </w:p>
    <w:p w:rsidR="00CE3DF9" w:rsidRPr="00B403EB" w:rsidRDefault="00CE3DF9" w:rsidP="00CE3DF9">
      <w:pPr>
        <w:ind w:firstLine="708"/>
        <w:jc w:val="both"/>
      </w:pPr>
      <w:r w:rsidRPr="00B403EB">
        <w:t>О</w:t>
      </w:r>
      <w:proofErr w:type="spellStart"/>
      <w:proofErr w:type="gramStart"/>
      <w:r w:rsidRPr="00B403EB">
        <w:rPr>
          <w:vertAlign w:val="subscript"/>
          <w:lang w:val="en-US"/>
        </w:rPr>
        <w:t>i</w:t>
      </w:r>
      <w:proofErr w:type="spellEnd"/>
      <w:proofErr w:type="gramEnd"/>
      <w:r w:rsidRPr="00B403EB">
        <w:rPr>
          <w:vertAlign w:val="subscript"/>
        </w:rPr>
        <w:t xml:space="preserve"> </w:t>
      </w:r>
      <w:r w:rsidR="006B03A0">
        <w:t>–</w:t>
      </w:r>
      <w:r w:rsidRPr="00B403EB">
        <w:t xml:space="preserve"> планируемый объем расходов </w:t>
      </w:r>
      <w:proofErr w:type="spellStart"/>
      <w:r w:rsidRPr="00B403EB">
        <w:rPr>
          <w:lang w:val="en-US"/>
        </w:rPr>
        <w:t>i</w:t>
      </w:r>
      <w:proofErr w:type="spellEnd"/>
      <w:r w:rsidRPr="00B403EB">
        <w:t>-го поселения, входящего в состав района, на самостоятельное исполнение полномочий по дорожной деятельн</w:t>
      </w:r>
      <w:r w:rsidRPr="00B403EB">
        <w:t>о</w:t>
      </w:r>
      <w:r w:rsidRPr="00B403EB">
        <w:t>сти, без учета средств по обеспечению доли софинансирования окружных пр</w:t>
      </w:r>
      <w:r w:rsidRPr="00B403EB">
        <w:t>о</w:t>
      </w:r>
      <w:r w:rsidRPr="00B403EB">
        <w:t>грамм.</w:t>
      </w:r>
    </w:p>
    <w:p w:rsidR="00CE3DF9" w:rsidRPr="00B403EB" w:rsidRDefault="00CE3DF9" w:rsidP="00CE3DF9">
      <w:pPr>
        <w:ind w:firstLine="708"/>
        <w:jc w:val="center"/>
      </w:pPr>
      <w:r w:rsidRPr="00B403EB">
        <w:rPr>
          <w:b/>
          <w:lang w:val="en-US"/>
        </w:rPr>
        <w:t>V</w:t>
      </w:r>
      <w:r w:rsidRPr="00B403EB">
        <w:rPr>
          <w:b/>
          <w:vertAlign w:val="subscript"/>
        </w:rPr>
        <w:t>МБТ</w:t>
      </w:r>
      <w:proofErr w:type="spellStart"/>
      <w:r w:rsidRPr="00B403EB">
        <w:rPr>
          <w:b/>
          <w:vertAlign w:val="subscript"/>
          <w:lang w:val="en-US"/>
        </w:rPr>
        <w:t>i</w:t>
      </w:r>
      <w:proofErr w:type="spellEnd"/>
      <w:r w:rsidRPr="00B403EB">
        <w:rPr>
          <w:b/>
          <w:vertAlign w:val="subscript"/>
        </w:rPr>
        <w:t xml:space="preserve"> </w:t>
      </w:r>
      <w:proofErr w:type="gramStart"/>
      <w:r w:rsidRPr="00B403EB">
        <w:rPr>
          <w:b/>
          <w:vertAlign w:val="subscript"/>
        </w:rPr>
        <w:t xml:space="preserve">=  </w:t>
      </w:r>
      <w:r w:rsidRPr="00B403EB">
        <w:rPr>
          <w:b/>
          <w:lang w:val="en-US"/>
        </w:rPr>
        <w:t>D</w:t>
      </w:r>
      <w:proofErr w:type="gramEnd"/>
      <w:r w:rsidRPr="00B403EB">
        <w:rPr>
          <w:b/>
        </w:rPr>
        <w:t xml:space="preserve"> * О</w:t>
      </w:r>
      <w:proofErr w:type="spellStart"/>
      <w:r w:rsidRPr="00B403EB">
        <w:rPr>
          <w:b/>
          <w:vertAlign w:val="subscript"/>
          <w:lang w:val="en-US"/>
        </w:rPr>
        <w:t>i</w:t>
      </w:r>
      <w:proofErr w:type="spellEnd"/>
      <w:r w:rsidRPr="00B403EB">
        <w:t>, где</w:t>
      </w:r>
    </w:p>
    <w:p w:rsidR="00CE3DF9" w:rsidRPr="00B403EB" w:rsidRDefault="00CE3DF9" w:rsidP="00CE3DF9">
      <w:pPr>
        <w:ind w:firstLine="708"/>
        <w:jc w:val="center"/>
      </w:pPr>
    </w:p>
    <w:p w:rsidR="00CE3DF9" w:rsidRPr="00B403EB" w:rsidRDefault="00CE3DF9" w:rsidP="006B03A0">
      <w:pPr>
        <w:ind w:firstLine="708"/>
        <w:jc w:val="both"/>
      </w:pPr>
      <w:proofErr w:type="gramStart"/>
      <w:r w:rsidRPr="00B403EB">
        <w:rPr>
          <w:lang w:val="en-US"/>
        </w:rPr>
        <w:t>V</w:t>
      </w:r>
      <w:r w:rsidRPr="00B403EB">
        <w:rPr>
          <w:vertAlign w:val="subscript"/>
        </w:rPr>
        <w:t>МБТ</w:t>
      </w:r>
      <w:proofErr w:type="spellStart"/>
      <w:r w:rsidRPr="00B403EB">
        <w:rPr>
          <w:vertAlign w:val="subscript"/>
          <w:lang w:val="en-US"/>
        </w:rPr>
        <w:t>i</w:t>
      </w:r>
      <w:proofErr w:type="spellEnd"/>
      <w:r w:rsidRPr="00B403EB">
        <w:rPr>
          <w:vertAlign w:val="subscript"/>
        </w:rPr>
        <w:t xml:space="preserve"> </w:t>
      </w:r>
      <w:r w:rsidR="006B03A0">
        <w:t>–</w:t>
      </w:r>
      <w:r w:rsidRPr="00B403EB">
        <w:t xml:space="preserve"> объем средств, выделяемых </w:t>
      </w:r>
      <w:proofErr w:type="spellStart"/>
      <w:r w:rsidRPr="00B403EB">
        <w:rPr>
          <w:lang w:val="en-US"/>
        </w:rPr>
        <w:t>i</w:t>
      </w:r>
      <w:proofErr w:type="spellEnd"/>
      <w:r w:rsidRPr="00B403EB">
        <w:t>-</w:t>
      </w:r>
      <w:proofErr w:type="spellStart"/>
      <w:r w:rsidRPr="00B403EB">
        <w:t>му</w:t>
      </w:r>
      <w:proofErr w:type="spellEnd"/>
      <w:r w:rsidRPr="00B403EB">
        <w:t xml:space="preserve"> поселению, входящему в состав района, </w:t>
      </w:r>
      <w:r w:rsidR="006B03A0">
        <w:t xml:space="preserve">из дорожного фонда района </w:t>
      </w:r>
      <w:r w:rsidRPr="00B403EB">
        <w:t>на самостоятельное исполнение полном</w:t>
      </w:r>
      <w:r w:rsidRPr="00B403EB">
        <w:t>о</w:t>
      </w:r>
      <w:r w:rsidRPr="00B403EB">
        <w:t>чий по дорожной деятельности.</w:t>
      </w:r>
      <w:proofErr w:type="gramEnd"/>
    </w:p>
    <w:p w:rsidR="00CE3DF9" w:rsidRPr="00B403EB" w:rsidRDefault="00CE3DF9" w:rsidP="006B03A0">
      <w:pPr>
        <w:autoSpaceDE w:val="0"/>
        <w:autoSpaceDN w:val="0"/>
        <w:adjustRightInd w:val="0"/>
        <w:ind w:firstLine="709"/>
        <w:jc w:val="both"/>
      </w:pPr>
      <w:r w:rsidRPr="00B403EB">
        <w:t>3.4. Администраци</w:t>
      </w:r>
      <w:r w:rsidR="006B03A0">
        <w:t xml:space="preserve">и поселений, входящие в состав </w:t>
      </w:r>
      <w:r w:rsidRPr="00B403EB">
        <w:t>района, обеспечивают целевое, эффективное и правомерное использование средств доро</w:t>
      </w:r>
      <w:r w:rsidR="006B03A0">
        <w:t xml:space="preserve">жного фонда района. Выделенные </w:t>
      </w:r>
      <w:r w:rsidRPr="00B403EB">
        <w:t>средства из дорожного фонда района, использованные не по целевому назначению, взыскиваются в дорожный фонд района, в порядке</w:t>
      </w:r>
      <w:r w:rsidR="006B03A0">
        <w:t>,</w:t>
      </w:r>
      <w:r w:rsidRPr="00B403EB">
        <w:t xml:space="preserve"> установленном действующим законодательством Российской Федерации.</w:t>
      </w:r>
    </w:p>
    <w:p w:rsidR="00CE3DF9" w:rsidRPr="00B403EB" w:rsidRDefault="00CE3DF9" w:rsidP="006B03A0">
      <w:pPr>
        <w:ind w:firstLine="708"/>
        <w:jc w:val="both"/>
      </w:pPr>
      <w:r w:rsidRPr="00B403EB">
        <w:t>3.5. В целях перечисления средств, выделяемых из дорожного фонда ра</w:t>
      </w:r>
      <w:r w:rsidRPr="00B403EB">
        <w:t>й</w:t>
      </w:r>
      <w:r w:rsidRPr="00B403EB">
        <w:t>она на самостоятельное исполнение поселениями, входящими в состав района, полномочий по дорожной деятельности</w:t>
      </w:r>
      <w:r w:rsidR="006B03A0">
        <w:t>,</w:t>
      </w:r>
      <w:r w:rsidRPr="00B403EB">
        <w:t xml:space="preserve"> администрация района заключает </w:t>
      </w:r>
      <w:r w:rsidR="006B03A0">
        <w:t xml:space="preserve">         </w:t>
      </w:r>
      <w:r w:rsidRPr="00B403EB">
        <w:t>с администрацией поселения соглашение о предоставлении иных межбюдже</w:t>
      </w:r>
      <w:r w:rsidRPr="00B403EB">
        <w:t>т</w:t>
      </w:r>
      <w:r w:rsidRPr="00B403EB">
        <w:t>ных трансфертов.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>3.6. В соглашении предусматриваются: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>цели пред</w:t>
      </w:r>
      <w:r w:rsidR="006B03A0">
        <w:t xml:space="preserve">оставления средств, выделяемых </w:t>
      </w:r>
      <w:r w:rsidRPr="00B403EB">
        <w:t xml:space="preserve">из дорожного фонда района; 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>размер средств, выделяемых из дорожного фонда района, и доля соф</w:t>
      </w:r>
      <w:r w:rsidRPr="00B403EB">
        <w:t>и</w:t>
      </w:r>
      <w:r w:rsidRPr="00B403EB">
        <w:t>нансирования из бюджетов поселений, входящи</w:t>
      </w:r>
      <w:r w:rsidR="006B03A0">
        <w:t>х</w:t>
      </w:r>
      <w:r w:rsidRPr="00B403EB">
        <w:t xml:space="preserve"> в состав района;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>условия предоставления и осуществления расходов, источником фина</w:t>
      </w:r>
      <w:r w:rsidRPr="00B403EB">
        <w:t>н</w:t>
      </w:r>
      <w:r w:rsidRPr="00B403EB">
        <w:t>сового обеспечения которых являются средства, выделяемые из дорожного фонда района;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>сроки исп</w:t>
      </w:r>
      <w:r w:rsidR="006B03A0">
        <w:t xml:space="preserve">ользования средств, выделяемых </w:t>
      </w:r>
      <w:r w:rsidRPr="00B403EB">
        <w:t>из дорожного фонда района;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 xml:space="preserve">обязательство администрации поселения, входящего в состав района, </w:t>
      </w:r>
      <w:r w:rsidR="006B03A0">
        <w:t xml:space="preserve">     </w:t>
      </w:r>
      <w:r w:rsidRPr="00B403EB">
        <w:t>по предоставлению отчетов об осуществлении расходов местного бюджета, и</w:t>
      </w:r>
      <w:r w:rsidRPr="00B403EB">
        <w:t>с</w:t>
      </w:r>
      <w:r w:rsidRPr="00B403EB">
        <w:t>то</w:t>
      </w:r>
      <w:r w:rsidRPr="00B403EB">
        <w:t>ч</w:t>
      </w:r>
      <w:r w:rsidRPr="00B403EB">
        <w:t xml:space="preserve">ником финансового </w:t>
      </w:r>
      <w:proofErr w:type="gramStart"/>
      <w:r w:rsidRPr="00B403EB">
        <w:t>обеспечения</w:t>
      </w:r>
      <w:proofErr w:type="gramEnd"/>
      <w:r w:rsidRPr="00B403EB">
        <w:t xml:space="preserve"> которых являются средства, выделяемые  из дорожного фонда района, а также сроки предоставления такой отчетности;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>ответственность сторон за нарушение условий соглашения.</w:t>
      </w:r>
    </w:p>
    <w:p w:rsidR="00CE3DF9" w:rsidRPr="00B403EB" w:rsidRDefault="00CE3DF9" w:rsidP="00CE3DF9">
      <w:pPr>
        <w:widowControl w:val="0"/>
        <w:autoSpaceDE w:val="0"/>
        <w:autoSpaceDN w:val="0"/>
        <w:adjustRightInd w:val="0"/>
        <w:ind w:firstLine="709"/>
        <w:jc w:val="both"/>
      </w:pPr>
      <w:r w:rsidRPr="00B403EB">
        <w:t xml:space="preserve">3.7. </w:t>
      </w:r>
      <w:proofErr w:type="gramStart"/>
      <w:r w:rsidRPr="00B403EB">
        <w:t>В целях определения объема средств, выделяемых из дорожного фо</w:t>
      </w:r>
      <w:r w:rsidRPr="00B403EB">
        <w:t>н</w:t>
      </w:r>
      <w:r w:rsidRPr="00B403EB">
        <w:t>да района, администрации поселений, входящие в состав района, ежего</w:t>
      </w:r>
      <w:r w:rsidRPr="00B403EB">
        <w:t>д</w:t>
      </w:r>
      <w:r w:rsidRPr="00B403EB">
        <w:t>но</w:t>
      </w:r>
      <w:r w:rsidR="006B03A0">
        <w:t>,</w:t>
      </w:r>
      <w:r w:rsidRPr="00B403EB">
        <w:t xml:space="preserve"> </w:t>
      </w:r>
      <w:r w:rsidR="006B03A0">
        <w:t xml:space="preserve">     </w:t>
      </w:r>
      <w:r w:rsidRPr="00B403EB">
        <w:t>до 01 июня</w:t>
      </w:r>
      <w:r w:rsidR="006B03A0">
        <w:t>,</w:t>
      </w:r>
      <w:r w:rsidRPr="00B403EB">
        <w:t xml:space="preserve"> предоставляют в отдел транспорта и связи администрации района п</w:t>
      </w:r>
      <w:r w:rsidRPr="00B403EB">
        <w:t>о</w:t>
      </w:r>
      <w:r w:rsidR="006B03A0">
        <w:t xml:space="preserve">требность </w:t>
      </w:r>
      <w:r w:rsidRPr="00B403EB">
        <w:t>и расчеты расходов поселений по самостоятельно исполняемым полномочиям по дорожной деятельности в отношении автомобильных д</w:t>
      </w:r>
      <w:r w:rsidRPr="00B403EB">
        <w:t>о</w:t>
      </w:r>
      <w:r w:rsidRPr="00B403EB">
        <w:t>рог общего пользования местного значения в границах населенных пунктов пос</w:t>
      </w:r>
      <w:r w:rsidRPr="00B403EB">
        <w:t>е</w:t>
      </w:r>
      <w:r w:rsidRPr="00B403EB">
        <w:t>лений, входящих в состав района, на очередной финансовый</w:t>
      </w:r>
      <w:proofErr w:type="gramEnd"/>
      <w:r w:rsidRPr="00B403EB">
        <w:t xml:space="preserve"> год и плановый период.</w:t>
      </w:r>
    </w:p>
    <w:p w:rsidR="00CE3DF9" w:rsidRPr="00CE3DF9" w:rsidRDefault="00CE3DF9" w:rsidP="00CE3DF9">
      <w:pPr>
        <w:widowControl w:val="0"/>
        <w:autoSpaceDE w:val="0"/>
        <w:autoSpaceDN w:val="0"/>
        <w:adjustRightInd w:val="0"/>
        <w:ind w:firstLine="709"/>
        <w:jc w:val="both"/>
      </w:pPr>
      <w:r w:rsidRPr="00B403EB">
        <w:t xml:space="preserve">3.8. </w:t>
      </w:r>
      <w:proofErr w:type="gramStart"/>
      <w:r w:rsidRPr="00B403EB">
        <w:t xml:space="preserve">В срок до 20 июня отдел транспорта и связи администрации района направляет в департамент финансов администрации района предложения </w:t>
      </w:r>
      <w:r w:rsidR="006B03A0">
        <w:t xml:space="preserve">        </w:t>
      </w:r>
      <w:r w:rsidRPr="00B403EB">
        <w:t xml:space="preserve">по включению в проект бюджета района расходов на дорожную деятельность </w:t>
      </w:r>
      <w:r w:rsidR="006B03A0">
        <w:t xml:space="preserve">   </w:t>
      </w:r>
      <w:r w:rsidRPr="00B403EB">
        <w:lastRenderedPageBreak/>
        <w:t>в разрезе муниципальных образований района.</w:t>
      </w:r>
      <w:proofErr w:type="gramEnd"/>
    </w:p>
    <w:p w:rsidR="00CE3DF9" w:rsidRPr="00B403EB" w:rsidRDefault="00CE3DF9" w:rsidP="00CE3DF9">
      <w:pPr>
        <w:widowControl w:val="0"/>
        <w:autoSpaceDE w:val="0"/>
        <w:autoSpaceDN w:val="0"/>
        <w:adjustRightInd w:val="0"/>
        <w:ind w:firstLine="709"/>
        <w:jc w:val="both"/>
      </w:pPr>
      <w:r w:rsidRPr="00B403EB">
        <w:t xml:space="preserve">3.9. </w:t>
      </w:r>
      <w:proofErr w:type="gramStart"/>
      <w:r w:rsidRPr="00B403EB">
        <w:t>Расчет средств, выделяемых из дорожного фонда района, осущест</w:t>
      </w:r>
      <w:r w:rsidRPr="00B403EB">
        <w:t>в</w:t>
      </w:r>
      <w:r w:rsidRPr="00B403EB">
        <w:t>ляется департаментом финансов администрации района на основании предл</w:t>
      </w:r>
      <w:r w:rsidRPr="00B403EB">
        <w:t>о</w:t>
      </w:r>
      <w:r w:rsidRPr="00B403EB">
        <w:t>жений отдела транспорта и связи администрации района о прогнозируемых расходах в разрезе м</w:t>
      </w:r>
      <w:r>
        <w:t>униципальных образований района</w:t>
      </w:r>
      <w:r w:rsidRPr="00B403EB">
        <w:t xml:space="preserve"> на дорожную деятел</w:t>
      </w:r>
      <w:r w:rsidRPr="00B403EB">
        <w:t>ь</w:t>
      </w:r>
      <w:r w:rsidRPr="00B403EB">
        <w:t>ность</w:t>
      </w:r>
      <w:r>
        <w:t xml:space="preserve"> и</w:t>
      </w:r>
      <w:r w:rsidRPr="00B403EB">
        <w:t xml:space="preserve"> объема бюджетных ассигнований дорожного фонда района. </w:t>
      </w:r>
      <w:proofErr w:type="gramEnd"/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  <w:r w:rsidRPr="00B403EB">
        <w:t xml:space="preserve">3.10. </w:t>
      </w:r>
      <w:proofErr w:type="gramStart"/>
      <w:r w:rsidRPr="00B403EB">
        <w:t>Контроль за</w:t>
      </w:r>
      <w:proofErr w:type="gramEnd"/>
      <w:r w:rsidRPr="00B403EB">
        <w:t xml:space="preserve"> целевым использованием средств, выделяемых из д</w:t>
      </w:r>
      <w:r w:rsidRPr="00B403EB">
        <w:t>о</w:t>
      </w:r>
      <w:r w:rsidRPr="00B403EB">
        <w:t>рожного фонда района, осуществляет отдел транспорта и связи администрации района.</w:t>
      </w:r>
    </w:p>
    <w:p w:rsidR="00CE3DF9" w:rsidRPr="00B403EB" w:rsidRDefault="00CE3DF9" w:rsidP="00CE3DF9">
      <w:pPr>
        <w:autoSpaceDE w:val="0"/>
        <w:autoSpaceDN w:val="0"/>
        <w:adjustRightInd w:val="0"/>
        <w:ind w:firstLine="709"/>
        <w:jc w:val="both"/>
      </w:pPr>
    </w:p>
    <w:p w:rsidR="00CE3DF9" w:rsidRPr="00B403EB" w:rsidRDefault="00CE3DF9" w:rsidP="00CE3DF9">
      <w:pPr>
        <w:widowControl w:val="0"/>
        <w:ind w:firstLine="709"/>
        <w:jc w:val="both"/>
      </w:pPr>
    </w:p>
    <w:p w:rsidR="00CE3DF9" w:rsidRPr="00B403EB" w:rsidRDefault="00CE3DF9" w:rsidP="00CE3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DF9" w:rsidRPr="00B403EB" w:rsidRDefault="00CE3DF9" w:rsidP="00CE3DF9">
      <w:pPr>
        <w:widowControl w:val="0"/>
        <w:ind w:firstLine="709"/>
        <w:jc w:val="both"/>
      </w:pPr>
    </w:p>
    <w:p w:rsidR="00CE3DF9" w:rsidRPr="004F167B" w:rsidRDefault="00CE3DF9" w:rsidP="004F167B">
      <w:pPr>
        <w:ind w:firstLine="709"/>
        <w:jc w:val="both"/>
      </w:pPr>
    </w:p>
    <w:sectPr w:rsidR="00CE3DF9" w:rsidRPr="004F167B" w:rsidSect="00704E53">
      <w:headerReference w:type="default" r:id="rId11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CB3A9C" w:rsidP="00D401FC">
    <w:pPr>
      <w:pStyle w:val="a4"/>
      <w:jc w:val="center"/>
    </w:pPr>
    <w:fldSimple w:instr=" PAGE   \* MERGEFORMAT ">
      <w:r w:rsidR="00AC1011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05813"/>
    <w:multiLevelType w:val="hybridMultilevel"/>
    <w:tmpl w:val="C8781864"/>
    <w:lvl w:ilvl="0" w:tplc="A1E0A96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48E3F47"/>
    <w:multiLevelType w:val="hybridMultilevel"/>
    <w:tmpl w:val="D25E1328"/>
    <w:lvl w:ilvl="0" w:tplc="E0F822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2"/>
  </w:num>
  <w:num w:numId="23">
    <w:abstractNumId w:val="34"/>
  </w:num>
  <w:num w:numId="24">
    <w:abstractNumId w:val="16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7100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4EAE"/>
    <w:rsid w:val="000153A4"/>
    <w:rsid w:val="00015FB2"/>
    <w:rsid w:val="00023F47"/>
    <w:rsid w:val="00024BE6"/>
    <w:rsid w:val="000271BA"/>
    <w:rsid w:val="00030453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57E70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358E"/>
    <w:rsid w:val="001328B7"/>
    <w:rsid w:val="00133AAC"/>
    <w:rsid w:val="00133F44"/>
    <w:rsid w:val="001359AA"/>
    <w:rsid w:val="00137069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0BF4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530D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297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67B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167E4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03A0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4E53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3DD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1011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2589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3A9C"/>
    <w:rsid w:val="00CB714C"/>
    <w:rsid w:val="00CC18F5"/>
    <w:rsid w:val="00CC1F9C"/>
    <w:rsid w:val="00CC22AD"/>
    <w:rsid w:val="00CC29B7"/>
    <w:rsid w:val="00CC6517"/>
    <w:rsid w:val="00CC6D13"/>
    <w:rsid w:val="00CC73C4"/>
    <w:rsid w:val="00CC76DA"/>
    <w:rsid w:val="00CD35E3"/>
    <w:rsid w:val="00CD63CE"/>
    <w:rsid w:val="00CE17B7"/>
    <w:rsid w:val="00CE1AC7"/>
    <w:rsid w:val="00CE271F"/>
    <w:rsid w:val="00CE3251"/>
    <w:rsid w:val="00CE3DF9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1754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2D71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481E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2E74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0730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59423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17B5-9AC0-41DF-9F52-4277CC8E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1100</Words>
  <Characters>8290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2013-03-07T06:32:00Z</cp:lastPrinted>
  <dcterms:created xsi:type="dcterms:W3CDTF">2013-03-06T06:59:00Z</dcterms:created>
  <dcterms:modified xsi:type="dcterms:W3CDTF">2013-03-07T08:08:00Z</dcterms:modified>
</cp:coreProperties>
</file>