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77" w:rsidRPr="00F73880" w:rsidRDefault="001F4C77" w:rsidP="003B1FEE"/>
    <w:p w:rsidR="00B57241" w:rsidRPr="00F73880" w:rsidRDefault="00B57241" w:rsidP="00B57241">
      <w:pPr>
        <w:jc w:val="center"/>
        <w:rPr>
          <w:b/>
          <w:sz w:val="40"/>
          <w:szCs w:val="40"/>
        </w:rPr>
      </w:pPr>
      <w:bookmarkStart w:id="0" w:name="_Toc323392747"/>
      <w:bookmarkStart w:id="1" w:name="_Toc292291306"/>
    </w:p>
    <w:p w:rsidR="00B57241" w:rsidRPr="00F73880" w:rsidRDefault="00B57241" w:rsidP="00B57241">
      <w:pPr>
        <w:jc w:val="center"/>
        <w:rPr>
          <w:b/>
          <w:sz w:val="40"/>
          <w:szCs w:val="40"/>
        </w:rPr>
      </w:pPr>
    </w:p>
    <w:p w:rsidR="00B57241" w:rsidRPr="00F73880" w:rsidRDefault="00B57241" w:rsidP="00B57241">
      <w:pPr>
        <w:jc w:val="center"/>
        <w:rPr>
          <w:b/>
          <w:sz w:val="40"/>
          <w:szCs w:val="40"/>
        </w:rPr>
      </w:pPr>
      <w:r w:rsidRPr="00F73880">
        <w:rPr>
          <w:b/>
          <w:sz w:val="40"/>
          <w:szCs w:val="40"/>
        </w:rPr>
        <w:t>Д О К Л А Д</w:t>
      </w:r>
    </w:p>
    <w:p w:rsidR="00B57241" w:rsidRPr="00F73880" w:rsidRDefault="00B57241" w:rsidP="00B57241">
      <w:pPr>
        <w:jc w:val="center"/>
        <w:rPr>
          <w:b/>
        </w:rPr>
      </w:pPr>
    </w:p>
    <w:p w:rsidR="00B57241" w:rsidRPr="00F73880" w:rsidRDefault="00B57241" w:rsidP="00B57241">
      <w:pPr>
        <w:pStyle w:val="ConsPlusNonformat"/>
        <w:widowControl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57241" w:rsidRPr="00F73880" w:rsidRDefault="00B57241" w:rsidP="00B57241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F73880">
        <w:rPr>
          <w:b/>
          <w:sz w:val="36"/>
          <w:szCs w:val="36"/>
          <w:u w:val="single"/>
        </w:rPr>
        <w:t>Саломатина Бориса Александровича,</w:t>
      </w:r>
    </w:p>
    <w:p w:rsidR="00B57241" w:rsidRPr="00F73880" w:rsidRDefault="00B57241" w:rsidP="00B57241">
      <w:pPr>
        <w:spacing w:line="240" w:lineRule="auto"/>
        <w:jc w:val="center"/>
        <w:rPr>
          <w:sz w:val="32"/>
          <w:szCs w:val="32"/>
          <w:vertAlign w:val="superscript"/>
        </w:rPr>
      </w:pPr>
      <w:r w:rsidRPr="00F73880">
        <w:rPr>
          <w:sz w:val="32"/>
          <w:szCs w:val="32"/>
          <w:vertAlign w:val="superscript"/>
        </w:rPr>
        <w:t>Ф.И.О. главы местной администрации муниципального района</w:t>
      </w:r>
    </w:p>
    <w:p w:rsidR="00B57241" w:rsidRPr="00F73880" w:rsidRDefault="00B57241" w:rsidP="00B57241">
      <w:pPr>
        <w:jc w:val="center"/>
        <w:rPr>
          <w:b/>
          <w:sz w:val="36"/>
          <w:szCs w:val="36"/>
          <w:u w:val="single"/>
        </w:rPr>
      </w:pPr>
    </w:p>
    <w:p w:rsidR="00B57241" w:rsidRPr="00F73880" w:rsidRDefault="00B57241" w:rsidP="00B57241">
      <w:pPr>
        <w:jc w:val="center"/>
        <w:rPr>
          <w:b/>
          <w:sz w:val="36"/>
          <w:szCs w:val="36"/>
          <w:u w:val="single"/>
        </w:rPr>
      </w:pPr>
      <w:r w:rsidRPr="00F73880">
        <w:rPr>
          <w:b/>
          <w:sz w:val="36"/>
          <w:szCs w:val="36"/>
          <w:u w:val="single"/>
        </w:rPr>
        <w:t xml:space="preserve">Главы  администрации Нижневартовского района </w:t>
      </w:r>
    </w:p>
    <w:p w:rsidR="00B57241" w:rsidRPr="00F73880" w:rsidRDefault="00B57241" w:rsidP="00B5724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73880">
        <w:rPr>
          <w:b/>
          <w:sz w:val="36"/>
          <w:szCs w:val="36"/>
          <w:u w:val="single"/>
        </w:rPr>
        <w:t>Ханты-Мансийского автономного округа – Югры,</w:t>
      </w:r>
    </w:p>
    <w:p w:rsidR="00B57241" w:rsidRPr="00F73880" w:rsidRDefault="00B57241" w:rsidP="00B57241">
      <w:pPr>
        <w:spacing w:line="240" w:lineRule="auto"/>
        <w:jc w:val="center"/>
        <w:rPr>
          <w:sz w:val="32"/>
          <w:szCs w:val="32"/>
          <w:vertAlign w:val="superscript"/>
        </w:rPr>
      </w:pPr>
      <w:r w:rsidRPr="00F73880">
        <w:rPr>
          <w:sz w:val="32"/>
          <w:szCs w:val="32"/>
          <w:vertAlign w:val="superscript"/>
        </w:rPr>
        <w:t>Наименование муниципального района</w:t>
      </w:r>
    </w:p>
    <w:p w:rsidR="00B57241" w:rsidRPr="00F73880" w:rsidRDefault="00B57241" w:rsidP="00B57241"/>
    <w:p w:rsidR="00B57241" w:rsidRPr="00F73880" w:rsidRDefault="00B57241" w:rsidP="00B57241"/>
    <w:p w:rsidR="00B57241" w:rsidRPr="00F73880" w:rsidRDefault="00B57241" w:rsidP="00B57241">
      <w:pPr>
        <w:jc w:val="center"/>
        <w:rPr>
          <w:b/>
          <w:sz w:val="32"/>
          <w:szCs w:val="32"/>
        </w:rPr>
      </w:pPr>
      <w:r w:rsidRPr="00F73880">
        <w:rPr>
          <w:b/>
          <w:sz w:val="32"/>
          <w:szCs w:val="32"/>
        </w:rPr>
        <w:t>о достигнутых значениях показателей для оценки эффе</w:t>
      </w:r>
      <w:r w:rsidRPr="00F73880">
        <w:rPr>
          <w:b/>
          <w:sz w:val="32"/>
          <w:szCs w:val="32"/>
        </w:rPr>
        <w:t>к</w:t>
      </w:r>
      <w:r w:rsidRPr="00F73880">
        <w:rPr>
          <w:b/>
          <w:sz w:val="32"/>
          <w:szCs w:val="32"/>
        </w:rPr>
        <w:t>тивности деятельности органов местного самоуправления м</w:t>
      </w:r>
      <w:r w:rsidRPr="00F73880">
        <w:rPr>
          <w:b/>
          <w:sz w:val="32"/>
          <w:szCs w:val="32"/>
        </w:rPr>
        <w:t>у</w:t>
      </w:r>
      <w:r w:rsidRPr="00F73880">
        <w:rPr>
          <w:b/>
          <w:sz w:val="32"/>
          <w:szCs w:val="32"/>
        </w:rPr>
        <w:t>ниципального образования Нижневартовский район за 201</w:t>
      </w:r>
      <w:r w:rsidR="00A165FC" w:rsidRPr="00F73880">
        <w:rPr>
          <w:b/>
          <w:sz w:val="32"/>
          <w:szCs w:val="32"/>
        </w:rPr>
        <w:t>3</w:t>
      </w:r>
      <w:r w:rsidRPr="00F73880">
        <w:rPr>
          <w:b/>
          <w:sz w:val="32"/>
          <w:szCs w:val="32"/>
        </w:rPr>
        <w:t xml:space="preserve"> год и их планируемых значениях на 3-летний период</w:t>
      </w:r>
    </w:p>
    <w:p w:rsidR="00B57241" w:rsidRPr="00F73880" w:rsidRDefault="00B57241" w:rsidP="00B57241">
      <w:pPr>
        <w:jc w:val="right"/>
      </w:pPr>
    </w:p>
    <w:p w:rsidR="00B57241" w:rsidRPr="00F73880" w:rsidRDefault="00B57241" w:rsidP="00B57241">
      <w:pPr>
        <w:jc w:val="right"/>
      </w:pPr>
      <w:r w:rsidRPr="00F73880">
        <w:tab/>
      </w:r>
      <w:r w:rsidRPr="00F73880">
        <w:tab/>
      </w:r>
      <w:r w:rsidRPr="00F73880">
        <w:tab/>
      </w:r>
      <w:r w:rsidRPr="00F73880">
        <w:tab/>
      </w:r>
      <w:r w:rsidRPr="00F73880">
        <w:tab/>
      </w:r>
      <w:r w:rsidRPr="00F73880">
        <w:tab/>
      </w:r>
      <w:r w:rsidRPr="00F73880">
        <w:tab/>
      </w:r>
      <w:r w:rsidRPr="00F73880">
        <w:tab/>
      </w:r>
    </w:p>
    <w:p w:rsidR="00B57241" w:rsidRPr="00F73880" w:rsidRDefault="00B57241" w:rsidP="00B57241">
      <w:pPr>
        <w:jc w:val="right"/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F73880" w:rsidRPr="00F73880" w:rsidTr="000B288B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B57241" w:rsidRPr="00F73880" w:rsidRDefault="00B57241" w:rsidP="00163AF2">
            <w:pPr>
              <w:ind w:firstLine="34"/>
            </w:pPr>
            <w:r w:rsidRPr="00F73880">
              <w:t>Подпись__________________</w:t>
            </w:r>
          </w:p>
          <w:p w:rsidR="00B57241" w:rsidRPr="00F73880" w:rsidRDefault="00B57241" w:rsidP="002D4222">
            <w:pPr>
              <w:ind w:firstLine="34"/>
            </w:pPr>
            <w:r w:rsidRPr="00F73880">
              <w:t xml:space="preserve">                                                                                               «____» ___________ 201</w:t>
            </w:r>
            <w:r w:rsidR="00A165FC" w:rsidRPr="00F73880">
              <w:t>4</w:t>
            </w:r>
            <w:r w:rsidRPr="00F73880">
              <w:t xml:space="preserve"> года</w:t>
            </w:r>
          </w:p>
        </w:tc>
      </w:tr>
    </w:tbl>
    <w:p w:rsidR="00B57241" w:rsidRPr="00F73880" w:rsidRDefault="00B57241" w:rsidP="00B57241">
      <w:pPr>
        <w:jc w:val="right"/>
      </w:pPr>
    </w:p>
    <w:p w:rsidR="00B57241" w:rsidRPr="00F73880" w:rsidRDefault="00B57241" w:rsidP="00B57241">
      <w:pPr>
        <w:spacing w:line="480" w:lineRule="auto"/>
      </w:pPr>
    </w:p>
    <w:p w:rsidR="00B57241" w:rsidRPr="00F73880" w:rsidRDefault="00B57241" w:rsidP="00B57241">
      <w:r w:rsidRPr="00F73880">
        <w:br w:type="page"/>
      </w:r>
    </w:p>
    <w:p w:rsidR="00E84291" w:rsidRPr="00F73880" w:rsidRDefault="00E84291" w:rsidP="007C4F94">
      <w:pPr>
        <w:spacing w:line="240" w:lineRule="auto"/>
        <w:ind w:firstLine="0"/>
        <w:jc w:val="center"/>
        <w:rPr>
          <w:b/>
        </w:rPr>
      </w:pPr>
    </w:p>
    <w:bookmarkEnd w:id="0"/>
    <w:bookmarkEnd w:id="1"/>
    <w:p w:rsidR="00A165FC" w:rsidRPr="00F73880" w:rsidRDefault="00A165FC" w:rsidP="00A165FC">
      <w:pPr>
        <w:spacing w:line="240" w:lineRule="auto"/>
        <w:ind w:firstLine="0"/>
        <w:jc w:val="center"/>
        <w:rPr>
          <w:b/>
        </w:rPr>
      </w:pPr>
      <w:r w:rsidRPr="00F73880">
        <w:rPr>
          <w:b/>
        </w:rPr>
        <w:t>Содержание</w:t>
      </w:r>
    </w:p>
    <w:p w:rsidR="00A165FC" w:rsidRPr="00F73880" w:rsidRDefault="00A165FC" w:rsidP="00A165FC">
      <w:pPr>
        <w:spacing w:line="240" w:lineRule="auto"/>
        <w:ind w:firstLine="0"/>
        <w:jc w:val="center"/>
        <w:rPr>
          <w:b/>
        </w:rPr>
      </w:pPr>
    </w:p>
    <w:p w:rsidR="00A165FC" w:rsidRPr="00F73880" w:rsidRDefault="00A165FC" w:rsidP="00A165FC">
      <w:pPr>
        <w:spacing w:line="240" w:lineRule="auto"/>
        <w:ind w:firstLine="0"/>
        <w:jc w:val="center"/>
        <w:rPr>
          <w:b/>
        </w:rPr>
      </w:pPr>
    </w:p>
    <w:p w:rsidR="00A165FC" w:rsidRPr="00F73880" w:rsidRDefault="00FD3A17" w:rsidP="00A165FC">
      <w:pPr>
        <w:pStyle w:val="12"/>
      </w:pPr>
      <w:r w:rsidRPr="00F73880">
        <w:rPr>
          <w:rFonts w:eastAsiaTheme="minorEastAsia"/>
        </w:rPr>
        <w:fldChar w:fldCharType="begin"/>
      </w:r>
      <w:r w:rsidR="00A165FC" w:rsidRPr="00F73880">
        <w:instrText xml:space="preserve"> TOC \o "1-3" \h \z \u </w:instrText>
      </w:r>
      <w:r w:rsidRPr="00F73880">
        <w:rPr>
          <w:rFonts w:eastAsiaTheme="minorEastAsia"/>
        </w:rPr>
        <w:fldChar w:fldCharType="separate"/>
      </w:r>
      <w:hyperlink w:anchor="_Toc323395128" w:history="1">
        <w:r w:rsidR="00A165FC" w:rsidRPr="00F73880">
          <w:rPr>
            <w:rStyle w:val="ac"/>
            <w:noProof/>
            <w:color w:val="auto"/>
          </w:rPr>
          <w:t>Раздел 1. Основные итоги социально-экономического развития</w:t>
        </w:r>
        <w:r w:rsidR="00A165FC" w:rsidRPr="00F73880">
          <w:rPr>
            <w:noProof/>
            <w:webHidden/>
          </w:rPr>
          <w:tab/>
          <w:t>3</w:t>
        </w:r>
      </w:hyperlink>
    </w:p>
    <w:p w:rsidR="00A165FC" w:rsidRPr="00F73880" w:rsidRDefault="00860DF0" w:rsidP="00A165FC">
      <w:pPr>
        <w:pStyle w:val="21"/>
        <w:rPr>
          <w:noProof/>
        </w:rPr>
      </w:pPr>
      <w:hyperlink w:anchor="_Toc323395129" w:history="1">
        <w:r w:rsidR="00A165FC" w:rsidRPr="00F73880">
          <w:rPr>
            <w:rStyle w:val="ac"/>
            <w:noProof/>
            <w:color w:val="auto"/>
          </w:rPr>
          <w:t>1.1. Демографическая ситуация</w:t>
        </w:r>
        <w:r w:rsidR="00A165FC" w:rsidRPr="00F73880">
          <w:rPr>
            <w:noProof/>
            <w:webHidden/>
          </w:rPr>
          <w:tab/>
          <w:t>3</w:t>
        </w:r>
      </w:hyperlink>
    </w:p>
    <w:p w:rsidR="00A165FC" w:rsidRPr="00F73880" w:rsidRDefault="00860DF0" w:rsidP="00A165FC">
      <w:pPr>
        <w:pStyle w:val="21"/>
      </w:pPr>
      <w:hyperlink w:anchor="_Toc323395130" w:history="1">
        <w:r w:rsidR="00A165FC" w:rsidRPr="00F73880">
          <w:rPr>
            <w:rStyle w:val="ac"/>
            <w:noProof/>
            <w:color w:val="auto"/>
          </w:rPr>
          <w:t>1.2. Промышленность</w:t>
        </w:r>
        <w:r w:rsidR="00A165FC" w:rsidRPr="00F73880">
          <w:rPr>
            <w:noProof/>
            <w:webHidden/>
          </w:rPr>
          <w:tab/>
          <w:t>4</w:t>
        </w:r>
      </w:hyperlink>
    </w:p>
    <w:p w:rsidR="00A165FC" w:rsidRPr="00F73880" w:rsidRDefault="00860DF0" w:rsidP="00A165FC">
      <w:pPr>
        <w:pStyle w:val="21"/>
      </w:pPr>
      <w:hyperlink w:anchor="_Toc323395130" w:history="1">
        <w:r w:rsidR="00A165FC" w:rsidRPr="00F73880">
          <w:rPr>
            <w:rStyle w:val="ac"/>
            <w:noProof/>
            <w:color w:val="auto"/>
          </w:rPr>
          <w:t>1.3. Инвестиции</w:t>
        </w:r>
        <w:r w:rsidR="00A165FC" w:rsidRPr="00F73880">
          <w:rPr>
            <w:noProof/>
            <w:webHidden/>
          </w:rPr>
          <w:tab/>
          <w:t>5</w:t>
        </w:r>
      </w:hyperlink>
    </w:p>
    <w:p w:rsidR="00A165FC" w:rsidRPr="00F73880" w:rsidRDefault="00860DF0" w:rsidP="00A165FC">
      <w:pPr>
        <w:pStyle w:val="21"/>
        <w:rPr>
          <w:noProof/>
        </w:rPr>
      </w:pPr>
      <w:hyperlink w:anchor="_Toc323395131" w:history="1">
        <w:r w:rsidR="00A165FC" w:rsidRPr="00F73880">
          <w:rPr>
            <w:rStyle w:val="ac"/>
            <w:noProof/>
            <w:color w:val="auto"/>
          </w:rPr>
          <w:t>1.4. Занятость населения</w:t>
        </w:r>
        <w:r w:rsidR="00A165FC" w:rsidRPr="00F73880">
          <w:rPr>
            <w:noProof/>
            <w:webHidden/>
          </w:rPr>
          <w:tab/>
        </w:r>
      </w:hyperlink>
      <w:r w:rsidR="00E16BEC" w:rsidRPr="00F73880">
        <w:rPr>
          <w:noProof/>
        </w:rPr>
        <w:t>7</w:t>
      </w:r>
    </w:p>
    <w:p w:rsidR="00A165FC" w:rsidRPr="00F73880" w:rsidRDefault="00860DF0" w:rsidP="00A165FC">
      <w:pPr>
        <w:pStyle w:val="21"/>
        <w:rPr>
          <w:noProof/>
        </w:rPr>
      </w:pPr>
      <w:hyperlink w:anchor="_Toc323395132" w:history="1">
        <w:r w:rsidR="00A165FC" w:rsidRPr="00F73880">
          <w:rPr>
            <w:rStyle w:val="ac"/>
            <w:noProof/>
            <w:color w:val="auto"/>
          </w:rPr>
          <w:t>1.5. Денежные доходы и расходы населения</w:t>
        </w:r>
        <w:r w:rsidR="00A165FC" w:rsidRPr="00F73880">
          <w:rPr>
            <w:noProof/>
            <w:webHidden/>
          </w:rPr>
          <w:tab/>
        </w:r>
      </w:hyperlink>
      <w:r w:rsidR="00E16BEC" w:rsidRPr="00F73880">
        <w:rPr>
          <w:noProof/>
        </w:rPr>
        <w:t>8</w:t>
      </w:r>
    </w:p>
    <w:p w:rsidR="00A165FC" w:rsidRPr="00F73880" w:rsidRDefault="00860DF0" w:rsidP="00A165FC">
      <w:pPr>
        <w:pStyle w:val="21"/>
        <w:rPr>
          <w:noProof/>
        </w:rPr>
      </w:pPr>
      <w:hyperlink w:anchor="_Toc323395133" w:history="1">
        <w:r w:rsidR="00A165FC" w:rsidRPr="00F73880">
          <w:rPr>
            <w:rStyle w:val="ac"/>
            <w:noProof/>
            <w:color w:val="auto"/>
          </w:rPr>
          <w:t>1.6. Потребительский рынок</w:t>
        </w:r>
        <w:r w:rsidR="00A165FC" w:rsidRPr="00F73880">
          <w:rPr>
            <w:noProof/>
            <w:webHidden/>
          </w:rPr>
          <w:tab/>
        </w:r>
      </w:hyperlink>
      <w:r w:rsidR="00E16BEC" w:rsidRPr="00F73880">
        <w:rPr>
          <w:noProof/>
        </w:rPr>
        <w:t>9</w:t>
      </w:r>
    </w:p>
    <w:p w:rsidR="00A165FC" w:rsidRPr="00F73880" w:rsidRDefault="00860DF0" w:rsidP="00A165FC">
      <w:pPr>
        <w:pStyle w:val="21"/>
      </w:pPr>
      <w:hyperlink w:anchor="_Toc323395134" w:history="1">
        <w:r w:rsidR="00A165FC" w:rsidRPr="00F73880">
          <w:rPr>
            <w:rStyle w:val="ac"/>
            <w:noProof/>
            <w:color w:val="auto"/>
          </w:rPr>
          <w:t>1.7. Криминогенная обстановка</w:t>
        </w:r>
        <w:r w:rsidR="00A165FC" w:rsidRPr="00F73880">
          <w:rPr>
            <w:noProof/>
            <w:webHidden/>
          </w:rPr>
          <w:tab/>
          <w:t>9</w:t>
        </w:r>
      </w:hyperlink>
    </w:p>
    <w:p w:rsidR="00A165FC" w:rsidRPr="00F73880" w:rsidRDefault="00A165FC" w:rsidP="00A165FC"/>
    <w:p w:rsidR="00A165FC" w:rsidRPr="00F73880" w:rsidRDefault="00860DF0" w:rsidP="00A165FC">
      <w:pPr>
        <w:pStyle w:val="12"/>
      </w:pPr>
      <w:hyperlink w:anchor="_Toc323395135" w:history="1">
        <w:r w:rsidR="00A165FC" w:rsidRPr="00F73880">
          <w:rPr>
            <w:rStyle w:val="ac"/>
            <w:noProof/>
            <w:color w:val="auto"/>
          </w:rPr>
          <w:t>Раздел 2. Показатели, характеризующие социально-экономическое развитие муниципального образования, оценку эффективности деятельности органов местного самоуправления городских округов и муниципальных районов, за отчетный год и их планируемое значение на 3-летний период</w:t>
        </w:r>
        <w:r w:rsidR="00A165FC" w:rsidRPr="00F73880">
          <w:rPr>
            <w:noProof/>
            <w:webHidden/>
          </w:rPr>
          <w:tab/>
        </w:r>
      </w:hyperlink>
      <w:r w:rsidR="00A165FC" w:rsidRPr="00F73880">
        <w:t>1</w:t>
      </w:r>
      <w:r w:rsidR="00E16BEC" w:rsidRPr="00F73880">
        <w:t>1</w:t>
      </w:r>
    </w:p>
    <w:p w:rsidR="00A165FC" w:rsidRPr="00F73880" w:rsidRDefault="00A165FC" w:rsidP="00A165FC"/>
    <w:p w:rsidR="00A165FC" w:rsidRPr="00F73880" w:rsidRDefault="00860DF0" w:rsidP="00A165FC">
      <w:pPr>
        <w:pStyle w:val="12"/>
      </w:pPr>
      <w:hyperlink w:anchor="_Toc323395136" w:history="1">
        <w:r w:rsidR="00A165FC" w:rsidRPr="00F73880">
          <w:rPr>
            <w:rStyle w:val="ac"/>
            <w:noProof/>
            <w:color w:val="auto"/>
          </w:rPr>
          <w:t xml:space="preserve">Раздел 3. </w:t>
        </w:r>
        <w:r w:rsidR="00A165FC" w:rsidRPr="00F73880">
          <w:rPr>
            <w:rStyle w:val="ac"/>
            <w:rFonts w:eastAsia="Calibri"/>
            <w:noProof/>
            <w:color w:val="auto"/>
          </w:rPr>
          <w:t>Информация о приведении муниципальных правовых актов в соответствие с федеральным законодательством и законодательством автономного округа, внедрении информационных технологий и повышении информационной открытости, повышении качества пред</w:t>
        </w:r>
        <w:r w:rsidR="00A165FC" w:rsidRPr="00F73880">
          <w:rPr>
            <w:rStyle w:val="ac"/>
            <w:noProof/>
            <w:color w:val="auto"/>
          </w:rPr>
          <w:t>оставляемых муниципальных услуг</w:t>
        </w:r>
        <w:r w:rsidR="00A165FC" w:rsidRPr="00F73880">
          <w:rPr>
            <w:noProof/>
            <w:webHidden/>
          </w:rPr>
          <w:tab/>
          <w:t>3</w:t>
        </w:r>
      </w:hyperlink>
      <w:r w:rsidR="006A3617">
        <w:t>5</w:t>
      </w:r>
    </w:p>
    <w:p w:rsidR="00A165FC" w:rsidRPr="00F73880" w:rsidRDefault="00860DF0" w:rsidP="00A165FC">
      <w:pPr>
        <w:pStyle w:val="21"/>
        <w:rPr>
          <w:noProof/>
        </w:rPr>
      </w:pPr>
      <w:hyperlink w:anchor="_Toc323395137" w:history="1">
        <w:r w:rsidR="00A165FC" w:rsidRPr="00F73880">
          <w:rPr>
            <w:rStyle w:val="ac"/>
            <w:noProof/>
            <w:color w:val="auto"/>
          </w:rPr>
          <w:t>3.1. Приведение муниципальных правовых актов в соответствие с федеральным законодательством и законодательством автономного округа</w:t>
        </w:r>
        <w:r w:rsidR="00A165FC" w:rsidRPr="00F73880">
          <w:rPr>
            <w:noProof/>
            <w:webHidden/>
          </w:rPr>
          <w:tab/>
          <w:t>3</w:t>
        </w:r>
      </w:hyperlink>
      <w:r w:rsidR="006A3617">
        <w:t>5</w:t>
      </w:r>
    </w:p>
    <w:p w:rsidR="00A165FC" w:rsidRPr="00F73880" w:rsidRDefault="00860DF0" w:rsidP="00A165FC">
      <w:pPr>
        <w:pStyle w:val="21"/>
        <w:rPr>
          <w:noProof/>
        </w:rPr>
      </w:pPr>
      <w:hyperlink w:anchor="_Toc323395138" w:history="1">
        <w:r w:rsidR="00A165FC" w:rsidRPr="00F73880">
          <w:rPr>
            <w:rStyle w:val="ac"/>
            <w:noProof/>
            <w:color w:val="auto"/>
          </w:rPr>
          <w:t>3.2. Внедрение информационных технологий при решении задач по обеспечению доступа населения к информации о деятельности органов местного самоуправления</w:t>
        </w:r>
        <w:r w:rsidR="00A165FC" w:rsidRPr="00F73880">
          <w:rPr>
            <w:noProof/>
            <w:webHidden/>
          </w:rPr>
          <w:tab/>
          <w:t>3</w:t>
        </w:r>
      </w:hyperlink>
      <w:r w:rsidR="006A3617">
        <w:t>5</w:t>
      </w:r>
    </w:p>
    <w:p w:rsidR="00A165FC" w:rsidRPr="00F73880" w:rsidRDefault="00860DF0" w:rsidP="00A165FC">
      <w:pPr>
        <w:pStyle w:val="21"/>
        <w:rPr>
          <w:noProof/>
        </w:rPr>
      </w:pPr>
      <w:hyperlink w:anchor="_Toc323395139" w:history="1">
        <w:r w:rsidR="00A165FC" w:rsidRPr="00F73880">
          <w:rPr>
            <w:rStyle w:val="ac"/>
            <w:noProof/>
            <w:color w:val="auto"/>
          </w:rPr>
          <w:t>3.3. Повышение информационной открытости органов местного самоуправления муниципального образования, включая информацию о качестве окружающей среды, публичная и медийная (публикации и выступления в СМИ) активность главы администрации района, работа с населением</w:t>
        </w:r>
        <w:r w:rsidR="00A165FC" w:rsidRPr="00F73880">
          <w:rPr>
            <w:noProof/>
            <w:webHidden/>
          </w:rPr>
          <w:tab/>
        </w:r>
      </w:hyperlink>
      <w:r w:rsidR="006A3617">
        <w:t>36</w:t>
      </w:r>
    </w:p>
    <w:p w:rsidR="00A165FC" w:rsidRPr="00F73880" w:rsidRDefault="00860DF0" w:rsidP="00A165FC">
      <w:pPr>
        <w:pStyle w:val="21"/>
      </w:pPr>
      <w:hyperlink w:anchor="_Toc323395140" w:history="1">
        <w:r w:rsidR="00A165FC" w:rsidRPr="00F73880">
          <w:rPr>
            <w:rStyle w:val="ac"/>
            <w:noProof/>
            <w:color w:val="auto"/>
          </w:rPr>
          <w:t>3.4.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</w:t>
        </w:r>
        <w:r w:rsidR="00A165FC" w:rsidRPr="00F73880">
          <w:rPr>
            <w:noProof/>
            <w:webHidden/>
          </w:rPr>
          <w:tab/>
        </w:r>
      </w:hyperlink>
      <w:r w:rsidR="006A3617">
        <w:t>38</w:t>
      </w:r>
    </w:p>
    <w:p w:rsidR="00A165FC" w:rsidRPr="00F73880" w:rsidRDefault="00A165FC" w:rsidP="00A165FC"/>
    <w:p w:rsidR="00A165FC" w:rsidRPr="00F73880" w:rsidRDefault="00860DF0" w:rsidP="00A165FC">
      <w:pPr>
        <w:pStyle w:val="12"/>
        <w:rPr>
          <w:noProof/>
        </w:rPr>
      </w:pPr>
      <w:hyperlink w:anchor="_Toc323395141" w:history="1">
        <w:r w:rsidR="00A165FC" w:rsidRPr="00F73880">
          <w:rPr>
            <w:rStyle w:val="ac"/>
            <w:noProof/>
            <w:color w:val="auto"/>
          </w:rPr>
          <w:t>Раздел 4. Выполнение рекомендаций главой администрации района по результатам доклада за 2012 год</w:t>
        </w:r>
        <w:r w:rsidR="00A165FC" w:rsidRPr="00F73880">
          <w:rPr>
            <w:noProof/>
            <w:webHidden/>
          </w:rPr>
          <w:tab/>
        </w:r>
      </w:hyperlink>
      <w:r w:rsidR="00A165FC" w:rsidRPr="00F73880">
        <w:t>4</w:t>
      </w:r>
      <w:r w:rsidR="006A3617">
        <w:t>2</w:t>
      </w:r>
    </w:p>
    <w:p w:rsidR="00A165FC" w:rsidRPr="00F73880" w:rsidRDefault="00FD3A17" w:rsidP="00A165FC">
      <w:pPr>
        <w:pStyle w:val="1"/>
        <w:spacing w:line="240" w:lineRule="auto"/>
      </w:pPr>
      <w:r w:rsidRPr="00F73880">
        <w:fldChar w:fldCharType="end"/>
      </w:r>
    </w:p>
    <w:p w:rsidR="00A165FC" w:rsidRPr="00F73880" w:rsidRDefault="00A165FC" w:rsidP="00A165FC">
      <w:pPr>
        <w:spacing w:line="240" w:lineRule="auto"/>
      </w:pPr>
    </w:p>
    <w:p w:rsidR="00A165FC" w:rsidRPr="00F73880" w:rsidRDefault="00A165FC" w:rsidP="00A165FC">
      <w:pPr>
        <w:spacing w:line="240" w:lineRule="auto"/>
      </w:pPr>
    </w:p>
    <w:p w:rsidR="00A165FC" w:rsidRPr="00F73880" w:rsidRDefault="00A165FC" w:rsidP="00A165FC">
      <w:pPr>
        <w:spacing w:line="240" w:lineRule="auto"/>
      </w:pPr>
    </w:p>
    <w:p w:rsidR="009D3118" w:rsidRPr="00F73880" w:rsidRDefault="009D3118" w:rsidP="00A165FC">
      <w:pPr>
        <w:spacing w:line="240" w:lineRule="auto"/>
      </w:pPr>
    </w:p>
    <w:p w:rsidR="009D3118" w:rsidRPr="00F73880" w:rsidRDefault="009D3118" w:rsidP="00A165FC">
      <w:pPr>
        <w:spacing w:line="240" w:lineRule="auto"/>
      </w:pPr>
    </w:p>
    <w:p w:rsidR="009D3118" w:rsidRPr="00F73880" w:rsidRDefault="009D3118" w:rsidP="00A165FC">
      <w:pPr>
        <w:spacing w:line="240" w:lineRule="auto"/>
      </w:pPr>
    </w:p>
    <w:p w:rsidR="009D3118" w:rsidRPr="00F73880" w:rsidRDefault="009D3118" w:rsidP="00A165FC">
      <w:pPr>
        <w:spacing w:line="240" w:lineRule="auto"/>
      </w:pPr>
    </w:p>
    <w:p w:rsidR="009D3118" w:rsidRPr="00F73880" w:rsidRDefault="009D3118" w:rsidP="00A165FC">
      <w:pPr>
        <w:spacing w:line="240" w:lineRule="auto"/>
      </w:pPr>
    </w:p>
    <w:p w:rsidR="00A165FC" w:rsidRPr="00F73880" w:rsidRDefault="00A165FC" w:rsidP="00A165FC">
      <w:pPr>
        <w:spacing w:line="240" w:lineRule="auto"/>
      </w:pPr>
    </w:p>
    <w:p w:rsidR="00A165FC" w:rsidRPr="00F73880" w:rsidRDefault="00A165FC" w:rsidP="00A165FC">
      <w:pPr>
        <w:pStyle w:val="1"/>
        <w:spacing w:line="240" w:lineRule="auto"/>
      </w:pPr>
      <w:bookmarkStart w:id="2" w:name="_Toc355021659"/>
      <w:r w:rsidRPr="00F73880">
        <w:lastRenderedPageBreak/>
        <w:t>Раздел 1. Основные итоги социально-экономического развития</w:t>
      </w:r>
      <w:bookmarkEnd w:id="2"/>
    </w:p>
    <w:p w:rsidR="00A165FC" w:rsidRPr="00F73880" w:rsidRDefault="00A165FC" w:rsidP="00A165FC">
      <w:pPr>
        <w:spacing w:line="240" w:lineRule="auto"/>
      </w:pPr>
    </w:p>
    <w:p w:rsidR="00A165FC" w:rsidRPr="00F73880" w:rsidRDefault="00A165FC" w:rsidP="00A165FC">
      <w:pPr>
        <w:pStyle w:val="22"/>
        <w:spacing w:after="0" w:line="240" w:lineRule="auto"/>
        <w:ind w:left="0" w:firstLine="720"/>
        <w:rPr>
          <w:b/>
          <w:bCs w:val="0"/>
        </w:rPr>
      </w:pPr>
      <w:bookmarkStart w:id="3" w:name="_Toc355021660"/>
      <w:bookmarkStart w:id="4" w:name="_Toc292291307"/>
      <w:bookmarkStart w:id="5" w:name="_Toc260406086"/>
      <w:bookmarkStart w:id="6" w:name="_Toc292291308"/>
      <w:r w:rsidRPr="00F73880">
        <w:t>Деятельность администрации района в 2013 году была направлена на социально-экономическое развитие Нижневартовского района, решение задач, поставленных През</w:t>
      </w:r>
      <w:r w:rsidRPr="00F73880">
        <w:t>и</w:t>
      </w:r>
      <w:r w:rsidRPr="00F73880">
        <w:t>дентом Российской Федерации в ежегодном послании Федеральному собранию Росси</w:t>
      </w:r>
      <w:r w:rsidRPr="00F73880">
        <w:t>й</w:t>
      </w:r>
      <w:r w:rsidRPr="00F73880">
        <w:t>ской Федерации и определенных Губернатором Ханты-Мансийского автономного округа – Югры в обращении к жителям автономного округа и депутатам окружной Думы.</w:t>
      </w:r>
      <w:bookmarkEnd w:id="3"/>
    </w:p>
    <w:p w:rsidR="00A165FC" w:rsidRPr="00F73880" w:rsidRDefault="00A165FC" w:rsidP="00A165FC">
      <w:pPr>
        <w:pStyle w:val="22"/>
        <w:spacing w:after="0" w:line="240" w:lineRule="auto"/>
        <w:ind w:left="0"/>
      </w:pPr>
      <w:r w:rsidRPr="00F73880">
        <w:t>2013 год был отмечен положительной динамикой большинства показателей экон</w:t>
      </w:r>
      <w:r w:rsidRPr="00F73880">
        <w:t>о</w:t>
      </w:r>
      <w:r w:rsidRPr="00F73880">
        <w:t>мического развития района по отношению к прошлому году, позитивные результаты были достигнуты практически во всех сферах социально-экономического развития. В районе построено 23 158 квадратных метров жилья, что больше на 8% чем в 2012 году. Также в числе характерных тенденций социально-экономического развития можно отметить с</w:t>
      </w:r>
      <w:r w:rsidRPr="00F73880">
        <w:t>о</w:t>
      </w:r>
      <w:r w:rsidRPr="00F73880">
        <w:t>хранение объемов добычи нефти и газа на территории района; рост объема инвестиций в основной капитал на 31%; увеличение производства электроэнергии на 7%; увеличение заработной платы по полному кругу предприятий на 7,1%, среднемесячных доходов на душу населения на 6</w:t>
      </w:r>
      <w:r w:rsidR="007E26CF">
        <w:t>,6%, доходов пенсионеров на 9,7</w:t>
      </w:r>
      <w:r w:rsidRPr="00F73880">
        <w:t>%; превышение рождаемости над смертностью в 2,6 раз; снижение численности безработных на 4,2%.</w:t>
      </w:r>
    </w:p>
    <w:p w:rsidR="00A165FC" w:rsidRPr="00F73880" w:rsidRDefault="00A165FC" w:rsidP="00A165FC">
      <w:pPr>
        <w:spacing w:line="240" w:lineRule="auto"/>
      </w:pPr>
      <w:r w:rsidRPr="00F73880">
        <w:t>В целях исполнения майских Указов Президента Российской Федерации провод</w:t>
      </w:r>
      <w:r w:rsidRPr="00F73880">
        <w:t>и</w:t>
      </w:r>
      <w:r w:rsidRPr="00F73880">
        <w:t>лось поэтапное повышение заработной платы отдельных категорий работников учрежд</w:t>
      </w:r>
      <w:r w:rsidRPr="00F73880">
        <w:t>е</w:t>
      </w:r>
      <w:r w:rsidRPr="00F73880">
        <w:t>ний культуры, педагогических р</w:t>
      </w:r>
      <w:r w:rsidR="007E26CF">
        <w:t>аботников дошкольного, общего,</w:t>
      </w:r>
      <w:r w:rsidRPr="00F73880">
        <w:t xml:space="preserve"> дополнительного обр</w:t>
      </w:r>
      <w:r w:rsidRPr="00F73880">
        <w:t>а</w:t>
      </w:r>
      <w:r w:rsidRPr="00F73880">
        <w:t>зования, а также работник</w:t>
      </w:r>
      <w:r w:rsidR="007E26CF">
        <w:t xml:space="preserve">ов учреждений здравоохранения. </w:t>
      </w:r>
      <w:r w:rsidRPr="00F73880">
        <w:t>По итогам 2013 года показат</w:t>
      </w:r>
      <w:r w:rsidRPr="00F73880">
        <w:t>е</w:t>
      </w:r>
      <w:r w:rsidRPr="00F73880">
        <w:t>ли по реализации майских Указов Президента Российской Федерации по средней зарабо</w:t>
      </w:r>
      <w:r w:rsidRPr="00F73880">
        <w:t>т</w:t>
      </w:r>
      <w:r w:rsidRPr="00F73880">
        <w:t>ной плате вышеназванных категорий работников выполнены с положительной динамикой.</w:t>
      </w:r>
    </w:p>
    <w:p w:rsidR="00A165FC" w:rsidRPr="00F73880" w:rsidRDefault="00A165FC" w:rsidP="00A165FC">
      <w:pPr>
        <w:spacing w:line="240" w:lineRule="auto"/>
        <w:ind w:firstLine="720"/>
      </w:pPr>
      <w:r w:rsidRPr="00F73880">
        <w:t>Сохранены объемы базовых отраслей экономики, социальная стабильность, в</w:t>
      </w:r>
      <w:r w:rsidRPr="00F73880">
        <w:t>ы</w:t>
      </w:r>
      <w:r w:rsidRPr="00F73880">
        <w:t>полнены все бюджетные обязательства. Этому способствовало рациональное использов</w:t>
      </w:r>
      <w:r w:rsidRPr="00F73880">
        <w:t>а</w:t>
      </w:r>
      <w:r w:rsidRPr="00F73880">
        <w:t>ние имеющихся ресурсов и эффективное взаимодействие всех ветвей власти, решение в</w:t>
      </w:r>
      <w:r w:rsidRPr="00F73880">
        <w:t>о</w:t>
      </w:r>
      <w:r w:rsidRPr="00F73880">
        <w:t>просов местного значения, предусмотренных законодательством. Тенденции развития территории соответствуют тенденциям развития Югры и Российской Федерации в целом.</w:t>
      </w:r>
    </w:p>
    <w:p w:rsidR="00A165FC" w:rsidRPr="00F73880" w:rsidRDefault="00A165FC" w:rsidP="00A165FC">
      <w:pPr>
        <w:spacing w:line="240" w:lineRule="auto"/>
        <w:jc w:val="right"/>
        <w:rPr>
          <w:b/>
          <w:bCs w:val="0"/>
        </w:rPr>
      </w:pPr>
    </w:p>
    <w:p w:rsidR="00A165FC" w:rsidRPr="00F73880" w:rsidRDefault="00A165FC" w:rsidP="00A165FC">
      <w:pPr>
        <w:pStyle w:val="2"/>
        <w:numPr>
          <w:ilvl w:val="1"/>
          <w:numId w:val="14"/>
        </w:numPr>
        <w:spacing w:before="0"/>
        <w:ind w:left="0"/>
        <w:rPr>
          <w:sz w:val="24"/>
          <w:szCs w:val="24"/>
        </w:rPr>
      </w:pPr>
      <w:bookmarkStart w:id="7" w:name="_Toc323392749"/>
      <w:bookmarkStart w:id="8" w:name="_Toc355021664"/>
      <w:r w:rsidRPr="00F73880">
        <w:rPr>
          <w:sz w:val="24"/>
          <w:szCs w:val="24"/>
        </w:rPr>
        <w:t>Демографическая ситуация</w:t>
      </w:r>
      <w:bookmarkEnd w:id="4"/>
      <w:bookmarkEnd w:id="7"/>
      <w:bookmarkEnd w:id="8"/>
    </w:p>
    <w:p w:rsidR="00A165FC" w:rsidRPr="00F73880" w:rsidRDefault="00A165FC" w:rsidP="00A165FC">
      <w:pPr>
        <w:spacing w:line="240" w:lineRule="auto"/>
      </w:pPr>
    </w:p>
    <w:p w:rsidR="00A165FC" w:rsidRPr="00F73880" w:rsidRDefault="00A165FC" w:rsidP="00A165FC">
      <w:pPr>
        <w:spacing w:line="240" w:lineRule="auto"/>
      </w:pPr>
      <w:bookmarkStart w:id="9" w:name="_Toc355021665"/>
      <w:bookmarkStart w:id="10" w:name="_Toc260404981"/>
      <w:r w:rsidRPr="00F73880">
        <w:t xml:space="preserve">Демографические процессы лежат в основе многих долгосрочных тенденций, определяющих устойчивое развитие и социально-экономическую политику территории. </w:t>
      </w:r>
      <w:bookmarkEnd w:id="9"/>
      <w:r w:rsidRPr="00F73880">
        <w:t>Именно на основе демографических показателей прогнозируются перспективы развития всех отраслей экономики.</w:t>
      </w:r>
    </w:p>
    <w:p w:rsidR="00A165FC" w:rsidRPr="00F73880" w:rsidRDefault="00A165FC" w:rsidP="00A165FC">
      <w:pPr>
        <w:spacing w:line="240" w:lineRule="auto"/>
        <w:rPr>
          <w:sz w:val="28"/>
          <w:szCs w:val="28"/>
        </w:rPr>
      </w:pPr>
      <w:bookmarkStart w:id="11" w:name="_Toc355021667"/>
      <w:bookmarkEnd w:id="10"/>
      <w:r w:rsidRPr="00F73880">
        <w:t>Численность населения района на начало 2014 года составила 35746 человек. В 2013 году родился 491 ребенок, умерло 188 человек, то есть рождаемость превысила смертность в 2,6 раза. Естественный прирост населения за 2013 год составил 303 человека. Положительным моментом является снижение смертности на территории Нижневарто</w:t>
      </w:r>
      <w:r w:rsidRPr="00F73880">
        <w:t>в</w:t>
      </w:r>
      <w:r w:rsidRPr="00F73880">
        <w:t>ского района на 2,2% по сравнению с показателем предыдущего года.</w:t>
      </w:r>
      <w:r w:rsidR="007E26CF">
        <w:t xml:space="preserve"> </w:t>
      </w:r>
      <w:r w:rsidRPr="00F73880">
        <w:t>Миграционное сальдо (разница между количеством прибывших и количеством выбывших граждан, п</w:t>
      </w:r>
      <w:r w:rsidRPr="00F73880">
        <w:t>о</w:t>
      </w:r>
      <w:r w:rsidRPr="00F73880">
        <w:t>стоянно проживающих в населенных пунктах района) в 2013 году сложилось отрицател</w:t>
      </w:r>
      <w:r w:rsidRPr="00F73880">
        <w:t>ь</w:t>
      </w:r>
      <w:r w:rsidRPr="00F73880">
        <w:t>ное и составило 1008 человек. Демографические показатели в относительных величинах в 2013 году сложились в следующих параметрах: коэффициент рождаемости (количество родившихся на 1000 населения) – 13,6; коэффициент смертности (количество умерших на 1000 населения) – 5,2; коэффициент естественного прироста – 8,4.</w:t>
      </w:r>
    </w:p>
    <w:p w:rsidR="00A165FC" w:rsidRPr="00F73880" w:rsidRDefault="00A165FC" w:rsidP="00A165FC">
      <w:pPr>
        <w:spacing w:line="240" w:lineRule="auto"/>
      </w:pPr>
      <w:r w:rsidRPr="00F73880">
        <w:t>Естественный положительн</w:t>
      </w:r>
      <w:r w:rsidR="007E26CF">
        <w:t>ый прирост населения характерен</w:t>
      </w:r>
      <w:r w:rsidRPr="00F73880">
        <w:t xml:space="preserve"> как для городских поселений, так и для сельских. Причем коэффициент рождаемости в целом в сельской местности выше, чем в поселках городского типа.</w:t>
      </w:r>
      <w:r w:rsidR="007E26CF">
        <w:t xml:space="preserve"> </w:t>
      </w:r>
      <w:r w:rsidRPr="00F73880">
        <w:t>Доля населения пгт. Излучинск</w:t>
      </w:r>
      <w:r w:rsidR="007E26CF">
        <w:t>е</w:t>
      </w:r>
      <w:r w:rsidRPr="00F73880">
        <w:t xml:space="preserve"> и пгт. Новоаганск</w:t>
      </w:r>
      <w:r w:rsidR="007E26CF">
        <w:t>е</w:t>
      </w:r>
      <w:r w:rsidRPr="00F73880">
        <w:t xml:space="preserve"> в общей численности населения составила 79,3%, сельского населения – 20,7%.</w:t>
      </w:r>
    </w:p>
    <w:p w:rsidR="00A165FC" w:rsidRPr="00F73880" w:rsidRDefault="00A165FC" w:rsidP="00A165FC">
      <w:pPr>
        <w:spacing w:line="240" w:lineRule="auto"/>
      </w:pPr>
      <w:r w:rsidRPr="00F73880">
        <w:lastRenderedPageBreak/>
        <w:t>На территории района более 2,0 тыс. человек или около 7% от всего населения ра</w:t>
      </w:r>
      <w:r w:rsidRPr="00F73880">
        <w:t>й</w:t>
      </w:r>
      <w:r w:rsidRPr="00F73880">
        <w:t>она составляют коренные малочисленные народы Севера. Район относится к территории компактного проживания коренного населения. В нескольких населенных пунктах района численность коренных народов Севера от общей численности составляет от 50% до 100%.</w:t>
      </w:r>
    </w:p>
    <w:p w:rsidR="00A165FC" w:rsidRPr="00F73880" w:rsidRDefault="00A165FC" w:rsidP="00A165FC">
      <w:pPr>
        <w:spacing w:line="240" w:lineRule="auto"/>
        <w:ind w:firstLine="680"/>
      </w:pPr>
      <w:r w:rsidRPr="00F73880">
        <w:rPr>
          <w:bCs w:val="0"/>
        </w:rPr>
        <w:t>Основополагающим фактором, оказывающим влияние на естественное движение и воспроизводство населения, выступает половозрастная структура населения. На террит</w:t>
      </w:r>
      <w:r w:rsidRPr="00F73880">
        <w:rPr>
          <w:bCs w:val="0"/>
        </w:rPr>
        <w:t>о</w:t>
      </w:r>
      <w:r w:rsidRPr="00F73880">
        <w:rPr>
          <w:bCs w:val="0"/>
        </w:rPr>
        <w:t>рии Нижневартовского района</w:t>
      </w:r>
      <w:bookmarkStart w:id="12" w:name="_Toc355021670"/>
      <w:r w:rsidRPr="00F73880">
        <w:t xml:space="preserve"> из общего количества населения 51,1% составляют мужч</w:t>
      </w:r>
      <w:r w:rsidRPr="00F73880">
        <w:t>и</w:t>
      </w:r>
      <w:r w:rsidRPr="00F73880">
        <w:t>ны, 48,9% – женщины. Показатель соотношения разводов к бракам составил в 2013 году 73,5%, это свидетельствует о том, что на 1 заключенный брак приходится 0,74 развода. За отчетный период материнская смертность не зарегистрирована, уменьшились показатели по сравнению с 2012 годом: смертности от новообразований (снижение показателя на 16,7%); первичной заболеваемости населения среди всех возрастных категорий; перви</w:t>
      </w:r>
      <w:r w:rsidRPr="00F73880">
        <w:t>ч</w:t>
      </w:r>
      <w:r w:rsidRPr="00F73880">
        <w:t>ной заболеваемости ВИЧ-инфекцией – на 1</w:t>
      </w:r>
      <w:r w:rsidR="007E26CF">
        <w:t xml:space="preserve">3,8%; больничной летальности – </w:t>
      </w:r>
      <w:r w:rsidRPr="00F73880">
        <w:t>на 11,7%.</w:t>
      </w:r>
      <w:bookmarkEnd w:id="12"/>
    </w:p>
    <w:p w:rsidR="00A165FC" w:rsidRPr="00F73880" w:rsidRDefault="00A165FC" w:rsidP="00A165FC">
      <w:pPr>
        <w:spacing w:line="240" w:lineRule="auto"/>
      </w:pPr>
      <w:bookmarkStart w:id="13" w:name="_Toc355021669"/>
      <w:bookmarkEnd w:id="11"/>
      <w:r w:rsidRPr="00F73880">
        <w:t>Важнейшей демографической характеристикой также является возрастной показ</w:t>
      </w:r>
      <w:r w:rsidRPr="00F73880">
        <w:t>а</w:t>
      </w:r>
      <w:r w:rsidRPr="00F73880">
        <w:t>тель. По данным Федеральной службы государственной статистики</w:t>
      </w:r>
      <w:r w:rsidR="007E26CF">
        <w:t>,</w:t>
      </w:r>
      <w:r w:rsidRPr="00F73880">
        <w:t xml:space="preserve"> средний возраст населения района на 01.01.2013 составил 34,24 года. Согласно последним отчетным да</w:t>
      </w:r>
      <w:r w:rsidRPr="00F73880">
        <w:t>н</w:t>
      </w:r>
      <w:r w:rsidRPr="00F73880">
        <w:t>ным население района распределилось по возрастным группам следующим образом: доля населения моложе трудоспособного возраста составила 21%; трудоспособного возраста – 69%; старше трудоспособного возраста – 10%. Эти факторы рассматриваются как поз</w:t>
      </w:r>
      <w:r w:rsidRPr="00F73880">
        <w:t>и</w:t>
      </w:r>
      <w:r w:rsidRPr="00F73880">
        <w:t>тивная перспектива демографической ситуации.</w:t>
      </w:r>
      <w:bookmarkEnd w:id="13"/>
    </w:p>
    <w:p w:rsidR="00A165FC" w:rsidRPr="00F73880" w:rsidRDefault="00A165FC" w:rsidP="00A165FC">
      <w:pPr>
        <w:pStyle w:val="a3"/>
        <w:spacing w:after="0" w:line="240" w:lineRule="auto"/>
        <w:ind w:left="0"/>
      </w:pPr>
      <w:bookmarkStart w:id="14" w:name="_Toc355021672"/>
      <w:r w:rsidRPr="00F73880">
        <w:rPr>
          <w:rFonts w:ascii="Times New Roman" w:hAnsi="Times New Roman"/>
        </w:rPr>
        <w:t>Демографическая политика, направленная на снижение преждевременной смертн</w:t>
      </w:r>
      <w:r w:rsidRPr="00F73880">
        <w:rPr>
          <w:rFonts w:ascii="Times New Roman" w:hAnsi="Times New Roman"/>
        </w:rPr>
        <w:t>о</w:t>
      </w:r>
      <w:r w:rsidRPr="00F73880">
        <w:rPr>
          <w:rFonts w:ascii="Times New Roman" w:hAnsi="Times New Roman"/>
        </w:rPr>
        <w:t>сти, улучшение репродуктивного здоровья населения, повышение уровня рождаемости, укрепление семьи, увеличение продолжительности жизни позволяют в дальнейшем пр</w:t>
      </w:r>
      <w:r w:rsidRPr="00F73880">
        <w:rPr>
          <w:rFonts w:ascii="Times New Roman" w:hAnsi="Times New Roman"/>
        </w:rPr>
        <w:t>о</w:t>
      </w:r>
      <w:r w:rsidRPr="00F73880">
        <w:rPr>
          <w:rFonts w:ascii="Times New Roman" w:hAnsi="Times New Roman"/>
        </w:rPr>
        <w:t>гнозировать положительную динамику демографических показателей.</w:t>
      </w:r>
      <w:bookmarkEnd w:id="14"/>
    </w:p>
    <w:p w:rsidR="00A165FC" w:rsidRPr="00F73880" w:rsidRDefault="00A165FC" w:rsidP="00A165FC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A165FC" w:rsidRPr="00F73880" w:rsidRDefault="00A165FC" w:rsidP="00A165FC">
      <w:pPr>
        <w:pStyle w:val="2"/>
        <w:keepNext w:val="0"/>
        <w:keepLines w:val="0"/>
        <w:numPr>
          <w:ilvl w:val="1"/>
          <w:numId w:val="14"/>
        </w:numPr>
        <w:spacing w:before="0"/>
        <w:rPr>
          <w:sz w:val="24"/>
          <w:szCs w:val="24"/>
        </w:rPr>
      </w:pPr>
      <w:bookmarkStart w:id="15" w:name="_Toc323392750"/>
      <w:bookmarkStart w:id="16" w:name="_Toc355021673"/>
      <w:bookmarkEnd w:id="5"/>
      <w:bookmarkEnd w:id="6"/>
      <w:r w:rsidRPr="00F73880">
        <w:rPr>
          <w:sz w:val="24"/>
          <w:szCs w:val="24"/>
        </w:rPr>
        <w:t>Промышленность</w:t>
      </w:r>
      <w:bookmarkEnd w:id="15"/>
      <w:bookmarkEnd w:id="16"/>
    </w:p>
    <w:p w:rsidR="00A165FC" w:rsidRPr="00F73880" w:rsidRDefault="00A165FC" w:rsidP="00A165FC">
      <w:pPr>
        <w:pStyle w:val="ad"/>
        <w:ind w:left="420" w:firstLine="0"/>
      </w:pPr>
    </w:p>
    <w:p w:rsidR="00A165FC" w:rsidRPr="00F73880" w:rsidRDefault="00A165FC" w:rsidP="00A165FC">
      <w:pPr>
        <w:spacing w:line="240" w:lineRule="auto"/>
        <w:ind w:firstLine="706"/>
      </w:pPr>
      <w:bookmarkStart w:id="17" w:name="_Toc292291309"/>
      <w:r w:rsidRPr="00F73880">
        <w:t>Экономика района напрямую зависит от природно-ресурсного потенциала террит</w:t>
      </w:r>
      <w:r w:rsidRPr="00F73880">
        <w:t>о</w:t>
      </w:r>
      <w:r w:rsidRPr="00F73880">
        <w:t xml:space="preserve">рии, демографических показателей, использования научно-технического потенциала, обеспеченности объектами транспортной и инженерной инфраструктуры. </w:t>
      </w:r>
    </w:p>
    <w:p w:rsidR="00A165FC" w:rsidRPr="00F73880" w:rsidRDefault="00A165FC" w:rsidP="00A165FC">
      <w:pPr>
        <w:spacing w:line="240" w:lineRule="auto"/>
      </w:pPr>
      <w:r w:rsidRPr="00F73880">
        <w:t>В 2013 году в структуре экономики района</w:t>
      </w:r>
      <w:r w:rsidR="007E26CF">
        <w:t xml:space="preserve"> </w:t>
      </w:r>
      <w:r w:rsidRPr="00F73880">
        <w:t>доля</w:t>
      </w:r>
      <w:r w:rsidR="007E26CF">
        <w:t xml:space="preserve"> </w:t>
      </w:r>
      <w:r w:rsidRPr="00F73880">
        <w:t>промышленного производства з</w:t>
      </w:r>
      <w:r w:rsidRPr="00F73880">
        <w:t>а</w:t>
      </w:r>
      <w:r w:rsidRPr="00F73880">
        <w:t xml:space="preserve">нимает 96,3% от всего объема. </w:t>
      </w:r>
    </w:p>
    <w:p w:rsidR="00A165FC" w:rsidRPr="00F73880" w:rsidRDefault="00A165FC" w:rsidP="00A165FC">
      <w:pPr>
        <w:pStyle w:val="24"/>
        <w:spacing w:after="0" w:line="240" w:lineRule="auto"/>
        <w:ind w:firstLine="720"/>
      </w:pPr>
      <w:r w:rsidRPr="00F73880">
        <w:t>За отчетный год в промышленности района отгружено товаров собственного пр</w:t>
      </w:r>
      <w:r w:rsidRPr="00F73880">
        <w:t>о</w:t>
      </w:r>
      <w:r w:rsidRPr="00F73880">
        <w:t xml:space="preserve">изводства, выполнено работ (услуг) в объеме 328 618,6 млн. руб., индекс промышленного производства сложился на уровне 98,6%. </w:t>
      </w:r>
    </w:p>
    <w:p w:rsidR="00A165FC" w:rsidRPr="00F73880" w:rsidRDefault="00A165FC" w:rsidP="00A165FC">
      <w:pPr>
        <w:pStyle w:val="24"/>
        <w:spacing w:after="0" w:line="240" w:lineRule="auto"/>
        <w:ind w:firstLine="720"/>
        <w:rPr>
          <w:bCs w:val="0"/>
        </w:rPr>
      </w:pPr>
      <w:r w:rsidRPr="00F73880">
        <w:t>Нефтегазодобывающая промышленность является базовой отраслью для района, на ее долю приходится 94,3% в структуре промышленной продукции. Объем промышленн</w:t>
      </w:r>
      <w:r w:rsidRPr="00F73880">
        <w:t>о</w:t>
      </w:r>
      <w:r w:rsidRPr="00F73880">
        <w:t>го производства предприятий, добывающих нефть, природный газ и предоставляющих услуги в этих областях составил 309 959,9 млн. руб. Доля предприятий по производству и распределению электроэнергии, газа и воды в объеме промышленного производства с</w:t>
      </w:r>
      <w:r w:rsidRPr="00F73880">
        <w:t>о</w:t>
      </w:r>
      <w:r w:rsidRPr="00F73880">
        <w:t>ставляет 5,2% или 16 964,7 млн. руб. Объем обрабатывающих производств за 2013 год с</w:t>
      </w:r>
      <w:r w:rsidRPr="00F73880">
        <w:t>о</w:t>
      </w:r>
      <w:r w:rsidRPr="00F73880">
        <w:t>ставил 1 694,0 млн. руб., при этом их доля в структуре промышленности равна 0,5%.</w:t>
      </w:r>
    </w:p>
    <w:p w:rsidR="00A165FC" w:rsidRPr="00F73880" w:rsidRDefault="007E26CF" w:rsidP="00A165FC">
      <w:pPr>
        <w:pStyle w:val="14"/>
        <w:spacing w:after="0" w:line="240" w:lineRule="auto"/>
        <w:ind w:firstLine="706"/>
      </w:pPr>
      <w:r>
        <w:tab/>
        <w:t>За 2013 год</w:t>
      </w:r>
      <w:r w:rsidR="00A165FC" w:rsidRPr="00F73880">
        <w:t xml:space="preserve"> объем добытой нефти по предприятиям, учтенным органами госуда</w:t>
      </w:r>
      <w:r w:rsidR="00A165FC" w:rsidRPr="00F73880">
        <w:t>р</w:t>
      </w:r>
      <w:r w:rsidR="00A165FC" w:rsidRPr="00F73880">
        <w:t>ственной статистики</w:t>
      </w:r>
      <w:r>
        <w:t>,</w:t>
      </w:r>
      <w:r w:rsidR="00A165FC" w:rsidRPr="00F73880">
        <w:t xml:space="preserve"> по району составил 25,3 млн. тонн. Газа естественного (без учета потерь и сжигаемого на факельных установках) добыто в отчетном году 2,64 млрд. куб. м. </w:t>
      </w:r>
    </w:p>
    <w:p w:rsidR="00A165FC" w:rsidRPr="00F73880" w:rsidRDefault="00A165FC" w:rsidP="00A165FC">
      <w:pPr>
        <w:pStyle w:val="22"/>
        <w:spacing w:after="0" w:line="240" w:lineRule="auto"/>
        <w:ind w:left="0"/>
      </w:pPr>
      <w:r w:rsidRPr="00F73880">
        <w:t>Производственную деятельность на месторождениях района осуществляют хозя</w:t>
      </w:r>
      <w:r w:rsidRPr="00F73880">
        <w:t>й</w:t>
      </w:r>
      <w:r w:rsidRPr="00F73880">
        <w:t>ствующие субъекты крупнейших вертикально-интегрированных компаний России: нефт</w:t>
      </w:r>
      <w:r w:rsidRPr="00F73880">
        <w:t>я</w:t>
      </w:r>
      <w:r w:rsidRPr="00F73880">
        <w:t>ных компаний «РосНефть», «Славнефть», «ЛУКОЙЛ», «РуссНефть», открытого акци</w:t>
      </w:r>
      <w:r w:rsidRPr="00F73880">
        <w:t>о</w:t>
      </w:r>
      <w:r w:rsidRPr="00F73880">
        <w:t>нерного общества «Газпромнефть», открытого акционерного общества Акционерной Нефтяной Компании «Башнефть». Их деятельность оказывает прямое влияние на экон</w:t>
      </w:r>
      <w:r w:rsidRPr="00F73880">
        <w:t>о</w:t>
      </w:r>
      <w:r w:rsidRPr="00F73880">
        <w:t>мическое развити</w:t>
      </w:r>
      <w:r w:rsidR="007E26CF">
        <w:t xml:space="preserve">е района. Ими добывается 98,8% </w:t>
      </w:r>
      <w:r w:rsidRPr="00F73880">
        <w:t>нефти</w:t>
      </w:r>
      <w:r w:rsidR="007E26CF">
        <w:t>,</w:t>
      </w:r>
      <w:r w:rsidRPr="00F73880">
        <w:t xml:space="preserve"> добытой на территории района</w:t>
      </w:r>
      <w:r w:rsidR="007E26CF">
        <w:t xml:space="preserve">. </w:t>
      </w:r>
      <w:r w:rsidR="007E26CF">
        <w:lastRenderedPageBreak/>
        <w:t>Порядка 1,2% от общего объема</w:t>
      </w:r>
      <w:r w:rsidRPr="00F73880">
        <w:t xml:space="preserve"> добывается независимыми производителями, не вход</w:t>
      </w:r>
      <w:r w:rsidRPr="00F73880">
        <w:t>я</w:t>
      </w:r>
      <w:r w:rsidRPr="00F73880">
        <w:t xml:space="preserve">щими в состав компаний.  </w:t>
      </w:r>
    </w:p>
    <w:p w:rsidR="00A165FC" w:rsidRPr="00F73880" w:rsidRDefault="00A165FC" w:rsidP="00A165FC">
      <w:pPr>
        <w:spacing w:line="240" w:lineRule="auto"/>
      </w:pPr>
      <w:r w:rsidRPr="00F73880">
        <w:t xml:space="preserve">Всего же за 2013 год суммарно извлекаемые на территории района запасы нефти составили 60,94 млн. тонн, газа (без учета потерь и сжигаемого на факельных установках) – 12,7 млрд. куб. метров. Среднесуточная добыча нефти на территории района составила 167 тыс. тонн. </w:t>
      </w:r>
    </w:p>
    <w:p w:rsidR="00A165FC" w:rsidRPr="00F73880" w:rsidRDefault="00A165FC" w:rsidP="00A165FC">
      <w:pPr>
        <w:spacing w:line="240" w:lineRule="auto"/>
      </w:pPr>
      <w:r w:rsidRPr="00F73880">
        <w:t>Значимой отраслью промышленности района также является электроэнергетика, представленная одной из крупнейших электростанций</w:t>
      </w:r>
      <w:r w:rsidR="007E26CF">
        <w:t xml:space="preserve"> общегосударственного масштаба −</w:t>
      </w:r>
      <w:r w:rsidRPr="00F73880">
        <w:t xml:space="preserve"> Нижневартовской ГРЭС. В 2013</w:t>
      </w:r>
      <w:r w:rsidR="007E26CF">
        <w:t xml:space="preserve"> году весь объём произведенной </w:t>
      </w:r>
      <w:r w:rsidRPr="00F73880">
        <w:t>электро</w:t>
      </w:r>
      <w:r w:rsidR="007E26CF">
        <w:t>энергии в районе составил 12,07</w:t>
      </w:r>
      <w:r w:rsidRPr="00F73880">
        <w:t xml:space="preserve"> млрд. киловатт часов. Порядка 1,4% от общего объема производства эле</w:t>
      </w:r>
      <w:r w:rsidRPr="00F73880">
        <w:t>к</w:t>
      </w:r>
      <w:r w:rsidRPr="00F73880">
        <w:t>троэнергии производят нефтегазодобывающие предприятия района, которые для вырабо</w:t>
      </w:r>
      <w:r w:rsidRPr="00F73880">
        <w:t>т</w:t>
      </w:r>
      <w:r w:rsidRPr="00F73880">
        <w:t>ки электроэнергии на месторождениях применяют автономные электростанции. Доля «малой энергетики» в районе увеличивается. Сбыт и реализацию электроэнергии ос</w:t>
      </w:r>
      <w:r w:rsidRPr="00F73880">
        <w:t>у</w:t>
      </w:r>
      <w:r w:rsidRPr="00F73880">
        <w:t>ществляет открытое акционерное общество «Тюменская энергетическая компания».</w:t>
      </w:r>
    </w:p>
    <w:p w:rsidR="00A165FC" w:rsidRPr="00F73880" w:rsidRDefault="00A165FC" w:rsidP="00A165FC">
      <w:pPr>
        <w:widowControl w:val="0"/>
        <w:spacing w:line="240" w:lineRule="auto"/>
      </w:pPr>
      <w:r w:rsidRPr="00F73880">
        <w:t>Обрабатывающая промышленность района представлена производством пищевых продуктов, издательской и полиграфической деятельностью; производством электрооб</w:t>
      </w:r>
      <w:r w:rsidRPr="00F73880">
        <w:t>о</w:t>
      </w:r>
      <w:r w:rsidRPr="00F73880">
        <w:t>рудования, машин и прочего оборудования; производством металлических изделий и др. В лесоперерабатывающей отрасли свою деятельность осуществляют субъекты малого предпринимательства работающие на лесопилорамах.</w:t>
      </w:r>
    </w:p>
    <w:p w:rsidR="00A165FC" w:rsidRPr="00F73880" w:rsidRDefault="00A165FC" w:rsidP="00A165FC">
      <w:pPr>
        <w:spacing w:line="240" w:lineRule="auto"/>
        <w:ind w:firstLine="706"/>
        <w:rPr>
          <w:bCs w:val="0"/>
        </w:rPr>
      </w:pPr>
      <w:r w:rsidRPr="00F73880">
        <w:t>В структуре объема обрабатывающих производств по итогам 2013 года наибол</w:t>
      </w:r>
      <w:r w:rsidRPr="00F73880">
        <w:t>ь</w:t>
      </w:r>
      <w:r w:rsidRPr="00F73880">
        <w:t>шую долю составляют предприятия, осуществляющие производство прочих машин и об</w:t>
      </w:r>
      <w:r w:rsidRPr="00F73880">
        <w:t>о</w:t>
      </w:r>
      <w:r w:rsidRPr="00F73880">
        <w:t>рудования общего назначения (54,1%) и предприятия по производству эле</w:t>
      </w:r>
      <w:r w:rsidR="007E26CF">
        <w:t>ктрооборудов</w:t>
      </w:r>
      <w:r w:rsidR="007E26CF">
        <w:t>а</w:t>
      </w:r>
      <w:r w:rsidR="007E26CF">
        <w:t xml:space="preserve">ния, электронного </w:t>
      </w:r>
      <w:r w:rsidRPr="00F73880">
        <w:t>оборудования (39,6%).</w:t>
      </w:r>
    </w:p>
    <w:p w:rsidR="00A165FC" w:rsidRPr="00F73880" w:rsidRDefault="00A165FC" w:rsidP="00A165FC">
      <w:pPr>
        <w:spacing w:line="240" w:lineRule="auto"/>
        <w:ind w:firstLine="706"/>
      </w:pPr>
      <w:r w:rsidRPr="00F73880">
        <w:t xml:space="preserve">Среди произведенных пищевых продуктов наибольший удельный вес приходится на хлебопечение. </w:t>
      </w:r>
    </w:p>
    <w:p w:rsidR="00A165FC" w:rsidRPr="00F73880" w:rsidRDefault="00A165FC" w:rsidP="00A165FC">
      <w:pPr>
        <w:spacing w:line="240" w:lineRule="auto"/>
        <w:jc w:val="center"/>
        <w:rPr>
          <w:b/>
        </w:rPr>
      </w:pPr>
    </w:p>
    <w:bookmarkEnd w:id="17"/>
    <w:p w:rsidR="00A165FC" w:rsidRPr="00F73880" w:rsidRDefault="00A165FC" w:rsidP="00A165FC">
      <w:pPr>
        <w:spacing w:line="240" w:lineRule="auto"/>
        <w:jc w:val="center"/>
        <w:rPr>
          <w:b/>
        </w:rPr>
      </w:pPr>
      <w:r w:rsidRPr="00F73880">
        <w:rPr>
          <w:b/>
        </w:rPr>
        <w:t>1.3. Инвестиции</w:t>
      </w:r>
    </w:p>
    <w:p w:rsidR="00A165FC" w:rsidRPr="00F73880" w:rsidRDefault="00A165FC" w:rsidP="00A165FC">
      <w:pPr>
        <w:spacing w:line="240" w:lineRule="auto"/>
        <w:jc w:val="center"/>
      </w:pPr>
    </w:p>
    <w:p w:rsidR="00A165FC" w:rsidRPr="00F73880" w:rsidRDefault="00A165FC" w:rsidP="00A165FC">
      <w:pPr>
        <w:spacing w:line="240" w:lineRule="auto"/>
        <w:rPr>
          <w:rFonts w:eastAsia="Calibri"/>
        </w:rPr>
      </w:pPr>
      <w:r w:rsidRPr="00F73880">
        <w:t>Инвестиционные процессы, происходящие на территории муниципального образ</w:t>
      </w:r>
      <w:r w:rsidRPr="00F73880">
        <w:t>о</w:t>
      </w:r>
      <w:r w:rsidRPr="00F73880">
        <w:t>вания</w:t>
      </w:r>
      <w:r w:rsidR="007E26CF">
        <w:t>,</w:t>
      </w:r>
      <w:r w:rsidRPr="00F73880">
        <w:t xml:space="preserve"> являются одним из важных показателей</w:t>
      </w:r>
      <w:r w:rsidR="007E26CF">
        <w:t>,</w:t>
      </w:r>
      <w:r w:rsidRPr="00F73880">
        <w:t xml:space="preserve"> отражающих изменения в экономике ра</w:t>
      </w:r>
      <w:r w:rsidRPr="00F73880">
        <w:t>й</w:t>
      </w:r>
      <w:r w:rsidRPr="00F73880">
        <w:t>она. Создание благоприятного ин</w:t>
      </w:r>
      <w:r w:rsidR="007E26CF">
        <w:t>вестиционного климата в районе, как и в целом в Югре,</w:t>
      </w:r>
      <w:r w:rsidRPr="00F73880">
        <w:t xml:space="preserve"> направлено на сохранение тенденций роста инвестиций в основной капитал. Администр</w:t>
      </w:r>
      <w:r w:rsidRPr="00F73880">
        <w:t>а</w:t>
      </w:r>
      <w:r w:rsidRPr="00F73880">
        <w:t>цией</w:t>
      </w:r>
      <w:r w:rsidR="007E26CF">
        <w:t xml:space="preserve"> района уделяется этому вопросу большое внимание</w:t>
      </w:r>
      <w:r w:rsidRPr="00F73880">
        <w:rPr>
          <w:rFonts w:eastAsia="Calibri"/>
        </w:rPr>
        <w:t xml:space="preserve"> в целях реализации инвестиц</w:t>
      </w:r>
      <w:r w:rsidRPr="00F73880">
        <w:rPr>
          <w:rFonts w:eastAsia="Calibri"/>
        </w:rPr>
        <w:t>и</w:t>
      </w:r>
      <w:r w:rsidRPr="00F73880">
        <w:rPr>
          <w:rFonts w:eastAsia="Calibri"/>
        </w:rPr>
        <w:t xml:space="preserve">онных проектов, направленных на обновление экономики. </w:t>
      </w:r>
    </w:p>
    <w:p w:rsidR="00A165FC" w:rsidRPr="00F73880" w:rsidRDefault="00A165FC" w:rsidP="00A165FC">
      <w:pPr>
        <w:spacing w:line="240" w:lineRule="auto"/>
      </w:pPr>
      <w:r w:rsidRPr="00F73880">
        <w:t>Увеличение капиталовложений обеспечивается за счет реализации инвестицио</w:t>
      </w:r>
      <w:r w:rsidRPr="00F73880">
        <w:t>н</w:t>
      </w:r>
      <w:r w:rsidRPr="00F73880">
        <w:t>ных проектов предприятиями топливно-энергетического комплекса.</w:t>
      </w:r>
    </w:p>
    <w:p w:rsidR="00A165FC" w:rsidRPr="00F73880" w:rsidRDefault="00A165FC" w:rsidP="00A165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660"/>
      </w:pPr>
      <w:r w:rsidRPr="00F73880">
        <w:t>По итогам 2013 года в экономику района привлечено инвестиций в основной кап</w:t>
      </w:r>
      <w:r w:rsidRPr="00F73880">
        <w:t>и</w:t>
      </w:r>
      <w:r w:rsidRPr="00F73880">
        <w:t>тал за счет всех источников финансирования на сумму 87 256,06 млн. руб. Индекс физ</w:t>
      </w:r>
      <w:r w:rsidRPr="00F73880">
        <w:t>и</w:t>
      </w:r>
      <w:r w:rsidRPr="00F73880">
        <w:t>ческого объема инвестиций к предыдущему году сложился на уровне 130,8%. Н</w:t>
      </w:r>
      <w:r w:rsidR="007E26CF">
        <w:t>а прот</w:t>
      </w:r>
      <w:r w:rsidR="007E26CF">
        <w:t>я</w:t>
      </w:r>
      <w:r w:rsidR="007E26CF">
        <w:t>жении последних трех лет</w:t>
      </w:r>
      <w:r w:rsidRPr="00F73880">
        <w:t xml:space="preserve"> объем инвестиций в основной капитал на территории района увеличивается более чем на 30% ежегодно. </w:t>
      </w:r>
    </w:p>
    <w:p w:rsidR="00A165FC" w:rsidRPr="00F73880" w:rsidRDefault="00A165FC" w:rsidP="00A165FC">
      <w:pPr>
        <w:spacing w:line="240" w:lineRule="auto"/>
      </w:pPr>
      <w:r w:rsidRPr="00F73880">
        <w:t>За счет собственных средств предприятий составляют 92,2% в общем объеме инв</w:t>
      </w:r>
      <w:r w:rsidRPr="00F73880">
        <w:t>е</w:t>
      </w:r>
      <w:r w:rsidRPr="00F73880">
        <w:t>стиций. Вложения в основной капитал за счет собственных средств предприятий проф</w:t>
      </w:r>
      <w:r w:rsidRPr="00F73880">
        <w:t>и</w:t>
      </w:r>
      <w:r w:rsidRPr="00F73880">
        <w:t>нансированы за счет прибыли на 51,8%, за счет амортиза</w:t>
      </w:r>
      <w:r w:rsidR="007E26CF">
        <w:t xml:space="preserve">ционных отчислений привлечено </w:t>
      </w:r>
      <w:r w:rsidRPr="00F73880">
        <w:t>40,2%. Доля привлеченных средств, направленных в инвестиции, составляет 7,8%. Объем инвестиционных вложений в основной капитал за счет бюджетных средств составил 2 098,2 млн. руб., или 2,4% в общем объеме инвестиций.</w:t>
      </w:r>
    </w:p>
    <w:p w:rsidR="00A165FC" w:rsidRPr="00F73880" w:rsidRDefault="00A165FC" w:rsidP="00A165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660"/>
      </w:pPr>
      <w:r w:rsidRPr="00F73880">
        <w:rPr>
          <w:rStyle w:val="a7"/>
          <w:b w:val="0"/>
        </w:rPr>
        <w:t>Н</w:t>
      </w:r>
      <w:r w:rsidRPr="00F73880">
        <w:t>ефтегазодобывающие компании реализуют инвестиционные пр</w:t>
      </w:r>
      <w:r w:rsidR="00067294">
        <w:t>оекты, направле</w:t>
      </w:r>
      <w:r w:rsidR="00067294">
        <w:t>н</w:t>
      </w:r>
      <w:r w:rsidR="00067294">
        <w:t>ные на развитие</w:t>
      </w:r>
      <w:r w:rsidRPr="00F73880">
        <w:t xml:space="preserve"> и модернизацию производственных мощностей. В</w:t>
      </w:r>
      <w:r w:rsidRPr="00F73880">
        <w:rPr>
          <w:rStyle w:val="a7"/>
          <w:b w:val="0"/>
        </w:rPr>
        <w:t xml:space="preserve"> структуре инвестиций в разрезе видов экономической деятельности на </w:t>
      </w:r>
      <w:r w:rsidRPr="00F73880">
        <w:t xml:space="preserve">отрасль «Добыча полезных ископаемых, предоставление услуг в этой области» в 2013 </w:t>
      </w:r>
      <w:r w:rsidR="00067294">
        <w:t>году приходится</w:t>
      </w:r>
      <w:r w:rsidRPr="00F73880">
        <w:t xml:space="preserve"> 89,2%. Оставшаяся доля </w:t>
      </w:r>
      <w:r w:rsidR="00067294">
        <w:t>инвестиций в электроэнергетике −</w:t>
      </w:r>
      <w:r w:rsidRPr="00F73880">
        <w:t xml:space="preserve"> 7,9%. На обрабатывающие производства, т</w:t>
      </w:r>
      <w:r w:rsidR="00067294">
        <w:t>ранспор</w:t>
      </w:r>
      <w:r w:rsidR="00067294">
        <w:t>т</w:t>
      </w:r>
      <w:r w:rsidR="00067294">
        <w:lastRenderedPageBreak/>
        <w:t>ную и социальную сферу −</w:t>
      </w:r>
      <w:r w:rsidRPr="00F73880">
        <w:t xml:space="preserve"> 2,9%</w:t>
      </w:r>
    </w:p>
    <w:p w:rsidR="00A165FC" w:rsidRPr="00F73880" w:rsidRDefault="00A165FC" w:rsidP="00A165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660"/>
      </w:pPr>
      <w:r w:rsidRPr="00F73880">
        <w:t>За счет средств инвесторов на территории района в 2013 году введены:</w:t>
      </w:r>
    </w:p>
    <w:p w:rsidR="00A165FC" w:rsidRPr="00F73880" w:rsidRDefault="00A165FC" w:rsidP="00A165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660"/>
      </w:pPr>
      <w:r w:rsidRPr="00F73880">
        <w:t>на месторождениях и производственн</w:t>
      </w:r>
      <w:r w:rsidR="00067294">
        <w:t>ых базах района −</w:t>
      </w:r>
      <w:r w:rsidRPr="00F73880">
        <w:t xml:space="preserve"> скважины нефтяные из эк</w:t>
      </w:r>
      <w:r w:rsidRPr="00F73880">
        <w:t>с</w:t>
      </w:r>
      <w:r w:rsidRPr="00F73880">
        <w:t>плуатационного бурения 585 единиц, из разведочного бурения 2 ед</w:t>
      </w:r>
      <w:r w:rsidR="00067294">
        <w:t>иницы, построен адм</w:t>
      </w:r>
      <w:r w:rsidR="00067294">
        <w:t>и</w:t>
      </w:r>
      <w:r w:rsidR="00067294">
        <w:t>нистративно-</w:t>
      </w:r>
      <w:r w:rsidRPr="00F73880">
        <w:t>бытовой комплекс, диспетчерская, опорный пункт и КПП, автодорога, пр</w:t>
      </w:r>
      <w:r w:rsidRPr="00F73880">
        <w:t>о</w:t>
      </w:r>
      <w:r w:rsidRPr="00F73880">
        <w:t>изведена реконструкция нефтесборных сетей, линии электропередач ВЛ – 6 кВ, ВЛ – 35 кВ, ВЛ – 110 кВ;</w:t>
      </w:r>
    </w:p>
    <w:p w:rsidR="00A165FC" w:rsidRPr="00F73880" w:rsidRDefault="00A165FC" w:rsidP="00A165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660"/>
      </w:pPr>
      <w:r w:rsidRPr="00F73880">
        <w:t xml:space="preserve">- в пгт. Излучинске </w:t>
      </w:r>
      <w:r w:rsidR="00067294">
        <w:t xml:space="preserve">− </w:t>
      </w:r>
      <w:r w:rsidRPr="00F73880">
        <w:t>здание многофункционального центра, реконструирован нез</w:t>
      </w:r>
      <w:r w:rsidRPr="00F73880">
        <w:t>а</w:t>
      </w:r>
      <w:r w:rsidRPr="00F73880">
        <w:t xml:space="preserve">вершенный строительством объект столовая под рыбный цех; </w:t>
      </w:r>
    </w:p>
    <w:p w:rsidR="00A165FC" w:rsidRPr="00F73880" w:rsidRDefault="00A165FC" w:rsidP="00A165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660"/>
      </w:pPr>
      <w:r w:rsidRPr="00F73880">
        <w:t xml:space="preserve">- в п. Зайцева Речка </w:t>
      </w:r>
      <w:r w:rsidR="00067294">
        <w:t xml:space="preserve">− </w:t>
      </w:r>
      <w:r w:rsidRPr="00F73880">
        <w:t>торговая точка;</w:t>
      </w:r>
    </w:p>
    <w:p w:rsidR="00A165FC" w:rsidRPr="00F73880" w:rsidRDefault="00A165FC" w:rsidP="00A165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660"/>
      </w:pPr>
      <w:r w:rsidRPr="00F73880">
        <w:t xml:space="preserve">- в с.Варьеган </w:t>
      </w:r>
      <w:r w:rsidR="00067294">
        <w:t>−</w:t>
      </w:r>
      <w:r w:rsidRPr="00F73880">
        <w:t xml:space="preserve"> базовая станция цифровой сотовой системы связи стандарта GSM-900.</w:t>
      </w:r>
    </w:p>
    <w:p w:rsidR="00A165FC" w:rsidRPr="00F73880" w:rsidRDefault="00A165FC" w:rsidP="00A165FC">
      <w:pPr>
        <w:spacing w:line="240" w:lineRule="auto"/>
      </w:pPr>
      <w:r w:rsidRPr="00F73880">
        <w:t>Одним из крупнейших инвестиционных проектов</w:t>
      </w:r>
      <w:r w:rsidR="00067294">
        <w:t>,</w:t>
      </w:r>
      <w:r w:rsidRPr="00F73880">
        <w:t xml:space="preserve"> реализуемых на территории ра</w:t>
      </w:r>
      <w:r w:rsidRPr="00F73880">
        <w:t>й</w:t>
      </w:r>
      <w:r w:rsidRPr="00F73880">
        <w:t>она</w:t>
      </w:r>
      <w:r w:rsidR="00067294">
        <w:t>,</w:t>
      </w:r>
      <w:r w:rsidRPr="00F73880">
        <w:t xml:space="preserve"> с 2011 года является инвестиционная программа по строительству третьего энерг</w:t>
      </w:r>
      <w:r w:rsidRPr="00F73880">
        <w:t>о</w:t>
      </w:r>
      <w:r w:rsidRPr="00F73880">
        <w:t>блока Нижневартовской ГРЭС. Объект введен в эксплуатацию в марте 2014 года. Сто</w:t>
      </w:r>
      <w:r w:rsidRPr="00F73880">
        <w:t>и</w:t>
      </w:r>
      <w:r w:rsidRPr="00F73880">
        <w:t>мость проекта более 17 млрд. рублей (</w:t>
      </w:r>
      <w:r w:rsidRPr="00F73880">
        <w:rPr>
          <w:i/>
        </w:rPr>
        <w:t>без НДС</w:t>
      </w:r>
      <w:r w:rsidRPr="00F73880">
        <w:t>). В строительстве было задействовано ок</w:t>
      </w:r>
      <w:r w:rsidRPr="00F73880">
        <w:t>о</w:t>
      </w:r>
      <w:r w:rsidRPr="00F73880">
        <w:t>ло 1200 работников. Результатом реализации данного проекта будет уменьшение дефиц</w:t>
      </w:r>
      <w:r w:rsidR="00067294">
        <w:t>и</w:t>
      </w:r>
      <w:r w:rsidR="00067294">
        <w:t xml:space="preserve">та электрогенерации в регионе </w:t>
      </w:r>
      <w:r w:rsidRPr="00F73880">
        <w:t>и существенное повышение коэффициента использования попутного нефтяного газа. Для эксплуатационного обслуживания блока создано 33 раб</w:t>
      </w:r>
      <w:r w:rsidRPr="00F73880">
        <w:t>о</w:t>
      </w:r>
      <w:r w:rsidRPr="00F73880">
        <w:t>чих места.</w:t>
      </w:r>
    </w:p>
    <w:p w:rsidR="00A165FC" w:rsidRPr="00F73880" w:rsidRDefault="00A165FC" w:rsidP="00A165FC">
      <w:pPr>
        <w:spacing w:line="240" w:lineRule="auto"/>
        <w:rPr>
          <w:bCs w:val="0"/>
        </w:rPr>
      </w:pPr>
      <w:r w:rsidRPr="00F73880">
        <w:t>Значимым проектом</w:t>
      </w:r>
      <w:r w:rsidR="00067294">
        <w:t>,</w:t>
      </w:r>
      <w:r w:rsidRPr="00F73880">
        <w:t xml:space="preserve"> реализуемым на территории района</w:t>
      </w:r>
      <w:r w:rsidR="00067294">
        <w:t>,</w:t>
      </w:r>
      <w:r w:rsidRPr="00F73880">
        <w:t xml:space="preserve"> является строительство мостового перехода через реку Вах на автомобильной дороге Нижневартовск – Стреж</w:t>
      </w:r>
      <w:r w:rsidRPr="00F73880">
        <w:t>е</w:t>
      </w:r>
      <w:r w:rsidRPr="00F73880">
        <w:t>вой. На объекте ведутся строительные работы. Реализация проекта осуществляется с уч</w:t>
      </w:r>
      <w:r w:rsidRPr="00F73880">
        <w:t>а</w:t>
      </w:r>
      <w:r w:rsidRPr="00F73880">
        <w:t>стием средств федерального бюджета, бюджета округа и бюджетов соседних субъектов Российской Федерации с целью обеспечения прямого круглогодичного сообщения с То</w:t>
      </w:r>
      <w:r w:rsidRPr="00F73880">
        <w:t>м</w:t>
      </w:r>
      <w:r w:rsidRPr="00F73880">
        <w:t>ской областью.</w:t>
      </w:r>
    </w:p>
    <w:p w:rsidR="00A165FC" w:rsidRPr="00F73880" w:rsidRDefault="00A165FC" w:rsidP="00A165FC">
      <w:pPr>
        <w:spacing w:line="240" w:lineRule="auto"/>
      </w:pPr>
      <w:r w:rsidRPr="00F73880">
        <w:t>Высокие темпы роста инвестиций сопровождаются ростом темпов в строительстве. За отчетный год объем работ по виду деятельности «С</w:t>
      </w:r>
      <w:r w:rsidR="00067294">
        <w:t xml:space="preserve">троительство» составил 6 779,2 </w:t>
      </w:r>
      <w:r w:rsidRPr="00F73880">
        <w:t>млн. руб. или 105,2% в сопоставимых ценах к 2012 году.</w:t>
      </w:r>
    </w:p>
    <w:p w:rsidR="00A165FC" w:rsidRPr="00F73880" w:rsidRDefault="00A165FC" w:rsidP="00A165FC">
      <w:pPr>
        <w:pStyle w:val="14"/>
        <w:spacing w:after="0" w:line="240" w:lineRule="auto"/>
      </w:pPr>
      <w:r w:rsidRPr="00F73880">
        <w:t>Бюджетные инвестиции осваиваются в рамках реализации целевых программ авт</w:t>
      </w:r>
      <w:r w:rsidRPr="00F73880">
        <w:t>о</w:t>
      </w:r>
      <w:r w:rsidRPr="00F73880">
        <w:t>номного округа и района на финансирование объектов социального назначения, на прио</w:t>
      </w:r>
      <w:r w:rsidRPr="00F73880">
        <w:t>б</w:t>
      </w:r>
      <w:r w:rsidRPr="00F73880">
        <w:t xml:space="preserve">ретение квартир в муниципальную собственность в многоквартирных жилых домах в населенных пунктах района. </w:t>
      </w:r>
    </w:p>
    <w:p w:rsidR="00A165FC" w:rsidRPr="00F73880" w:rsidRDefault="00A165FC" w:rsidP="00A165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660"/>
      </w:pPr>
      <w:r w:rsidRPr="00F73880">
        <w:t>В районе в 2013 году введено в действие жилых домов об</w:t>
      </w:r>
      <w:r w:rsidR="00067294">
        <w:t>щей площадью 23 158 кв. метров, что на 8 % больше объема</w:t>
      </w:r>
      <w:r w:rsidRPr="00F73880">
        <w:t xml:space="preserve"> введенного жилья в 2012 году. Объем инвестиций</w:t>
      </w:r>
      <w:r w:rsidR="00067294">
        <w:t>,</w:t>
      </w:r>
      <w:r w:rsidRPr="00F73880">
        <w:t xml:space="preserve"> направленных в жилищное строительство</w:t>
      </w:r>
      <w:r w:rsidR="00067294">
        <w:t>,</w:t>
      </w:r>
      <w:r w:rsidRPr="00F73880">
        <w:t xml:space="preserve"> в 2013 году составил 931 млн. рублей. </w:t>
      </w:r>
    </w:p>
    <w:p w:rsidR="00A165FC" w:rsidRPr="00F73880" w:rsidRDefault="00A165FC" w:rsidP="00A165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660"/>
        <w:rPr>
          <w:i/>
        </w:rPr>
      </w:pPr>
      <w:r w:rsidRPr="00F73880">
        <w:t>В населенных пунктах района семью ин</w:t>
      </w:r>
      <w:r w:rsidR="00067294">
        <w:t>весторами-</w:t>
      </w:r>
      <w:r w:rsidRPr="00F73880">
        <w:t>застройщиками введено 20 353 кв. метров жилья. Доля индивидуального строительства составила 10,3% от</w:t>
      </w:r>
      <w:r w:rsidR="00067294">
        <w:t xml:space="preserve"> общей пл</w:t>
      </w:r>
      <w:r w:rsidR="00067294">
        <w:t>о</w:t>
      </w:r>
      <w:r w:rsidR="00067294">
        <w:t>щади введенного жилья или 2 391 кв. метров</w:t>
      </w:r>
      <w:r w:rsidRPr="00F73880">
        <w:t>.</w:t>
      </w:r>
    </w:p>
    <w:p w:rsidR="00A165FC" w:rsidRPr="00F73880" w:rsidRDefault="00A165FC" w:rsidP="00A165FC">
      <w:pPr>
        <w:spacing w:line="240" w:lineRule="auto"/>
        <w:ind w:firstLine="708"/>
        <w:rPr>
          <w:bCs w:val="0"/>
          <w:iCs/>
        </w:rPr>
      </w:pPr>
      <w:r w:rsidRPr="00F73880">
        <w:t>На условиях софинансирования из регионального бюджета в 2013 году: введена школа в пгт. Новоаганске на 530 мест, завершено проектирование объекта «Крытый хо</w:t>
      </w:r>
      <w:r w:rsidRPr="00F73880">
        <w:t>к</w:t>
      </w:r>
      <w:r w:rsidRPr="00F73880">
        <w:t>кейный корт» в пгт. Излучинске, заключен муниципальный контракт на выполнение  пр</w:t>
      </w:r>
      <w:r w:rsidRPr="00F73880">
        <w:t>о</w:t>
      </w:r>
      <w:r w:rsidRPr="00F73880">
        <w:t>ектно-изыскательских работ по объекту «Загородный стационарный лагерь круглосуто</w:t>
      </w:r>
      <w:r w:rsidRPr="00F73880">
        <w:t>ч</w:t>
      </w:r>
      <w:r w:rsidRPr="00F73880">
        <w:t>ного пребывания детей «Лесная сказка», п</w:t>
      </w:r>
      <w:r w:rsidRPr="00F73880">
        <w:rPr>
          <w:iCs/>
        </w:rPr>
        <w:t>остроен полигон твердых быто</w:t>
      </w:r>
      <w:r w:rsidR="00067294">
        <w:rPr>
          <w:iCs/>
        </w:rPr>
        <w:t xml:space="preserve">вых отходов в с. Покур, введен </w:t>
      </w:r>
      <w:r w:rsidRPr="00F73880">
        <w:rPr>
          <w:iCs/>
        </w:rPr>
        <w:t>в эксплуатацию автогородок для проведения практических занятий</w:t>
      </w:r>
      <w:r w:rsidR="00067294">
        <w:rPr>
          <w:iCs/>
        </w:rPr>
        <w:t xml:space="preserve"> по об</w:t>
      </w:r>
      <w:r w:rsidR="00067294">
        <w:rPr>
          <w:iCs/>
        </w:rPr>
        <w:t>у</w:t>
      </w:r>
      <w:r w:rsidR="00067294">
        <w:rPr>
          <w:iCs/>
        </w:rPr>
        <w:t>чению несовершеннолетних</w:t>
      </w:r>
      <w:r w:rsidRPr="00F73880">
        <w:rPr>
          <w:iCs/>
        </w:rPr>
        <w:t xml:space="preserve"> безопасного движения на дорогах в пгт. Излучинске, ос</w:t>
      </w:r>
      <w:r w:rsidRPr="00F73880">
        <w:rPr>
          <w:iCs/>
        </w:rPr>
        <w:t>у</w:t>
      </w:r>
      <w:r w:rsidRPr="00F73880">
        <w:rPr>
          <w:iCs/>
        </w:rPr>
        <w:t>ществлялось строительство канализационных очистных сооружений в с. Покур и с. Лар</w:t>
      </w:r>
      <w:r w:rsidRPr="00F73880">
        <w:rPr>
          <w:iCs/>
        </w:rPr>
        <w:t>ь</w:t>
      </w:r>
      <w:r w:rsidRPr="00F73880">
        <w:rPr>
          <w:iCs/>
        </w:rPr>
        <w:t xml:space="preserve">як. </w:t>
      </w:r>
    </w:p>
    <w:p w:rsidR="00A165FC" w:rsidRPr="00F73880" w:rsidRDefault="00A165FC" w:rsidP="00A165FC">
      <w:pPr>
        <w:spacing w:line="240" w:lineRule="auto"/>
        <w:ind w:firstLine="708"/>
      </w:pPr>
      <w:r w:rsidRPr="00F73880">
        <w:rPr>
          <w:iCs/>
        </w:rPr>
        <w:t>З</w:t>
      </w:r>
      <w:r w:rsidRPr="00F73880">
        <w:t>а счет средств бюджета автономного округа в Охтеурье и с. Покур введены в эк</w:t>
      </w:r>
      <w:r w:rsidRPr="00F73880">
        <w:t>с</w:t>
      </w:r>
      <w:r w:rsidRPr="00F73880">
        <w:t>плуатацию пожарные депо на 2 автомашины.</w:t>
      </w:r>
    </w:p>
    <w:p w:rsidR="00A165FC" w:rsidRPr="00F73880" w:rsidRDefault="00A165FC" w:rsidP="00A165FC">
      <w:pPr>
        <w:spacing w:line="240" w:lineRule="auto"/>
      </w:pPr>
      <w:r w:rsidRPr="00F73880">
        <w:t xml:space="preserve">В 2013 году инвестором-застройщиком велось строительство детского сада в пгт. Излучинске на 260 мест (на условиях мероприятий окружной программы «Новая школа </w:t>
      </w:r>
      <w:r w:rsidRPr="00F73880">
        <w:lastRenderedPageBreak/>
        <w:t>Югры» по приобретению (выкупу) объектов дошкольного образования). Ввод объекта планируется в 2014 году.</w:t>
      </w:r>
    </w:p>
    <w:p w:rsidR="00A165FC" w:rsidRPr="00F73880" w:rsidRDefault="00A165FC" w:rsidP="00A165FC">
      <w:pPr>
        <w:spacing w:line="240" w:lineRule="auto"/>
        <w:ind w:firstLine="708"/>
      </w:pPr>
      <w:r w:rsidRPr="00F73880">
        <w:t>В рамках социального партнерства в 2013 году в п. Зайцева Речка двумя нефтян</w:t>
      </w:r>
      <w:r w:rsidRPr="00F73880">
        <w:t>ы</w:t>
      </w:r>
      <w:r w:rsidRPr="00F73880">
        <w:t xml:space="preserve">ми предприятиями начато строительство храма-часовни. Сдача объекта в эксплуатацию планируется в 2014 году. </w:t>
      </w:r>
    </w:p>
    <w:p w:rsidR="00A165FC" w:rsidRPr="00F73880" w:rsidRDefault="00A165FC" w:rsidP="00A165FC">
      <w:pPr>
        <w:spacing w:line="240" w:lineRule="auto"/>
      </w:pPr>
      <w:r w:rsidRPr="00F73880">
        <w:t>Содействие привлечению инвестиций на территорию района, подготовка инвест</w:t>
      </w:r>
      <w:r w:rsidRPr="00F73880">
        <w:t>и</w:t>
      </w:r>
      <w:r w:rsidRPr="00F73880">
        <w:t>ционных площадок, создание благоприятного инвестиционного климата для потенциал</w:t>
      </w:r>
      <w:r w:rsidRPr="00F73880">
        <w:t>ь</w:t>
      </w:r>
      <w:r w:rsidRPr="00F73880">
        <w:t>ных инвесторов района, пополнения доходной части бюджета района</w:t>
      </w:r>
      <w:r w:rsidR="00067294">
        <w:t xml:space="preserve"> от инвестиционной деятельности</w:t>
      </w:r>
      <w:r w:rsidRPr="00F73880">
        <w:t xml:space="preserve"> было и остается одним из приоритетных направлений деятельности органов местного самоуправления района. </w:t>
      </w:r>
    </w:p>
    <w:p w:rsidR="00A165FC" w:rsidRPr="00F73880" w:rsidRDefault="00A165FC" w:rsidP="00A165FC">
      <w:pPr>
        <w:spacing w:line="240" w:lineRule="auto"/>
      </w:pPr>
    </w:p>
    <w:p w:rsidR="00A165FC" w:rsidRPr="00F73880" w:rsidRDefault="00A165FC" w:rsidP="00A165FC">
      <w:pPr>
        <w:pStyle w:val="2"/>
        <w:keepNext w:val="0"/>
        <w:keepLines w:val="0"/>
        <w:spacing w:before="0"/>
        <w:rPr>
          <w:sz w:val="24"/>
          <w:szCs w:val="24"/>
        </w:rPr>
      </w:pPr>
      <w:bookmarkStart w:id="18" w:name="_Toc260406088"/>
      <w:bookmarkStart w:id="19" w:name="_Toc292291310"/>
      <w:bookmarkStart w:id="20" w:name="_Toc323392751"/>
      <w:bookmarkStart w:id="21" w:name="_Toc355021697"/>
      <w:r w:rsidRPr="00F73880">
        <w:rPr>
          <w:sz w:val="24"/>
          <w:szCs w:val="24"/>
        </w:rPr>
        <w:t>1.4. Занятость населения</w:t>
      </w:r>
      <w:bookmarkEnd w:id="18"/>
      <w:bookmarkEnd w:id="19"/>
      <w:bookmarkEnd w:id="20"/>
      <w:bookmarkEnd w:id="21"/>
    </w:p>
    <w:p w:rsidR="00A165FC" w:rsidRPr="00F73880" w:rsidRDefault="00A165FC" w:rsidP="00A165FC">
      <w:pPr>
        <w:autoSpaceDE w:val="0"/>
        <w:autoSpaceDN w:val="0"/>
        <w:adjustRightInd w:val="0"/>
        <w:spacing w:line="240" w:lineRule="auto"/>
        <w:outlineLvl w:val="3"/>
      </w:pPr>
    </w:p>
    <w:p w:rsidR="00A165FC" w:rsidRPr="00F73880" w:rsidRDefault="00A165FC" w:rsidP="00A165FC">
      <w:pPr>
        <w:autoSpaceDE w:val="0"/>
        <w:autoSpaceDN w:val="0"/>
        <w:adjustRightInd w:val="0"/>
        <w:spacing w:line="240" w:lineRule="auto"/>
        <w:outlineLvl w:val="3"/>
      </w:pPr>
      <w:r w:rsidRPr="00F73880">
        <w:t>В основе оценки социально-экономического развития территории, благосостояния населения, уровня жизни лежат показатели занятости населения, выступающей гарантом социальной и экономической стабильности в обществе.</w:t>
      </w:r>
    </w:p>
    <w:p w:rsidR="00A165FC" w:rsidRPr="00F73880" w:rsidRDefault="00A165FC" w:rsidP="00A165FC">
      <w:pPr>
        <w:spacing w:line="240" w:lineRule="auto"/>
      </w:pPr>
      <w:r w:rsidRPr="00F73880">
        <w:t>В 2013 году в экономике района было занято 41,6 тыс. человек, из них 37,1 тыс. ч</w:t>
      </w:r>
      <w:r w:rsidRPr="00F73880">
        <w:t>е</w:t>
      </w:r>
      <w:r w:rsidRPr="00F73880">
        <w:t>ловек трудились в крупных и средних предприятиях района, а также в структурных по</w:t>
      </w:r>
      <w:r w:rsidRPr="00F73880">
        <w:t>д</w:t>
      </w:r>
      <w:r w:rsidRPr="00F73880">
        <w:t>разделениях организаций, осуществляющих деятельность на территории района. Главн</w:t>
      </w:r>
      <w:r w:rsidRPr="00F73880">
        <w:t>ы</w:t>
      </w:r>
      <w:r w:rsidRPr="00F73880">
        <w:t>ми сферами деятельности в материальном производстве являются промышленность, транспорт, строительство, в нематериальном – жилищно-коммунальное хозяйство, обр</w:t>
      </w:r>
      <w:r w:rsidRPr="00F73880">
        <w:t>а</w:t>
      </w:r>
      <w:r w:rsidRPr="00F73880">
        <w:t>зование, здравоохранение, культура и спорт. 52% работников крупных и средних пре</w:t>
      </w:r>
      <w:r w:rsidRPr="00F73880">
        <w:t>д</w:t>
      </w:r>
      <w:r w:rsidRPr="00F73880">
        <w:t>приятий трудятся в организациях нефтегазового комплекса; в организациях по произво</w:t>
      </w:r>
      <w:r w:rsidRPr="00F73880">
        <w:t>д</w:t>
      </w:r>
      <w:r w:rsidRPr="00F73880">
        <w:t>ству и распределен</w:t>
      </w:r>
      <w:r w:rsidR="00067294">
        <w:t xml:space="preserve">ии электроэнергии, пара и воды </w:t>
      </w:r>
      <w:r w:rsidRPr="00F73880">
        <w:t>трудится 9,4% работников; в тран</w:t>
      </w:r>
      <w:r w:rsidRPr="00F73880">
        <w:t>с</w:t>
      </w:r>
      <w:r w:rsidRPr="00F73880">
        <w:t>портных организациях – 9%, в сфере строительст</w:t>
      </w:r>
      <w:r w:rsidR="00067294">
        <w:t>ва – 5,8%, в сфере образования −</w:t>
      </w:r>
      <w:r w:rsidRPr="00F73880">
        <w:t xml:space="preserve"> 5,4%. В бюджетной сфере занято около 3,6 тыс. человек.</w:t>
      </w:r>
    </w:p>
    <w:p w:rsidR="00A165FC" w:rsidRPr="00F73880" w:rsidRDefault="00A165FC" w:rsidP="00A165FC">
      <w:pPr>
        <w:spacing w:line="240" w:lineRule="auto"/>
      </w:pPr>
      <w:r w:rsidRPr="00F73880">
        <w:t>В малом бизнесе задействовано 4,5 тыс. человек. Основными видами деятельности малого предпринимательства являются строительство, торговля, сфера услуг, пищевая промышленность.</w:t>
      </w:r>
    </w:p>
    <w:p w:rsidR="00A165FC" w:rsidRPr="00F73880" w:rsidRDefault="00A165FC" w:rsidP="00A165FC">
      <w:pPr>
        <w:spacing w:line="240" w:lineRule="auto"/>
      </w:pPr>
      <w:r w:rsidRPr="00F73880">
        <w:t>Ситуация, связанная с рынком труда района, находится на постоянном контроле. Вопросы, связанные с занятостью населения, еженедельно обсуждаются на аппаратных совещаниях при Главе администрации района, а также на совещаниях рабочей группы по стабилизации ситуации на рынке труда, обеспечению соблюдения трудовых прав рабо</w:t>
      </w:r>
      <w:r w:rsidRPr="00F73880">
        <w:t>т</w:t>
      </w:r>
      <w:r w:rsidRPr="00F73880">
        <w:t>ников Нижневартовского района. Совместные действия администрации района, центра занятости и других структур, направленные на решение проблем занятости, позволили обеспечить снижение численности безработных граждан. Так, на 01 января 2014 года чи</w:t>
      </w:r>
      <w:r w:rsidRPr="00F73880">
        <w:t>с</w:t>
      </w:r>
      <w:r w:rsidRPr="00F73880">
        <w:t>ленность безработных составила 92 человека, в то время как на аналогичную дату пред</w:t>
      </w:r>
      <w:r w:rsidRPr="00F73880">
        <w:t>ы</w:t>
      </w:r>
      <w:r w:rsidRPr="00F73880">
        <w:t>дущего года составляла 96 человек. Уровень регистрируемой безработицы на начало 2014 года составил 0,23%.</w:t>
      </w:r>
    </w:p>
    <w:p w:rsidR="00A165FC" w:rsidRPr="00F73880" w:rsidRDefault="00A165FC" w:rsidP="00A165FC">
      <w:pPr>
        <w:spacing w:line="240" w:lineRule="auto"/>
      </w:pPr>
      <w:r w:rsidRPr="00F73880">
        <w:t>Ежегодно увеличивается объем финансирования временной занятости. В 2013 году за счет бюджета района финансирование увеличено на 32% и составило 14,8 млн. руб., что позволило обеспечить трудоустройство 1518 человек, в том числе 1338 несовершенноле</w:t>
      </w:r>
      <w:r w:rsidRPr="00F73880">
        <w:t>т</w:t>
      </w:r>
      <w:r w:rsidRPr="00F73880">
        <w:t>них граждан.</w:t>
      </w:r>
    </w:p>
    <w:p w:rsidR="00A165FC" w:rsidRPr="00F73880" w:rsidRDefault="00A165FC" w:rsidP="00A165FC">
      <w:pPr>
        <w:spacing w:line="240" w:lineRule="auto"/>
        <w:ind w:left="24" w:firstLine="685"/>
      </w:pPr>
      <w:r w:rsidRPr="00F73880">
        <w:t>Для повышения сбалансированности рынка труда в спросе и предложении на раб</w:t>
      </w:r>
      <w:r w:rsidRPr="00F73880">
        <w:t>о</w:t>
      </w:r>
      <w:r w:rsidRPr="00F73880">
        <w:t>чую силу, повышения конкурентоспособности безработных граждан, снижения продо</w:t>
      </w:r>
      <w:r w:rsidRPr="00F73880">
        <w:t>л</w:t>
      </w:r>
      <w:r w:rsidRPr="00F73880">
        <w:t>жительности безработицы проводится работа по организации профессиональной подг</w:t>
      </w:r>
      <w:r w:rsidRPr="00F73880">
        <w:t>о</w:t>
      </w:r>
      <w:r w:rsidRPr="00F73880">
        <w:t>товки и переподготовки безработных граждан по профессиям, пользующимся спросом у работодателей. В 2013 году профориентационные услуги получили 586 чел., 20 безрабо</w:t>
      </w:r>
      <w:r w:rsidRPr="00F73880">
        <w:t>т</w:t>
      </w:r>
      <w:r w:rsidRPr="00F73880">
        <w:t>ных граждан были направлены на профессиональное обучение.</w:t>
      </w:r>
    </w:p>
    <w:p w:rsidR="00A165FC" w:rsidRPr="00F73880" w:rsidRDefault="00A165FC" w:rsidP="00A165FC">
      <w:pPr>
        <w:shd w:val="clear" w:color="auto" w:fill="FFFFFF"/>
        <w:spacing w:line="240" w:lineRule="auto"/>
        <w:ind w:right="29" w:firstLine="685"/>
      </w:pPr>
      <w:r w:rsidRPr="00F73880">
        <w:t>Проблемы трудоустройства молодежи и безработных на временные и обществе</w:t>
      </w:r>
      <w:r w:rsidRPr="00F73880">
        <w:t>н</w:t>
      </w:r>
      <w:r w:rsidRPr="00F73880">
        <w:t>ные работы решаются муниципальными молодежными центрами «Перекресток» и «Луч».</w:t>
      </w:r>
    </w:p>
    <w:p w:rsidR="00A165FC" w:rsidRPr="00F73880" w:rsidRDefault="00A165FC" w:rsidP="00A165FC">
      <w:pPr>
        <w:spacing w:line="240" w:lineRule="auto"/>
      </w:pPr>
      <w:r w:rsidRPr="00F73880">
        <w:lastRenderedPageBreak/>
        <w:t>В рамках данного направления заключено соглашение об участии органов местного самоуправления в организации и финансировании проведения общественных работ мол</w:t>
      </w:r>
      <w:r w:rsidRPr="00F73880">
        <w:t>о</w:t>
      </w:r>
      <w:r w:rsidRPr="00F73880">
        <w:t>дежи и временной занятости несовершеннолетних от 16.11.2012 № С610/13 между адм</w:t>
      </w:r>
      <w:r w:rsidRPr="00F73880">
        <w:t>и</w:t>
      </w:r>
      <w:r w:rsidRPr="00F73880">
        <w:t>нистрацией Нижневартовского района и казенным учреждением Ханты-Мансийского а</w:t>
      </w:r>
      <w:r w:rsidRPr="00F73880">
        <w:t>в</w:t>
      </w:r>
      <w:r w:rsidRPr="00F73880">
        <w:t>тономного округа – Югры «Нижневартовский центр занятости населения». Финансиров</w:t>
      </w:r>
      <w:r w:rsidRPr="00F73880">
        <w:t>а</w:t>
      </w:r>
      <w:r w:rsidRPr="00F73880">
        <w:t>ние мероприятий занятости осуществлялось за счет средств муниципальной целевой пр</w:t>
      </w:r>
      <w:r w:rsidRPr="00F73880">
        <w:t>о</w:t>
      </w:r>
      <w:r w:rsidRPr="00F73880">
        <w:t xml:space="preserve">граммы «Молодежь </w:t>
      </w:r>
      <w:r w:rsidR="00067294">
        <w:t>Нижневартовского района на 2013−</w:t>
      </w:r>
      <w:r w:rsidRPr="00F73880">
        <w:t>2015 годы» предусмотренных на организацию и проведение мероприятий по содействию трудовой адаптации молодежи и подростков от 14 лет через молодежные центры, трудовые бригады и молодежные отряды.</w:t>
      </w:r>
    </w:p>
    <w:p w:rsidR="00A165FC" w:rsidRPr="00F73880" w:rsidRDefault="00A165FC" w:rsidP="00A165FC">
      <w:pPr>
        <w:shd w:val="clear" w:color="auto" w:fill="FFFFFF"/>
        <w:spacing w:line="240" w:lineRule="auto"/>
        <w:ind w:left="24" w:right="29" w:firstLine="685"/>
      </w:pPr>
      <w:r w:rsidRPr="00F73880">
        <w:t xml:space="preserve">Меры по содействию занятости населения в 2013 году включали в себя следующие муниципальные программы: «Молодежь </w:t>
      </w:r>
      <w:r w:rsidR="00067294">
        <w:t>Нижневартовского района на 2013−</w:t>
      </w:r>
      <w:r w:rsidRPr="00F73880">
        <w:t>2015 годы», «Поддержка малого и среднего предпринимательства в</w:t>
      </w:r>
      <w:r w:rsidR="00067294">
        <w:t xml:space="preserve"> Нижневартовском районе на 2011−</w:t>
      </w:r>
      <w:r w:rsidRPr="00F73880">
        <w:t>2013 годы», «Социально-экономическое развитие коренных народов Севера, пр</w:t>
      </w:r>
      <w:r w:rsidRPr="00F73880">
        <w:t>о</w:t>
      </w:r>
      <w:r w:rsidRPr="00F73880">
        <w:t>живающих в Нижневартовском районе, н</w:t>
      </w:r>
      <w:r w:rsidR="00067294">
        <w:t>а 2012−</w:t>
      </w:r>
      <w:r w:rsidRPr="00F73880">
        <w:t>2014 годы».</w:t>
      </w:r>
    </w:p>
    <w:p w:rsidR="00A165FC" w:rsidRPr="00F73880" w:rsidRDefault="00A165FC" w:rsidP="00A165FC">
      <w:pPr>
        <w:spacing w:line="240" w:lineRule="auto"/>
        <w:ind w:firstLine="685"/>
      </w:pPr>
      <w:r w:rsidRPr="00F73880">
        <w:t>Меры, предпринимаемые администрацией района, а также мероприятия активной политики занятости, проводимые на территории района, способствуют стабилизации ры</w:t>
      </w:r>
      <w:r w:rsidRPr="00F73880">
        <w:t>н</w:t>
      </w:r>
      <w:r w:rsidRPr="00F73880">
        <w:t>ка труда, обеспечению занятости трудоспособного населения.</w:t>
      </w:r>
    </w:p>
    <w:p w:rsidR="00A165FC" w:rsidRPr="00F73880" w:rsidRDefault="00A165FC" w:rsidP="00A165FC">
      <w:pPr>
        <w:spacing w:line="240" w:lineRule="auto"/>
      </w:pPr>
    </w:p>
    <w:p w:rsidR="00A165FC" w:rsidRPr="00F73880" w:rsidRDefault="00A165FC" w:rsidP="00A165FC">
      <w:pPr>
        <w:pStyle w:val="2"/>
        <w:keepNext w:val="0"/>
        <w:keepLines w:val="0"/>
        <w:spacing w:before="0"/>
        <w:rPr>
          <w:sz w:val="24"/>
          <w:szCs w:val="24"/>
        </w:rPr>
      </w:pPr>
      <w:bookmarkStart w:id="22" w:name="_Toc260406089"/>
      <w:bookmarkStart w:id="23" w:name="_Toc292291311"/>
      <w:bookmarkStart w:id="24" w:name="_Toc323392752"/>
      <w:bookmarkStart w:id="25" w:name="_Toc355021707"/>
      <w:r w:rsidRPr="00F73880">
        <w:rPr>
          <w:sz w:val="24"/>
          <w:szCs w:val="24"/>
        </w:rPr>
        <w:t>1.5. Денежные доходы и расходы населения</w:t>
      </w:r>
      <w:bookmarkEnd w:id="22"/>
      <w:bookmarkEnd w:id="23"/>
      <w:bookmarkEnd w:id="24"/>
      <w:bookmarkEnd w:id="25"/>
    </w:p>
    <w:p w:rsidR="00A165FC" w:rsidRPr="00F73880" w:rsidRDefault="00A165FC" w:rsidP="00A165FC"/>
    <w:p w:rsidR="00A165FC" w:rsidRPr="00F73880" w:rsidRDefault="00A165FC" w:rsidP="00A165FC">
      <w:pPr>
        <w:pStyle w:val="aa"/>
        <w:spacing w:before="0" w:beforeAutospacing="0" w:after="0" w:afterAutospacing="0"/>
        <w:rPr>
          <w:color w:val="auto"/>
        </w:rPr>
      </w:pPr>
      <w:bookmarkStart w:id="26" w:name="_Toc355021708"/>
      <w:r w:rsidRPr="00F73880">
        <w:rPr>
          <w:color w:val="auto"/>
        </w:rPr>
        <w:t>Уровень доходов населения является показателем его благосостояния, определя</w:t>
      </w:r>
      <w:r w:rsidRPr="00F73880">
        <w:rPr>
          <w:color w:val="auto"/>
        </w:rPr>
        <w:t>ю</w:t>
      </w:r>
      <w:r w:rsidRPr="00F73880">
        <w:rPr>
          <w:color w:val="auto"/>
        </w:rPr>
        <w:t>щим фактором в отношении социальных возможностей населения: отдыха, получения о</w:t>
      </w:r>
      <w:r w:rsidRPr="00F73880">
        <w:rPr>
          <w:color w:val="auto"/>
        </w:rPr>
        <w:t>б</w:t>
      </w:r>
      <w:r w:rsidRPr="00F73880">
        <w:rPr>
          <w:color w:val="auto"/>
        </w:rPr>
        <w:t>разования, поддержания здоровья и др.</w:t>
      </w:r>
      <w:bookmarkEnd w:id="26"/>
    </w:p>
    <w:p w:rsidR="00A165FC" w:rsidRPr="00F73880" w:rsidRDefault="00A165FC" w:rsidP="00A165FC">
      <w:pPr>
        <w:pStyle w:val="aa"/>
        <w:spacing w:before="0" w:beforeAutospacing="0" w:after="0" w:afterAutospacing="0"/>
        <w:rPr>
          <w:color w:val="auto"/>
        </w:rPr>
      </w:pPr>
      <w:bookmarkStart w:id="27" w:name="_Toc355021709"/>
      <w:r w:rsidRPr="00F73880">
        <w:rPr>
          <w:color w:val="auto"/>
        </w:rPr>
        <w:t>Основной статьей доходов трудоспособного населения является заработная плата, для населения старших возрастных групп – пенсии.</w:t>
      </w:r>
      <w:bookmarkEnd w:id="27"/>
    </w:p>
    <w:p w:rsidR="00A165FC" w:rsidRPr="00F73880" w:rsidRDefault="00A165FC" w:rsidP="00A165FC">
      <w:pPr>
        <w:spacing w:line="240" w:lineRule="auto"/>
        <w:ind w:firstLine="720"/>
      </w:pPr>
      <w:bookmarkStart w:id="28" w:name="_Toc355021710"/>
      <w:r w:rsidRPr="00F73880">
        <w:t>Среднемесячные денежные доходы на душу населения в 2013 году составили 34 680 руб., соотношение среднего душевого дохода и прожиточного минимума соответств</w:t>
      </w:r>
      <w:r w:rsidRPr="00F73880">
        <w:t>у</w:t>
      </w:r>
      <w:r w:rsidRPr="00F73880">
        <w:t xml:space="preserve">ет 321%. </w:t>
      </w:r>
      <w:bookmarkEnd w:id="28"/>
    </w:p>
    <w:p w:rsidR="00A165FC" w:rsidRPr="00F73880" w:rsidRDefault="00A165FC" w:rsidP="00A165FC">
      <w:pPr>
        <w:pStyle w:val="a5"/>
        <w:spacing w:after="0" w:line="240" w:lineRule="auto"/>
        <w:ind w:firstLine="720"/>
      </w:pPr>
      <w:bookmarkStart w:id="29" w:name="_Toc355021711"/>
      <w:r w:rsidRPr="00F73880">
        <w:t>Средняя заработная плата по крупным и средним предприятиям района в проше</w:t>
      </w:r>
      <w:r w:rsidRPr="00F73880">
        <w:t>д</w:t>
      </w:r>
      <w:r w:rsidRPr="00F73880">
        <w:t xml:space="preserve">шем году составила 51 472 руб., что выше показателя предыдущего года на 9,2%.  </w:t>
      </w:r>
    </w:p>
    <w:p w:rsidR="00A165FC" w:rsidRPr="00F73880" w:rsidRDefault="00A165FC" w:rsidP="00A165FC">
      <w:pPr>
        <w:spacing w:line="240" w:lineRule="auto"/>
      </w:pPr>
      <w:r w:rsidRPr="00F73880">
        <w:t>Средняя заработная плата работников социальной сферы составила 35</w:t>
      </w:r>
      <w:r w:rsidR="00067294">
        <w:t xml:space="preserve"> </w:t>
      </w:r>
      <w:r w:rsidRPr="00F73880">
        <w:t>тысяч 646 рублей и повысилась на 22% к уровню 2012 года. Соотношение среднемесячной зарабо</w:t>
      </w:r>
      <w:r w:rsidRPr="00F73880">
        <w:t>т</w:t>
      </w:r>
      <w:r w:rsidRPr="00F73880">
        <w:t>ной платы работников социальной сферы и среднемесячной заработной платы работн</w:t>
      </w:r>
      <w:r w:rsidRPr="00F73880">
        <w:t>и</w:t>
      </w:r>
      <w:r w:rsidRPr="00F73880">
        <w:t>ков, крупных и средних предприятий составило 69,3%.</w:t>
      </w:r>
      <w:bookmarkEnd w:id="29"/>
    </w:p>
    <w:p w:rsidR="00A165FC" w:rsidRPr="00F73880" w:rsidRDefault="00A165FC" w:rsidP="00A165FC">
      <w:pPr>
        <w:pStyle w:val="p1"/>
        <w:spacing w:before="0" w:after="0"/>
        <w:ind w:firstLine="706"/>
        <w:rPr>
          <w:rFonts w:ascii="Times New Roman" w:hAnsi="Times New Roman" w:cs="Times New Roman"/>
          <w:sz w:val="24"/>
          <w:szCs w:val="24"/>
        </w:rPr>
      </w:pPr>
      <w:bookmarkStart w:id="30" w:name="_Toc355021712"/>
      <w:r w:rsidRPr="00F73880">
        <w:rPr>
          <w:rFonts w:ascii="Times New Roman" w:hAnsi="Times New Roman" w:cs="Times New Roman"/>
          <w:sz w:val="24"/>
          <w:szCs w:val="24"/>
        </w:rPr>
        <w:t>Пенсионная политика направлена на повышение уровня жизни пенсионеров п</w:t>
      </w:r>
      <w:r w:rsidRPr="00F73880">
        <w:rPr>
          <w:rFonts w:ascii="Times New Roman" w:hAnsi="Times New Roman" w:cs="Times New Roman"/>
          <w:sz w:val="24"/>
          <w:szCs w:val="24"/>
        </w:rPr>
        <w:t>о</w:t>
      </w:r>
      <w:r w:rsidRPr="00F73880">
        <w:rPr>
          <w:rFonts w:ascii="Times New Roman" w:hAnsi="Times New Roman" w:cs="Times New Roman"/>
          <w:sz w:val="24"/>
          <w:szCs w:val="24"/>
        </w:rPr>
        <w:t>средством повышения пенсий, обеспечения других социальных гарантий. Индексация пенсий в отчетном периоде способствовала увеличению ее размера к концу года до уровня 15 309 руб., что выше прошлогоднего показателя на 10,1%. В целом средний размер дох</w:t>
      </w:r>
      <w:r w:rsidRPr="00F73880">
        <w:rPr>
          <w:rFonts w:ascii="Times New Roman" w:hAnsi="Times New Roman" w:cs="Times New Roman"/>
          <w:sz w:val="24"/>
          <w:szCs w:val="24"/>
        </w:rPr>
        <w:t>о</w:t>
      </w:r>
      <w:r w:rsidRPr="00F73880">
        <w:rPr>
          <w:rFonts w:ascii="Times New Roman" w:hAnsi="Times New Roman" w:cs="Times New Roman"/>
          <w:sz w:val="24"/>
          <w:szCs w:val="24"/>
        </w:rPr>
        <w:t>да пенсионера с учетом дополнительных пенсий, единовременных денежных выплат о</w:t>
      </w:r>
      <w:r w:rsidRPr="00F73880">
        <w:rPr>
          <w:rFonts w:ascii="Times New Roman" w:hAnsi="Times New Roman" w:cs="Times New Roman"/>
          <w:sz w:val="24"/>
          <w:szCs w:val="24"/>
        </w:rPr>
        <w:t>т</w:t>
      </w:r>
      <w:r w:rsidRPr="00F73880">
        <w:rPr>
          <w:rFonts w:ascii="Times New Roman" w:hAnsi="Times New Roman" w:cs="Times New Roman"/>
          <w:sz w:val="24"/>
          <w:szCs w:val="24"/>
        </w:rPr>
        <w:t>дельным категориям граждан, а также выплат и материальной помощи пенсионерам из средств бюджетов всех уровней составил 16 967 руб., увеличившись на 9,7% к соотве</w:t>
      </w:r>
      <w:r w:rsidRPr="00F73880">
        <w:rPr>
          <w:rFonts w:ascii="Times New Roman" w:hAnsi="Times New Roman" w:cs="Times New Roman"/>
          <w:sz w:val="24"/>
          <w:szCs w:val="24"/>
        </w:rPr>
        <w:t>т</w:t>
      </w:r>
      <w:r w:rsidRPr="00F73880">
        <w:rPr>
          <w:rFonts w:ascii="Times New Roman" w:hAnsi="Times New Roman" w:cs="Times New Roman"/>
          <w:sz w:val="24"/>
          <w:szCs w:val="24"/>
        </w:rPr>
        <w:t>ствующему периоду предыдущего года, что обеспечило превышение дохода пенсионера над прожиточным минимумом пенсионера в 2 раза.</w:t>
      </w:r>
    </w:p>
    <w:p w:rsidR="00A165FC" w:rsidRPr="00F73880" w:rsidRDefault="00A165FC" w:rsidP="00A165FC">
      <w:pPr>
        <w:spacing w:line="240" w:lineRule="auto"/>
        <w:ind w:firstLine="720"/>
      </w:pPr>
      <w:bookmarkStart w:id="31" w:name="_Toc355021713"/>
      <w:bookmarkEnd w:id="30"/>
      <w:r w:rsidRPr="00F73880">
        <w:t>В структуре денежных расходов населения наибольший удельный вес занимают потребительские расходы и обязательные платежи. Потребительские расходы на душу населения в 2013 году составили 9271,5 руб. в месяц или 26,7% от среднедушевого дохода населения. Доля потребительских расходов в общих расходах ниже окружного показателя. Такая ситуация объясняется следующими обстоятельствами: в структуре денежных ра</w:t>
      </w:r>
      <w:r w:rsidRPr="00F73880">
        <w:t>с</w:t>
      </w:r>
      <w:r w:rsidRPr="00F73880">
        <w:t>ходов населения района недо</w:t>
      </w:r>
      <w:r w:rsidR="00067294">
        <w:t>статочно учтены расходы на авиа</w:t>
      </w:r>
      <w:r w:rsidRPr="00F73880">
        <w:t>- и железнодорожные пер</w:t>
      </w:r>
      <w:r w:rsidRPr="00F73880">
        <w:t>е</w:t>
      </w:r>
      <w:r w:rsidRPr="00F73880">
        <w:t>возки пассажиров, приобретение путевок, осуществление крупных покупок, таких как а</w:t>
      </w:r>
      <w:r w:rsidRPr="00F73880">
        <w:t>в</w:t>
      </w:r>
      <w:r w:rsidRPr="00F73880">
        <w:t xml:space="preserve">томобили, мебель и др., так как эти виды потребительских расходов осуществляют жители </w:t>
      </w:r>
      <w:r w:rsidRPr="00F73880">
        <w:lastRenderedPageBreak/>
        <w:t>района в основном в городе. Кроме того, значительная доля работающих на предприятиях района трудятся вахтовым методом и большую часть своей зарплаты вывозят за пределы округа, что также влияет на величину потребительских расходов района.</w:t>
      </w:r>
      <w:bookmarkEnd w:id="31"/>
    </w:p>
    <w:p w:rsidR="00A165FC" w:rsidRPr="00F73880" w:rsidRDefault="00A165FC" w:rsidP="00A165FC">
      <w:pPr>
        <w:spacing w:line="240" w:lineRule="auto"/>
        <w:ind w:firstLine="720"/>
      </w:pPr>
      <w:bookmarkStart w:id="32" w:name="_Toc355021714"/>
      <w:r w:rsidRPr="00F73880">
        <w:t>Экономика района, имея потенциал роста, государственная политика в отношении старшего поколения и отдельной категории граждан, социальная направленность бюджета района создают условия для динамичного повышения доходов населения района.</w:t>
      </w:r>
      <w:bookmarkEnd w:id="32"/>
    </w:p>
    <w:p w:rsidR="00A165FC" w:rsidRPr="00F73880" w:rsidRDefault="00A165FC" w:rsidP="00A165FC">
      <w:pPr>
        <w:spacing w:line="240" w:lineRule="auto"/>
      </w:pPr>
    </w:p>
    <w:p w:rsidR="00A165FC" w:rsidRPr="00F73880" w:rsidRDefault="00A165FC" w:rsidP="00A165FC">
      <w:pPr>
        <w:pStyle w:val="2"/>
        <w:spacing w:before="0"/>
        <w:rPr>
          <w:sz w:val="24"/>
          <w:szCs w:val="24"/>
        </w:rPr>
      </w:pPr>
      <w:bookmarkStart w:id="33" w:name="_Toc260406090"/>
      <w:bookmarkStart w:id="34" w:name="_Toc292291312"/>
      <w:bookmarkStart w:id="35" w:name="_Toc323392753"/>
      <w:bookmarkStart w:id="36" w:name="_Toc355021715"/>
      <w:r w:rsidRPr="00F73880">
        <w:rPr>
          <w:sz w:val="24"/>
          <w:szCs w:val="24"/>
        </w:rPr>
        <w:t>1.6. Потребительский рынок</w:t>
      </w:r>
      <w:bookmarkEnd w:id="33"/>
      <w:bookmarkEnd w:id="34"/>
      <w:bookmarkEnd w:id="35"/>
      <w:bookmarkEnd w:id="36"/>
    </w:p>
    <w:p w:rsidR="00A165FC" w:rsidRPr="00F73880" w:rsidRDefault="00A165FC" w:rsidP="00A165FC">
      <w:pPr>
        <w:spacing w:line="240" w:lineRule="auto"/>
      </w:pPr>
    </w:p>
    <w:p w:rsidR="00A165FC" w:rsidRPr="00F73880" w:rsidRDefault="00A165FC" w:rsidP="00A165FC">
      <w:pPr>
        <w:spacing w:line="240" w:lineRule="auto"/>
      </w:pPr>
      <w:bookmarkStart w:id="37" w:name="_Toc355021716"/>
      <w:r w:rsidRPr="00F73880">
        <w:t>Важнейшей составляющей частью потребительского рынка района является ро</w:t>
      </w:r>
      <w:r w:rsidRPr="00F73880">
        <w:t>з</w:t>
      </w:r>
      <w:r w:rsidRPr="00F73880">
        <w:t xml:space="preserve">ничная торговля. Оборот розничной торговли по оценке за 2013 </w:t>
      </w:r>
      <w:r w:rsidR="00067294">
        <w:t>год составил 2 591,4 млн., руб.</w:t>
      </w:r>
      <w:r w:rsidRPr="00F73880">
        <w:t xml:space="preserve"> или 108,2% к уровню 2012 года в сопоставимых ценах. Оборот предприятий общ</w:t>
      </w:r>
      <w:r w:rsidRPr="00F73880">
        <w:t>е</w:t>
      </w:r>
      <w:r w:rsidRPr="00F73880">
        <w:t>ственного питания составил 482,9 млн. руб. или 102,0% к предыдущему году.</w:t>
      </w:r>
      <w:bookmarkEnd w:id="37"/>
    </w:p>
    <w:p w:rsidR="00A165FC" w:rsidRPr="00F73880" w:rsidRDefault="00A165FC" w:rsidP="00A165FC">
      <w:pPr>
        <w:spacing w:line="240" w:lineRule="auto"/>
      </w:pPr>
      <w:bookmarkStart w:id="38" w:name="_Toc355021717"/>
      <w:r w:rsidRPr="00F73880">
        <w:t>Сфера розничной торговли и общественного питания представлена в основном субъектами малого бизнеса. По состоянию на начало 2014 года на территории района з</w:t>
      </w:r>
      <w:r w:rsidRPr="00F73880">
        <w:t>а</w:t>
      </w:r>
      <w:r w:rsidRPr="00F73880">
        <w:t>регистрированы и осуществляли деятельность 790 объектов потребительского рынка, из которых 392 – предприятия розничной торговли, 311 – предприятия общественного пит</w:t>
      </w:r>
      <w:r w:rsidRPr="00F73880">
        <w:t>а</w:t>
      </w:r>
      <w:r w:rsidRPr="00F73880">
        <w:t>ния, 64 объекта по оказанию бытовых услуг. В течение 2013 года вновь открыто 29 объе</w:t>
      </w:r>
      <w:r w:rsidRPr="00F73880">
        <w:t>к</w:t>
      </w:r>
      <w:r w:rsidRPr="00F73880">
        <w:t>тов потребительского рынка, создано 28 новых рабочих мест.</w:t>
      </w:r>
      <w:bookmarkEnd w:id="38"/>
    </w:p>
    <w:p w:rsidR="00A165FC" w:rsidRPr="00F73880" w:rsidRDefault="00A165FC" w:rsidP="00A165FC">
      <w:pPr>
        <w:spacing w:line="240" w:lineRule="auto"/>
      </w:pPr>
      <w:bookmarkStart w:id="39" w:name="_Toc355021718"/>
      <w:r w:rsidRPr="00F73880">
        <w:t>Платных услуг в 2013 году по оценке оказано на сумму 942,3 млн. руб. или 103,0% к уровню 2012 года. Общая динамика рынка услуг определяется потребительским повед</w:t>
      </w:r>
      <w:r w:rsidRPr="00F73880">
        <w:t>е</w:t>
      </w:r>
      <w:r w:rsidRPr="00F73880">
        <w:t>нием населения на рынке жилищно-коммунальных, бытовых, транспортных услуг и услуг связи, так как их доля в общей структуре платных услуг составляет более 80%.</w:t>
      </w:r>
      <w:bookmarkEnd w:id="39"/>
    </w:p>
    <w:p w:rsidR="00A165FC" w:rsidRPr="00F73880" w:rsidRDefault="00A165FC" w:rsidP="00A165FC">
      <w:pPr>
        <w:spacing w:line="240" w:lineRule="auto"/>
      </w:pPr>
      <w:bookmarkStart w:id="40" w:name="_Toc355021719"/>
      <w:r w:rsidRPr="00F73880">
        <w:t>Положительные тенденции социально-экономического развития являются предп</w:t>
      </w:r>
      <w:r w:rsidRPr="00F73880">
        <w:t>о</w:t>
      </w:r>
      <w:r w:rsidRPr="00F73880">
        <w:t>сылками увеличения темпов роста потребительского рынка в целом и по отдельным его сферам: розничная торговля, общественное питание, платные услуги.</w:t>
      </w:r>
      <w:bookmarkEnd w:id="40"/>
    </w:p>
    <w:p w:rsidR="00A165FC" w:rsidRPr="00F73880" w:rsidRDefault="00A165FC" w:rsidP="00A165FC">
      <w:pPr>
        <w:spacing w:line="240" w:lineRule="auto"/>
      </w:pPr>
      <w:bookmarkStart w:id="41" w:name="_Toc355021720"/>
      <w:r w:rsidRPr="00F73880">
        <w:t>На территории района имеются отдаленные населенные пункты, а также населе</w:t>
      </w:r>
      <w:r w:rsidRPr="00F73880">
        <w:t>н</w:t>
      </w:r>
      <w:r w:rsidRPr="00F73880">
        <w:t>ные пункты, в которые в период паводка затрудняется доставка товаров. В отдаленные и труднодоступные населенные пункты района осуществляется досрочный завоз товаров народного потребления, горюче-сма</w:t>
      </w:r>
      <w:r w:rsidR="00067294">
        <w:t>зочных материалов. В 2013 году в</w:t>
      </w:r>
      <w:r w:rsidRPr="00F73880">
        <w:t xml:space="preserve"> отдаленные нас</w:t>
      </w:r>
      <w:r w:rsidRPr="00F73880">
        <w:t>е</w:t>
      </w:r>
      <w:r w:rsidRPr="00F73880">
        <w:t>ленные пункты района различными видами транспорта завезена 1 тысяча 100 тонн тов</w:t>
      </w:r>
      <w:r w:rsidRPr="00F73880">
        <w:t>а</w:t>
      </w:r>
      <w:r w:rsidRPr="00F73880">
        <w:t>ров народного потребления.</w:t>
      </w:r>
      <w:bookmarkEnd w:id="41"/>
    </w:p>
    <w:p w:rsidR="00A165FC" w:rsidRPr="00F73880" w:rsidRDefault="00A165FC" w:rsidP="00A165FC">
      <w:pPr>
        <w:spacing w:line="240" w:lineRule="auto"/>
      </w:pPr>
    </w:p>
    <w:p w:rsidR="00A165FC" w:rsidRPr="00F73880" w:rsidRDefault="00A165FC" w:rsidP="00A165FC">
      <w:pPr>
        <w:pStyle w:val="2"/>
        <w:spacing w:before="0"/>
        <w:rPr>
          <w:sz w:val="24"/>
          <w:szCs w:val="24"/>
        </w:rPr>
      </w:pPr>
      <w:bookmarkStart w:id="42" w:name="_Toc260406091"/>
      <w:bookmarkStart w:id="43" w:name="_Toc323392754"/>
      <w:bookmarkStart w:id="44" w:name="_Toc355021721"/>
      <w:r w:rsidRPr="00F73880">
        <w:rPr>
          <w:sz w:val="24"/>
          <w:szCs w:val="24"/>
        </w:rPr>
        <w:t>1.7. Криминогенная обстановка</w:t>
      </w:r>
      <w:bookmarkEnd w:id="42"/>
      <w:bookmarkEnd w:id="43"/>
      <w:bookmarkEnd w:id="44"/>
    </w:p>
    <w:p w:rsidR="00A165FC" w:rsidRPr="00F73880" w:rsidRDefault="00A165FC" w:rsidP="00A165FC"/>
    <w:p w:rsidR="00A165FC" w:rsidRPr="00F73880" w:rsidRDefault="00A165FC" w:rsidP="00A165FC">
      <w:pPr>
        <w:spacing w:line="240" w:lineRule="auto"/>
      </w:pPr>
      <w:bookmarkStart w:id="45" w:name="_Toc355021722"/>
      <w:r w:rsidRPr="00F73880">
        <w:t>Под криминогенной обстановкой понимается совокупность факторов, способств</w:t>
      </w:r>
      <w:r w:rsidRPr="00F73880">
        <w:t>у</w:t>
      </w:r>
      <w:r w:rsidRPr="00F73880">
        <w:t>ющих сохранению или росту преступности (отдельных ее родов или видов), на опред</w:t>
      </w:r>
      <w:r w:rsidRPr="00F73880">
        <w:t>е</w:t>
      </w:r>
      <w:r w:rsidRPr="00F73880">
        <w:t xml:space="preserve">ленной территории. </w:t>
      </w:r>
      <w:bookmarkStart w:id="46" w:name="_Toc355021723"/>
      <w:bookmarkEnd w:id="45"/>
      <w:r w:rsidRPr="00F73880">
        <w:t>Сотрудниками отдела Министерства внутренних дел Российской Ф</w:t>
      </w:r>
      <w:r w:rsidRPr="00F73880">
        <w:t>е</w:t>
      </w:r>
      <w:r w:rsidRPr="00F73880">
        <w:t>дерации по Нижневартовскому району при взаимодействии с другими правоохранител</w:t>
      </w:r>
      <w:r w:rsidRPr="00F73880">
        <w:t>ь</w:t>
      </w:r>
      <w:r w:rsidRPr="00F73880">
        <w:t>ными органами осуществляется постоянный контроль за криминогенной обстановкой на территории района. Обеспечивается охрана общественного порядка при проведении о</w:t>
      </w:r>
      <w:r w:rsidRPr="00F73880">
        <w:t>б</w:t>
      </w:r>
      <w:r w:rsidRPr="00F73880">
        <w:t>щественных и культурно-массовых мероприятий, проводятся оперативно-профилактические мероприятия.</w:t>
      </w:r>
    </w:p>
    <w:p w:rsidR="00A165FC" w:rsidRPr="00F73880" w:rsidRDefault="00A165FC" w:rsidP="00A165FC">
      <w:pPr>
        <w:spacing w:line="240" w:lineRule="auto"/>
        <w:ind w:firstLine="720"/>
      </w:pPr>
      <w:r w:rsidRPr="00F73880">
        <w:t>В Нижневартовском районе действуют муниципальные целевые программы</w:t>
      </w:r>
      <w:r w:rsidR="00067294">
        <w:t xml:space="preserve"> </w:t>
      </w:r>
      <w:r w:rsidRPr="00F73880">
        <w:t>«Пр</w:t>
      </w:r>
      <w:r w:rsidRPr="00F73880">
        <w:t>о</w:t>
      </w:r>
      <w:r w:rsidRPr="00F73880">
        <w:t>филактика правонарушений и преступности в Нижневартовском районе на 2011−2013 г</w:t>
      </w:r>
      <w:r w:rsidRPr="00F73880">
        <w:t>о</w:t>
      </w:r>
      <w:r w:rsidRPr="00F73880">
        <w:t>ды», «Повышение безопасности дорожного движения на территории Нижневартовского района на 2012–2015 годы», «Профилактика экстремизма, гармонизация межэтнических и межкультурных отношений, укрепление толерантности в Нижневартовском районе на 2012–2014 годы», которые направлены на стабилизацию обстановки на территории рай</w:t>
      </w:r>
      <w:r w:rsidRPr="00F73880">
        <w:t>о</w:t>
      </w:r>
      <w:r w:rsidRPr="00F73880">
        <w:t>на.</w:t>
      </w:r>
      <w:bookmarkEnd w:id="46"/>
    </w:p>
    <w:p w:rsidR="00A165FC" w:rsidRPr="00F73880" w:rsidRDefault="00A165FC" w:rsidP="00A165FC">
      <w:pPr>
        <w:spacing w:line="240" w:lineRule="auto"/>
      </w:pPr>
      <w:r w:rsidRPr="00F73880">
        <w:lastRenderedPageBreak/>
        <w:t>Реализовывается комплекс мероприятий, направленных на недопущение проявл</w:t>
      </w:r>
      <w:r w:rsidRPr="00F73880">
        <w:t>е</w:t>
      </w:r>
      <w:r w:rsidRPr="00F73880">
        <w:t>ний терроризма и экстремизма на территории района. Ужесточен кон</w:t>
      </w:r>
      <w:r w:rsidR="00067294">
        <w:t xml:space="preserve">троль над въездом и пребыванием </w:t>
      </w:r>
      <w:r w:rsidRPr="00F73880">
        <w:t xml:space="preserve">иностранных граждан и лиц без гражданства. </w:t>
      </w:r>
    </w:p>
    <w:p w:rsidR="00A165FC" w:rsidRPr="00F73880" w:rsidRDefault="00A165FC" w:rsidP="00A165FC">
      <w:pPr>
        <w:pStyle w:val="11"/>
        <w:ind w:firstLine="709"/>
        <w:rPr>
          <w:sz w:val="24"/>
          <w:szCs w:val="24"/>
        </w:rPr>
      </w:pPr>
      <w:bookmarkStart w:id="47" w:name="_Toc355021724"/>
      <w:r w:rsidRPr="00F73880">
        <w:rPr>
          <w:sz w:val="24"/>
          <w:szCs w:val="24"/>
        </w:rPr>
        <w:t>В отчетном периоде зарегистрировано 730 преступлений. Общий уровень престу</w:t>
      </w:r>
      <w:r w:rsidRPr="00F73880">
        <w:rPr>
          <w:sz w:val="24"/>
          <w:szCs w:val="24"/>
        </w:rPr>
        <w:t>п</w:t>
      </w:r>
      <w:r w:rsidRPr="00F73880">
        <w:rPr>
          <w:sz w:val="24"/>
          <w:szCs w:val="24"/>
        </w:rPr>
        <w:t>ности снизился на 23,1%. Благодаря ряду организационно-профилактических меропри</w:t>
      </w:r>
      <w:r w:rsidRPr="00F73880">
        <w:rPr>
          <w:sz w:val="24"/>
          <w:szCs w:val="24"/>
        </w:rPr>
        <w:t>я</w:t>
      </w:r>
      <w:r w:rsidRPr="00F73880">
        <w:rPr>
          <w:sz w:val="24"/>
          <w:szCs w:val="24"/>
        </w:rPr>
        <w:t>тий, направленных на индивидуальную профилактику в предупреждении преступлений, снизилось количество хищений чужого имущества (на 42%), тяжких и особо тяжких (на 7,9%), на прежнем уровне осталось количество преступлений, совершенных несоверше</w:t>
      </w:r>
      <w:r w:rsidRPr="00F73880">
        <w:rPr>
          <w:sz w:val="24"/>
          <w:szCs w:val="24"/>
        </w:rPr>
        <w:t>н</w:t>
      </w:r>
      <w:r w:rsidRPr="00F73880">
        <w:rPr>
          <w:sz w:val="24"/>
          <w:szCs w:val="24"/>
        </w:rPr>
        <w:t>нолетними</w:t>
      </w:r>
      <w:r w:rsidR="00067294">
        <w:rPr>
          <w:sz w:val="24"/>
          <w:szCs w:val="24"/>
        </w:rPr>
        <w:t>,</w:t>
      </w:r>
      <w:r w:rsidRPr="00F73880">
        <w:rPr>
          <w:sz w:val="24"/>
          <w:szCs w:val="24"/>
        </w:rPr>
        <w:t xml:space="preserve"> </w:t>
      </w:r>
      <w:r w:rsidR="00067294">
        <w:rPr>
          <w:sz w:val="24"/>
          <w:szCs w:val="24"/>
        </w:rPr>
        <w:t>−</w:t>
      </w:r>
      <w:r w:rsidRPr="00F73880">
        <w:rPr>
          <w:sz w:val="24"/>
          <w:szCs w:val="24"/>
        </w:rPr>
        <w:t xml:space="preserve"> 11. На территории района зарегистрировано 213 дорожно-транспортных происшествий на автомобильных дорогах, что ниже на 8,1% по сравнению с 2012 годом. </w:t>
      </w:r>
      <w:bookmarkEnd w:id="47"/>
    </w:p>
    <w:p w:rsidR="00A165FC" w:rsidRPr="00F73880" w:rsidRDefault="00A165FC" w:rsidP="00A165FC">
      <w:pPr>
        <w:spacing w:line="240" w:lineRule="auto"/>
        <w:ind w:firstLine="720"/>
      </w:pPr>
      <w:bookmarkStart w:id="48" w:name="_Toc355021725"/>
      <w:r w:rsidRPr="00F73880">
        <w:t>Продолжается проведение операции «Металл» на территории района в целях предотвращения и снижения количества краж цветных металлов и оборудования нефтег</w:t>
      </w:r>
      <w:r w:rsidRPr="00F73880">
        <w:t>а</w:t>
      </w:r>
      <w:r w:rsidRPr="00F73880">
        <w:t>зодобывающих предприятий с месторождений.</w:t>
      </w:r>
      <w:bookmarkEnd w:id="48"/>
    </w:p>
    <w:p w:rsidR="00A165FC" w:rsidRPr="00F73880" w:rsidRDefault="00A165FC" w:rsidP="00A165FC">
      <w:pPr>
        <w:spacing w:line="240" w:lineRule="auto"/>
      </w:pPr>
      <w:r w:rsidRPr="00F73880">
        <w:t>Оперативная обстановка на территории района остается стабильной и находится под постоянным контролем сотрудников полиции. Усилия личного состава направлены на обеспечение спокойной и безопасной жизни населения, повышения результатов операти</w:t>
      </w:r>
      <w:r w:rsidRPr="00F73880">
        <w:t>в</w:t>
      </w:r>
      <w:r w:rsidRPr="00F73880">
        <w:t>но-служебной деятельности.</w:t>
      </w:r>
    </w:p>
    <w:p w:rsidR="00C10DEE" w:rsidRPr="00F73880" w:rsidRDefault="00C10DEE" w:rsidP="007C4F94">
      <w:pPr>
        <w:spacing w:line="240" w:lineRule="auto"/>
        <w:jc w:val="center"/>
      </w:pPr>
    </w:p>
    <w:p w:rsidR="00B929CC" w:rsidRPr="00F73880" w:rsidRDefault="00B929CC" w:rsidP="007C4F94">
      <w:pPr>
        <w:spacing w:line="240" w:lineRule="auto"/>
      </w:pPr>
      <w:r w:rsidRPr="00F73880">
        <w:br w:type="page"/>
      </w:r>
    </w:p>
    <w:p w:rsidR="007E2D0A" w:rsidRPr="00F73880" w:rsidRDefault="007E2D0A" w:rsidP="007C4F94">
      <w:pPr>
        <w:pStyle w:val="1"/>
        <w:spacing w:line="240" w:lineRule="auto"/>
        <w:sectPr w:rsidR="007E2D0A" w:rsidRPr="00F73880" w:rsidSect="00DD4D56">
          <w:headerReference w:type="default" r:id="rId9"/>
          <w:footerReference w:type="default" r:id="rId10"/>
          <w:pgSz w:w="11906" w:h="16838"/>
          <w:pgMar w:top="1134" w:right="851" w:bottom="1134" w:left="1701" w:header="709" w:footer="340" w:gutter="0"/>
          <w:cols w:space="708"/>
          <w:titlePg/>
          <w:docGrid w:linePitch="360"/>
        </w:sectPr>
      </w:pPr>
    </w:p>
    <w:p w:rsidR="00910A4F" w:rsidRPr="00F73880" w:rsidRDefault="00B929CC" w:rsidP="00910A4F">
      <w:pPr>
        <w:pStyle w:val="1"/>
        <w:spacing w:line="240" w:lineRule="auto"/>
      </w:pPr>
      <w:bookmarkStart w:id="49" w:name="_Toc355021727"/>
      <w:r w:rsidRPr="00F73880">
        <w:lastRenderedPageBreak/>
        <w:t>Раздел 2. Показатели, характеризующие социально-экономическое развитие муниципального образования, оценку эффекти</w:t>
      </w:r>
      <w:r w:rsidRPr="00F73880">
        <w:t>в</w:t>
      </w:r>
      <w:r w:rsidRPr="00F73880">
        <w:t>ности деятельности органов местного самоуправления городских округов и муниципальных районов, за отчетный год и их планир</w:t>
      </w:r>
      <w:r w:rsidRPr="00F73880">
        <w:t>у</w:t>
      </w:r>
      <w:r w:rsidRPr="00F73880">
        <w:t>емое значение на 3-летний период</w:t>
      </w:r>
      <w:bookmarkEnd w:id="49"/>
    </w:p>
    <w:p w:rsidR="00910A4F" w:rsidRPr="00F73880" w:rsidRDefault="00910A4F" w:rsidP="00910A4F">
      <w:pPr>
        <w:ind w:firstLine="0"/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4"/>
        <w:gridCol w:w="1877"/>
        <w:gridCol w:w="1526"/>
        <w:gridCol w:w="935"/>
        <w:gridCol w:w="1224"/>
        <w:gridCol w:w="1126"/>
        <w:gridCol w:w="1173"/>
        <w:gridCol w:w="1216"/>
        <w:gridCol w:w="1117"/>
        <w:gridCol w:w="1161"/>
        <w:gridCol w:w="2146"/>
      </w:tblGrid>
      <w:tr w:rsidR="00F73880" w:rsidRPr="00F73880" w:rsidTr="00A165FC">
        <w:trPr>
          <w:trHeight w:val="300"/>
          <w:tblHeader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/>
                <w:kern w:val="0"/>
                <w:sz w:val="20"/>
                <w:szCs w:val="20"/>
              </w:rPr>
            </w:pPr>
            <w:r w:rsidRPr="00F73880">
              <w:rPr>
                <w:b/>
                <w:kern w:val="0"/>
                <w:sz w:val="20"/>
                <w:szCs w:val="20"/>
              </w:rPr>
              <w:t>Наименование раздела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/>
                <w:kern w:val="0"/>
                <w:sz w:val="20"/>
                <w:szCs w:val="20"/>
              </w:rPr>
            </w:pPr>
            <w:r w:rsidRPr="00F73880">
              <w:rPr>
                <w:b/>
                <w:kern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/>
                <w:kern w:val="0"/>
                <w:sz w:val="20"/>
                <w:szCs w:val="20"/>
              </w:rPr>
            </w:pPr>
            <w:r w:rsidRPr="00F73880">
              <w:rPr>
                <w:b/>
                <w:kern w:val="0"/>
                <w:sz w:val="20"/>
                <w:szCs w:val="20"/>
              </w:rPr>
              <w:t>Единицы и</w:t>
            </w:r>
            <w:r w:rsidRPr="00F73880">
              <w:rPr>
                <w:b/>
                <w:kern w:val="0"/>
                <w:sz w:val="20"/>
                <w:szCs w:val="20"/>
              </w:rPr>
              <w:t>з</w:t>
            </w:r>
            <w:r w:rsidRPr="00F73880">
              <w:rPr>
                <w:b/>
                <w:kern w:val="0"/>
                <w:sz w:val="20"/>
                <w:szCs w:val="20"/>
              </w:rPr>
              <w:t xml:space="preserve">мерения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/>
                <w:kern w:val="0"/>
                <w:sz w:val="20"/>
                <w:szCs w:val="20"/>
              </w:rPr>
            </w:pPr>
            <w:r w:rsidRPr="00F73880">
              <w:rPr>
                <w:b/>
                <w:kern w:val="0"/>
                <w:sz w:val="20"/>
                <w:szCs w:val="20"/>
              </w:rPr>
              <w:t>Номер в д</w:t>
            </w:r>
            <w:r w:rsidRPr="00F73880">
              <w:rPr>
                <w:b/>
                <w:kern w:val="0"/>
                <w:sz w:val="20"/>
                <w:szCs w:val="20"/>
              </w:rPr>
              <w:t>о</w:t>
            </w:r>
            <w:r w:rsidRPr="00F73880">
              <w:rPr>
                <w:b/>
                <w:kern w:val="0"/>
                <w:sz w:val="20"/>
                <w:szCs w:val="20"/>
              </w:rPr>
              <w:t>кладе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/>
                <w:kern w:val="0"/>
                <w:sz w:val="20"/>
                <w:szCs w:val="20"/>
              </w:rPr>
            </w:pPr>
            <w:r w:rsidRPr="00F73880">
              <w:rPr>
                <w:b/>
                <w:kern w:val="0"/>
                <w:sz w:val="20"/>
                <w:szCs w:val="20"/>
              </w:rPr>
              <w:t>Отчет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/>
                <w:kern w:val="0"/>
                <w:sz w:val="20"/>
                <w:szCs w:val="20"/>
              </w:rPr>
            </w:pPr>
            <w:r w:rsidRPr="00F73880">
              <w:rPr>
                <w:b/>
                <w:kern w:val="0"/>
                <w:sz w:val="20"/>
                <w:szCs w:val="20"/>
              </w:rPr>
              <w:t>Прогноз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/>
                <w:kern w:val="0"/>
                <w:sz w:val="20"/>
                <w:szCs w:val="20"/>
              </w:rPr>
            </w:pPr>
            <w:r w:rsidRPr="00F73880">
              <w:rPr>
                <w:b/>
                <w:kern w:val="0"/>
                <w:sz w:val="20"/>
                <w:szCs w:val="20"/>
              </w:rPr>
              <w:t>Примечание</w:t>
            </w:r>
          </w:p>
        </w:tc>
      </w:tr>
      <w:tr w:rsidR="00F73880" w:rsidRPr="00F73880" w:rsidTr="00A165FC">
        <w:trPr>
          <w:trHeight w:val="300"/>
          <w:tblHeader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/>
                <w:kern w:val="0"/>
                <w:sz w:val="20"/>
                <w:szCs w:val="20"/>
              </w:rPr>
            </w:pPr>
            <w:r w:rsidRPr="00F73880">
              <w:rPr>
                <w:b/>
                <w:kern w:val="0"/>
                <w:sz w:val="20"/>
                <w:szCs w:val="20"/>
              </w:rPr>
              <w:t>2011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/>
                <w:kern w:val="0"/>
                <w:sz w:val="20"/>
                <w:szCs w:val="20"/>
              </w:rPr>
            </w:pPr>
            <w:r w:rsidRPr="00F73880">
              <w:rPr>
                <w:b/>
                <w:kern w:val="0"/>
                <w:sz w:val="20"/>
                <w:szCs w:val="20"/>
              </w:rPr>
              <w:t>2012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/>
                <w:kern w:val="0"/>
                <w:sz w:val="20"/>
                <w:szCs w:val="20"/>
              </w:rPr>
            </w:pPr>
            <w:r w:rsidRPr="00F73880">
              <w:rPr>
                <w:b/>
                <w:kern w:val="0"/>
                <w:sz w:val="20"/>
                <w:szCs w:val="20"/>
              </w:rPr>
              <w:t>2013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/>
                <w:kern w:val="0"/>
                <w:sz w:val="20"/>
                <w:szCs w:val="20"/>
              </w:rPr>
            </w:pPr>
            <w:r w:rsidRPr="00F73880">
              <w:rPr>
                <w:b/>
                <w:kern w:val="0"/>
                <w:sz w:val="20"/>
                <w:szCs w:val="20"/>
              </w:rPr>
              <w:t>2014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/>
                <w:kern w:val="0"/>
                <w:sz w:val="20"/>
                <w:szCs w:val="20"/>
              </w:rPr>
            </w:pPr>
            <w:r w:rsidRPr="00F73880">
              <w:rPr>
                <w:b/>
                <w:kern w:val="0"/>
                <w:sz w:val="20"/>
                <w:szCs w:val="20"/>
              </w:rPr>
              <w:t>2015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/>
                <w:kern w:val="0"/>
                <w:sz w:val="20"/>
                <w:szCs w:val="20"/>
              </w:rPr>
            </w:pPr>
            <w:r w:rsidRPr="00F73880">
              <w:rPr>
                <w:b/>
                <w:kern w:val="0"/>
                <w:sz w:val="20"/>
                <w:szCs w:val="20"/>
              </w:rPr>
              <w:t>2016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127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Экономическое развитие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Число субъектов малого и среднего предпринимател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ства в расчете на 10 тыс. человек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Единица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389,7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421,5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438,2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447,1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455,9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464,9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Рост показателя об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словлен увеличением количества обосо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ленных подраздел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ний организаций, осуществляющих де</w:t>
            </w:r>
            <w:r w:rsidRPr="00F73880">
              <w:rPr>
                <w:bCs w:val="0"/>
                <w:kern w:val="0"/>
                <w:sz w:val="20"/>
                <w:szCs w:val="20"/>
              </w:rPr>
              <w:t>я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тельность на террит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рии района.</w:t>
            </w:r>
          </w:p>
        </w:tc>
      </w:tr>
      <w:tr w:rsidR="00F73880" w:rsidRPr="00F73880" w:rsidTr="000D54E3">
        <w:trPr>
          <w:trHeight w:val="127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среднесп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сочной численн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сти работников (без внешних со</w:t>
            </w:r>
            <w:r w:rsidRPr="00F73880">
              <w:rPr>
                <w:bCs w:val="0"/>
                <w:kern w:val="0"/>
                <w:sz w:val="20"/>
                <w:szCs w:val="20"/>
              </w:rPr>
              <w:t>в</w:t>
            </w:r>
            <w:r w:rsidRPr="00F73880">
              <w:rPr>
                <w:bCs w:val="0"/>
                <w:kern w:val="0"/>
                <w:sz w:val="20"/>
                <w:szCs w:val="20"/>
              </w:rPr>
              <w:t>местителей) малых и средних пре</w:t>
            </w:r>
            <w:r w:rsidRPr="00F73880">
              <w:rPr>
                <w:bCs w:val="0"/>
                <w:kern w:val="0"/>
                <w:sz w:val="20"/>
                <w:szCs w:val="20"/>
              </w:rPr>
              <w:t>д</w:t>
            </w:r>
            <w:r w:rsidRPr="00F73880">
              <w:rPr>
                <w:bCs w:val="0"/>
                <w:kern w:val="0"/>
                <w:sz w:val="20"/>
                <w:szCs w:val="20"/>
              </w:rPr>
              <w:t>приятий в средн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списочной числе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ности работников (без внешних со</w:t>
            </w:r>
            <w:r w:rsidRPr="00F73880">
              <w:rPr>
                <w:bCs w:val="0"/>
                <w:kern w:val="0"/>
                <w:sz w:val="20"/>
                <w:szCs w:val="20"/>
              </w:rPr>
              <w:t>в</w:t>
            </w:r>
            <w:r w:rsidRPr="00F73880">
              <w:rPr>
                <w:bCs w:val="0"/>
                <w:kern w:val="0"/>
                <w:sz w:val="20"/>
                <w:szCs w:val="20"/>
              </w:rPr>
              <w:t>местителей) всех предприятий и организаций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26,6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26,7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26,8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Рост показателя об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словлен увеличением количества обосо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ленных подраздел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ний организаций, осуществляющих де</w:t>
            </w:r>
            <w:r w:rsidRPr="00F73880">
              <w:rPr>
                <w:bCs w:val="0"/>
                <w:kern w:val="0"/>
                <w:sz w:val="20"/>
                <w:szCs w:val="20"/>
              </w:rPr>
              <w:t>я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тельность на террит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рии района.</w:t>
            </w:r>
          </w:p>
        </w:tc>
      </w:tr>
      <w:tr w:rsidR="00F73880" w:rsidRPr="00F73880" w:rsidTr="000D54E3">
        <w:trPr>
          <w:trHeight w:val="331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Объем инвестиций в основной кап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тал (за исключен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ем бюджетных средств) в расчете на 1 жителя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1041 870,0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1419 167,0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2358 944,0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2372 569,0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2447 168,0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2534 931,0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На положительную динамику в 2013 году повлияло увеличение инвестиций за счет проектов, реализу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мых предприятиями ТЭК, в том числе и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вестиционной пр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граммы по строител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ству 3 энергоблока Нижневартовской ГРЭС. В плановом периоде прогнозир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ется рост с учетом мероприятий, прин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маемых для обесп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чения благоприятного инвестиционного климата.</w:t>
            </w:r>
          </w:p>
        </w:tc>
      </w:tr>
      <w:tr w:rsidR="00F73880" w:rsidRPr="00F73880" w:rsidTr="000D54E3">
        <w:trPr>
          <w:trHeight w:val="102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площади з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мельных участков, являющихся об</w:t>
            </w:r>
            <w:r w:rsidRPr="00F73880">
              <w:rPr>
                <w:bCs w:val="0"/>
                <w:kern w:val="0"/>
                <w:sz w:val="20"/>
                <w:szCs w:val="20"/>
              </w:rPr>
              <w:t>ъ</w:t>
            </w:r>
            <w:r w:rsidRPr="00F73880">
              <w:rPr>
                <w:bCs w:val="0"/>
                <w:kern w:val="0"/>
                <w:sz w:val="20"/>
                <w:szCs w:val="20"/>
              </w:rPr>
              <w:t>ектами налогоо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ложения земел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ным налогом, в общей площади территории горо</w:t>
            </w:r>
            <w:r w:rsidRPr="00F73880">
              <w:rPr>
                <w:bCs w:val="0"/>
                <w:kern w:val="0"/>
                <w:sz w:val="20"/>
                <w:szCs w:val="20"/>
              </w:rPr>
              <w:t>д</w:t>
            </w:r>
            <w:r w:rsidRPr="00F73880">
              <w:rPr>
                <w:bCs w:val="0"/>
                <w:kern w:val="0"/>
                <w:sz w:val="20"/>
                <w:szCs w:val="20"/>
              </w:rPr>
              <w:t>ского округа (м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ниципального ра</w:t>
            </w:r>
            <w:r w:rsidRPr="00F73880">
              <w:rPr>
                <w:bCs w:val="0"/>
                <w:kern w:val="0"/>
                <w:sz w:val="20"/>
                <w:szCs w:val="20"/>
              </w:rPr>
              <w:t>й</w:t>
            </w:r>
            <w:r w:rsidRPr="00F73880">
              <w:rPr>
                <w:bCs w:val="0"/>
                <w:kern w:val="0"/>
                <w:sz w:val="20"/>
                <w:szCs w:val="20"/>
              </w:rPr>
              <w:t>она)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26,71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30,22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30,53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30,87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31,21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31,62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Увеличение показат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ля связано  с пред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ставлением земел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участков в со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ственность юридич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ским и физическим лицам</w:t>
            </w:r>
          </w:p>
        </w:tc>
      </w:tr>
      <w:tr w:rsidR="00F73880" w:rsidRPr="00F73880" w:rsidTr="000D54E3">
        <w:trPr>
          <w:trHeight w:val="127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прибыльных сельскохозя</w:t>
            </w:r>
            <w:r w:rsidRPr="00F73880">
              <w:rPr>
                <w:bCs w:val="0"/>
                <w:kern w:val="0"/>
                <w:sz w:val="20"/>
                <w:szCs w:val="20"/>
              </w:rPr>
              <w:t>й</w:t>
            </w:r>
            <w:r w:rsidRPr="00F73880">
              <w:rPr>
                <w:bCs w:val="0"/>
                <w:kern w:val="0"/>
                <w:sz w:val="20"/>
                <w:szCs w:val="20"/>
              </w:rPr>
              <w:t>ственных орган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заций в общем их числе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Прибыльные сельск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хозяйственные орг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низации осуществл</w:t>
            </w:r>
            <w:r w:rsidRPr="00F73880">
              <w:rPr>
                <w:bCs w:val="0"/>
                <w:kern w:val="0"/>
                <w:sz w:val="20"/>
                <w:szCs w:val="20"/>
              </w:rPr>
              <w:t>я</w:t>
            </w:r>
            <w:r w:rsidRPr="00F73880">
              <w:rPr>
                <w:bCs w:val="0"/>
                <w:kern w:val="0"/>
                <w:sz w:val="20"/>
                <w:szCs w:val="20"/>
              </w:rPr>
              <w:t>ющие деятельность на территории района отсутствуют</w:t>
            </w:r>
          </w:p>
        </w:tc>
      </w:tr>
      <w:tr w:rsidR="00F73880" w:rsidRPr="00F73880" w:rsidTr="000D54E3">
        <w:trPr>
          <w:trHeight w:val="459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протяженн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сти автомобил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дорог общего пользования мес</w:t>
            </w:r>
            <w:r w:rsidRPr="00F73880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>ного значения, не отвечающих но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мативным треб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ваниям, в общей протяженности автомобильных дорог общего пользования мес</w:t>
            </w:r>
            <w:r w:rsidRPr="00F73880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>ного значения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Проведение оценки технического состо</w:t>
            </w:r>
            <w:r w:rsidRPr="00F73880">
              <w:rPr>
                <w:bCs w:val="0"/>
                <w:kern w:val="0"/>
                <w:sz w:val="20"/>
                <w:szCs w:val="20"/>
              </w:rPr>
              <w:t>я</w:t>
            </w:r>
            <w:r w:rsidRPr="00F73880">
              <w:rPr>
                <w:bCs w:val="0"/>
                <w:kern w:val="0"/>
                <w:sz w:val="20"/>
                <w:szCs w:val="20"/>
              </w:rPr>
              <w:t>ния автомобильных дорог общего польз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вания местного зн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чения осуществляется в соответствии с пр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казом Минтранса от 27.08.2012 №150, в виде диагностики, в состав которой вх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дит визуальное 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следование по пар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метрам, влияющим на транспортно-эксплуатационные характеристики. Ди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гностика автомобил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дорог общего пользования местного значения в соотве</w:t>
            </w:r>
            <w:r w:rsidRPr="00F73880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>ствии с установле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ными требованиями не проводилась. В 2013 году произведен ремонт дорог общего пользования местного значения.</w:t>
            </w:r>
          </w:p>
        </w:tc>
      </w:tr>
      <w:tr w:rsidR="00F73880" w:rsidRPr="00F73880" w:rsidTr="000D54E3">
        <w:trPr>
          <w:trHeight w:val="178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населения, проживающего в населенных пун</w:t>
            </w:r>
            <w:r w:rsidRPr="00F73880">
              <w:rPr>
                <w:bCs w:val="0"/>
                <w:kern w:val="0"/>
                <w:sz w:val="20"/>
                <w:szCs w:val="20"/>
              </w:rPr>
              <w:t>к</w:t>
            </w:r>
            <w:r w:rsidRPr="00F73880">
              <w:rPr>
                <w:bCs w:val="0"/>
                <w:kern w:val="0"/>
                <w:sz w:val="20"/>
                <w:szCs w:val="20"/>
              </w:rPr>
              <w:t>тах, не имеющих регулярного авт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бусного и (или) железнодорожного сообщения с адм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нистративным центром городск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го округа (мун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ципального рай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на), в общей чи</w:t>
            </w:r>
            <w:r w:rsidRPr="00F73880">
              <w:rPr>
                <w:bCs w:val="0"/>
                <w:kern w:val="0"/>
                <w:sz w:val="20"/>
                <w:szCs w:val="20"/>
              </w:rPr>
              <w:t>с</w:t>
            </w:r>
            <w:r w:rsidRPr="00F73880">
              <w:rPr>
                <w:bCs w:val="0"/>
                <w:kern w:val="0"/>
                <w:sz w:val="20"/>
                <w:szCs w:val="20"/>
              </w:rPr>
              <w:t>ленности насел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ния городского округа (муниц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пального района)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7,9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7,9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7,9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7,9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229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Среднемесячная номинальная начисленная зар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ботная плата 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ботников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Неизвестные данные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В плановом периоде прогнозируется рост заработной платы на предприятиях пр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мышленного прои</w:t>
            </w:r>
            <w:r w:rsidRPr="00F73880">
              <w:rPr>
                <w:bCs w:val="0"/>
                <w:kern w:val="0"/>
                <w:sz w:val="20"/>
                <w:szCs w:val="20"/>
              </w:rPr>
              <w:t>з</w:t>
            </w:r>
            <w:r w:rsidRPr="00F73880">
              <w:rPr>
                <w:bCs w:val="0"/>
                <w:kern w:val="0"/>
                <w:sz w:val="20"/>
                <w:szCs w:val="20"/>
              </w:rPr>
              <w:t>водства, а также рост заработной платы работников бюдже</w:t>
            </w:r>
            <w:r w:rsidRPr="00F73880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>ной сфера на основ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нии Указов Президе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та РФ от 5 мая 2012 года</w:t>
            </w:r>
          </w:p>
        </w:tc>
      </w:tr>
      <w:tr w:rsidR="00F73880" w:rsidRPr="00F73880" w:rsidTr="000D54E3">
        <w:trPr>
          <w:trHeight w:val="102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Среднемесячная номинальная начисленная зар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ботная плата 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ботников: крупных и средних пре</w:t>
            </w:r>
            <w:r w:rsidRPr="00F73880">
              <w:rPr>
                <w:bCs w:val="0"/>
                <w:kern w:val="0"/>
                <w:sz w:val="20"/>
                <w:szCs w:val="20"/>
              </w:rPr>
              <w:t>д</w:t>
            </w:r>
            <w:r w:rsidR="00380B6C">
              <w:rPr>
                <w:bCs w:val="0"/>
                <w:kern w:val="0"/>
                <w:sz w:val="20"/>
                <w:szCs w:val="20"/>
              </w:rPr>
              <w:t xml:space="preserve">приятий и </w:t>
            </w:r>
            <w:r w:rsidRPr="00F73880">
              <w:rPr>
                <w:bCs w:val="0"/>
                <w:kern w:val="0"/>
                <w:sz w:val="20"/>
                <w:szCs w:val="20"/>
              </w:rPr>
              <w:t>неко</w:t>
            </w:r>
            <w:r w:rsidRPr="00F73880">
              <w:rPr>
                <w:bCs w:val="0"/>
                <w:kern w:val="0"/>
                <w:sz w:val="20"/>
                <w:szCs w:val="20"/>
              </w:rPr>
              <w:t>м</w:t>
            </w:r>
            <w:r w:rsidRPr="00F73880">
              <w:rPr>
                <w:bCs w:val="0"/>
                <w:kern w:val="0"/>
                <w:sz w:val="20"/>
                <w:szCs w:val="20"/>
              </w:rPr>
              <w:t>мерческих орган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заций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43 155,4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47 063,1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51 457,9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54 854,1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58 474,4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61 983,0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Среднемесячная номинальная начисленная зар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ботная плата 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ботников: мун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ципальных д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школьных образ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вательных учр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ждений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Рубль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19 473,5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25 168,4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29 189,8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36 988,8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41 928,4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44 234,5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Среднемесячная номинальная начисленная зар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ботная плата 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ботников: мун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ципальных общ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25 581,6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30 675,7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34 327,1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38 319,8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40 427,4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42 650,9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102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Среднемесячная номинальная начисленная зар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ботная плата 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ботников: учит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лей муниципал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общеобраз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вательных учр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ждений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8.4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40 490,7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50 803,7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60 084,8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61 190,0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64 555,5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66 245,0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Среднемесячная номинальная начисленная зар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ботная плата 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ботников: мун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ципальных учр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ждений культуры и искусства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8.5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18 885,0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22 080,0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29 517,6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30 993,5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32 543,2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34 170,3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Среднемесячная номинальная начисленная зар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ботная плата 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ботников: мун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ципальных учр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ждений физич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ской культуры и спорта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Рубль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8.6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20 252,3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23 444,4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24 698,0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25 932,9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27 229,5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28 591,0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178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Дошкольное обр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зование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детей в во</w:t>
            </w:r>
            <w:r w:rsidRPr="00F73880">
              <w:rPr>
                <w:bCs w:val="0"/>
                <w:kern w:val="0"/>
                <w:sz w:val="20"/>
                <w:szCs w:val="20"/>
              </w:rPr>
              <w:t>з</w:t>
            </w:r>
            <w:r w:rsidRPr="00F73880">
              <w:rPr>
                <w:bCs w:val="0"/>
                <w:kern w:val="0"/>
                <w:sz w:val="20"/>
                <w:szCs w:val="20"/>
              </w:rPr>
              <w:t>расте 1 - 6 лет, п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лучающих д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школьную образ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вательную услугу и (или) услугу по их содержанию в муниципальных образовательных учреждениях в общей численн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сти детей в во</w:t>
            </w:r>
            <w:r w:rsidRPr="00F73880">
              <w:rPr>
                <w:bCs w:val="0"/>
                <w:kern w:val="0"/>
                <w:sz w:val="20"/>
                <w:szCs w:val="20"/>
              </w:rPr>
              <w:t>з</w:t>
            </w:r>
            <w:r w:rsidRPr="00F73880">
              <w:rPr>
                <w:bCs w:val="0"/>
                <w:kern w:val="0"/>
                <w:sz w:val="20"/>
                <w:szCs w:val="20"/>
              </w:rPr>
              <w:t>расте 1 - 6 лет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71,5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77,7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77,7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Увеличение доли д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тей обеспечено за счет открытия групп дошкольного образ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вания в МБОУ "Изл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чинская ОНШ №2, выдачи временных путевок , открытия групп временного пребывания.</w:t>
            </w:r>
          </w:p>
        </w:tc>
      </w:tr>
      <w:tr w:rsidR="00F73880" w:rsidRPr="00F73880" w:rsidTr="000D54E3">
        <w:trPr>
          <w:trHeight w:val="229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детей в во</w:t>
            </w:r>
            <w:r w:rsidRPr="00F73880">
              <w:rPr>
                <w:bCs w:val="0"/>
                <w:kern w:val="0"/>
                <w:sz w:val="20"/>
                <w:szCs w:val="20"/>
              </w:rPr>
              <w:t>з</w:t>
            </w:r>
            <w:r w:rsidRPr="00F73880">
              <w:rPr>
                <w:bCs w:val="0"/>
                <w:kern w:val="0"/>
                <w:sz w:val="20"/>
                <w:szCs w:val="20"/>
              </w:rPr>
              <w:t>расте 1 - 6 лет, стоящих на учете для определения в муниципальные дошкольные обр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зовательные учр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ждения, в общей численности детей в возрасте 1 - 6 лет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2385E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2385E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2385E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2385E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5,1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Уменьшение доли детей, стоящих на учете для определ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ния в дошкольные образовательные учреждения обесп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чено за счет открытия групп дошкольного образования в МБОУ "Излучинская ОНШ №2", выдачи време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ных путевок, откр</w:t>
            </w:r>
            <w:r w:rsidRPr="00F73880">
              <w:rPr>
                <w:bCs w:val="0"/>
                <w:kern w:val="0"/>
                <w:sz w:val="20"/>
                <w:szCs w:val="20"/>
              </w:rPr>
              <w:t>ы</w:t>
            </w:r>
            <w:r w:rsidRPr="00F73880">
              <w:rPr>
                <w:bCs w:val="0"/>
                <w:kern w:val="0"/>
                <w:sz w:val="20"/>
                <w:szCs w:val="20"/>
              </w:rPr>
              <w:t>тия групп кратковр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менного пребывания.</w:t>
            </w:r>
          </w:p>
        </w:tc>
      </w:tr>
      <w:tr w:rsidR="00F73880" w:rsidRPr="00F73880" w:rsidTr="000D54E3">
        <w:trPr>
          <w:trHeight w:val="153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муниципал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дошкольных образовательных учреждений, зд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ния которых нах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дятся в аварийном состоянии или требуют капитал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ного ремонта, в общем числе м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ниципальных д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школьных образ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вательных учр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ждений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Муниципальные д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школьные образов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тельные учреждения, здания которых нах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дятся в аварийном состоянии, отсу</w:t>
            </w:r>
            <w:r w:rsidRPr="00F73880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>ствуют</w:t>
            </w:r>
          </w:p>
        </w:tc>
      </w:tr>
      <w:tr w:rsidR="00F73880" w:rsidRPr="00F73880" w:rsidTr="000D54E3">
        <w:trPr>
          <w:trHeight w:val="2040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Общее и дополн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тельное образов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выпускников муниципальных общеобразов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тельных учрежд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ний, сдавших ед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ный государстве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ный экзамен по русскому языку и математике, в 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щей численности выпускников м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ниципальных 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щеобразовател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учреждений, сдававших единый государственный экзамен по данным предметам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Все выпускники м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ниципальных общ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образовательных учреждений, сдава</w:t>
            </w:r>
            <w:r w:rsidRPr="00F73880">
              <w:rPr>
                <w:bCs w:val="0"/>
                <w:kern w:val="0"/>
                <w:sz w:val="20"/>
                <w:szCs w:val="20"/>
              </w:rPr>
              <w:t>в</w:t>
            </w:r>
            <w:r w:rsidRPr="00F73880">
              <w:rPr>
                <w:bCs w:val="0"/>
                <w:kern w:val="0"/>
                <w:sz w:val="20"/>
                <w:szCs w:val="20"/>
              </w:rPr>
              <w:t>шие ЕГЭ по русскому языку и (или) матем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тике сдали единый государственный э</w:t>
            </w:r>
            <w:r w:rsidRPr="00F73880">
              <w:rPr>
                <w:bCs w:val="0"/>
                <w:kern w:val="0"/>
                <w:sz w:val="20"/>
                <w:szCs w:val="20"/>
              </w:rPr>
              <w:t>к</w:t>
            </w:r>
            <w:r w:rsidRPr="00F73880">
              <w:rPr>
                <w:bCs w:val="0"/>
                <w:kern w:val="0"/>
                <w:sz w:val="20"/>
                <w:szCs w:val="20"/>
              </w:rPr>
              <w:t xml:space="preserve">замен </w:t>
            </w:r>
            <w:r w:rsidRPr="00F73880">
              <w:rPr>
                <w:bCs w:val="0"/>
                <w:kern w:val="0"/>
                <w:sz w:val="20"/>
                <w:szCs w:val="20"/>
              </w:rPr>
              <w:br w:type="page"/>
            </w:r>
          </w:p>
        </w:tc>
      </w:tr>
      <w:tr w:rsidR="00F73880" w:rsidRPr="00F73880" w:rsidTr="000D54E3">
        <w:trPr>
          <w:trHeight w:val="153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выпускников муниципальных общеобразов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тельных учрежд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ний, не получи</w:t>
            </w:r>
            <w:r w:rsidRPr="00F73880">
              <w:rPr>
                <w:bCs w:val="0"/>
                <w:kern w:val="0"/>
                <w:sz w:val="20"/>
                <w:szCs w:val="20"/>
              </w:rPr>
              <w:t>в</w:t>
            </w:r>
            <w:r w:rsidRPr="00F73880">
              <w:rPr>
                <w:bCs w:val="0"/>
                <w:kern w:val="0"/>
                <w:sz w:val="20"/>
                <w:szCs w:val="20"/>
              </w:rPr>
              <w:t>ших аттестат о среднем (полном) образовании, в общей численн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сти выпускников муниципальных общеобразов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тельных учрежд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Все выпускники м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ниципальных общ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образовательных учреждений в 2013 году получили атт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стат о среднем (по</w:t>
            </w:r>
            <w:r w:rsidRPr="00F73880">
              <w:rPr>
                <w:bCs w:val="0"/>
                <w:kern w:val="0"/>
                <w:sz w:val="20"/>
                <w:szCs w:val="20"/>
              </w:rPr>
              <w:t>л</w:t>
            </w:r>
            <w:r w:rsidRPr="00F73880">
              <w:rPr>
                <w:bCs w:val="0"/>
                <w:kern w:val="0"/>
                <w:sz w:val="20"/>
                <w:szCs w:val="20"/>
              </w:rPr>
              <w:t>ном) образовании</w:t>
            </w:r>
          </w:p>
        </w:tc>
      </w:tr>
      <w:tr w:rsidR="00F73880" w:rsidRPr="00F73880" w:rsidTr="000D54E3">
        <w:trPr>
          <w:trHeight w:val="255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муниципал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общеобраз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вательных учр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ждений, соотве</w:t>
            </w:r>
            <w:r w:rsidRPr="00F73880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>ствующих совр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менным требов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ниям обучения, в общем количестве муниципальных общеобразов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тельных учрежд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79,5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94,1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94,1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94,1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учреждений с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ответствующих  с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временным требов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ниям, обучения ув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личилась в 2013 году по сравнению с пр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шлым годом за счет реализации меропр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ятий программы "Н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вая школа Югры", оснащения общеобр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зовательных учр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ждений современн</w:t>
            </w:r>
            <w:r w:rsidRPr="00F73880">
              <w:rPr>
                <w:bCs w:val="0"/>
                <w:kern w:val="0"/>
                <w:sz w:val="20"/>
                <w:szCs w:val="20"/>
              </w:rPr>
              <w:t>ы</w:t>
            </w:r>
            <w:r w:rsidRPr="00F73880">
              <w:rPr>
                <w:bCs w:val="0"/>
                <w:kern w:val="0"/>
                <w:sz w:val="20"/>
                <w:szCs w:val="20"/>
              </w:rPr>
              <w:t>ми средствами обуч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ния.</w:t>
            </w:r>
            <w:r w:rsidRPr="00F73880">
              <w:rPr>
                <w:bCs w:val="0"/>
                <w:kern w:val="0"/>
                <w:sz w:val="20"/>
                <w:szCs w:val="20"/>
              </w:rPr>
              <w:br/>
            </w:r>
          </w:p>
        </w:tc>
      </w:tr>
      <w:tr w:rsidR="00F73880" w:rsidRPr="00F73880" w:rsidTr="000D54E3">
        <w:trPr>
          <w:trHeight w:val="153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муниципал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общеобраз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вательных учр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ждений, здания которых находятся в аварийном с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стоянии или тр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буют капитального ремонта, в общем количестве мун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ципальных общ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Муниципальные 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щеобразовательные учреждения, здания которых находятся в аварийном состоянии, отсутствуют</w:t>
            </w:r>
          </w:p>
        </w:tc>
      </w:tr>
      <w:tr w:rsidR="00F73880" w:rsidRPr="00F73880" w:rsidTr="000D54E3">
        <w:trPr>
          <w:trHeight w:val="204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детей первой и второй групп здоровья в общей численности об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чающихся в мун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ципальных общ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образовательных учреждениях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87,8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87,8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87,8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87,8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Уменьшение доли детей первой и второй групп здоровья связ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но с расширением перечня врачей, об</w:t>
            </w:r>
            <w:r w:rsidRPr="00F73880">
              <w:rPr>
                <w:bCs w:val="0"/>
                <w:kern w:val="0"/>
                <w:sz w:val="20"/>
                <w:szCs w:val="20"/>
              </w:rPr>
              <w:t>я</w:t>
            </w:r>
            <w:r w:rsidRPr="00F73880">
              <w:rPr>
                <w:bCs w:val="0"/>
                <w:kern w:val="0"/>
                <w:sz w:val="20"/>
                <w:szCs w:val="20"/>
              </w:rPr>
              <w:t>зательных для пров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дения ежегодного медицинского осмо</w:t>
            </w:r>
            <w:r w:rsidRPr="00F73880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>ра детей, обучающи</w:t>
            </w:r>
            <w:r w:rsidRPr="00F73880">
              <w:rPr>
                <w:bCs w:val="0"/>
                <w:kern w:val="0"/>
                <w:sz w:val="20"/>
                <w:szCs w:val="20"/>
              </w:rPr>
              <w:t>х</w:t>
            </w:r>
            <w:r w:rsidRPr="00F73880">
              <w:rPr>
                <w:bCs w:val="0"/>
                <w:kern w:val="0"/>
                <w:sz w:val="20"/>
                <w:szCs w:val="20"/>
              </w:rPr>
              <w:t>ся в общеобразов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тельных учреждениях</w:t>
            </w:r>
          </w:p>
        </w:tc>
      </w:tr>
      <w:tr w:rsidR="00F73880" w:rsidRPr="00F73880" w:rsidTr="000D54E3">
        <w:trPr>
          <w:trHeight w:val="204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обучающихся в муниципальных общеобразов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тельных учрежд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ниях, занима</w:t>
            </w:r>
            <w:r w:rsidRPr="00F73880">
              <w:rPr>
                <w:bCs w:val="0"/>
                <w:kern w:val="0"/>
                <w:sz w:val="20"/>
                <w:szCs w:val="20"/>
              </w:rPr>
              <w:t>ю</w:t>
            </w:r>
            <w:r w:rsidRPr="00F73880">
              <w:rPr>
                <w:bCs w:val="0"/>
                <w:kern w:val="0"/>
                <w:sz w:val="20"/>
                <w:szCs w:val="20"/>
              </w:rPr>
              <w:t>щихся во вторую (третью) смену, в общей численн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сти обучающихся в муниципальных общеобразов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тельных учрежд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ниях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12,2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14,2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В связи с вводом в эксплуатацию нового здания МБОУ "Нов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аганская ОСШ №2"100% обуча</w:t>
            </w:r>
            <w:r w:rsidRPr="00F73880">
              <w:rPr>
                <w:bCs w:val="0"/>
                <w:kern w:val="0"/>
                <w:sz w:val="20"/>
                <w:szCs w:val="20"/>
              </w:rPr>
              <w:t>ю</w:t>
            </w:r>
            <w:r w:rsidRPr="00F73880">
              <w:rPr>
                <w:bCs w:val="0"/>
                <w:kern w:val="0"/>
                <w:sz w:val="20"/>
                <w:szCs w:val="20"/>
              </w:rPr>
              <w:t>щихся общеобразов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тельных организаций района занимаются в первую смену.</w:t>
            </w:r>
            <w:r w:rsidRPr="00F73880">
              <w:rPr>
                <w:bCs w:val="0"/>
                <w:kern w:val="0"/>
                <w:sz w:val="20"/>
                <w:szCs w:val="20"/>
              </w:rPr>
              <w:br w:type="page"/>
            </w:r>
          </w:p>
        </w:tc>
      </w:tr>
      <w:tr w:rsidR="00F73880" w:rsidRPr="00F73880" w:rsidTr="000D54E3">
        <w:trPr>
          <w:trHeight w:val="102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 xml:space="preserve">Расходы бюджета муниципального образования на общее образование в расчете на </w:t>
            </w:r>
            <w:r w:rsidR="00380B6C">
              <w:rPr>
                <w:bCs w:val="0"/>
                <w:kern w:val="0"/>
                <w:sz w:val="20"/>
                <w:szCs w:val="20"/>
              </w:rPr>
              <w:t xml:space="preserve">1 </w:t>
            </w:r>
            <w:r w:rsidRPr="00F73880">
              <w:rPr>
                <w:bCs w:val="0"/>
                <w:kern w:val="0"/>
                <w:sz w:val="20"/>
                <w:szCs w:val="20"/>
              </w:rPr>
              <w:t>об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чающегося в м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ниципальных 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щеобразовател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учреждениях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Тысяча рублей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156,9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185,8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191,9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200,2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223,4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224,1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306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детей в во</w:t>
            </w:r>
            <w:r w:rsidRPr="00F73880">
              <w:rPr>
                <w:bCs w:val="0"/>
                <w:kern w:val="0"/>
                <w:sz w:val="20"/>
                <w:szCs w:val="20"/>
              </w:rPr>
              <w:t>з</w:t>
            </w:r>
            <w:r w:rsidRPr="00F73880">
              <w:rPr>
                <w:bCs w:val="0"/>
                <w:kern w:val="0"/>
                <w:sz w:val="20"/>
                <w:szCs w:val="20"/>
              </w:rPr>
              <w:t>расте 5 - 18 лет, получающих усл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ги по дополн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тельному образ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ванию в организ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циях различной организационно-правовой формы и формы собстве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ности, в общей численности детей данной возрастной группы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121,1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121,1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121,2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121,2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Увеличение доли д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тей в возрасте 5-18 лет, получающих услуги по дополн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тельному образов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нию, связано с вне</w:t>
            </w:r>
            <w:r w:rsidRPr="00F73880">
              <w:rPr>
                <w:bCs w:val="0"/>
                <w:kern w:val="0"/>
                <w:sz w:val="20"/>
                <w:szCs w:val="20"/>
              </w:rPr>
              <w:t>д</w:t>
            </w:r>
            <w:r w:rsidRPr="00F73880">
              <w:rPr>
                <w:bCs w:val="0"/>
                <w:kern w:val="0"/>
                <w:sz w:val="20"/>
                <w:szCs w:val="20"/>
              </w:rPr>
              <w:t>рением государстве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ного образовательн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го стан</w:t>
            </w:r>
            <w:r w:rsidR="00380B6C">
              <w:rPr>
                <w:bCs w:val="0"/>
                <w:kern w:val="0"/>
                <w:sz w:val="20"/>
                <w:szCs w:val="20"/>
              </w:rPr>
              <w:t xml:space="preserve">дарта и </w:t>
            </w:r>
            <w:r w:rsidRPr="00F73880">
              <w:rPr>
                <w:bCs w:val="0"/>
                <w:kern w:val="0"/>
                <w:sz w:val="20"/>
                <w:szCs w:val="20"/>
              </w:rPr>
              <w:t>расш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рением спектра д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полнительных услуг, предоставляемых учреждениями кул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туры, образования, физической культуры и спорта</w:t>
            </w:r>
          </w:p>
        </w:tc>
      </w:tr>
      <w:tr w:rsidR="00F73880" w:rsidRPr="00F73880" w:rsidTr="000D54E3">
        <w:trPr>
          <w:trHeight w:val="76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Уровень фактич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ской обеспеченн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сти учреждениями культуры от но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мативной потре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ности: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Неизвестные данные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153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Уровень фактич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ской обеспеченн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сти учреждениями культуры от но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мативной потре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ности: клубами и учреждениями клубного типа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20.1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86,4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86,4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89,8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К 2016 году планир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ется ввести в эксплу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тацию сельский Дом культуры в д.</w:t>
            </w:r>
            <w:r w:rsidR="00380B6C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F73880">
              <w:rPr>
                <w:bCs w:val="0"/>
                <w:kern w:val="0"/>
                <w:sz w:val="20"/>
                <w:szCs w:val="20"/>
              </w:rPr>
              <w:t>Вата на 150 мест, сельский Дом культуры в с.</w:t>
            </w:r>
            <w:r w:rsidR="00380B6C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F73880">
              <w:rPr>
                <w:bCs w:val="0"/>
                <w:kern w:val="0"/>
                <w:sz w:val="20"/>
                <w:szCs w:val="20"/>
              </w:rPr>
              <w:t>Корлики на 100 мест.</w:t>
            </w:r>
          </w:p>
        </w:tc>
      </w:tr>
      <w:tr w:rsidR="00F73880" w:rsidRPr="00F73880" w:rsidTr="000D54E3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Уровень фактич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ской обеспеченн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сти учреждениями культуры от но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мативной потре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ности: библиот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ками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20.2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116,2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114,0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114,0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114,0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114,0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Уровень фактич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ской обеспеченн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сти учреждениями культуры от но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мативной потре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ности: парками культуры и отдыха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20.3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Парки культуры и отдыха на территории района отсутствуют.</w:t>
            </w:r>
          </w:p>
        </w:tc>
      </w:tr>
      <w:tr w:rsidR="00F73880" w:rsidRPr="00F73880" w:rsidTr="000D54E3">
        <w:trPr>
          <w:trHeight w:val="127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муниципал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учреждений культуры, здания которых находятся в аварийном с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стоянии или тр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 xml:space="preserve">буют капитального ремонта, в общем </w:t>
            </w: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количестве мун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ципальных учр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ждений культуры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Муниципальные учреждения культ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ры, здания которых находятся в авари</w:t>
            </w:r>
            <w:r w:rsidRPr="00F73880">
              <w:rPr>
                <w:bCs w:val="0"/>
                <w:kern w:val="0"/>
                <w:sz w:val="20"/>
                <w:szCs w:val="20"/>
              </w:rPr>
              <w:t>й</w:t>
            </w:r>
            <w:r w:rsidRPr="00F73880">
              <w:rPr>
                <w:bCs w:val="0"/>
                <w:kern w:val="0"/>
                <w:sz w:val="20"/>
                <w:szCs w:val="20"/>
              </w:rPr>
              <w:t>ном состоянии, отсу</w:t>
            </w:r>
            <w:r w:rsidRPr="00F73880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>ствуют</w:t>
            </w:r>
            <w:r w:rsidRPr="00F73880">
              <w:rPr>
                <w:bCs w:val="0"/>
                <w:kern w:val="0"/>
                <w:sz w:val="20"/>
                <w:szCs w:val="20"/>
              </w:rPr>
              <w:br w:type="page"/>
            </w:r>
          </w:p>
        </w:tc>
      </w:tr>
      <w:tr w:rsidR="00F73880" w:rsidRPr="00F73880" w:rsidTr="000D54E3">
        <w:trPr>
          <w:trHeight w:val="255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объектов культурного наследия, наход</w:t>
            </w:r>
            <w:r w:rsidRPr="00F73880">
              <w:rPr>
                <w:bCs w:val="0"/>
                <w:kern w:val="0"/>
                <w:sz w:val="20"/>
                <w:szCs w:val="20"/>
              </w:rPr>
              <w:t>я</w:t>
            </w:r>
            <w:r w:rsidRPr="00F73880">
              <w:rPr>
                <w:bCs w:val="0"/>
                <w:kern w:val="0"/>
                <w:sz w:val="20"/>
                <w:szCs w:val="20"/>
              </w:rPr>
              <w:t>щихся в муниц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пальной собстве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ности и требу</w:t>
            </w:r>
            <w:r w:rsidRPr="00F73880">
              <w:rPr>
                <w:bCs w:val="0"/>
                <w:kern w:val="0"/>
                <w:sz w:val="20"/>
                <w:szCs w:val="20"/>
              </w:rPr>
              <w:t>ю</w:t>
            </w:r>
            <w:r w:rsidRPr="00F73880">
              <w:rPr>
                <w:bCs w:val="0"/>
                <w:kern w:val="0"/>
                <w:sz w:val="20"/>
                <w:szCs w:val="20"/>
              </w:rPr>
              <w:t>щих консервации или реставрации, в общем количестве объектов культу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ного наследия, находящихся в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В районе два объекта культурного наследия регионального знач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ния ("Дом купца Ка</w:t>
            </w:r>
            <w:r w:rsidRPr="00F73880">
              <w:rPr>
                <w:bCs w:val="0"/>
                <w:kern w:val="0"/>
                <w:sz w:val="20"/>
                <w:szCs w:val="20"/>
              </w:rPr>
              <w:t>й</w:t>
            </w:r>
            <w:r w:rsidRPr="00F73880">
              <w:rPr>
                <w:bCs w:val="0"/>
                <w:kern w:val="0"/>
                <w:sz w:val="20"/>
                <w:szCs w:val="20"/>
              </w:rPr>
              <w:t>далова" в с. Ларьяк и памятник "Братская могила Зырянова А.Л. и его бойцов" в д. Вампугол), один из которых находится на реставрации. В 2014 году планируется з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вершить ремонтно-реставрационные 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боты на объекте "Дом купца Кайдалова"</w:t>
            </w:r>
          </w:p>
        </w:tc>
      </w:tr>
      <w:tr w:rsidR="00F73880" w:rsidRPr="00F73880" w:rsidTr="000D54E3">
        <w:trPr>
          <w:trHeight w:val="178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Физическая кул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тура и спорт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населения, систематически занимающегося физической кул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турой и спортом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36,0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Увеличение доли з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нимающихся связано с эффективным и</w:t>
            </w:r>
            <w:r w:rsidRPr="00F73880">
              <w:rPr>
                <w:bCs w:val="0"/>
                <w:kern w:val="0"/>
                <w:sz w:val="20"/>
                <w:szCs w:val="20"/>
              </w:rPr>
              <w:t>с</w:t>
            </w:r>
            <w:r w:rsidRPr="00F73880">
              <w:rPr>
                <w:bCs w:val="0"/>
                <w:kern w:val="0"/>
                <w:sz w:val="20"/>
                <w:szCs w:val="20"/>
              </w:rPr>
              <w:t>пользованием име</w:t>
            </w:r>
            <w:r w:rsidRPr="00F73880">
              <w:rPr>
                <w:bCs w:val="0"/>
                <w:kern w:val="0"/>
                <w:sz w:val="20"/>
                <w:szCs w:val="20"/>
              </w:rPr>
              <w:t>ю</w:t>
            </w:r>
            <w:r w:rsidRPr="00F73880">
              <w:rPr>
                <w:bCs w:val="0"/>
                <w:kern w:val="0"/>
                <w:sz w:val="20"/>
                <w:szCs w:val="20"/>
              </w:rPr>
              <w:t>щихся спортивных объектов, качеством предоставляемых услуг,  введением в эксплуатацию 3-х спортивных площ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док.</w:t>
            </w:r>
          </w:p>
        </w:tc>
      </w:tr>
      <w:tr w:rsidR="00F73880" w:rsidRPr="00F73880" w:rsidTr="000D54E3">
        <w:trPr>
          <w:trHeight w:val="1020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Жилищное стро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тельство и обе</w:t>
            </w:r>
            <w:r w:rsidRPr="00F73880">
              <w:rPr>
                <w:bCs w:val="0"/>
                <w:kern w:val="0"/>
                <w:sz w:val="20"/>
                <w:szCs w:val="20"/>
              </w:rPr>
              <w:t>с</w:t>
            </w:r>
            <w:r w:rsidRPr="00F73880">
              <w:rPr>
                <w:bCs w:val="0"/>
                <w:kern w:val="0"/>
                <w:sz w:val="20"/>
                <w:szCs w:val="20"/>
              </w:rPr>
              <w:t>печение граждан жильем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Общая площадь жилых помещ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ний, приходящаяся в среднем на одн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го жителя, - 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Квадратный метр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17,4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17,6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18,4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Увеличение площади жилых помещений связано с ростом об</w:t>
            </w:r>
            <w:r w:rsidRPr="00F73880">
              <w:rPr>
                <w:bCs w:val="0"/>
                <w:kern w:val="0"/>
                <w:sz w:val="20"/>
                <w:szCs w:val="20"/>
              </w:rPr>
              <w:t>ъ</w:t>
            </w:r>
            <w:r w:rsidRPr="00F73880">
              <w:rPr>
                <w:bCs w:val="0"/>
                <w:kern w:val="0"/>
                <w:sz w:val="20"/>
                <w:szCs w:val="20"/>
              </w:rPr>
              <w:t>емов жилищного строительства.</w:t>
            </w:r>
          </w:p>
        </w:tc>
      </w:tr>
      <w:tr w:rsidR="00F73880" w:rsidRPr="00F73880" w:rsidTr="000D54E3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Общая площадь жилых помещ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ний, приходящаяся в среднем на одн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го жителя, в том числе введенная в действие за один 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Квадратный метр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24.1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127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Площадь земел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участков, предоставленных для строительства в расчете на 10 тыс. человек нас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ления, - 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Гектар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139,2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165,1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167,1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168,5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170,3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Увеличение показат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ля связано с увелич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нием предоставле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ных площадей под обустройство нефт</w:t>
            </w:r>
            <w:r w:rsidRPr="00F73880">
              <w:rPr>
                <w:bCs w:val="0"/>
                <w:kern w:val="0"/>
                <w:sz w:val="20"/>
                <w:szCs w:val="20"/>
              </w:rPr>
              <w:t>я</w:t>
            </w:r>
            <w:r w:rsidRPr="00F73880">
              <w:rPr>
                <w:bCs w:val="0"/>
                <w:kern w:val="0"/>
                <w:sz w:val="20"/>
                <w:szCs w:val="20"/>
              </w:rPr>
              <w:t>ных месторождений</w:t>
            </w:r>
          </w:p>
        </w:tc>
      </w:tr>
      <w:tr w:rsidR="00F73880" w:rsidRPr="00F73880" w:rsidTr="000D54E3">
        <w:trPr>
          <w:trHeight w:val="102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Площадь земел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участков, предоставленных для жилищного строительства, индивидуального жилищного стро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тельства в расчете на 10 тыс. человек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Гектар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25.1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102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Площадь земел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участков, предоставленных для комплексного освоения в целях жилищного стро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тельства в расчете на 10 тыс. человек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Гектар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25.2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51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Площадь земел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участков, предоставленных для строительства, 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Гектар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25.3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903,6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506,6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595,9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620,0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280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Площадь земел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участков, предоставленных для строительства, в отношении кот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рых с даты прин</w:t>
            </w:r>
            <w:r w:rsidRPr="00F73880">
              <w:rPr>
                <w:bCs w:val="0"/>
                <w:kern w:val="0"/>
                <w:sz w:val="20"/>
                <w:szCs w:val="20"/>
              </w:rPr>
              <w:t>я</w:t>
            </w:r>
            <w:r w:rsidRPr="00F73880">
              <w:rPr>
                <w:bCs w:val="0"/>
                <w:kern w:val="0"/>
                <w:sz w:val="20"/>
                <w:szCs w:val="20"/>
              </w:rPr>
              <w:t>тия решения о предоставлении земельного учас</w:t>
            </w:r>
            <w:r w:rsidRPr="00F73880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>ка или подписания протокола о 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зультатах торгов (конкурсов, аукц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онов) не было п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 xml:space="preserve">лучено </w:t>
            </w:r>
            <w:bookmarkStart w:id="50" w:name="_GoBack"/>
            <w:r w:rsidRPr="00F73880">
              <w:rPr>
                <w:bCs w:val="0"/>
                <w:kern w:val="0"/>
                <w:sz w:val="20"/>
                <w:szCs w:val="20"/>
              </w:rPr>
              <w:t>разрешени</w:t>
            </w:r>
            <w:bookmarkEnd w:id="50"/>
            <w:r w:rsidRPr="00F73880">
              <w:rPr>
                <w:bCs w:val="0"/>
                <w:kern w:val="0"/>
                <w:sz w:val="20"/>
                <w:szCs w:val="20"/>
              </w:rPr>
              <w:t>е на ввод в эксплу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тацию: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Неизвестные данные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after="240"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Площадь земельных участков, предоста</w:t>
            </w:r>
            <w:r w:rsidRPr="00F73880">
              <w:rPr>
                <w:bCs w:val="0"/>
                <w:kern w:val="0"/>
                <w:sz w:val="20"/>
                <w:szCs w:val="20"/>
              </w:rPr>
              <w:t>в</w:t>
            </w:r>
            <w:r w:rsidRPr="00F73880">
              <w:rPr>
                <w:bCs w:val="0"/>
                <w:kern w:val="0"/>
                <w:sz w:val="20"/>
                <w:szCs w:val="20"/>
              </w:rPr>
              <w:t>ленных для стро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тельства, в отношении которых с даты пр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нятия решения о предоставлении з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мельного участка или подписания проток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ла о результатах то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гов (конкурсов, ау</w:t>
            </w:r>
            <w:r w:rsidRPr="00F73880">
              <w:rPr>
                <w:bCs w:val="0"/>
                <w:kern w:val="0"/>
                <w:sz w:val="20"/>
                <w:szCs w:val="20"/>
              </w:rPr>
              <w:t>к</w:t>
            </w:r>
            <w:r w:rsidRPr="00F73880">
              <w:rPr>
                <w:bCs w:val="0"/>
                <w:kern w:val="0"/>
                <w:sz w:val="20"/>
                <w:szCs w:val="20"/>
              </w:rPr>
              <w:t>ционов) не было п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лучено разрешение на ввод - отсутствуют</w:t>
            </w:r>
          </w:p>
        </w:tc>
      </w:tr>
      <w:tr w:rsidR="00F73880" w:rsidRPr="00F73880" w:rsidTr="000D54E3">
        <w:trPr>
          <w:trHeight w:val="204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Площадь земел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участков, предоставленных для строительства, в отношении кот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рых с даты прин</w:t>
            </w:r>
            <w:r w:rsidRPr="00F73880">
              <w:rPr>
                <w:bCs w:val="0"/>
                <w:kern w:val="0"/>
                <w:sz w:val="20"/>
                <w:szCs w:val="20"/>
              </w:rPr>
              <w:t>я</w:t>
            </w:r>
            <w:r w:rsidRPr="00F73880">
              <w:rPr>
                <w:bCs w:val="0"/>
                <w:kern w:val="0"/>
                <w:sz w:val="20"/>
                <w:szCs w:val="20"/>
              </w:rPr>
              <w:t>тия решения о предоставлении земельного учас</w:t>
            </w:r>
            <w:r w:rsidRPr="00F73880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ка или подписания протокола о 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зультатах торгов (конкурсов, аукц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онов) не было п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лучено разрешение на ввод в эксплу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тацию: объектов жилищного стро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тельства - в течение 3 лет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Квадратный метр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26.1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204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Площадь земел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участков, предоставленных для строительства, в отношении кот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рых с даты прин</w:t>
            </w:r>
            <w:r w:rsidRPr="00F73880">
              <w:rPr>
                <w:bCs w:val="0"/>
                <w:kern w:val="0"/>
                <w:sz w:val="20"/>
                <w:szCs w:val="20"/>
              </w:rPr>
              <w:t>я</w:t>
            </w:r>
            <w:r w:rsidRPr="00F73880">
              <w:rPr>
                <w:bCs w:val="0"/>
                <w:kern w:val="0"/>
                <w:sz w:val="20"/>
                <w:szCs w:val="20"/>
              </w:rPr>
              <w:t>тия решения о предоставлении земельного учас</w:t>
            </w:r>
            <w:r w:rsidRPr="00F73880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>ка или подписания протокола о 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зультатах торгов (конкурсов, аукц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онов) не было п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лучено разрешение на ввод в эксплу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тацию: иных об</w:t>
            </w:r>
            <w:r w:rsidRPr="00F73880">
              <w:rPr>
                <w:bCs w:val="0"/>
                <w:kern w:val="0"/>
                <w:sz w:val="20"/>
                <w:szCs w:val="20"/>
              </w:rPr>
              <w:t>ъ</w:t>
            </w:r>
            <w:r w:rsidRPr="00F73880">
              <w:rPr>
                <w:bCs w:val="0"/>
                <w:kern w:val="0"/>
                <w:sz w:val="20"/>
                <w:szCs w:val="20"/>
              </w:rPr>
              <w:t>ектов капитальн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го строительства - в тече</w:t>
            </w:r>
            <w:r w:rsidR="00380B6C">
              <w:rPr>
                <w:bCs w:val="0"/>
                <w:kern w:val="0"/>
                <w:sz w:val="20"/>
                <w:szCs w:val="20"/>
              </w:rPr>
              <w:t xml:space="preserve">ние 5 </w:t>
            </w:r>
            <w:r w:rsidRPr="00F73880">
              <w:rPr>
                <w:bCs w:val="0"/>
                <w:kern w:val="0"/>
                <w:sz w:val="20"/>
                <w:szCs w:val="20"/>
              </w:rPr>
              <w:t>лет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Квадратный метр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26.2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178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многоква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тирных домов, в которых собстве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ники помещений выбрали и реал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зуют один из сп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собов управления многоквартирн</w:t>
            </w:r>
            <w:r w:rsidRPr="00F73880">
              <w:rPr>
                <w:bCs w:val="0"/>
                <w:kern w:val="0"/>
                <w:sz w:val="20"/>
                <w:szCs w:val="20"/>
              </w:rPr>
              <w:t>ы</w:t>
            </w:r>
            <w:r w:rsidRPr="00F73880">
              <w:rPr>
                <w:bCs w:val="0"/>
                <w:kern w:val="0"/>
                <w:sz w:val="20"/>
                <w:szCs w:val="20"/>
              </w:rPr>
              <w:t>ми домами, в 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щем числе мног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квартирных домов, в которых со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ственники пом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щений должны выбрать способ управления да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ными домами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Во всех многоква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тирных домах, со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ственники помещений выбрали и реализуют один из способов управления мног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квартирными домами</w:t>
            </w:r>
            <w:r w:rsidRPr="00F73880">
              <w:rPr>
                <w:bCs w:val="0"/>
                <w:kern w:val="0"/>
                <w:sz w:val="20"/>
                <w:szCs w:val="20"/>
              </w:rPr>
              <w:br w:type="page"/>
            </w:r>
          </w:p>
        </w:tc>
      </w:tr>
      <w:tr w:rsidR="00F73880" w:rsidRPr="00F73880" w:rsidTr="000D54E3">
        <w:trPr>
          <w:trHeight w:val="40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организаций коммунального комплекса, ос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ществляющих производство т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варов, оказание услуг по водо-, тепло-, газо-, эле</w:t>
            </w:r>
            <w:r w:rsidRPr="00F73880">
              <w:rPr>
                <w:bCs w:val="0"/>
                <w:kern w:val="0"/>
                <w:sz w:val="20"/>
                <w:szCs w:val="20"/>
              </w:rPr>
              <w:t>к</w:t>
            </w:r>
            <w:r w:rsidRPr="00F73880">
              <w:rPr>
                <w:bCs w:val="0"/>
                <w:kern w:val="0"/>
                <w:sz w:val="20"/>
                <w:szCs w:val="20"/>
              </w:rPr>
              <w:t>троснабжению, водоотведению, очистке сточных вод, утилизации (захоронению) твердых бытовых отходов и испол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 xml:space="preserve">зующих объекты коммунальной инфраструктуры на праве частной </w:t>
            </w: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собственности, по договору аренды или концессии, участие субъекта Российской Фед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рации и (или) г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родского округа (муниципального района) в уставном капитале которых составляет не б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лее 25 процентов, в общем числе о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ганизаций комм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нального компле</w:t>
            </w:r>
            <w:r w:rsidRPr="00F73880">
              <w:rPr>
                <w:bCs w:val="0"/>
                <w:kern w:val="0"/>
                <w:sz w:val="20"/>
                <w:szCs w:val="20"/>
              </w:rPr>
              <w:t>к</w:t>
            </w:r>
            <w:r w:rsidRPr="00F73880">
              <w:rPr>
                <w:bCs w:val="0"/>
                <w:kern w:val="0"/>
                <w:sz w:val="20"/>
                <w:szCs w:val="20"/>
              </w:rPr>
              <w:t>са, осуществля</w:t>
            </w:r>
            <w:r w:rsidRPr="00F73880">
              <w:rPr>
                <w:bCs w:val="0"/>
                <w:kern w:val="0"/>
                <w:sz w:val="20"/>
                <w:szCs w:val="20"/>
              </w:rPr>
              <w:t>ю</w:t>
            </w:r>
            <w:r w:rsidRPr="00F73880">
              <w:rPr>
                <w:bCs w:val="0"/>
                <w:kern w:val="0"/>
                <w:sz w:val="20"/>
                <w:szCs w:val="20"/>
              </w:rPr>
              <w:t>щих свою деятел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ность на террит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рии городского округа (муниц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пального района)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85,7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85,7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85,7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85,7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На территории района осуществляют де</w:t>
            </w:r>
            <w:r w:rsidRPr="00F73880">
              <w:rPr>
                <w:bCs w:val="0"/>
                <w:kern w:val="0"/>
                <w:sz w:val="20"/>
                <w:szCs w:val="20"/>
              </w:rPr>
              <w:t>я</w:t>
            </w:r>
            <w:r w:rsidRPr="00F73880">
              <w:rPr>
                <w:bCs w:val="0"/>
                <w:kern w:val="0"/>
                <w:sz w:val="20"/>
                <w:szCs w:val="20"/>
              </w:rPr>
              <w:t>тельность 7 организ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ций коммунального комплекса, из них 6 организаций комм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нального комплекса частной формы со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ственности, участие муниципального 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разования в уставном капитале которых составляет не более 25%</w:t>
            </w:r>
          </w:p>
        </w:tc>
      </w:tr>
      <w:tr w:rsidR="00F73880" w:rsidRPr="00F73880" w:rsidTr="000D54E3">
        <w:trPr>
          <w:trHeight w:val="229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многоква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тирных домов, расположенных на земельных учас</w:t>
            </w:r>
            <w:r w:rsidRPr="00F73880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>ках, в отношении которых ос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ществлен госуда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ственный кадас</w:t>
            </w:r>
            <w:r w:rsidRPr="00F73880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>ровый учет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Положительная дин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мика показателя об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словлена выделением средств из бюджета района на проведение кадастровых работ, что повлияло на ув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личение числа мног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квартирных домов, в отношении которых осуществлен кадас</w:t>
            </w:r>
            <w:r w:rsidRPr="00F73880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>ровый учет</w:t>
            </w:r>
          </w:p>
        </w:tc>
      </w:tr>
      <w:tr w:rsidR="00F73880" w:rsidRPr="00F73880" w:rsidTr="000D54E3">
        <w:trPr>
          <w:trHeight w:val="357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населения, получившего ж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лые помещения и улучшившего ж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лищные условия в отчетном году, в общей численн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сти населения, состоящего на уч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те в качестве ну</w:t>
            </w:r>
            <w:r w:rsidRPr="00F73880">
              <w:rPr>
                <w:bCs w:val="0"/>
                <w:kern w:val="0"/>
                <w:sz w:val="20"/>
                <w:szCs w:val="20"/>
              </w:rPr>
              <w:t>ж</w:t>
            </w:r>
            <w:r w:rsidRPr="00F73880">
              <w:rPr>
                <w:bCs w:val="0"/>
                <w:kern w:val="0"/>
                <w:sz w:val="20"/>
                <w:szCs w:val="20"/>
              </w:rPr>
              <w:t>дающегося в ж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лых помещениях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42,9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44,0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Рост показателя в 2013 году произошел за счет увеличения финансирования по целевым программ предусматривающим различные меры гос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дарственной по</w:t>
            </w:r>
            <w:r w:rsidRPr="00F73880">
              <w:rPr>
                <w:bCs w:val="0"/>
                <w:kern w:val="0"/>
                <w:sz w:val="20"/>
                <w:szCs w:val="20"/>
              </w:rPr>
              <w:t>д</w:t>
            </w:r>
            <w:r w:rsidRPr="00F73880">
              <w:rPr>
                <w:bCs w:val="0"/>
                <w:kern w:val="0"/>
                <w:sz w:val="20"/>
                <w:szCs w:val="20"/>
              </w:rPr>
              <w:t xml:space="preserve">держки. Также за счет роста объемов </w:t>
            </w:r>
            <w:r w:rsidRPr="00F73880">
              <w:rPr>
                <w:bCs w:val="0"/>
                <w:kern w:val="0"/>
                <w:sz w:val="20"/>
                <w:szCs w:val="20"/>
              </w:rPr>
              <w:br w:type="page"/>
              <w:t xml:space="preserve"> ж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лищного строител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ства, предоставление субсидий на приобр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тение жилых пом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щений в собстве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ность отдельным к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тегориям граждан.</w:t>
            </w:r>
            <w:r w:rsidRPr="00F73880">
              <w:rPr>
                <w:bCs w:val="0"/>
                <w:kern w:val="0"/>
                <w:sz w:val="20"/>
                <w:szCs w:val="20"/>
              </w:rPr>
              <w:br w:type="page"/>
            </w:r>
            <w:r w:rsidRPr="00F73880">
              <w:rPr>
                <w:bCs w:val="0"/>
                <w:kern w:val="0"/>
                <w:sz w:val="20"/>
                <w:szCs w:val="20"/>
              </w:rPr>
              <w:br w:type="page"/>
            </w:r>
          </w:p>
        </w:tc>
      </w:tr>
      <w:tr w:rsidR="00F73880" w:rsidRPr="00F73880" w:rsidTr="000D54E3">
        <w:trPr>
          <w:trHeight w:val="382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Организация м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ниципального управления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налоговых и неналоговых дох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="00380B6C">
              <w:rPr>
                <w:bCs w:val="0"/>
                <w:kern w:val="0"/>
                <w:sz w:val="20"/>
                <w:szCs w:val="20"/>
              </w:rPr>
              <w:t xml:space="preserve">дов местного бюджета (за 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с</w:t>
            </w:r>
            <w:r w:rsidRPr="00F73880">
              <w:rPr>
                <w:bCs w:val="0"/>
                <w:kern w:val="0"/>
                <w:sz w:val="20"/>
                <w:szCs w:val="20"/>
              </w:rPr>
              <w:t>ключением п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ступлений налог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вых доходов по дополнительным нормативам отчи</w:t>
            </w:r>
            <w:r w:rsidRPr="00F73880">
              <w:rPr>
                <w:bCs w:val="0"/>
                <w:kern w:val="0"/>
                <w:sz w:val="20"/>
                <w:szCs w:val="20"/>
              </w:rPr>
              <w:t>с</w:t>
            </w:r>
            <w:r w:rsidRPr="00F73880">
              <w:rPr>
                <w:bCs w:val="0"/>
                <w:kern w:val="0"/>
                <w:sz w:val="20"/>
                <w:szCs w:val="20"/>
              </w:rPr>
              <w:t>лений) в общем объеме собстве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ных доходов бю</w:t>
            </w:r>
            <w:r w:rsidRPr="00F73880">
              <w:rPr>
                <w:bCs w:val="0"/>
                <w:kern w:val="0"/>
                <w:sz w:val="20"/>
                <w:szCs w:val="20"/>
              </w:rPr>
              <w:t>д</w:t>
            </w:r>
            <w:r w:rsidRPr="00F73880">
              <w:rPr>
                <w:bCs w:val="0"/>
                <w:kern w:val="0"/>
                <w:sz w:val="20"/>
                <w:szCs w:val="20"/>
              </w:rPr>
              <w:t>жета муниципал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ного образования (без учета субве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ций)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55,8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82,6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75,9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80,1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Увеличение данного показателя связано с ростом доли налог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вых и неналоговых доходов, что обусло</w:t>
            </w:r>
            <w:r w:rsidRPr="00F73880">
              <w:rPr>
                <w:bCs w:val="0"/>
                <w:kern w:val="0"/>
                <w:sz w:val="20"/>
                <w:szCs w:val="20"/>
              </w:rPr>
              <w:t>в</w:t>
            </w:r>
            <w:r w:rsidRPr="00F73880">
              <w:rPr>
                <w:bCs w:val="0"/>
                <w:kern w:val="0"/>
                <w:sz w:val="20"/>
                <w:szCs w:val="20"/>
              </w:rPr>
              <w:t>лено  проводимой работой администр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цией района по ув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лич</w:t>
            </w:r>
            <w:r w:rsidR="00380B6C">
              <w:rPr>
                <w:bCs w:val="0"/>
                <w:kern w:val="0"/>
                <w:sz w:val="20"/>
                <w:szCs w:val="20"/>
              </w:rPr>
              <w:t>ению собственной доходной базы,</w:t>
            </w:r>
            <w:r w:rsidRPr="00F73880">
              <w:rPr>
                <w:bCs w:val="0"/>
                <w:kern w:val="0"/>
                <w:sz w:val="20"/>
                <w:szCs w:val="20"/>
              </w:rPr>
              <w:t xml:space="preserve"> по сокращению недои</w:t>
            </w:r>
            <w:r w:rsidRPr="00F73880">
              <w:rPr>
                <w:bCs w:val="0"/>
                <w:kern w:val="0"/>
                <w:sz w:val="20"/>
                <w:szCs w:val="20"/>
              </w:rPr>
              <w:t>м</w:t>
            </w:r>
            <w:r w:rsidRPr="00F73880">
              <w:rPr>
                <w:bCs w:val="0"/>
                <w:kern w:val="0"/>
                <w:sz w:val="20"/>
                <w:szCs w:val="20"/>
              </w:rPr>
              <w:t>ки налоговых и нен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логовых поступлений, увеличением налог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вой базы, в результате чего в 2013 году п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ступление налоговых и неналоговых дох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 xml:space="preserve">дов увеличилось на 15 </w:t>
            </w:r>
            <w:r w:rsidRPr="00F73880">
              <w:rPr>
                <w:bCs w:val="0"/>
                <w:kern w:val="0"/>
                <w:sz w:val="20"/>
                <w:szCs w:val="20"/>
              </w:rPr>
              <w:lastRenderedPageBreak/>
              <w:t>%. Собственные д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 xml:space="preserve">ходы в </w:t>
            </w:r>
            <w:r w:rsidR="00380B6C">
              <w:rPr>
                <w:bCs w:val="0"/>
                <w:kern w:val="0"/>
                <w:sz w:val="20"/>
                <w:szCs w:val="20"/>
              </w:rPr>
              <w:t>отчетном году увеличились на 13</w:t>
            </w:r>
            <w:r w:rsidRPr="00F73880">
              <w:rPr>
                <w:bCs w:val="0"/>
                <w:kern w:val="0"/>
                <w:sz w:val="20"/>
                <w:szCs w:val="20"/>
              </w:rPr>
              <w:t>%</w:t>
            </w:r>
          </w:p>
        </w:tc>
      </w:tr>
      <w:tr w:rsidR="00F73880" w:rsidRPr="00F73880" w:rsidTr="000D54E3">
        <w:trPr>
          <w:trHeight w:val="153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основных фондов организ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ций муниципал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ной формы со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ственности, нах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дящихся в стадии банкротства, в о</w:t>
            </w:r>
            <w:r w:rsidRPr="00F73880">
              <w:rPr>
                <w:bCs w:val="0"/>
                <w:kern w:val="0"/>
                <w:sz w:val="20"/>
                <w:szCs w:val="20"/>
              </w:rPr>
              <w:t>с</w:t>
            </w:r>
            <w:r w:rsidRPr="00F73880">
              <w:rPr>
                <w:bCs w:val="0"/>
                <w:kern w:val="0"/>
                <w:sz w:val="20"/>
                <w:szCs w:val="20"/>
              </w:rPr>
              <w:t>новных фондах организаций м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ниципальной фо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мы собственности (на конец года по полной учетной стоимости)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Организации муниц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пальной формы со</w:t>
            </w:r>
            <w:r w:rsidRPr="00F73880">
              <w:rPr>
                <w:bCs w:val="0"/>
                <w:kern w:val="0"/>
                <w:sz w:val="20"/>
                <w:szCs w:val="20"/>
              </w:rPr>
              <w:t>б</w:t>
            </w:r>
            <w:r w:rsidRPr="00F73880">
              <w:rPr>
                <w:bCs w:val="0"/>
                <w:kern w:val="0"/>
                <w:sz w:val="20"/>
                <w:szCs w:val="20"/>
              </w:rPr>
              <w:t>ственности, наход</w:t>
            </w:r>
            <w:r w:rsidRPr="00F73880">
              <w:rPr>
                <w:bCs w:val="0"/>
                <w:kern w:val="0"/>
                <w:sz w:val="20"/>
                <w:szCs w:val="20"/>
              </w:rPr>
              <w:t>я</w:t>
            </w:r>
            <w:r w:rsidRPr="00F73880">
              <w:rPr>
                <w:bCs w:val="0"/>
                <w:kern w:val="0"/>
                <w:sz w:val="20"/>
                <w:szCs w:val="20"/>
              </w:rPr>
              <w:t>щиеся в стадии бан</w:t>
            </w:r>
            <w:r w:rsidRPr="00F73880">
              <w:rPr>
                <w:bCs w:val="0"/>
                <w:kern w:val="0"/>
                <w:sz w:val="20"/>
                <w:szCs w:val="20"/>
              </w:rPr>
              <w:t>к</w:t>
            </w:r>
            <w:r w:rsidRPr="00F73880">
              <w:rPr>
                <w:bCs w:val="0"/>
                <w:kern w:val="0"/>
                <w:sz w:val="20"/>
                <w:szCs w:val="20"/>
              </w:rPr>
              <w:t>ротства, отсутствуют</w:t>
            </w:r>
          </w:p>
        </w:tc>
      </w:tr>
      <w:tr w:rsidR="00F73880" w:rsidRPr="00F73880" w:rsidTr="000D54E3">
        <w:trPr>
          <w:trHeight w:val="153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Объем не заве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шенного в уст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новленные сроки строительства, осуществляемого за счет средств бюджета городск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го округа (мун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ципального рай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на)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Тысяча рублей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Объекты, строител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ство которых ос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ществляется за счет бюджета района, находящиеся в стадии незавершенного стр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ительства отсутств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ют</w:t>
            </w:r>
            <w:r w:rsidRPr="00F73880">
              <w:rPr>
                <w:bCs w:val="0"/>
                <w:kern w:val="0"/>
                <w:sz w:val="20"/>
                <w:szCs w:val="20"/>
              </w:rPr>
              <w:br w:type="page"/>
            </w:r>
          </w:p>
        </w:tc>
      </w:tr>
      <w:tr w:rsidR="00F73880" w:rsidRPr="00F73880" w:rsidTr="000D54E3">
        <w:trPr>
          <w:trHeight w:val="153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Доля просроче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ной кредиторской задолженности по оплате труда (включая начисл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ния на оплату тр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да) муниципал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учреждений в общем объеме ра</w:t>
            </w:r>
            <w:r w:rsidRPr="00F73880">
              <w:rPr>
                <w:bCs w:val="0"/>
                <w:kern w:val="0"/>
                <w:sz w:val="20"/>
                <w:szCs w:val="20"/>
              </w:rPr>
              <w:t>с</w:t>
            </w:r>
            <w:r w:rsidRPr="00F73880">
              <w:rPr>
                <w:bCs w:val="0"/>
                <w:kern w:val="0"/>
                <w:sz w:val="20"/>
                <w:szCs w:val="20"/>
              </w:rPr>
              <w:t>ходов муниц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пального образ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вания на оплату труда (включая начисления на оплату труда)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Просроченная кред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торская задолже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ность по оплате труда в муниципальных бюджетных учрежд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ниях отсутствует</w:t>
            </w:r>
          </w:p>
        </w:tc>
      </w:tr>
      <w:tr w:rsidR="00F73880" w:rsidRPr="00F73880" w:rsidTr="000D54E3">
        <w:trPr>
          <w:trHeight w:val="153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Расходы бюджета муниципального образования на содержание рабо</w:t>
            </w:r>
            <w:r w:rsidRPr="00F73880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>ников органов местного сам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управления в ра</w:t>
            </w:r>
            <w:r w:rsidRPr="00F73880">
              <w:rPr>
                <w:bCs w:val="0"/>
                <w:kern w:val="0"/>
                <w:sz w:val="20"/>
                <w:szCs w:val="20"/>
              </w:rPr>
              <w:t>с</w:t>
            </w:r>
            <w:r w:rsidRPr="00F73880">
              <w:rPr>
                <w:bCs w:val="0"/>
                <w:kern w:val="0"/>
                <w:sz w:val="20"/>
                <w:szCs w:val="20"/>
              </w:rPr>
              <w:t>чете на одного жителя муниц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пального образ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9 841,5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11 017,1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10 791,2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10 406,6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10 178,6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10 122,6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Уменьшение показ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теля в 2013 году по сравнению с 2012 г. в связи с оптимизацией органов местного с</w:t>
            </w:r>
            <w:r w:rsidRPr="00F73880">
              <w:rPr>
                <w:bCs w:val="0"/>
                <w:kern w:val="0"/>
                <w:sz w:val="20"/>
                <w:szCs w:val="20"/>
              </w:rPr>
              <w:t>а</w:t>
            </w:r>
            <w:r w:rsidRPr="00F73880">
              <w:rPr>
                <w:bCs w:val="0"/>
                <w:kern w:val="0"/>
                <w:sz w:val="20"/>
                <w:szCs w:val="20"/>
              </w:rPr>
              <w:t>моуправления адм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нистрации района и Думы района</w:t>
            </w:r>
          </w:p>
        </w:tc>
      </w:tr>
      <w:tr w:rsidR="00F73880" w:rsidRPr="00F73880" w:rsidTr="000D54E3">
        <w:trPr>
          <w:trHeight w:val="102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Наличие в горо</w:t>
            </w:r>
            <w:r w:rsidRPr="00F73880">
              <w:rPr>
                <w:bCs w:val="0"/>
                <w:kern w:val="0"/>
                <w:sz w:val="20"/>
                <w:szCs w:val="20"/>
              </w:rPr>
              <w:t>д</w:t>
            </w:r>
            <w:r w:rsidRPr="00F73880">
              <w:rPr>
                <w:bCs w:val="0"/>
                <w:kern w:val="0"/>
                <w:sz w:val="20"/>
                <w:szCs w:val="20"/>
              </w:rPr>
              <w:t>ском округе (м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ниципальном ра</w:t>
            </w:r>
            <w:r w:rsidRPr="00F73880">
              <w:rPr>
                <w:bCs w:val="0"/>
                <w:kern w:val="0"/>
                <w:sz w:val="20"/>
                <w:szCs w:val="20"/>
              </w:rPr>
              <w:t>й</w:t>
            </w:r>
            <w:r w:rsidRPr="00F73880">
              <w:rPr>
                <w:bCs w:val="0"/>
                <w:kern w:val="0"/>
                <w:sz w:val="20"/>
                <w:szCs w:val="20"/>
              </w:rPr>
              <w:t>оне) утвержденн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го генерального плана городского округа (схемы те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риториального планирования м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ниципального ра</w:t>
            </w:r>
            <w:r w:rsidRPr="00F73880">
              <w:rPr>
                <w:bCs w:val="0"/>
                <w:kern w:val="0"/>
                <w:sz w:val="20"/>
                <w:szCs w:val="20"/>
              </w:rPr>
              <w:t>й</w:t>
            </w:r>
            <w:r w:rsidRPr="00F73880">
              <w:rPr>
                <w:bCs w:val="0"/>
                <w:kern w:val="0"/>
                <w:sz w:val="20"/>
                <w:szCs w:val="20"/>
              </w:rPr>
              <w:t>она)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да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Схема территориал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ного планирования района утверждена в 2009 году</w:t>
            </w:r>
          </w:p>
        </w:tc>
      </w:tr>
      <w:tr w:rsidR="00F73880" w:rsidRPr="00F73880" w:rsidTr="000D54E3">
        <w:trPr>
          <w:trHeight w:val="102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Удовлетворе</w:t>
            </w:r>
            <w:r w:rsidRPr="00F73880">
              <w:rPr>
                <w:bCs w:val="0"/>
                <w:kern w:val="0"/>
                <w:sz w:val="20"/>
                <w:szCs w:val="20"/>
              </w:rPr>
              <w:t>н</w:t>
            </w:r>
            <w:r w:rsidRPr="00F73880">
              <w:rPr>
                <w:bCs w:val="0"/>
                <w:kern w:val="0"/>
                <w:sz w:val="20"/>
                <w:szCs w:val="20"/>
              </w:rPr>
              <w:t>ность населения деятельностью местного сам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управления горо</w:t>
            </w:r>
            <w:r w:rsidRPr="00F73880">
              <w:rPr>
                <w:bCs w:val="0"/>
                <w:kern w:val="0"/>
                <w:sz w:val="20"/>
                <w:szCs w:val="20"/>
              </w:rPr>
              <w:t>д</w:t>
            </w:r>
            <w:r w:rsidRPr="00F73880">
              <w:rPr>
                <w:bCs w:val="0"/>
                <w:kern w:val="0"/>
                <w:sz w:val="20"/>
                <w:szCs w:val="20"/>
              </w:rPr>
              <w:t>ского округа (м</w:t>
            </w:r>
            <w:r w:rsidRPr="00F73880">
              <w:rPr>
                <w:bCs w:val="0"/>
                <w:kern w:val="0"/>
                <w:sz w:val="20"/>
                <w:szCs w:val="20"/>
              </w:rPr>
              <w:t>у</w:t>
            </w:r>
            <w:r w:rsidRPr="00F73880">
              <w:rPr>
                <w:bCs w:val="0"/>
                <w:kern w:val="0"/>
                <w:sz w:val="20"/>
                <w:szCs w:val="20"/>
              </w:rPr>
              <w:t>ниципального ра</w:t>
            </w:r>
            <w:r w:rsidRPr="00F73880">
              <w:rPr>
                <w:bCs w:val="0"/>
                <w:kern w:val="0"/>
                <w:sz w:val="20"/>
                <w:szCs w:val="20"/>
              </w:rPr>
              <w:t>й</w:t>
            </w:r>
            <w:r w:rsidRPr="00F73880">
              <w:rPr>
                <w:bCs w:val="0"/>
                <w:kern w:val="0"/>
                <w:sz w:val="20"/>
                <w:szCs w:val="20"/>
              </w:rPr>
              <w:t>она)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Процент от числа опр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шенных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62,5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63,8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51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Среднегодовая численность п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стоянного насел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Тысяча чел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век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35,9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36,2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36,4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2040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Удельная величина потребления эне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гетических ресу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сов в многоква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тирных домах: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Неизвестные данные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Установка общедом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вых и индивидуал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ных приборов учета потребления энерг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тических ресурсов способствует сниж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нию показателей п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требления энергет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ческих ресурсов в многоквартирных домах</w:t>
            </w:r>
          </w:p>
        </w:tc>
      </w:tr>
      <w:tr w:rsidR="00F73880" w:rsidRPr="00F73880" w:rsidTr="000D54E3">
        <w:trPr>
          <w:trHeight w:val="102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Удельная величина потребления эне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гетических ресу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сов в многоква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тирных домах: электрическая энергия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килловат</w:t>
            </w:r>
            <w:r w:rsidR="00380B6C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 xml:space="preserve"> в час на 1 пр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живающего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39.1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916,32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821,54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750,00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727,52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703,60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679,39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102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Удельная величина потребления эне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гетических ресу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сов в многоква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тирных домах: тепловая энергия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Гкал.на 1кв. метр общей площади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39.2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127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Удельная величина потребления эне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гетических ресу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сов в многоква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тирных домах: горячая вода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39.3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9,25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6,23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6,04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5,84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127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Удельная величина потребления эне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гетических ресу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сов в многоква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тирных домах: холодная вода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39.4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19,71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13,83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6B15FC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13,</w:t>
            </w:r>
            <w:r w:rsidR="006B15FC">
              <w:rPr>
                <w:bCs w:val="0"/>
                <w:kern w:val="0"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6B15FC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12,66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6B15FC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12,</w:t>
            </w:r>
            <w:r w:rsidR="006B15FC">
              <w:rPr>
                <w:bCs w:val="0"/>
                <w:kern w:val="0"/>
                <w:sz w:val="20"/>
                <w:szCs w:val="20"/>
              </w:rPr>
              <w:t>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12,25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127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Удельная величина потребления эне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гетических ресу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сов в многоква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тирных домах: природный газ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39.5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229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Удельная величина потребления эне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гетических ресу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сов муниципал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ными бюджетн</w:t>
            </w:r>
            <w:r w:rsidRPr="00F73880">
              <w:rPr>
                <w:bCs w:val="0"/>
                <w:kern w:val="0"/>
                <w:sz w:val="20"/>
                <w:szCs w:val="20"/>
              </w:rPr>
              <w:t>ы</w:t>
            </w:r>
            <w:r w:rsidRPr="00F73880">
              <w:rPr>
                <w:bCs w:val="0"/>
                <w:kern w:val="0"/>
                <w:sz w:val="20"/>
                <w:szCs w:val="20"/>
              </w:rPr>
              <w:t>ми учреждениями: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Неизвестные данные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В рамках действу</w:t>
            </w:r>
            <w:r w:rsidRPr="00F73880">
              <w:rPr>
                <w:bCs w:val="0"/>
                <w:kern w:val="0"/>
                <w:sz w:val="20"/>
                <w:szCs w:val="20"/>
              </w:rPr>
              <w:t>ю</w:t>
            </w:r>
            <w:r w:rsidRPr="00F73880">
              <w:rPr>
                <w:bCs w:val="0"/>
                <w:kern w:val="0"/>
                <w:sz w:val="20"/>
                <w:szCs w:val="20"/>
              </w:rPr>
              <w:t>щих программ пров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дены энергетические обследования, по их результатам сделаны энергопаспорта, ра</w:t>
            </w:r>
            <w:r w:rsidRPr="00F73880">
              <w:rPr>
                <w:bCs w:val="0"/>
                <w:kern w:val="0"/>
                <w:sz w:val="20"/>
                <w:szCs w:val="20"/>
              </w:rPr>
              <w:t>з</w:t>
            </w:r>
            <w:r w:rsidRPr="00F73880">
              <w:rPr>
                <w:bCs w:val="0"/>
                <w:kern w:val="0"/>
                <w:sz w:val="20"/>
                <w:szCs w:val="20"/>
              </w:rPr>
              <w:t>работаны энергосб</w:t>
            </w:r>
            <w:r w:rsidRPr="00F73880">
              <w:rPr>
                <w:bCs w:val="0"/>
                <w:kern w:val="0"/>
                <w:sz w:val="20"/>
                <w:szCs w:val="20"/>
              </w:rPr>
              <w:t>е</w:t>
            </w:r>
            <w:r w:rsidRPr="00F73880">
              <w:rPr>
                <w:bCs w:val="0"/>
                <w:kern w:val="0"/>
                <w:sz w:val="20"/>
                <w:szCs w:val="20"/>
              </w:rPr>
              <w:t>регающие меропри</w:t>
            </w:r>
            <w:r w:rsidRPr="00F73880">
              <w:rPr>
                <w:bCs w:val="0"/>
                <w:kern w:val="0"/>
                <w:sz w:val="20"/>
                <w:szCs w:val="20"/>
              </w:rPr>
              <w:t>я</w:t>
            </w:r>
            <w:r w:rsidRPr="00F73880">
              <w:rPr>
                <w:bCs w:val="0"/>
                <w:kern w:val="0"/>
                <w:sz w:val="20"/>
                <w:szCs w:val="20"/>
              </w:rPr>
              <w:t>тия, проведены раб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ты по установке пр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боров учета энергет</w:t>
            </w:r>
            <w:r w:rsidRPr="00F73880">
              <w:rPr>
                <w:bCs w:val="0"/>
                <w:kern w:val="0"/>
                <w:sz w:val="20"/>
                <w:szCs w:val="20"/>
              </w:rPr>
              <w:t>и</w:t>
            </w:r>
            <w:r w:rsidRPr="00F73880">
              <w:rPr>
                <w:bCs w:val="0"/>
                <w:kern w:val="0"/>
                <w:sz w:val="20"/>
                <w:szCs w:val="20"/>
              </w:rPr>
              <w:t>ческих ресурсов.</w:t>
            </w:r>
            <w:r w:rsidR="0029173D">
              <w:rPr>
                <w:bCs w:val="0"/>
                <w:kern w:val="0"/>
                <w:sz w:val="20"/>
                <w:szCs w:val="20"/>
              </w:rPr>
              <w:t xml:space="preserve"> Кроме того, снижение показателей связано с передачей полном</w:t>
            </w:r>
            <w:r w:rsidR="0029173D">
              <w:rPr>
                <w:bCs w:val="0"/>
                <w:kern w:val="0"/>
                <w:sz w:val="20"/>
                <w:szCs w:val="20"/>
              </w:rPr>
              <w:t>о</w:t>
            </w:r>
            <w:r w:rsidR="0029173D">
              <w:rPr>
                <w:bCs w:val="0"/>
                <w:kern w:val="0"/>
                <w:sz w:val="20"/>
                <w:szCs w:val="20"/>
              </w:rPr>
              <w:t>чий органами местн</w:t>
            </w:r>
            <w:r w:rsidR="0029173D">
              <w:rPr>
                <w:bCs w:val="0"/>
                <w:kern w:val="0"/>
                <w:sz w:val="20"/>
                <w:szCs w:val="20"/>
              </w:rPr>
              <w:t>о</w:t>
            </w:r>
            <w:r w:rsidR="0029173D">
              <w:rPr>
                <w:bCs w:val="0"/>
                <w:kern w:val="0"/>
                <w:sz w:val="20"/>
                <w:szCs w:val="20"/>
              </w:rPr>
              <w:t>го самоуправления организаций здрав</w:t>
            </w:r>
            <w:r w:rsidR="0029173D">
              <w:rPr>
                <w:bCs w:val="0"/>
                <w:kern w:val="0"/>
                <w:sz w:val="20"/>
                <w:szCs w:val="20"/>
              </w:rPr>
              <w:t>о</w:t>
            </w:r>
            <w:r w:rsidR="0029173D">
              <w:rPr>
                <w:bCs w:val="0"/>
                <w:kern w:val="0"/>
                <w:sz w:val="20"/>
                <w:szCs w:val="20"/>
              </w:rPr>
              <w:t>охранения в госуда</w:t>
            </w:r>
            <w:r w:rsidR="0029173D">
              <w:rPr>
                <w:bCs w:val="0"/>
                <w:kern w:val="0"/>
                <w:sz w:val="20"/>
                <w:szCs w:val="20"/>
              </w:rPr>
              <w:t>р</w:t>
            </w:r>
            <w:r w:rsidR="0029173D">
              <w:rPr>
                <w:bCs w:val="0"/>
                <w:kern w:val="0"/>
                <w:sz w:val="20"/>
                <w:szCs w:val="20"/>
              </w:rPr>
              <w:t>ственную собстве</w:t>
            </w:r>
            <w:r w:rsidR="0029173D">
              <w:rPr>
                <w:bCs w:val="0"/>
                <w:kern w:val="0"/>
                <w:sz w:val="20"/>
                <w:szCs w:val="20"/>
              </w:rPr>
              <w:t>н</w:t>
            </w:r>
            <w:r w:rsidR="0029173D">
              <w:rPr>
                <w:bCs w:val="0"/>
                <w:kern w:val="0"/>
                <w:sz w:val="20"/>
                <w:szCs w:val="20"/>
              </w:rPr>
              <w:t>ность округа.</w:t>
            </w:r>
          </w:p>
        </w:tc>
      </w:tr>
      <w:tr w:rsidR="00F73880" w:rsidRPr="00F73880" w:rsidTr="000D54E3">
        <w:trPr>
          <w:trHeight w:val="102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Удельная величина потребления эне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гетических ресу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сов муниципал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ными бюджетн</w:t>
            </w:r>
            <w:r w:rsidRPr="00F73880">
              <w:rPr>
                <w:bCs w:val="0"/>
                <w:kern w:val="0"/>
                <w:sz w:val="20"/>
                <w:szCs w:val="20"/>
              </w:rPr>
              <w:t>ы</w:t>
            </w:r>
            <w:r w:rsidRPr="00F73880">
              <w:rPr>
                <w:bCs w:val="0"/>
                <w:kern w:val="0"/>
                <w:sz w:val="20"/>
                <w:szCs w:val="20"/>
              </w:rPr>
              <w:t>ми учреждениями: электрическая энергия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килловат</w:t>
            </w:r>
            <w:r w:rsidR="00380B6C">
              <w:rPr>
                <w:bCs w:val="0"/>
                <w:kern w:val="0"/>
                <w:sz w:val="20"/>
                <w:szCs w:val="20"/>
              </w:rPr>
              <w:t>т</w:t>
            </w:r>
            <w:r w:rsidRPr="00F73880">
              <w:rPr>
                <w:bCs w:val="0"/>
                <w:kern w:val="0"/>
                <w:sz w:val="20"/>
                <w:szCs w:val="20"/>
              </w:rPr>
              <w:t xml:space="preserve"> в час на 1 пр</w:t>
            </w:r>
            <w:r w:rsidRPr="00F73880">
              <w:rPr>
                <w:bCs w:val="0"/>
                <w:kern w:val="0"/>
                <w:sz w:val="20"/>
                <w:szCs w:val="20"/>
              </w:rPr>
              <w:t>о</w:t>
            </w:r>
            <w:r w:rsidRPr="00F73880">
              <w:rPr>
                <w:bCs w:val="0"/>
                <w:kern w:val="0"/>
                <w:sz w:val="20"/>
                <w:szCs w:val="20"/>
              </w:rPr>
              <w:t>живающего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40.1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127,50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95,33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083727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87,40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83727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86,3</w:t>
            </w:r>
            <w:r w:rsidR="0008372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83727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85,6</w:t>
            </w:r>
            <w:r w:rsidR="00083727"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83,96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102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Удельная величина потребления эне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гетических ресу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сов муниципал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ными бюджетн</w:t>
            </w:r>
            <w:r w:rsidRPr="00F73880">
              <w:rPr>
                <w:bCs w:val="0"/>
                <w:kern w:val="0"/>
                <w:sz w:val="20"/>
                <w:szCs w:val="20"/>
              </w:rPr>
              <w:t>ы</w:t>
            </w:r>
            <w:r w:rsidRPr="00F73880">
              <w:rPr>
                <w:bCs w:val="0"/>
                <w:kern w:val="0"/>
                <w:sz w:val="20"/>
                <w:szCs w:val="20"/>
              </w:rPr>
              <w:t>ми учреждениями: тепловая энергия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Гкал.на 1кв. метр общей площади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40.2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B20F4C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0,1</w:t>
            </w:r>
            <w:r w:rsidR="00B20F4C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B20F4C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0,1</w:t>
            </w:r>
            <w:r w:rsidR="00B20F4C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B20F4C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0,1</w:t>
            </w:r>
            <w:r w:rsidR="00B20F4C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0,13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127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Удельная величина потребления эне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гетических ресу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сов муниципал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ными бюджетн</w:t>
            </w:r>
            <w:r w:rsidRPr="00F73880">
              <w:rPr>
                <w:bCs w:val="0"/>
                <w:kern w:val="0"/>
                <w:sz w:val="20"/>
                <w:szCs w:val="20"/>
              </w:rPr>
              <w:t>ы</w:t>
            </w:r>
            <w:r w:rsidRPr="00F73880">
              <w:rPr>
                <w:bCs w:val="0"/>
                <w:kern w:val="0"/>
                <w:sz w:val="20"/>
                <w:szCs w:val="20"/>
              </w:rPr>
              <w:t>ми учреждениями: горячая вода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40.3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127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Удельная величина потребления эне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гетических ресу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сов муниципал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ными бюджетн</w:t>
            </w:r>
            <w:r w:rsidRPr="00F73880">
              <w:rPr>
                <w:bCs w:val="0"/>
                <w:kern w:val="0"/>
                <w:sz w:val="20"/>
                <w:szCs w:val="20"/>
              </w:rPr>
              <w:t>ы</w:t>
            </w:r>
            <w:r w:rsidRPr="00F73880">
              <w:rPr>
                <w:bCs w:val="0"/>
                <w:kern w:val="0"/>
                <w:sz w:val="20"/>
                <w:szCs w:val="20"/>
              </w:rPr>
              <w:t>ми учреждениями: холодная вода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40.4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1,75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B102EE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1,</w:t>
            </w:r>
            <w:r w:rsidR="00B102EE">
              <w:rPr>
                <w:bCs w:val="0"/>
                <w:kern w:val="0"/>
                <w:sz w:val="20"/>
                <w:szCs w:val="20"/>
              </w:rPr>
              <w:t>4</w:t>
            </w:r>
            <w:r w:rsidRPr="00F73880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B102EE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1,</w:t>
            </w:r>
            <w:r w:rsidR="00B102EE">
              <w:rPr>
                <w:bCs w:val="0"/>
                <w:kern w:val="0"/>
                <w:sz w:val="20"/>
                <w:szCs w:val="20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B102EE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1,</w:t>
            </w:r>
            <w:r w:rsidR="00B102EE">
              <w:rPr>
                <w:bCs w:val="0"/>
                <w:kern w:val="0"/>
                <w:sz w:val="20"/>
                <w:szCs w:val="20"/>
              </w:rPr>
              <w:t>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B102EE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1,</w:t>
            </w:r>
            <w:r w:rsidR="00B102EE">
              <w:rPr>
                <w:bCs w:val="0"/>
                <w:kern w:val="0"/>
                <w:sz w:val="20"/>
                <w:szCs w:val="20"/>
              </w:rPr>
              <w:t>37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B06F9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73880" w:rsidRPr="00F73880" w:rsidTr="000D54E3">
        <w:trPr>
          <w:trHeight w:val="127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380B6C">
            <w:pPr>
              <w:spacing w:line="240" w:lineRule="auto"/>
              <w:ind w:firstLine="0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Удельная величина потребления эне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гетических ресу</w:t>
            </w:r>
            <w:r w:rsidRPr="00F73880">
              <w:rPr>
                <w:bCs w:val="0"/>
                <w:kern w:val="0"/>
                <w:sz w:val="20"/>
                <w:szCs w:val="20"/>
              </w:rPr>
              <w:t>р</w:t>
            </w:r>
            <w:r w:rsidRPr="00F73880">
              <w:rPr>
                <w:bCs w:val="0"/>
                <w:kern w:val="0"/>
                <w:sz w:val="20"/>
                <w:szCs w:val="20"/>
              </w:rPr>
              <w:t>сов муниципал</w:t>
            </w:r>
            <w:r w:rsidRPr="00F73880">
              <w:rPr>
                <w:bCs w:val="0"/>
                <w:kern w:val="0"/>
                <w:sz w:val="20"/>
                <w:szCs w:val="20"/>
              </w:rPr>
              <w:t>ь</w:t>
            </w:r>
            <w:r w:rsidRPr="00F73880">
              <w:rPr>
                <w:bCs w:val="0"/>
                <w:kern w:val="0"/>
                <w:sz w:val="20"/>
                <w:szCs w:val="20"/>
              </w:rPr>
              <w:t>ными бюджетн</w:t>
            </w:r>
            <w:r w:rsidRPr="00F73880">
              <w:rPr>
                <w:bCs w:val="0"/>
                <w:kern w:val="0"/>
                <w:sz w:val="20"/>
                <w:szCs w:val="20"/>
              </w:rPr>
              <w:t>ы</w:t>
            </w:r>
            <w:r w:rsidRPr="00F73880">
              <w:rPr>
                <w:bCs w:val="0"/>
                <w:kern w:val="0"/>
                <w:sz w:val="20"/>
                <w:szCs w:val="20"/>
              </w:rPr>
              <w:t>ми учреждениями: природный газ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910A4F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40.5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F73880">
              <w:rPr>
                <w:bCs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4F" w:rsidRPr="00F73880" w:rsidRDefault="00910A4F" w:rsidP="000D54E3">
            <w:pPr>
              <w:spacing w:line="240" w:lineRule="auto"/>
              <w:ind w:firstLine="0"/>
              <w:jc w:val="center"/>
              <w:outlineLvl w:val="9"/>
              <w:rPr>
                <w:bCs w:val="0"/>
                <w:kern w:val="0"/>
                <w:sz w:val="20"/>
                <w:szCs w:val="20"/>
              </w:rPr>
            </w:pPr>
          </w:p>
        </w:tc>
      </w:tr>
    </w:tbl>
    <w:p w:rsidR="00910A4F" w:rsidRPr="00F73880" w:rsidRDefault="00910A4F" w:rsidP="00910A4F">
      <w:pPr>
        <w:ind w:firstLine="0"/>
      </w:pPr>
    </w:p>
    <w:p w:rsidR="00910A4F" w:rsidRPr="00F73880" w:rsidRDefault="00910A4F" w:rsidP="00910A4F"/>
    <w:p w:rsidR="00910A4F" w:rsidRPr="00F73880" w:rsidRDefault="00910A4F" w:rsidP="00910A4F"/>
    <w:p w:rsidR="00910A4F" w:rsidRPr="00F73880" w:rsidRDefault="00910A4F" w:rsidP="00910A4F"/>
    <w:p w:rsidR="00910A4F" w:rsidRPr="00F73880" w:rsidRDefault="00910A4F" w:rsidP="00910A4F"/>
    <w:p w:rsidR="00910A4F" w:rsidRPr="00F73880" w:rsidRDefault="00910A4F" w:rsidP="00910A4F"/>
    <w:p w:rsidR="00910A4F" w:rsidRPr="00F73880" w:rsidRDefault="00910A4F" w:rsidP="00910A4F"/>
    <w:p w:rsidR="00910A4F" w:rsidRPr="00F73880" w:rsidRDefault="00910A4F" w:rsidP="00910A4F"/>
    <w:p w:rsidR="00017AE7" w:rsidRPr="00F73880" w:rsidRDefault="00017AE7" w:rsidP="007C4F94">
      <w:pPr>
        <w:spacing w:line="240" w:lineRule="auto"/>
        <w:sectPr w:rsidR="00017AE7" w:rsidRPr="00F73880" w:rsidSect="007E2D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3118" w:rsidRPr="00F73880" w:rsidRDefault="009D3118" w:rsidP="009D3118">
      <w:pPr>
        <w:pStyle w:val="1"/>
        <w:spacing w:line="240" w:lineRule="auto"/>
      </w:pPr>
      <w:bookmarkStart w:id="51" w:name="_Toc292291315"/>
      <w:bookmarkStart w:id="52" w:name="_Toc355022361"/>
      <w:r w:rsidRPr="00F73880">
        <w:lastRenderedPageBreak/>
        <w:t xml:space="preserve">Раздел 3. </w:t>
      </w:r>
      <w:r w:rsidRPr="00F73880">
        <w:rPr>
          <w:rFonts w:eastAsia="Calibri"/>
        </w:rPr>
        <w:t>Информация о приведении муниципальных правовых актов в соо</w:t>
      </w:r>
      <w:r w:rsidRPr="00F73880">
        <w:rPr>
          <w:rFonts w:eastAsia="Calibri"/>
        </w:rPr>
        <w:t>т</w:t>
      </w:r>
      <w:r w:rsidRPr="00F73880">
        <w:rPr>
          <w:rFonts w:eastAsia="Calibri"/>
        </w:rPr>
        <w:t>ветствие с федеральным законодательством и законодательством автономного окр</w:t>
      </w:r>
      <w:r w:rsidRPr="00F73880">
        <w:rPr>
          <w:rFonts w:eastAsia="Calibri"/>
        </w:rPr>
        <w:t>у</w:t>
      </w:r>
      <w:r w:rsidRPr="00F73880">
        <w:rPr>
          <w:rFonts w:eastAsia="Calibri"/>
        </w:rPr>
        <w:t>га, внедрении информационных технологий и повышении информационной откр</w:t>
      </w:r>
      <w:r w:rsidRPr="00F73880">
        <w:rPr>
          <w:rFonts w:eastAsia="Calibri"/>
        </w:rPr>
        <w:t>ы</w:t>
      </w:r>
      <w:r w:rsidRPr="00F73880">
        <w:rPr>
          <w:rFonts w:eastAsia="Calibri"/>
        </w:rPr>
        <w:t>тости, повышении качества пред</w:t>
      </w:r>
      <w:r w:rsidRPr="00F73880">
        <w:t>оставляемых муниципальных услуг</w:t>
      </w:r>
      <w:bookmarkEnd w:id="51"/>
      <w:bookmarkEnd w:id="52"/>
    </w:p>
    <w:p w:rsidR="009D3118" w:rsidRPr="00F73880" w:rsidRDefault="009D3118" w:rsidP="009D3118">
      <w:pPr>
        <w:spacing w:line="240" w:lineRule="auto"/>
        <w:jc w:val="center"/>
        <w:rPr>
          <w:b/>
        </w:rPr>
      </w:pPr>
    </w:p>
    <w:p w:rsidR="009D3118" w:rsidRPr="00F73880" w:rsidRDefault="009D3118" w:rsidP="009D3118">
      <w:pPr>
        <w:pStyle w:val="2"/>
        <w:keepNext w:val="0"/>
        <w:keepLines w:val="0"/>
        <w:spacing w:before="0"/>
        <w:rPr>
          <w:sz w:val="24"/>
          <w:szCs w:val="24"/>
        </w:rPr>
      </w:pPr>
      <w:bookmarkStart w:id="53" w:name="_Toc292291316"/>
      <w:bookmarkStart w:id="54" w:name="_Toc355022362"/>
      <w:r w:rsidRPr="00F73880">
        <w:rPr>
          <w:sz w:val="24"/>
          <w:szCs w:val="24"/>
        </w:rPr>
        <w:t>3.1. Приведение муниципальных правовых актов в соответствие с федерал</w:t>
      </w:r>
      <w:r w:rsidRPr="00F73880">
        <w:rPr>
          <w:sz w:val="24"/>
          <w:szCs w:val="24"/>
        </w:rPr>
        <w:t>ь</w:t>
      </w:r>
      <w:r w:rsidRPr="00F73880">
        <w:rPr>
          <w:sz w:val="24"/>
          <w:szCs w:val="24"/>
        </w:rPr>
        <w:t>ным законодательством и законодательством автономного округа</w:t>
      </w:r>
      <w:bookmarkEnd w:id="53"/>
      <w:bookmarkEnd w:id="54"/>
    </w:p>
    <w:p w:rsidR="009D3118" w:rsidRPr="00F73880" w:rsidRDefault="009D3118" w:rsidP="009D3118">
      <w:pPr>
        <w:spacing w:line="240" w:lineRule="auto"/>
      </w:pPr>
    </w:p>
    <w:p w:rsidR="009D3118" w:rsidRPr="00F73880" w:rsidRDefault="009D3118" w:rsidP="009D3118">
      <w:pPr>
        <w:spacing w:line="240" w:lineRule="auto"/>
      </w:pPr>
      <w:r w:rsidRPr="00F73880">
        <w:t>Администрацией Нижневартовского района проводится планомерная работа по приведению действующих муниципальных правовых актов в соответствие с федеральным законодательством и законодательством автономного округа. Приведение действующих муниципальных правовых актов в соответствие с действующим законодательством дост</w:t>
      </w:r>
      <w:r w:rsidRPr="00F73880">
        <w:t>и</w:t>
      </w:r>
      <w:r w:rsidRPr="00F73880">
        <w:t>гается путем внесения изменений в соответствующие правовые акты. Внесение изменений в нормативные правовые акты осуществляется на основе результатов антикоррупционной экспертизы.</w:t>
      </w:r>
    </w:p>
    <w:p w:rsidR="009D3118" w:rsidRPr="00F73880" w:rsidRDefault="009D3118" w:rsidP="009D3118">
      <w:pPr>
        <w:spacing w:line="240" w:lineRule="auto"/>
      </w:pPr>
      <w:r w:rsidRPr="00F73880">
        <w:t>В 2013 году издано 2 899 постановлений администрации района, 1 072 распоряж</w:t>
      </w:r>
      <w:r w:rsidRPr="00F73880">
        <w:t>е</w:t>
      </w:r>
      <w:r w:rsidRPr="00F73880">
        <w:t>ний админи</w:t>
      </w:r>
      <w:r w:rsidR="00067294">
        <w:t>страции района, принято 154</w:t>
      </w:r>
      <w:r w:rsidRPr="00F73880">
        <w:t xml:space="preserve"> решения Думы Нижневартовского района.</w:t>
      </w:r>
    </w:p>
    <w:p w:rsidR="009D3118" w:rsidRPr="00F73880" w:rsidRDefault="009D3118" w:rsidP="009D3118">
      <w:pPr>
        <w:spacing w:line="240" w:lineRule="auto"/>
      </w:pPr>
      <w:r w:rsidRPr="00F73880">
        <w:t>Из указанных муниципальных правовых актов вынесено 339 изменяющих муниц</w:t>
      </w:r>
      <w:r w:rsidRPr="00F73880">
        <w:t>и</w:t>
      </w:r>
      <w:r w:rsidRPr="00F73880">
        <w:t>пальных правовых актов, из них 311 постановлений администрации района, 28 решений Думы Нижневартовского района.</w:t>
      </w:r>
    </w:p>
    <w:p w:rsidR="009D3118" w:rsidRPr="00F73880" w:rsidRDefault="009D3118" w:rsidP="009D3118">
      <w:pPr>
        <w:autoSpaceDE w:val="0"/>
        <w:autoSpaceDN w:val="0"/>
        <w:adjustRightInd w:val="0"/>
        <w:spacing w:line="240" w:lineRule="auto"/>
        <w:outlineLvl w:val="1"/>
      </w:pPr>
      <w:r w:rsidRPr="00F73880">
        <w:t>Основаниями приведения муниципальных правовых актов Нижневартовского ра</w:t>
      </w:r>
      <w:r w:rsidRPr="00F73880">
        <w:t>й</w:t>
      </w:r>
      <w:r w:rsidRPr="00F73880">
        <w:t>она в соответствие с действующим законодательством служили: внесение изменений в федеральное и окружное законодательство; протесты прокуратуры Нижневартовского района; экспертные заключения Управления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D3118" w:rsidRPr="00F73880" w:rsidRDefault="009D3118" w:rsidP="009D3118">
      <w:pPr>
        <w:autoSpaceDE w:val="0"/>
        <w:autoSpaceDN w:val="0"/>
        <w:adjustRightInd w:val="0"/>
        <w:spacing w:line="240" w:lineRule="auto"/>
        <w:outlineLvl w:val="1"/>
      </w:pPr>
      <w:r w:rsidRPr="00F73880">
        <w:t>Текущую работу по проведению экспертизы муниципальных правовых актов и их проектов в целях выявления в них коррупциогенных факторов и их последующего устр</w:t>
      </w:r>
      <w:r w:rsidRPr="00F73880">
        <w:t>а</w:t>
      </w:r>
      <w:r w:rsidRPr="00F73880">
        <w:t>нения осуществляют работники управления правового обеспечения и организации мес</w:t>
      </w:r>
      <w:r w:rsidRPr="00F73880">
        <w:t>т</w:t>
      </w:r>
      <w:r w:rsidRPr="00F73880">
        <w:t>ного самоуправления администрации района в соответствии с Порядком проведения ант</w:t>
      </w:r>
      <w:r w:rsidRPr="00F73880">
        <w:t>и</w:t>
      </w:r>
      <w:r w:rsidRPr="00F73880">
        <w:t>коррупционной экспертизы проектов муниципальных правовых актов и действующих м</w:t>
      </w:r>
      <w:r w:rsidRPr="00F73880">
        <w:t>у</w:t>
      </w:r>
      <w:r w:rsidRPr="00F73880">
        <w:t>ниципальных нормативных правовых актов района, утвержденным постановление адм</w:t>
      </w:r>
      <w:r w:rsidRPr="00F73880">
        <w:t>и</w:t>
      </w:r>
      <w:r w:rsidRPr="00F73880">
        <w:t>нистрации района от 03.06.2011 № 903 и действующим законодательством.</w:t>
      </w:r>
    </w:p>
    <w:p w:rsidR="009D3118" w:rsidRPr="00F73880" w:rsidRDefault="009D3118" w:rsidP="009D3118">
      <w:pPr>
        <w:autoSpaceDE w:val="0"/>
        <w:autoSpaceDN w:val="0"/>
        <w:adjustRightInd w:val="0"/>
        <w:spacing w:line="240" w:lineRule="auto"/>
        <w:outlineLvl w:val="1"/>
      </w:pPr>
      <w:r w:rsidRPr="00F73880">
        <w:t>В целях реализации антикоррупционной политики и устранения коррупциогенных факторов в нормативных правовых актах района, снижения административных барьеров и повышения доступности муниципальных услуг, совершенствования правовой системы органов местного самоуправления Нижневартовского района, процесса нормотворческой деятельности распоряжением администрации района от 25.12.2013 № 1066-р утвержден План мониторинга правоприменения муниципальных нормативных правовых актов рай</w:t>
      </w:r>
      <w:r w:rsidRPr="00F73880">
        <w:t>о</w:t>
      </w:r>
      <w:r w:rsidRPr="00F73880">
        <w:t>на на 2014 год.</w:t>
      </w:r>
    </w:p>
    <w:p w:rsidR="009D3118" w:rsidRPr="00F73880" w:rsidRDefault="009D3118" w:rsidP="009D3118">
      <w:pPr>
        <w:autoSpaceDE w:val="0"/>
        <w:autoSpaceDN w:val="0"/>
        <w:adjustRightInd w:val="0"/>
        <w:spacing w:line="240" w:lineRule="auto"/>
        <w:jc w:val="center"/>
        <w:outlineLvl w:val="1"/>
      </w:pPr>
    </w:p>
    <w:p w:rsidR="009D3118" w:rsidRPr="00F73880" w:rsidRDefault="009D3118" w:rsidP="009D3118">
      <w:pPr>
        <w:pStyle w:val="2"/>
        <w:keepNext w:val="0"/>
        <w:keepLines w:val="0"/>
        <w:spacing w:before="0"/>
        <w:rPr>
          <w:sz w:val="24"/>
          <w:szCs w:val="24"/>
        </w:rPr>
      </w:pPr>
      <w:bookmarkStart w:id="55" w:name="_Toc292291317"/>
      <w:bookmarkStart w:id="56" w:name="_Toc355022366"/>
      <w:r w:rsidRPr="00F73880">
        <w:rPr>
          <w:sz w:val="24"/>
          <w:szCs w:val="24"/>
        </w:rPr>
        <w:t>3.2. Внедрение информационных технологий при решении задач по обеспеч</w:t>
      </w:r>
      <w:r w:rsidRPr="00F73880">
        <w:rPr>
          <w:sz w:val="24"/>
          <w:szCs w:val="24"/>
        </w:rPr>
        <w:t>е</w:t>
      </w:r>
      <w:r w:rsidRPr="00F73880">
        <w:rPr>
          <w:sz w:val="24"/>
          <w:szCs w:val="24"/>
        </w:rPr>
        <w:t>нию доступа населения к информации о деятельности органов местного самоупра</w:t>
      </w:r>
      <w:r w:rsidRPr="00F73880">
        <w:rPr>
          <w:sz w:val="24"/>
          <w:szCs w:val="24"/>
        </w:rPr>
        <w:t>в</w:t>
      </w:r>
      <w:r w:rsidRPr="00F73880">
        <w:rPr>
          <w:sz w:val="24"/>
          <w:szCs w:val="24"/>
        </w:rPr>
        <w:t>ления</w:t>
      </w:r>
      <w:bookmarkEnd w:id="55"/>
      <w:bookmarkEnd w:id="56"/>
    </w:p>
    <w:p w:rsidR="009D3118" w:rsidRPr="00F73880" w:rsidRDefault="009D3118" w:rsidP="009D3118">
      <w:pPr>
        <w:spacing w:line="240" w:lineRule="auto"/>
      </w:pPr>
    </w:p>
    <w:p w:rsidR="009D3118" w:rsidRPr="00F73880" w:rsidRDefault="009D3118" w:rsidP="009D3118">
      <w:pPr>
        <w:spacing w:line="240" w:lineRule="auto"/>
        <w:rPr>
          <w:rStyle w:val="FontStyle80"/>
        </w:rPr>
      </w:pPr>
      <w:bookmarkStart w:id="57" w:name="_Toc355022367"/>
      <w:r w:rsidRPr="00F73880">
        <w:t xml:space="preserve">В соответствии с </w:t>
      </w:r>
      <w:r w:rsidRPr="00F73880">
        <w:rPr>
          <w:rStyle w:val="FontStyle80"/>
        </w:rPr>
        <w:t>Федеральным законом от 09.02.2009 № 8-ФЗ «Об обеспеч</w:t>
      </w:r>
      <w:r w:rsidRPr="00F73880">
        <w:rPr>
          <w:rStyle w:val="FontStyle80"/>
        </w:rPr>
        <w:t>е</w:t>
      </w:r>
      <w:r w:rsidRPr="00F73880">
        <w:rPr>
          <w:rStyle w:val="FontStyle80"/>
        </w:rPr>
        <w:t>нии доступа к информации о деятельности государственных органов и органов местного самоуправления» информация о деятельности органов местного сам</w:t>
      </w:r>
      <w:r w:rsidRPr="00F73880">
        <w:rPr>
          <w:rStyle w:val="FontStyle80"/>
        </w:rPr>
        <w:t>о</w:t>
      </w:r>
      <w:r w:rsidRPr="00F73880">
        <w:rPr>
          <w:rStyle w:val="FontStyle80"/>
        </w:rPr>
        <w:t>управления района размещается на официальном веб-сайте администрации Нижн</w:t>
      </w:r>
      <w:r w:rsidRPr="00F73880">
        <w:rPr>
          <w:rStyle w:val="FontStyle80"/>
        </w:rPr>
        <w:t>е</w:t>
      </w:r>
      <w:r w:rsidRPr="00F73880">
        <w:rPr>
          <w:rStyle w:val="FontStyle80"/>
        </w:rPr>
        <w:t xml:space="preserve">вартовского района. </w:t>
      </w:r>
      <w:bookmarkStart w:id="58" w:name="_Toc355022368"/>
      <w:bookmarkEnd w:id="57"/>
    </w:p>
    <w:p w:rsidR="009D3118" w:rsidRPr="00F73880" w:rsidRDefault="009D3118" w:rsidP="009D3118">
      <w:pPr>
        <w:spacing w:line="240" w:lineRule="auto"/>
      </w:pPr>
      <w:r w:rsidRPr="00F73880">
        <w:t xml:space="preserve">В рамках проекта по модернизации официального веб-сайта администрации района создан портал муниципальных услуг Нижневартовского района, на котором население </w:t>
      </w:r>
      <w:r w:rsidRPr="00F73880">
        <w:lastRenderedPageBreak/>
        <w:t>также может получить информацию о муниципальных услуг предоставляемых структу</w:t>
      </w:r>
      <w:r w:rsidRPr="00F73880">
        <w:t>р</w:t>
      </w:r>
      <w:r w:rsidRPr="00F73880">
        <w:t xml:space="preserve">ными подразделениями администрации района. </w:t>
      </w:r>
    </w:p>
    <w:p w:rsidR="009D3118" w:rsidRPr="00F73880" w:rsidRDefault="00786A67" w:rsidP="009D3118">
      <w:pPr>
        <w:spacing w:line="240" w:lineRule="auto"/>
      </w:pPr>
      <w:r>
        <w:t>Так</w:t>
      </w:r>
      <w:r w:rsidR="009D3118" w:rsidRPr="00F73880">
        <w:t>же в 2013 году внедрена в опытную эксплуатацию информационная система «Комплектование дошкольных образовательных учреждений», в результате у жителей района появилась возможность электронного учета очередности детей в дошкольные о</w:t>
      </w:r>
      <w:r w:rsidR="009D3118" w:rsidRPr="00F73880">
        <w:t>б</w:t>
      </w:r>
      <w:r w:rsidR="009D3118" w:rsidRPr="00F73880">
        <w:t>разовательные учреждения района.</w:t>
      </w:r>
    </w:p>
    <w:p w:rsidR="009D3118" w:rsidRPr="00F73880" w:rsidRDefault="009D3118" w:rsidP="009D3118">
      <w:pPr>
        <w:spacing w:line="240" w:lineRule="auto"/>
      </w:pPr>
      <w:r w:rsidRPr="00F73880">
        <w:t>В целях создания инфраструктуры общественного доступа к информации о де</w:t>
      </w:r>
      <w:r w:rsidRPr="00F73880">
        <w:t>я</w:t>
      </w:r>
      <w:r w:rsidRPr="00F73880">
        <w:t xml:space="preserve">тельности органов местного самоуправления </w:t>
      </w:r>
      <w:bookmarkStart w:id="59" w:name="_Toc355022369"/>
      <w:bookmarkEnd w:id="58"/>
      <w:r w:rsidR="00786A67">
        <w:t>в</w:t>
      </w:r>
      <w:r w:rsidRPr="00F73880">
        <w:t xml:space="preserve"> районе действует 16 центров общественн</w:t>
      </w:r>
      <w:r w:rsidRPr="00F73880">
        <w:t>о</w:t>
      </w:r>
      <w:r w:rsidRPr="00F73880">
        <w:t xml:space="preserve">го доступа и 2 точки общественного доступа. Количество пользователей составило 3 176 чел. </w:t>
      </w:r>
    </w:p>
    <w:p w:rsidR="009D3118" w:rsidRPr="00F73880" w:rsidRDefault="009D3118" w:rsidP="009D3118">
      <w:pPr>
        <w:spacing w:line="240" w:lineRule="auto"/>
      </w:pPr>
      <w:r w:rsidRPr="00F73880">
        <w:t>В 2013 году продолжились мероприятия по переходу на предоставление муниц</w:t>
      </w:r>
      <w:r w:rsidRPr="00F73880">
        <w:t>и</w:t>
      </w:r>
      <w:r w:rsidRPr="00F73880">
        <w:t>пальных услуг, оказываемых в электронном виде. В результате проделанной работы на портале государственных услуг Российской Федерации (www.gosuslugi.ru) размещена и</w:t>
      </w:r>
      <w:r w:rsidRPr="00F73880">
        <w:t>н</w:t>
      </w:r>
      <w:r w:rsidRPr="00F73880">
        <w:t>формация о 52 муниципальных услугах</w:t>
      </w:r>
      <w:r w:rsidR="00786A67">
        <w:t>,</w:t>
      </w:r>
      <w:r w:rsidRPr="00F73880">
        <w:t xml:space="preserve"> предоставляемых органами местного самоупра</w:t>
      </w:r>
      <w:r w:rsidRPr="00F73880">
        <w:t>в</w:t>
      </w:r>
      <w:r w:rsidRPr="00F73880">
        <w:t>ления, услугах</w:t>
      </w:r>
      <w:r w:rsidR="00786A67">
        <w:t>,</w:t>
      </w:r>
      <w:r w:rsidRPr="00F73880">
        <w:t xml:space="preserve"> оказываемых муниципальными учреждениями и другими организациями, в которых размещено муниципальное задание (заказ), выполняемое (выполняемый) за счет средств местного </w:t>
      </w:r>
      <w:r w:rsidR="00786A67">
        <w:t>бюджета, из них 35 муниципальных услуг</w:t>
      </w:r>
      <w:r w:rsidRPr="00F73880">
        <w:t xml:space="preserve"> оказывают структурные подразделения администрации района и 17 услуг – учреждения, в которых размещено м</w:t>
      </w:r>
      <w:r w:rsidRPr="00F73880">
        <w:t>у</w:t>
      </w:r>
      <w:r w:rsidRPr="00F73880">
        <w:t>ниципальное задание.</w:t>
      </w:r>
      <w:bookmarkEnd w:id="59"/>
    </w:p>
    <w:p w:rsidR="009D3118" w:rsidRPr="00F73880" w:rsidRDefault="009D3118" w:rsidP="009D3118">
      <w:pPr>
        <w:pStyle w:val="aa"/>
        <w:spacing w:before="0" w:beforeAutospacing="0" w:after="0" w:afterAutospacing="0"/>
        <w:rPr>
          <w:color w:val="auto"/>
        </w:rPr>
      </w:pPr>
      <w:bookmarkStart w:id="60" w:name="_Toc355022370"/>
      <w:r w:rsidRPr="00F73880">
        <w:rPr>
          <w:color w:val="auto"/>
        </w:rPr>
        <w:t>С целью осуществления межведомственного информационного взаимодействия через обмен документами и информацией в электронной форме в 2012 году подключены к региональному сегменту системы электронного межведомственного взаимодействия 29 абонентских пунктов.</w:t>
      </w:r>
      <w:bookmarkEnd w:id="60"/>
    </w:p>
    <w:p w:rsidR="009D3118" w:rsidRPr="00F73880" w:rsidRDefault="009D3118" w:rsidP="009D3118">
      <w:pPr>
        <w:spacing w:line="240" w:lineRule="auto"/>
      </w:pPr>
      <w:bookmarkStart w:id="61" w:name="_Toc355022371"/>
      <w:r w:rsidRPr="00F73880">
        <w:t>Мероприятия по совершенствованию механизмов оказания муниципальных услуг в электронном виде продолжатся и в последующие годы.</w:t>
      </w:r>
      <w:bookmarkEnd w:id="61"/>
    </w:p>
    <w:p w:rsidR="009D3118" w:rsidRPr="00F73880" w:rsidRDefault="009D3118" w:rsidP="009D3118">
      <w:pPr>
        <w:pStyle w:val="aa"/>
        <w:spacing w:before="0" w:beforeAutospacing="0" w:after="0" w:afterAutospacing="0"/>
        <w:rPr>
          <w:color w:val="auto"/>
        </w:rPr>
      </w:pPr>
      <w:bookmarkStart w:id="62" w:name="_Toc355022372"/>
      <w:r w:rsidRPr="00F73880">
        <w:rPr>
          <w:color w:val="auto"/>
        </w:rPr>
        <w:t xml:space="preserve">В 2013 году проводилось обучение населения в рамках программы «Электронный гражданин». За отчетный период </w:t>
      </w:r>
      <w:bookmarkEnd w:id="62"/>
      <w:r w:rsidRPr="00F73880">
        <w:rPr>
          <w:color w:val="auto"/>
        </w:rPr>
        <w:t>обучено основам компьютерной грамотности по пр</w:t>
      </w:r>
      <w:r w:rsidRPr="00F73880">
        <w:rPr>
          <w:color w:val="auto"/>
        </w:rPr>
        <w:t>о</w:t>
      </w:r>
      <w:r w:rsidRPr="00F73880">
        <w:rPr>
          <w:color w:val="auto"/>
        </w:rPr>
        <w:t>грамме «Электронный гражданин» 148 человек, прошли курс «Электронное правител</w:t>
      </w:r>
      <w:r w:rsidRPr="00F73880">
        <w:rPr>
          <w:color w:val="auto"/>
        </w:rPr>
        <w:t>ь</w:t>
      </w:r>
      <w:r w:rsidRPr="00F73880">
        <w:rPr>
          <w:color w:val="auto"/>
        </w:rPr>
        <w:t>ство» 135 жителей района.</w:t>
      </w:r>
    </w:p>
    <w:p w:rsidR="009D3118" w:rsidRPr="00F73880" w:rsidRDefault="009D3118" w:rsidP="009D3118">
      <w:pPr>
        <w:pStyle w:val="aa"/>
        <w:spacing w:before="0" w:beforeAutospacing="0" w:after="0" w:afterAutospacing="0"/>
        <w:jc w:val="center"/>
        <w:rPr>
          <w:color w:val="auto"/>
        </w:rPr>
      </w:pPr>
    </w:p>
    <w:p w:rsidR="009D3118" w:rsidRPr="00F73880" w:rsidRDefault="009D3118" w:rsidP="009D3118">
      <w:pPr>
        <w:pStyle w:val="2"/>
        <w:keepNext w:val="0"/>
        <w:keepLines w:val="0"/>
        <w:spacing w:before="0"/>
        <w:rPr>
          <w:sz w:val="24"/>
          <w:szCs w:val="24"/>
        </w:rPr>
      </w:pPr>
      <w:bookmarkStart w:id="63" w:name="_Toc292291318"/>
      <w:bookmarkStart w:id="64" w:name="_Toc355022373"/>
      <w:r w:rsidRPr="00F73880">
        <w:rPr>
          <w:sz w:val="24"/>
          <w:szCs w:val="24"/>
        </w:rPr>
        <w:t>3.3. Повышение информационной открытости органов местного самоуправл</w:t>
      </w:r>
      <w:r w:rsidRPr="00F73880">
        <w:rPr>
          <w:sz w:val="24"/>
          <w:szCs w:val="24"/>
        </w:rPr>
        <w:t>е</w:t>
      </w:r>
      <w:r w:rsidRPr="00F73880">
        <w:rPr>
          <w:sz w:val="24"/>
          <w:szCs w:val="24"/>
        </w:rPr>
        <w:t>ния муниципального образования, включая информацию о качестве окружающей среды, публичная и медийная (публикации и выступления в СМИ) активность гл</w:t>
      </w:r>
      <w:r w:rsidRPr="00F73880">
        <w:rPr>
          <w:sz w:val="24"/>
          <w:szCs w:val="24"/>
        </w:rPr>
        <w:t>а</w:t>
      </w:r>
      <w:r w:rsidRPr="00F73880">
        <w:rPr>
          <w:sz w:val="24"/>
          <w:szCs w:val="24"/>
        </w:rPr>
        <w:t>вы администрации района, работа с населением</w:t>
      </w:r>
      <w:bookmarkEnd w:id="63"/>
      <w:bookmarkEnd w:id="64"/>
    </w:p>
    <w:p w:rsidR="009D3118" w:rsidRPr="00F73880" w:rsidRDefault="009D3118" w:rsidP="009D3118">
      <w:pPr>
        <w:spacing w:line="240" w:lineRule="auto"/>
      </w:pPr>
    </w:p>
    <w:p w:rsidR="009D3118" w:rsidRPr="00F73880" w:rsidRDefault="009D3118" w:rsidP="009D3118">
      <w:pPr>
        <w:spacing w:line="240" w:lineRule="auto"/>
      </w:pPr>
      <w:bookmarkStart w:id="65" w:name="_Toc355022374"/>
      <w:r w:rsidRPr="00F73880">
        <w:t>Информационная политика администрации района базируется на принципах ма</w:t>
      </w:r>
      <w:r w:rsidRPr="00F73880">
        <w:t>к</w:t>
      </w:r>
      <w:r w:rsidRPr="00F73880">
        <w:t>симальной открытости работы всех структур местного самоуправления и равных отнош</w:t>
      </w:r>
      <w:r w:rsidRPr="00F73880">
        <w:t>е</w:t>
      </w:r>
      <w:r w:rsidRPr="00F73880">
        <w:t>ний со СМИ, что позволяет наиболее эффективно осуществлять свои полномочия.</w:t>
      </w:r>
      <w:bookmarkEnd w:id="65"/>
    </w:p>
    <w:p w:rsidR="009D3118" w:rsidRPr="00F73880" w:rsidRDefault="009D3118" w:rsidP="009D3118">
      <w:pPr>
        <w:spacing w:line="240" w:lineRule="auto"/>
      </w:pPr>
      <w:bookmarkStart w:id="66" w:name="_Toc355022375"/>
      <w:r w:rsidRPr="00F73880">
        <w:t>Информирование населения осуществляется через официальные сайты органов местного самоуправления Нижневартовского района, районную газету «Новости Пр</w:t>
      </w:r>
      <w:r w:rsidRPr="00F73880">
        <w:t>и</w:t>
      </w:r>
      <w:r w:rsidRPr="00F73880">
        <w:t>обья», телевидение Нижневартовского района, а также региональные, окружные телек</w:t>
      </w:r>
      <w:r w:rsidRPr="00F73880">
        <w:t>а</w:t>
      </w:r>
      <w:r w:rsidRPr="00F73880">
        <w:t>налы и печатные издания, Интернет-агентства России, Уральского Федерального округа, Тюменской области, Ханты-Мансийского автономного округа – Югры.</w:t>
      </w:r>
      <w:bookmarkEnd w:id="66"/>
    </w:p>
    <w:p w:rsidR="009D3118" w:rsidRPr="00F73880" w:rsidRDefault="009D3118" w:rsidP="009D3118">
      <w:pPr>
        <w:pStyle w:val="aa"/>
        <w:spacing w:before="0" w:beforeAutospacing="0" w:after="0" w:afterAutospacing="0"/>
        <w:rPr>
          <w:color w:val="auto"/>
        </w:rPr>
      </w:pPr>
      <w:bookmarkStart w:id="67" w:name="_Toc355022376"/>
      <w:r w:rsidRPr="00F73880">
        <w:rPr>
          <w:color w:val="auto"/>
        </w:rPr>
        <w:t>На официальных сайтах органов местного самоуправления района можно найти а</w:t>
      </w:r>
      <w:r w:rsidRPr="00F73880">
        <w:rPr>
          <w:color w:val="auto"/>
        </w:rPr>
        <w:t>к</w:t>
      </w:r>
      <w:r w:rsidRPr="00F73880">
        <w:rPr>
          <w:color w:val="auto"/>
        </w:rPr>
        <w:t>туальную информацию о событиях в районе, деятельности администрации и Думы рай</w:t>
      </w:r>
      <w:r w:rsidRPr="00F73880">
        <w:rPr>
          <w:color w:val="auto"/>
        </w:rPr>
        <w:t>о</w:t>
      </w:r>
      <w:r w:rsidRPr="00F73880">
        <w:rPr>
          <w:color w:val="auto"/>
        </w:rPr>
        <w:t>на, информацию о главе администрации района, заместителях главы администрации ра</w:t>
      </w:r>
      <w:r w:rsidRPr="00F73880">
        <w:rPr>
          <w:color w:val="auto"/>
        </w:rPr>
        <w:t>й</w:t>
      </w:r>
      <w:r w:rsidRPr="00F73880">
        <w:rPr>
          <w:color w:val="auto"/>
        </w:rPr>
        <w:t>она с указанием их должностных обязанностей; перечень структурных подразделений а</w:t>
      </w:r>
      <w:r w:rsidRPr="00F73880">
        <w:rPr>
          <w:color w:val="auto"/>
        </w:rPr>
        <w:t>д</w:t>
      </w:r>
      <w:r w:rsidRPr="00F73880">
        <w:rPr>
          <w:color w:val="auto"/>
        </w:rPr>
        <w:t>министрации района с указанием имен руководителей и рабочих телефонов; сведения о структуре Думы района, о городских и сельских поселениях района, Советах депутатов городских и сельских поселений района.</w:t>
      </w:r>
      <w:bookmarkEnd w:id="67"/>
    </w:p>
    <w:p w:rsidR="009D3118" w:rsidRPr="00F73880" w:rsidRDefault="009D3118" w:rsidP="009D3118">
      <w:pPr>
        <w:spacing w:line="240" w:lineRule="auto"/>
      </w:pPr>
      <w:bookmarkStart w:id="68" w:name="_Toc355022377"/>
      <w:r w:rsidRPr="00F73880">
        <w:t xml:space="preserve">Кроме этого, постоянно пополняются актуальной информацией разделы «Прямая телефонная линия», «Графики приема граждан», «График юридических консультаций», </w:t>
      </w:r>
      <w:r w:rsidRPr="00F73880">
        <w:lastRenderedPageBreak/>
        <w:t>«Обсуждение документов», «Общественная экспертиза». Как способ подачи обращения в администрацию района сохраняет свою актуальность «Электронная приемная» на офиц</w:t>
      </w:r>
      <w:r w:rsidRPr="00F73880">
        <w:t>и</w:t>
      </w:r>
      <w:r w:rsidRPr="00F73880">
        <w:t>альном веб-сайте администрации района. Жители района могут напрямую обратиться к Главе администрации района, его заместителям, руководителям структурных подраздел</w:t>
      </w:r>
      <w:r w:rsidRPr="00F73880">
        <w:t>е</w:t>
      </w:r>
      <w:r w:rsidRPr="00F73880">
        <w:t>ний. Так, в 2013 году на официальный веб-сайт администрации района поступило 95 п</w:t>
      </w:r>
      <w:r w:rsidRPr="00F73880">
        <w:t>и</w:t>
      </w:r>
      <w:r w:rsidRPr="00F73880">
        <w:t xml:space="preserve">сем или 14,6% от общего количества письменных обращений. </w:t>
      </w:r>
    </w:p>
    <w:p w:rsidR="009D3118" w:rsidRPr="00F73880" w:rsidRDefault="009D3118" w:rsidP="009D3118">
      <w:pPr>
        <w:spacing w:line="240" w:lineRule="auto"/>
      </w:pPr>
      <w:r w:rsidRPr="00F73880">
        <w:t>Работа Электронной приемной стала дополнительной возможностью получить гражданам исчерпывающий ответ-консультацию на интересующий вопрос, выступить с предложением и инициативой, открыто высказать свое мнение по актуальным для них т</w:t>
      </w:r>
      <w:r w:rsidRPr="00F73880">
        <w:t>е</w:t>
      </w:r>
      <w:r w:rsidRPr="00F73880">
        <w:t>мам. Цель работы такого рода приемной – оперативно обработать и довести до сведения руководителя все вопросы обратившихся жителей района. Ответы на обращения, пост</w:t>
      </w:r>
      <w:r w:rsidRPr="00F73880">
        <w:t>у</w:t>
      </w:r>
      <w:r w:rsidRPr="00F73880">
        <w:t>пившие в Интернет-приемную и затрагивающие интересы широкого круга лиц, также размещались на официальном веб-сайте администрации района и районной газете «Нов</w:t>
      </w:r>
      <w:r w:rsidRPr="00F73880">
        <w:t>о</w:t>
      </w:r>
      <w:r w:rsidRPr="00F73880">
        <w:t>сти Приобья».</w:t>
      </w:r>
    </w:p>
    <w:p w:rsidR="009D3118" w:rsidRPr="00F73880" w:rsidRDefault="009D3118" w:rsidP="009D3118">
      <w:pPr>
        <w:spacing w:line="240" w:lineRule="auto"/>
      </w:pPr>
      <w:bookmarkStart w:id="69" w:name="_Toc355022378"/>
      <w:bookmarkEnd w:id="68"/>
      <w:r w:rsidRPr="00F73880">
        <w:t>Ежедневно обновляется новостная лента. Информационные материалы повествуют о жизни района, о работе администрации и Думы района, о поддержке граждан старшего поколения, людей с ограниченными возможностями, коренных малочисленных народов Севера, предпринимателей, фермеров и людей, оказавшихся в трудной жизненной ситу</w:t>
      </w:r>
      <w:r w:rsidRPr="00F73880">
        <w:t>а</w:t>
      </w:r>
      <w:r w:rsidRPr="00F73880">
        <w:t>ции.</w:t>
      </w:r>
      <w:bookmarkEnd w:id="69"/>
    </w:p>
    <w:p w:rsidR="009D3118" w:rsidRPr="00F73880" w:rsidRDefault="009D3118" w:rsidP="009D3118">
      <w:pPr>
        <w:spacing w:line="240" w:lineRule="auto"/>
      </w:pPr>
      <w:bookmarkStart w:id="70" w:name="_Toc355022379"/>
      <w:r w:rsidRPr="00F73880">
        <w:t>В 2013 году специалистами администрации района было подготовлено и размещ</w:t>
      </w:r>
      <w:r w:rsidRPr="00F73880">
        <w:t>е</w:t>
      </w:r>
      <w:r w:rsidRPr="00F73880">
        <w:t>но на сайте, а также направлено для публикации в СМИ более 430 материалов по разли</w:t>
      </w:r>
      <w:r w:rsidRPr="00F73880">
        <w:t>ч</w:t>
      </w:r>
      <w:r w:rsidRPr="00F73880">
        <w:t>ной тематике.</w:t>
      </w:r>
      <w:bookmarkEnd w:id="70"/>
    </w:p>
    <w:p w:rsidR="009D3118" w:rsidRPr="00F73880" w:rsidRDefault="009D3118" w:rsidP="009D3118">
      <w:pPr>
        <w:spacing w:line="240" w:lineRule="auto"/>
      </w:pPr>
      <w:bookmarkStart w:id="71" w:name="_Toc355022380"/>
      <w:r w:rsidRPr="00F73880">
        <w:t xml:space="preserve">В 2013 году значительно возросло количество посещений официального веб-сайта и составило более 280 </w:t>
      </w:r>
      <w:r w:rsidR="00786A67">
        <w:t>тысяч пользователей, что на 1,5</w:t>
      </w:r>
      <w:r w:rsidRPr="00F73880">
        <w:t>% больше, чем в 2012 году. Сайт имеет один из самых высоких индексов популярности в поисковых системах среди мун</w:t>
      </w:r>
      <w:r w:rsidRPr="00F73880">
        <w:t>и</w:t>
      </w:r>
      <w:r w:rsidRPr="00F73880">
        <w:t>ципальных образований Российской Федерации (40731).</w:t>
      </w:r>
      <w:bookmarkEnd w:id="71"/>
      <w:r w:rsidRPr="00F73880">
        <w:t>По итогом ежегодного  конкурс</w:t>
      </w:r>
      <w:r w:rsidR="00786A67">
        <w:t>а,</w:t>
      </w:r>
      <w:r w:rsidRPr="00F73880">
        <w:t xml:space="preserve"> проводимого в целях повышения информационной открытости деятельности органов местного самоуправления муниципальных образований автономного округа, эффективн</w:t>
      </w:r>
      <w:r w:rsidRPr="00F73880">
        <w:t>о</w:t>
      </w:r>
      <w:r w:rsidRPr="00F73880">
        <w:t>сти их взаимодействия с гражданами и организациями и выявления официальных сайтов органов местного самоуправления муниципальных образований автономного округа, наиболее качественно, доступно и оперативно, размещающих информацию о своей де</w:t>
      </w:r>
      <w:r w:rsidRPr="00F73880">
        <w:t>я</w:t>
      </w:r>
      <w:r w:rsidRPr="00F73880">
        <w:t>тельности, а также наиболее полно освещающих проблематику муниципальных образов</w:t>
      </w:r>
      <w:r w:rsidRPr="00F73880">
        <w:t>а</w:t>
      </w:r>
      <w:r w:rsidRPr="00F73880">
        <w:t xml:space="preserve">ний автономного округа, официальный </w:t>
      </w:r>
      <w:r w:rsidR="00786A67">
        <w:t>веб-</w:t>
      </w:r>
      <w:r w:rsidRPr="00F73880">
        <w:t>сайт района стал победителем в номинации «Лучший официальный сайт органа местного самоуправления муниципального образов</w:t>
      </w:r>
      <w:r w:rsidRPr="00F73880">
        <w:t>а</w:t>
      </w:r>
      <w:r w:rsidRPr="00F73880">
        <w:t xml:space="preserve">ния автономного округа». </w:t>
      </w:r>
    </w:p>
    <w:p w:rsidR="009D3118" w:rsidRPr="00F73880" w:rsidRDefault="009D3118" w:rsidP="009D3118">
      <w:pPr>
        <w:spacing w:line="240" w:lineRule="auto"/>
      </w:pPr>
      <w:bookmarkStart w:id="72" w:name="_Toc355022382"/>
      <w:r w:rsidRPr="00F73880">
        <w:t>Эффективной формой обратной связи является ежегодное проведение отчетных собраний граждан по итогам работы администраций городских и сельских поселений ра</w:t>
      </w:r>
      <w:r w:rsidRPr="00F73880">
        <w:t>й</w:t>
      </w:r>
      <w:r w:rsidRPr="00F73880">
        <w:t xml:space="preserve">она, проводимых в формате встреч с жителями района и позволяющих непосредственно на местах оценить работу органов местного самоуправления. Так, в период с </w:t>
      </w:r>
      <w:r w:rsidR="00786A67">
        <w:t>0</w:t>
      </w:r>
      <w:r w:rsidRPr="00F73880">
        <w:t>1 по 28 февраля 2013 года Глава администрации района, заместители главы администрации</w:t>
      </w:r>
      <w:r w:rsidR="00786A67">
        <w:t xml:space="preserve"> рай</w:t>
      </w:r>
      <w:r w:rsidR="00786A67">
        <w:t>о</w:t>
      </w:r>
      <w:r w:rsidR="00786A67">
        <w:t>на</w:t>
      </w:r>
      <w:r w:rsidRPr="00F73880">
        <w:t>, руководители структурных подразделений администрации района, депутаты Думы района, представители управления социальной защиты, иных организаций района, пред</w:t>
      </w:r>
      <w:r w:rsidRPr="00F73880">
        <w:t>о</w:t>
      </w:r>
      <w:r w:rsidRPr="00F73880">
        <w:t>ставляющих услуги жителям района, приняли участие в отчетных собраниях граждан. Предложения, пожелания, высказанные жителями в ходе отчетных собраний граждан и входящие в компетенцию муниципального района, приняты к реализации.</w:t>
      </w:r>
    </w:p>
    <w:p w:rsidR="009D3118" w:rsidRPr="00F73880" w:rsidRDefault="009D3118" w:rsidP="009D3118">
      <w:pPr>
        <w:spacing w:line="240" w:lineRule="auto"/>
      </w:pPr>
      <w:bookmarkStart w:id="73" w:name="_Toc355022384"/>
      <w:bookmarkEnd w:id="72"/>
      <w:r w:rsidRPr="00F73880">
        <w:t>В целях реализации конституционных прав граждан на обращения в органы гос</w:t>
      </w:r>
      <w:r w:rsidRPr="00F73880">
        <w:t>у</w:t>
      </w:r>
      <w:r w:rsidRPr="00F73880">
        <w:t>дарственной власти и местного самоуправления, обеспечения открытости деятельности должностных лиц администрации района ежегодно проводятся приемы граждан и юрид</w:t>
      </w:r>
      <w:r w:rsidRPr="00F73880">
        <w:t>и</w:t>
      </w:r>
      <w:r w:rsidRPr="00F73880">
        <w:t>ческих лиц по личным вопросам Главой администрации района, его заместителями и р</w:t>
      </w:r>
      <w:r w:rsidRPr="00F73880">
        <w:t>у</w:t>
      </w:r>
      <w:r w:rsidRPr="00F73880">
        <w:t>ководителями структурных подразделений администрации района, в том числе с выездом в населенные пункты района.</w:t>
      </w:r>
    </w:p>
    <w:p w:rsidR="009D3118" w:rsidRPr="00F73880" w:rsidRDefault="009D3118" w:rsidP="009D3118">
      <w:pPr>
        <w:spacing w:line="240" w:lineRule="auto"/>
      </w:pPr>
      <w:r w:rsidRPr="00F73880">
        <w:lastRenderedPageBreak/>
        <w:t xml:space="preserve">Всего за 2013 год должностными лицами администрации района проведено 547 приемов граждан и юридических лиц по личным вопросам. Так, Главой администрации района проведено 7 личных и 22 выездных приема, в ходе которых принято 159 жителей района. Заместителями главы администрации района за отчетный период проведено 50 личных и 27 выездных приемов, в ходе которых обратилось 269 граждан. Руководители структурных подразделений администрации района за анализируемый период провели 311 личных и 130 выездных приемов граждан, в ходе которых принято 722 жителя района. </w:t>
      </w:r>
    </w:p>
    <w:p w:rsidR="009D3118" w:rsidRPr="00F73880" w:rsidRDefault="009D3118" w:rsidP="009D3118">
      <w:pPr>
        <w:spacing w:line="240" w:lineRule="auto"/>
      </w:pPr>
      <w:r w:rsidRPr="00F73880">
        <w:rPr>
          <w:rFonts w:eastAsia="Calibri"/>
        </w:rPr>
        <w:t xml:space="preserve">В целях информирования населения района о деятельности администрации района, своевременного принятия решений по вопросам, интересующим жителей района, защиты их законных прав и интересов </w:t>
      </w:r>
      <w:r w:rsidRPr="00F73880">
        <w:t>в 2013 году продолжила работу ежемесячно проводимая руководителями структурных подразделений администрации района «прямая телефонная линия». Посредством ее проведения в администрацию района в 2013 году поступило 440 звонков. В ходе каждой телефонной линии около 80% жителей незамедлительно получ</w:t>
      </w:r>
      <w:r w:rsidRPr="00F73880">
        <w:t>а</w:t>
      </w:r>
      <w:r w:rsidRPr="00F73880">
        <w:t xml:space="preserve">ют необходимые разъяснения, в остальных случаях вопросы граждан ставятся на контроль и ответы на них даются после всестороннего изучения вопроса. </w:t>
      </w:r>
    </w:p>
    <w:p w:rsidR="009D3118" w:rsidRPr="00F73880" w:rsidRDefault="009D3118" w:rsidP="009D3118">
      <w:pPr>
        <w:spacing w:line="240" w:lineRule="auto"/>
      </w:pPr>
      <w:bookmarkStart w:id="74" w:name="_Toc355022385"/>
      <w:bookmarkEnd w:id="73"/>
      <w:r w:rsidRPr="00F73880">
        <w:t>С целью формирования единого информационного пространства и обеспечения д</w:t>
      </w:r>
      <w:r w:rsidRPr="00F73880">
        <w:t>о</w:t>
      </w:r>
      <w:r w:rsidRPr="00F73880">
        <w:t>ступности населения к информации о реализации экологической политики, состоянии окружающей среды Нижневартовского района выпущен информационный бюллетень «Экология Нижневартовского района», информация об экологической обстановке на те</w:t>
      </w:r>
      <w:r w:rsidRPr="00F73880">
        <w:t>р</w:t>
      </w:r>
      <w:r w:rsidRPr="00F73880">
        <w:t>ритории района регулярно освещалась в муниципальных средствах массовой информации, размещалась на официальном сайте администрации района. Для формирования у насел</w:t>
      </w:r>
      <w:r w:rsidRPr="00F73880">
        <w:t>е</w:t>
      </w:r>
      <w:r w:rsidRPr="00F73880">
        <w:t xml:space="preserve">ния экологического, гражданского и патриотического самосознания были изготовлены и выпущены в эфир: </w:t>
      </w:r>
    </w:p>
    <w:p w:rsidR="009D3118" w:rsidRPr="00F73880" w:rsidRDefault="009D3118" w:rsidP="009D3118">
      <w:pPr>
        <w:spacing w:line="240" w:lineRule="auto"/>
      </w:pPr>
      <w:r w:rsidRPr="00F73880">
        <w:t>телеинформационная программа «Экохроника», посвященная «Году охраны окр</w:t>
      </w:r>
      <w:r w:rsidRPr="00F73880">
        <w:t>у</w:t>
      </w:r>
      <w:r w:rsidRPr="00F73880">
        <w:t>жающей среды»;</w:t>
      </w:r>
    </w:p>
    <w:p w:rsidR="009D3118" w:rsidRPr="00F73880" w:rsidRDefault="009D3118" w:rsidP="009D3118">
      <w:pPr>
        <w:spacing w:line="240" w:lineRule="auto"/>
      </w:pPr>
      <w:r w:rsidRPr="00F73880">
        <w:t>социальные видеоролики на темы: «Осторожно! Газон!», «Не мусори там, где ж</w:t>
      </w:r>
      <w:r w:rsidRPr="00F73880">
        <w:t>и</w:t>
      </w:r>
      <w:r w:rsidRPr="00F73880">
        <w:t>вешь», «Негативное влияние окружающей среды на здоровье ребенка», «Чистота спасет мир» и другие.</w:t>
      </w:r>
    </w:p>
    <w:p w:rsidR="009D3118" w:rsidRPr="00F73880" w:rsidRDefault="009D3118" w:rsidP="009D3118">
      <w:pPr>
        <w:spacing w:line="240" w:lineRule="auto"/>
      </w:pPr>
      <w:r w:rsidRPr="00F73880">
        <w:t xml:space="preserve">Для привлечения внимания населения к значимым </w:t>
      </w:r>
      <w:r w:rsidR="00786A67">
        <w:t xml:space="preserve">событиям района были </w:t>
      </w:r>
      <w:r w:rsidRPr="00F73880">
        <w:t>изгото</w:t>
      </w:r>
      <w:r w:rsidRPr="00F73880">
        <w:t>в</w:t>
      </w:r>
      <w:r w:rsidRPr="00F73880">
        <w:t>лены и установлены в пгт. Новоаганск и в пгт. Излучинск баннеры на тему: «2013 – Год охраны окружающей среды».</w:t>
      </w:r>
    </w:p>
    <w:p w:rsidR="009D3118" w:rsidRPr="00F73880" w:rsidRDefault="009D3118" w:rsidP="009D3118">
      <w:pPr>
        <w:spacing w:line="240" w:lineRule="auto"/>
      </w:pPr>
      <w:r w:rsidRPr="00F73880">
        <w:t>Кроме того, на официальном веб-сайте администрации района в ленте новостей п</w:t>
      </w:r>
      <w:r w:rsidRPr="00F73880">
        <w:t>о</w:t>
      </w:r>
      <w:r w:rsidRPr="00F73880">
        <w:t xml:space="preserve">стоянно обновлялась информация о состоянии окружающей среды на территории района. </w:t>
      </w:r>
    </w:p>
    <w:bookmarkEnd w:id="74"/>
    <w:p w:rsidR="009D3118" w:rsidRPr="00F73880" w:rsidRDefault="009D3118" w:rsidP="009D3118">
      <w:pPr>
        <w:spacing w:line="240" w:lineRule="auto"/>
      </w:pPr>
    </w:p>
    <w:p w:rsidR="009D3118" w:rsidRPr="00F73880" w:rsidRDefault="009D3118" w:rsidP="009D3118">
      <w:pPr>
        <w:pStyle w:val="2"/>
        <w:keepNext w:val="0"/>
        <w:keepLines w:val="0"/>
        <w:spacing w:before="0"/>
        <w:rPr>
          <w:sz w:val="24"/>
          <w:szCs w:val="24"/>
        </w:rPr>
      </w:pPr>
      <w:bookmarkStart w:id="75" w:name="_Toc292291319"/>
      <w:bookmarkStart w:id="76" w:name="_Toc355022389"/>
      <w:r w:rsidRPr="00F73880">
        <w:rPr>
          <w:sz w:val="24"/>
          <w:szCs w:val="24"/>
        </w:rPr>
        <w:t>3.4. Меры, принимаемые для повышения качества предоставляемых насел</w:t>
      </w:r>
      <w:r w:rsidRPr="00F73880">
        <w:rPr>
          <w:sz w:val="24"/>
          <w:szCs w:val="24"/>
        </w:rPr>
        <w:t>е</w:t>
      </w:r>
      <w:r w:rsidRPr="00F73880">
        <w:rPr>
          <w:sz w:val="24"/>
          <w:szCs w:val="24"/>
        </w:rPr>
        <w:t>нию муниципальных услуг, с указанием мер, принимаемых для повышения их д</w:t>
      </w:r>
      <w:r w:rsidRPr="00F73880">
        <w:rPr>
          <w:sz w:val="24"/>
          <w:szCs w:val="24"/>
        </w:rPr>
        <w:t>о</w:t>
      </w:r>
      <w:r w:rsidRPr="00F73880">
        <w:rPr>
          <w:sz w:val="24"/>
          <w:szCs w:val="24"/>
        </w:rPr>
        <w:t>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</w:t>
      </w:r>
      <w:bookmarkEnd w:id="75"/>
      <w:bookmarkEnd w:id="76"/>
    </w:p>
    <w:p w:rsidR="009D3118" w:rsidRPr="00F73880" w:rsidRDefault="009D3118" w:rsidP="009D3118">
      <w:pPr>
        <w:spacing w:line="240" w:lineRule="auto"/>
      </w:pPr>
    </w:p>
    <w:p w:rsidR="009D3118" w:rsidRPr="00F73880" w:rsidRDefault="009D3118" w:rsidP="009D3118">
      <w:pPr>
        <w:spacing w:line="240" w:lineRule="auto"/>
      </w:pPr>
      <w:bookmarkStart w:id="77" w:name="_Toc355022390"/>
      <w:r w:rsidRPr="00F73880">
        <w:t>Для повышения качества предоставляемых населению муниципальных услуг, а также услуг, оказываемых муниципальными учреждениями района</w:t>
      </w:r>
      <w:r w:rsidR="00786A67">
        <w:t>,</w:t>
      </w:r>
      <w:r w:rsidRPr="00F73880">
        <w:t xml:space="preserve"> в отчетном году ос</w:t>
      </w:r>
      <w:r w:rsidRPr="00F73880">
        <w:t>у</w:t>
      </w:r>
      <w:r w:rsidRPr="00F73880">
        <w:t>ществлен ряд мероприятий по реализации на территории района требований Федерал</w:t>
      </w:r>
      <w:r w:rsidRPr="00F73880">
        <w:t>ь</w:t>
      </w:r>
      <w:r w:rsidRPr="00F73880">
        <w:t>ным законом от 27 июля 2010 года № 210-ФЗ «Об организации предоставления госуда</w:t>
      </w:r>
      <w:r w:rsidRPr="00F73880">
        <w:t>р</w:t>
      </w:r>
      <w:r w:rsidRPr="00F73880">
        <w:t>ственных и муниципальных услуг».</w:t>
      </w:r>
    </w:p>
    <w:p w:rsidR="009D3118" w:rsidRPr="00F73880" w:rsidRDefault="009D3118" w:rsidP="009D3118">
      <w:pPr>
        <w:autoSpaceDE w:val="0"/>
        <w:autoSpaceDN w:val="0"/>
        <w:adjustRightInd w:val="0"/>
        <w:spacing w:line="240" w:lineRule="auto"/>
        <w:outlineLvl w:val="1"/>
        <w:rPr>
          <w:bCs w:val="0"/>
        </w:rPr>
      </w:pPr>
      <w:r w:rsidRPr="00F73880">
        <w:rPr>
          <w:bCs w:val="0"/>
        </w:rPr>
        <w:t>В целях организации доступа к сведениям о предоставляемых муниципальных услугах органами администрации Нижневартовского района и учреждениями района на Едином портале государственных и муниципальных услуг (</w:t>
      </w:r>
      <w:r w:rsidRPr="00F73880">
        <w:rPr>
          <w:bCs w:val="0"/>
          <w:lang w:val="en-US"/>
        </w:rPr>
        <w:t>gosuslugi</w:t>
      </w:r>
      <w:r w:rsidRPr="00F73880">
        <w:rPr>
          <w:bCs w:val="0"/>
        </w:rPr>
        <w:t>.</w:t>
      </w:r>
      <w:r w:rsidRPr="00F73880">
        <w:rPr>
          <w:bCs w:val="0"/>
          <w:lang w:val="en-US"/>
        </w:rPr>
        <w:t>ru</w:t>
      </w:r>
      <w:r w:rsidRPr="00F73880">
        <w:rPr>
          <w:bCs w:val="0"/>
        </w:rPr>
        <w:t xml:space="preserve">), а также на  </w:t>
      </w:r>
      <w:r w:rsidRPr="00F73880">
        <w:t>оф</w:t>
      </w:r>
      <w:r w:rsidRPr="00F73880">
        <w:t>и</w:t>
      </w:r>
      <w:r w:rsidRPr="00F73880">
        <w:t xml:space="preserve">циальном </w:t>
      </w:r>
      <w:r w:rsidR="00786A67">
        <w:t>веб-</w:t>
      </w:r>
      <w:r w:rsidRPr="00F73880">
        <w:t xml:space="preserve">сайте района, в разделе «Муниципальные услуги» </w:t>
      </w:r>
      <w:r w:rsidRPr="00F73880">
        <w:rPr>
          <w:bCs w:val="0"/>
        </w:rPr>
        <w:t>размещена информация о предоставляемых для населения района услугах.</w:t>
      </w:r>
    </w:p>
    <w:p w:rsidR="009D3118" w:rsidRPr="00F73880" w:rsidRDefault="009D3118" w:rsidP="009D3118">
      <w:pPr>
        <w:autoSpaceDE w:val="0"/>
        <w:autoSpaceDN w:val="0"/>
        <w:adjustRightInd w:val="0"/>
        <w:spacing w:line="240" w:lineRule="auto"/>
        <w:outlineLvl w:val="1"/>
        <w:rPr>
          <w:bCs w:val="0"/>
        </w:rPr>
      </w:pPr>
      <w:r w:rsidRPr="00F73880">
        <w:rPr>
          <w:bCs w:val="0"/>
        </w:rPr>
        <w:lastRenderedPageBreak/>
        <w:t xml:space="preserve">Обеспечен доступ к сведениям и </w:t>
      </w:r>
      <w:r w:rsidRPr="00F73880">
        <w:t>возможность для копирования и заполнения в электронной форме запроса и иных документов, необходимых для получения муниц</w:t>
      </w:r>
      <w:r w:rsidRPr="00F73880">
        <w:t>и</w:t>
      </w:r>
      <w:r w:rsidRPr="00F73880">
        <w:t xml:space="preserve">пальной услуги. </w:t>
      </w:r>
    </w:p>
    <w:p w:rsidR="009D3118" w:rsidRPr="00F73880" w:rsidRDefault="009D3118" w:rsidP="009D3118">
      <w:pPr>
        <w:spacing w:line="240" w:lineRule="auto"/>
      </w:pPr>
      <w:bookmarkStart w:id="78" w:name="_Toc355022397"/>
      <w:bookmarkEnd w:id="77"/>
      <w:r w:rsidRPr="00F73880">
        <w:t>С целью привлечения жителей района использовать Едином портале государстве</w:t>
      </w:r>
      <w:r w:rsidRPr="00F73880">
        <w:t>н</w:t>
      </w:r>
      <w:r w:rsidRPr="00F73880">
        <w:t xml:space="preserve">ных услуг увеличению числа зарегистрированных пользователей на </w:t>
      </w:r>
      <w:r w:rsidR="00786A67">
        <w:t>официальном веб-</w:t>
      </w:r>
      <w:r w:rsidRPr="00F73880">
        <w:t>сайте администрации района размещена подробная информация о порядке и условиях р</w:t>
      </w:r>
      <w:r w:rsidRPr="00F73880">
        <w:t>е</w:t>
      </w:r>
      <w:r w:rsidRPr="00F73880">
        <w:t>гистрации граждан на Портале государственных услуг Российской Федерации.</w:t>
      </w:r>
      <w:bookmarkEnd w:id="78"/>
    </w:p>
    <w:p w:rsidR="009D3118" w:rsidRPr="00F73880" w:rsidRDefault="009D3118" w:rsidP="009D3118">
      <w:pPr>
        <w:spacing w:line="240" w:lineRule="auto"/>
      </w:pPr>
      <w:bookmarkStart w:id="79" w:name="_Toc355022398"/>
      <w:r w:rsidRPr="00F73880">
        <w:t>Для повышения качества муниципальных услуг, предоставляемых органами мес</w:t>
      </w:r>
      <w:r w:rsidRPr="00F73880">
        <w:t>т</w:t>
      </w:r>
      <w:r w:rsidRPr="00F73880">
        <w:t>ного самоуправления Нижневартовского района, а также услуг, оказываемых муниц</w:t>
      </w:r>
      <w:r w:rsidRPr="00F73880">
        <w:t>и</w:t>
      </w:r>
      <w:r w:rsidRPr="00F73880">
        <w:t>пальными учреждениями района, 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86A67">
        <w:t>,</w:t>
      </w:r>
      <w:r w:rsidRPr="00F73880">
        <w:t xml:space="preserve"> администрация Нижневартовского района в 2013 году продолжила работу по утверждению муниципальных правовых актов, регулирующих предоставление муниц</w:t>
      </w:r>
      <w:r w:rsidRPr="00F73880">
        <w:t>и</w:t>
      </w:r>
      <w:r w:rsidRPr="00F73880">
        <w:t>пальных услуг.</w:t>
      </w:r>
      <w:bookmarkEnd w:id="79"/>
      <w:r w:rsidRPr="00F73880">
        <w:t xml:space="preserve"> В целях уточнения наименований муниципальных услуг внесены измен</w:t>
      </w:r>
      <w:r w:rsidRPr="00F73880">
        <w:t>е</w:t>
      </w:r>
      <w:r w:rsidRPr="00F73880">
        <w:t>ния в Реестр муниципальных услуг Нижневартовского района. Внесены изменения в П</w:t>
      </w:r>
      <w:r w:rsidRPr="00F73880">
        <w:t>о</w:t>
      </w:r>
      <w:r w:rsidRPr="00F73880">
        <w:t>рядок формирования и ведения Реестра муниципальных услуг Нижневартовского района. Утвержден Порядок подачи и рассмотрения жалоб на решения и действия (бездействие) органов администрации района, их должностных лиц, муниципальных служащих при предоставлении муниципальных (государственных) услуг.</w:t>
      </w:r>
    </w:p>
    <w:p w:rsidR="009D3118" w:rsidRPr="00F73880" w:rsidRDefault="009D3118" w:rsidP="009D3118">
      <w:pPr>
        <w:spacing w:line="240" w:lineRule="auto"/>
      </w:pPr>
      <w:r w:rsidRPr="00F73880">
        <w:t>В отчетном году приняты мены для повышения качества предоставляемых мун</w:t>
      </w:r>
      <w:r w:rsidRPr="00F73880">
        <w:t>и</w:t>
      </w:r>
      <w:r w:rsidRPr="00F73880">
        <w:t>ципальных услуг, а именно:</w:t>
      </w:r>
    </w:p>
    <w:p w:rsidR="009D3118" w:rsidRPr="00F73880" w:rsidRDefault="009D3118" w:rsidP="009D3118">
      <w:pPr>
        <w:spacing w:line="240" w:lineRule="auto"/>
      </w:pPr>
      <w:r w:rsidRPr="00F73880">
        <w:t>урегулированы административными регламентами порядок и сроки администр</w:t>
      </w:r>
      <w:r w:rsidRPr="00F73880">
        <w:t>а</w:t>
      </w:r>
      <w:r w:rsidRPr="00F73880">
        <w:t>тивных процедур оказания муниципальных услуг;</w:t>
      </w:r>
    </w:p>
    <w:p w:rsidR="009D3118" w:rsidRPr="00F73880" w:rsidRDefault="009D3118" w:rsidP="009D3118">
      <w:pPr>
        <w:spacing w:line="240" w:lineRule="auto"/>
      </w:pPr>
      <w:r w:rsidRPr="00F73880">
        <w:t>сокращены сроки ожидания в очереди при обращении за муниципальными услуг</w:t>
      </w:r>
      <w:r w:rsidRPr="00F73880">
        <w:t>а</w:t>
      </w:r>
      <w:r w:rsidRPr="00F73880">
        <w:t>ми, а также при получении результатов их оказания;</w:t>
      </w:r>
    </w:p>
    <w:p w:rsidR="009D3118" w:rsidRPr="00F73880" w:rsidRDefault="009D3118" w:rsidP="009D3118">
      <w:pPr>
        <w:spacing w:line="240" w:lineRule="auto"/>
      </w:pPr>
      <w:r w:rsidRPr="00F73880">
        <w:t>регламентированы исчерпывающие перечни необходимых для получения услуг д</w:t>
      </w:r>
      <w:r w:rsidRPr="00F73880">
        <w:t>о</w:t>
      </w:r>
      <w:r w:rsidRPr="00F73880">
        <w:t>кументов с указанием наименований, адресов и контактной информации органов, учр</w:t>
      </w:r>
      <w:r w:rsidRPr="00F73880">
        <w:t>е</w:t>
      </w:r>
      <w:r w:rsidRPr="00F73880">
        <w:t>ждений и организаций, ответственных за их предоставление;</w:t>
      </w:r>
    </w:p>
    <w:p w:rsidR="009D3118" w:rsidRPr="00F73880" w:rsidRDefault="009D3118" w:rsidP="009D3118">
      <w:pPr>
        <w:spacing w:line="240" w:lineRule="auto"/>
      </w:pPr>
      <w:r w:rsidRPr="00F73880">
        <w:t>за счет разграничения перечня документов, предоставляемых гражданами лично и получаемым в порядке межведомственного взаимодействия, значительно сокращен пер</w:t>
      </w:r>
      <w:r w:rsidRPr="00F73880">
        <w:t>е</w:t>
      </w:r>
      <w:r w:rsidRPr="00F73880">
        <w:t>чень документов предоставляемых гражданами;</w:t>
      </w:r>
    </w:p>
    <w:p w:rsidR="009D3118" w:rsidRPr="00F73880" w:rsidRDefault="009D3118" w:rsidP="009D3118">
      <w:pPr>
        <w:spacing w:line="240" w:lineRule="auto"/>
      </w:pPr>
      <w:r w:rsidRPr="00F73880">
        <w:t xml:space="preserve">в административных регламентах предоставления муниципальных услуг устранены ограничения для предоставления муниципальных услуг по принципу «одного окна». </w:t>
      </w:r>
    </w:p>
    <w:p w:rsidR="009D3118" w:rsidRPr="00F73880" w:rsidRDefault="009D3118" w:rsidP="009D3118">
      <w:pPr>
        <w:spacing w:line="240" w:lineRule="auto"/>
      </w:pPr>
      <w:bookmarkStart w:id="80" w:name="_Toc355022399"/>
      <w:r w:rsidRPr="00F73880">
        <w:t>В 2013 году утвержден муниципальный правовой акт, устанавливающий особенн</w:t>
      </w:r>
      <w:r w:rsidRPr="00F73880">
        <w:t>о</w:t>
      </w:r>
      <w:r w:rsidRPr="00F73880">
        <w:t>сти подачи и рассмотрения жалоб на решения и действия  (бездействие) органов админ</w:t>
      </w:r>
      <w:r w:rsidRPr="00F73880">
        <w:t>и</w:t>
      </w:r>
      <w:r w:rsidRPr="00F73880">
        <w:t>страции района, их должностных лиц, муниципальных служащих при предоставлении м</w:t>
      </w:r>
      <w:r w:rsidRPr="00F73880">
        <w:t>у</w:t>
      </w:r>
      <w:r w:rsidRPr="00F73880">
        <w:t>ниципальных (государственных) услуг.</w:t>
      </w:r>
      <w:bookmarkEnd w:id="80"/>
    </w:p>
    <w:p w:rsidR="009D3118" w:rsidRPr="00F73880" w:rsidRDefault="009D3118" w:rsidP="009D3118">
      <w:pPr>
        <w:spacing w:line="240" w:lineRule="auto"/>
      </w:pPr>
      <w:bookmarkStart w:id="81" w:name="_Toc355022402"/>
      <w:r w:rsidRPr="00F73880">
        <w:t xml:space="preserve">В целях повышения, </w:t>
      </w:r>
      <w:r w:rsidRPr="00F73880">
        <w:rPr>
          <w:rFonts w:eastAsia="Calibri"/>
        </w:rPr>
        <w:t xml:space="preserve">качества предоставляемых населению муниципальных услуг, </w:t>
      </w:r>
      <w:r w:rsidRPr="00F73880">
        <w:t>открытости и общедоступности информации по предоставлению муниципальных услуг утверждены стандарты качества муниципальных услуг, оказываемых учреждениями здр</w:t>
      </w:r>
      <w:r w:rsidRPr="00F73880">
        <w:t>а</w:t>
      </w:r>
      <w:r w:rsidRPr="00F73880">
        <w:t>воохранения, образования, культуры, средств массовой информации, физической культ</w:t>
      </w:r>
      <w:r w:rsidRPr="00F73880">
        <w:t>у</w:t>
      </w:r>
      <w:r w:rsidRPr="00F73880">
        <w:t>ры и спорта, а также молодежной политики. Ежегодно осуществляется контроль соотве</w:t>
      </w:r>
      <w:r w:rsidRPr="00F73880">
        <w:t>т</w:t>
      </w:r>
      <w:r w:rsidRPr="00F73880">
        <w:t>ствия качества фактически оказываемых муниципальных услуг утвержденным станда</w:t>
      </w:r>
      <w:r w:rsidRPr="00F73880">
        <w:t>р</w:t>
      </w:r>
      <w:r w:rsidRPr="00F73880">
        <w:t>там. Внедрение и развитие современных информационных технологий позволило знач</w:t>
      </w:r>
      <w:r w:rsidRPr="00F73880">
        <w:t>и</w:t>
      </w:r>
      <w:r w:rsidRPr="00F73880">
        <w:t>тельно повысить качество и доступность услуг, предоставляемых населению, в том числе для населения, проживающего в труднодоступных отдаленных территориях.</w:t>
      </w:r>
      <w:bookmarkEnd w:id="81"/>
    </w:p>
    <w:p w:rsidR="009D3118" w:rsidRPr="00F73880" w:rsidRDefault="009D3118" w:rsidP="009D3118">
      <w:pPr>
        <w:spacing w:line="240" w:lineRule="auto"/>
      </w:pPr>
      <w:bookmarkStart w:id="82" w:name="_Toc355022403"/>
      <w:r w:rsidRPr="00F73880">
        <w:t xml:space="preserve">Основная деятельность администрации района </w:t>
      </w:r>
      <w:r w:rsidRPr="00F73880">
        <w:rPr>
          <w:b/>
        </w:rPr>
        <w:t>в сфере здравоохранения</w:t>
      </w:r>
      <w:r w:rsidRPr="00F73880">
        <w:t xml:space="preserve"> напра</w:t>
      </w:r>
      <w:r w:rsidRPr="00F73880">
        <w:t>в</w:t>
      </w:r>
      <w:r w:rsidRPr="00F73880">
        <w:t>лена на сохранение и обеспечение доступности медицинской помощи населению, усто</w:t>
      </w:r>
      <w:r w:rsidRPr="00F73880">
        <w:t>й</w:t>
      </w:r>
      <w:r w:rsidRPr="00F73880">
        <w:t>чивое функционирование учреждений здравоохранения, повышение качества оказания медицинских услуг.</w:t>
      </w:r>
      <w:bookmarkEnd w:id="82"/>
    </w:p>
    <w:p w:rsidR="009D3118" w:rsidRPr="00F73880" w:rsidRDefault="009D3118" w:rsidP="009D3118">
      <w:pPr>
        <w:spacing w:line="240" w:lineRule="auto"/>
      </w:pPr>
      <w:bookmarkStart w:id="83" w:name="_Toc355022404"/>
      <w:r w:rsidRPr="00F73880">
        <w:t>Внедрение и развитие современных информационных технологий позволяет знач</w:t>
      </w:r>
      <w:r w:rsidRPr="00F73880">
        <w:t>и</w:t>
      </w:r>
      <w:r w:rsidRPr="00F73880">
        <w:t xml:space="preserve">тельно повысить качество и доступность медицинской помощи для населения, в том числе </w:t>
      </w:r>
      <w:r w:rsidRPr="00F73880">
        <w:lastRenderedPageBreak/>
        <w:t>для населения, проживающего в труднодоступных отдаленных территориях. Уже не пе</w:t>
      </w:r>
      <w:r w:rsidRPr="00F73880">
        <w:t>р</w:t>
      </w:r>
      <w:r w:rsidRPr="00F73880">
        <w:t xml:space="preserve">вый год в районе существует практика проведения телемедицинских консультаций, число которых с каждым годом увеличивается. </w:t>
      </w:r>
      <w:bookmarkStart w:id="84" w:name="_Toc355022405"/>
      <w:bookmarkEnd w:id="83"/>
      <w:r w:rsidRPr="00F73880">
        <w:t>В пгт. Излучинск</w:t>
      </w:r>
      <w:r w:rsidR="00786A67">
        <w:t>е</w:t>
      </w:r>
      <w:r w:rsidRPr="00F73880">
        <w:t xml:space="preserve"> и пгт. Новоаганск</w:t>
      </w:r>
      <w:r w:rsidR="00786A67">
        <w:t>е</w:t>
      </w:r>
      <w:r w:rsidRPr="00F73880">
        <w:t xml:space="preserve"> оборуд</w:t>
      </w:r>
      <w:r w:rsidRPr="00F73880">
        <w:t>о</w:t>
      </w:r>
      <w:r w:rsidRPr="00F73880">
        <w:t>ваны телемедицинские пункты. В отчетном периоде проведено 92 телеконсультации в р</w:t>
      </w:r>
      <w:r w:rsidRPr="00F73880">
        <w:t>е</w:t>
      </w:r>
      <w:r w:rsidRPr="00F73880">
        <w:t>жиме отсроченных консультаций.</w:t>
      </w:r>
    </w:p>
    <w:p w:rsidR="009D3118" w:rsidRPr="00F73880" w:rsidRDefault="009D3118" w:rsidP="009D3118">
      <w:pPr>
        <w:spacing w:line="240" w:lineRule="auto"/>
        <w:rPr>
          <w:shd w:val="clear" w:color="auto" w:fill="FFFFFF"/>
        </w:rPr>
      </w:pPr>
      <w:r w:rsidRPr="00F73880">
        <w:t xml:space="preserve">С 2012 года введена система автоматизированной записи на прием к врачу через терминалы и через </w:t>
      </w:r>
      <w:r w:rsidRPr="00F73880">
        <w:rPr>
          <w:shd w:val="clear" w:color="auto" w:fill="FFFFFF"/>
        </w:rPr>
        <w:t>единую окружную систему интернет - записи «Интернет-регистратура Югры».</w:t>
      </w:r>
      <w:bookmarkEnd w:id="84"/>
    </w:p>
    <w:p w:rsidR="009D3118" w:rsidRPr="00F73880" w:rsidRDefault="009D3118" w:rsidP="009D3118">
      <w:pPr>
        <w:spacing w:line="240" w:lineRule="auto"/>
        <w:rPr>
          <w:shd w:val="clear" w:color="auto" w:fill="FFFFFF"/>
        </w:rPr>
      </w:pPr>
      <w:r w:rsidRPr="00F73880">
        <w:t>В результате ежегодного социологического опроса, доля населения удовлетворе</w:t>
      </w:r>
      <w:r w:rsidRPr="00F73880">
        <w:t>н</w:t>
      </w:r>
      <w:r w:rsidRPr="00F73880">
        <w:t>ного качеством муниципальных услуг, в сфере з</w:t>
      </w:r>
      <w:r w:rsidR="00786A67">
        <w:t xml:space="preserve">дравоохранения составила – 93,0% (в </w:t>
      </w:r>
      <w:r w:rsidR="00372B6D" w:rsidRPr="00F73880">
        <w:t>201</w:t>
      </w:r>
      <w:r w:rsidR="00372B6D">
        <w:t xml:space="preserve">2 </w:t>
      </w:r>
      <w:r w:rsidR="00786A67">
        <w:t>году – 91,0</w:t>
      </w:r>
      <w:r w:rsidRPr="00F73880">
        <w:t>%).</w:t>
      </w:r>
    </w:p>
    <w:p w:rsidR="009D3118" w:rsidRPr="00F73880" w:rsidRDefault="009D3118" w:rsidP="009D3118">
      <w:pPr>
        <w:spacing w:line="240" w:lineRule="auto"/>
      </w:pPr>
      <w:bookmarkStart w:id="85" w:name="_Toc355022406"/>
      <w:r w:rsidRPr="00F73880">
        <w:t xml:space="preserve">В </w:t>
      </w:r>
      <w:r w:rsidRPr="00F73880">
        <w:rPr>
          <w:b/>
        </w:rPr>
        <w:t>сфере образования</w:t>
      </w:r>
      <w:r w:rsidRPr="00F73880">
        <w:t xml:space="preserve"> продолжена работа по модернизации системы образования района, внедрению инновационных образовательных программ, способствующих пов</w:t>
      </w:r>
      <w:r w:rsidRPr="00F73880">
        <w:t>ы</w:t>
      </w:r>
      <w:r w:rsidRPr="00F73880">
        <w:t>шению качества и доступности образования.</w:t>
      </w:r>
      <w:bookmarkEnd w:id="85"/>
    </w:p>
    <w:p w:rsidR="009D3118" w:rsidRPr="00F73880" w:rsidRDefault="009D3118" w:rsidP="009D3118">
      <w:pPr>
        <w:spacing w:line="240" w:lineRule="auto"/>
      </w:pPr>
      <w:r w:rsidRPr="00F73880">
        <w:t xml:space="preserve">Доля общеобразовательных учреждений, включённых в процесс использования информационно-коммуникационных технологий, составляет 100%. </w:t>
      </w:r>
    </w:p>
    <w:p w:rsidR="009D3118" w:rsidRPr="00F73880" w:rsidRDefault="009D3118" w:rsidP="009D3118">
      <w:pPr>
        <w:spacing w:line="240" w:lineRule="auto"/>
      </w:pPr>
      <w:r w:rsidRPr="00F73880">
        <w:t>Все общеобразовательные учреждения имеют доступ к высокоскоростным каналам связи, в том числе: по технологии ADSL – 9, спутниковый интернет в 7 школах, оптов</w:t>
      </w:r>
      <w:r w:rsidRPr="00F73880">
        <w:t>о</w:t>
      </w:r>
      <w:r w:rsidRPr="00F73880">
        <w:t xml:space="preserve">локно – в 3 учреждениях. </w:t>
      </w:r>
    </w:p>
    <w:p w:rsidR="009D3118" w:rsidRPr="00F73880" w:rsidRDefault="009D3118" w:rsidP="009D3118">
      <w:pPr>
        <w:spacing w:line="240" w:lineRule="auto"/>
      </w:pPr>
      <w:r w:rsidRPr="00F73880">
        <w:t>707 компьютеров в общеобразовательных учреждениях имеют выход в сеть Инте</w:t>
      </w:r>
      <w:r w:rsidRPr="00F73880">
        <w:t>р</w:t>
      </w:r>
      <w:r w:rsidRPr="00F73880">
        <w:t>нет (в 2012 году – 606). В 19 общеобразовательных учреждениях района имеется 23 ко</w:t>
      </w:r>
      <w:r w:rsidRPr="00F73880">
        <w:t>м</w:t>
      </w:r>
      <w:r w:rsidRPr="00F73880">
        <w:t>пьютерных класса, функционируют 3 центра информатизации, 1 медиатека.</w:t>
      </w:r>
    </w:p>
    <w:p w:rsidR="009D3118" w:rsidRPr="00F73880" w:rsidRDefault="009D3118" w:rsidP="009D3118">
      <w:pPr>
        <w:spacing w:line="240" w:lineRule="auto"/>
      </w:pPr>
      <w:r w:rsidRPr="00F73880">
        <w:t>В муниципальных образовательных учреждениях района имеется: 1043 компьют</w:t>
      </w:r>
      <w:r w:rsidRPr="00F73880">
        <w:t>е</w:t>
      </w:r>
      <w:r w:rsidRPr="00F73880">
        <w:t>ра, 395 ноутбук</w:t>
      </w:r>
      <w:r w:rsidR="00786A67">
        <w:t>ов</w:t>
      </w:r>
      <w:r w:rsidRPr="00F73880">
        <w:t>, 200 проекторов, 95 интерактивных досок, 15 цифровых лабораторий.</w:t>
      </w:r>
    </w:p>
    <w:p w:rsidR="009D3118" w:rsidRPr="00F73880" w:rsidRDefault="009D3118" w:rsidP="009D3118">
      <w:pPr>
        <w:spacing w:line="240" w:lineRule="auto"/>
      </w:pPr>
      <w:r w:rsidRPr="00F73880">
        <w:t>В течение года приобретены: 14 интерактивных досок для 3 образовательных учреждений, 3 интерактивные системы для 1 образовательного учреждения, 17 перс</w:t>
      </w:r>
      <w:r w:rsidRPr="00F73880">
        <w:t>о</w:t>
      </w:r>
      <w:r w:rsidRPr="00F73880">
        <w:t>нальных компьютеров для 3 образовательных учреждений, 5 ноутбуков для 2 образов</w:t>
      </w:r>
      <w:r w:rsidRPr="00F73880">
        <w:t>а</w:t>
      </w:r>
      <w:r w:rsidRPr="00F73880">
        <w:t xml:space="preserve">тельных учреждений, 6 моноблоков для 1 образовательного учреждения. </w:t>
      </w:r>
    </w:p>
    <w:p w:rsidR="009D3118" w:rsidRPr="00F73880" w:rsidRDefault="009D3118" w:rsidP="009D3118">
      <w:pPr>
        <w:spacing w:line="240" w:lineRule="auto"/>
      </w:pPr>
      <w:r w:rsidRPr="00F73880">
        <w:t>За три последних года улучшился уровень обеспеченности муниципальных общ</w:t>
      </w:r>
      <w:r w:rsidRPr="00F73880">
        <w:t>е</w:t>
      </w:r>
      <w:r w:rsidRPr="00F73880">
        <w:t>образовательных учреждений компьютерной техникой: районный показатель «количество обучающихся, приходящихся на один компьютер, используемый для осуществления обр</w:t>
      </w:r>
      <w:r w:rsidRPr="00F73880">
        <w:t>а</w:t>
      </w:r>
      <w:r w:rsidRPr="00F73880">
        <w:t>зовательного процесса» в 2013 году составляет 4 человека.</w:t>
      </w:r>
    </w:p>
    <w:p w:rsidR="009D3118" w:rsidRPr="00F73880" w:rsidRDefault="009D3118" w:rsidP="009D3118">
      <w:pPr>
        <w:spacing w:line="240" w:lineRule="auto"/>
      </w:pPr>
      <w:r w:rsidRPr="00F73880">
        <w:t>Все образовательные учреждения района имеют собственные официальные сайты.</w:t>
      </w:r>
    </w:p>
    <w:p w:rsidR="009D3118" w:rsidRPr="00F73880" w:rsidRDefault="009D3118" w:rsidP="009D3118">
      <w:pPr>
        <w:spacing w:line="240" w:lineRule="auto"/>
      </w:pPr>
      <w:r w:rsidRPr="00F73880">
        <w:t>В 19 (100%) общеобразовательных учреждениях используются электронные дне</w:t>
      </w:r>
      <w:r w:rsidRPr="00F73880">
        <w:t>в</w:t>
      </w:r>
      <w:r w:rsidRPr="00F73880">
        <w:t xml:space="preserve">ники и журналы. </w:t>
      </w:r>
    </w:p>
    <w:p w:rsidR="009D3118" w:rsidRPr="00F73880" w:rsidRDefault="009D3118" w:rsidP="009D3118">
      <w:pPr>
        <w:spacing w:line="240" w:lineRule="auto"/>
      </w:pPr>
      <w:r w:rsidRPr="00F73880">
        <w:t>Учитывая возрастающую потребность в образовательных услугах детей с огран</w:t>
      </w:r>
      <w:r w:rsidRPr="00F73880">
        <w:t>и</w:t>
      </w:r>
      <w:r w:rsidRPr="00F73880">
        <w:t>ченными возможностями здоровья, в 2013/2014 учебном году в 2 муниципальных бю</w:t>
      </w:r>
      <w:r w:rsidRPr="00F73880">
        <w:t>д</w:t>
      </w:r>
      <w:r w:rsidRPr="00F73880">
        <w:t xml:space="preserve">жетных образовательных учреждениях открыты 4 специальных (коррекционных) класса 8 вида (с охватом </w:t>
      </w:r>
      <w:r w:rsidR="00786A67">
        <w:t xml:space="preserve">20 учеников), скомплектованы 3 </w:t>
      </w:r>
      <w:r w:rsidRPr="00F73880">
        <w:t xml:space="preserve">класса компенсирующего обучения для детей с ослабленным здоровьем (с охватом 29 учеников). </w:t>
      </w:r>
    </w:p>
    <w:p w:rsidR="009D3118" w:rsidRPr="00F73880" w:rsidRDefault="009D3118" w:rsidP="009D3118">
      <w:pPr>
        <w:spacing w:line="240" w:lineRule="auto"/>
      </w:pPr>
      <w:r w:rsidRPr="00F73880">
        <w:t>Организовано обучение по индивидуальным программам для 13 детей-инвалидов.</w:t>
      </w:r>
    </w:p>
    <w:p w:rsidR="009D3118" w:rsidRPr="00F73880" w:rsidRDefault="009D3118" w:rsidP="009D3118">
      <w:pPr>
        <w:tabs>
          <w:tab w:val="left" w:pos="0"/>
          <w:tab w:val="left" w:pos="1134"/>
        </w:tabs>
        <w:spacing w:line="240" w:lineRule="auto"/>
      </w:pPr>
      <w:r w:rsidRPr="00F73880">
        <w:t>В соответствии с приказом управления образования администрации района от 30.07.2012 № 277 «Об организации обучения детей-инвалидов в дистанционной форме в муниципальных общеобразовательных учреждениях района в 2012/2013 учебном году», определены 5 муниципальных образовательных учреждений, принимающих участие в р</w:t>
      </w:r>
      <w:r w:rsidRPr="00F73880">
        <w:t>е</w:t>
      </w:r>
      <w:r w:rsidRPr="00F73880">
        <w:t>ализации дистанционного обуче</w:t>
      </w:r>
      <w:r w:rsidR="00786A67">
        <w:t xml:space="preserve">ния детей-инвалидов, из них 3 </w:t>
      </w:r>
      <w:r w:rsidRPr="00F73880">
        <w:t>являются базовыми по о</w:t>
      </w:r>
      <w:r w:rsidRPr="00F73880">
        <w:t>р</w:t>
      </w:r>
      <w:r w:rsidRPr="00F73880">
        <w:t>ганизации дистанционного образования в районе.</w:t>
      </w:r>
    </w:p>
    <w:p w:rsidR="009D3118" w:rsidRPr="00F73880" w:rsidRDefault="009D3118" w:rsidP="009D3118">
      <w:pPr>
        <w:spacing w:line="240" w:lineRule="auto"/>
      </w:pPr>
      <w:r w:rsidRPr="00F73880">
        <w:t>Оборудовано 9 рабочих мест на дому у детей-инвалидов с целью использования дистанционных технологий в обучении. Кроме этого, для оборудования рабочих мест п</w:t>
      </w:r>
      <w:r w:rsidRPr="00F73880">
        <w:t>е</w:t>
      </w:r>
      <w:r w:rsidRPr="00F73880">
        <w:t>дагогов установлены в соответствии с требованиями 12 ноутбуков.</w:t>
      </w:r>
    </w:p>
    <w:p w:rsidR="009D3118" w:rsidRPr="00F73880" w:rsidRDefault="009D3118" w:rsidP="009D3118">
      <w:pPr>
        <w:spacing w:line="240" w:lineRule="auto"/>
      </w:pPr>
      <w:r w:rsidRPr="00F73880">
        <w:lastRenderedPageBreak/>
        <w:t>В результате ежегодного социологического опроса, доля населения</w:t>
      </w:r>
      <w:r w:rsidR="00786A67">
        <w:t>,</w:t>
      </w:r>
      <w:r w:rsidRPr="00F73880">
        <w:t xml:space="preserve"> удовлетворе</w:t>
      </w:r>
      <w:r w:rsidRPr="00F73880">
        <w:t>н</w:t>
      </w:r>
      <w:r w:rsidRPr="00F73880">
        <w:t>ного качеством муниципальных у</w:t>
      </w:r>
      <w:r w:rsidR="00786A67">
        <w:t>слуг</w:t>
      </w:r>
      <w:r w:rsidRPr="00F73880">
        <w:t xml:space="preserve"> в сфере образования</w:t>
      </w:r>
      <w:r w:rsidR="00786A67">
        <w:t>,</w:t>
      </w:r>
      <w:r w:rsidRPr="00F73880">
        <w:t xml:space="preserve"> составила – 9</w:t>
      </w:r>
      <w:r w:rsidR="005618DA">
        <w:t>2</w:t>
      </w:r>
      <w:r w:rsidRPr="00F73880">
        <w:t>% (в 201</w:t>
      </w:r>
      <w:r w:rsidR="005618DA">
        <w:t>2</w:t>
      </w:r>
      <w:r w:rsidRPr="00F73880">
        <w:t xml:space="preserve"> году – </w:t>
      </w:r>
      <w:r w:rsidR="00786A67">
        <w:t>90</w:t>
      </w:r>
      <w:r w:rsidRPr="00F73880">
        <w:t>%).</w:t>
      </w:r>
    </w:p>
    <w:p w:rsidR="009D3118" w:rsidRPr="00F73880" w:rsidRDefault="009D3118" w:rsidP="009D3118">
      <w:pPr>
        <w:spacing w:line="240" w:lineRule="auto"/>
      </w:pPr>
      <w:bookmarkStart w:id="86" w:name="_Toc355022418"/>
      <w:r w:rsidRPr="00F73880">
        <w:t xml:space="preserve">В </w:t>
      </w:r>
      <w:r w:rsidRPr="00F73880">
        <w:rPr>
          <w:b/>
        </w:rPr>
        <w:t>сфере культуры</w:t>
      </w:r>
      <w:r w:rsidRPr="00F73880">
        <w:t xml:space="preserve"> продолжалась работа, направленная на создание благоприятных условий для удовлетворения культурных потребностей жителей района и их творческой самореализации, нравственного и патриотического воспитания детей, подростков и мол</w:t>
      </w:r>
      <w:r w:rsidRPr="00F73880">
        <w:t>о</w:t>
      </w:r>
      <w:r w:rsidRPr="00F73880">
        <w:t>дежи, сохранения многонационального культурного пространства и интеграции всех национальных культур района.</w:t>
      </w:r>
      <w:bookmarkEnd w:id="86"/>
    </w:p>
    <w:p w:rsidR="009D3118" w:rsidRPr="00F73880" w:rsidRDefault="009D3118" w:rsidP="009D3118">
      <w:pPr>
        <w:spacing w:line="240" w:lineRule="auto"/>
      </w:pPr>
      <w:r w:rsidRPr="00F73880">
        <w:t>В целях улучшения качества предоставляемых муниципальных услуг, а также для повышения доступности услуг лицам с ограниченными возможностями здоровья в 2013 году обеспеченность учреждений культуры и искусс</w:t>
      </w:r>
      <w:r w:rsidR="00786A67">
        <w:t>тва оборудованными пандусами и п</w:t>
      </w:r>
      <w:r w:rsidR="00786A67">
        <w:t>о</w:t>
      </w:r>
      <w:r w:rsidR="00786A67">
        <w:t xml:space="preserve">ручнями </w:t>
      </w:r>
      <w:r w:rsidRPr="00F73880">
        <w:t>составила 100 %.</w:t>
      </w:r>
    </w:p>
    <w:p w:rsidR="009D3118" w:rsidRPr="00F73880" w:rsidRDefault="009D3118" w:rsidP="009D31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80">
        <w:rPr>
          <w:rFonts w:ascii="Times New Roman" w:hAnsi="Times New Roman" w:cs="Times New Roman"/>
          <w:sz w:val="24"/>
          <w:szCs w:val="24"/>
        </w:rPr>
        <w:t>Информационные ресурсы библиотек переводятся в цифровую форму, так в 2013 году переведено 45 ресурсов, что выше</w:t>
      </w:r>
      <w:r w:rsidR="00786A67">
        <w:rPr>
          <w:rFonts w:ascii="Times New Roman" w:hAnsi="Times New Roman" w:cs="Times New Roman"/>
          <w:sz w:val="24"/>
          <w:szCs w:val="24"/>
        </w:rPr>
        <w:t xml:space="preserve"> показателя прошлого года на 55</w:t>
      </w:r>
      <w:r w:rsidRPr="00F73880">
        <w:rPr>
          <w:rFonts w:ascii="Times New Roman" w:hAnsi="Times New Roman" w:cs="Times New Roman"/>
          <w:sz w:val="24"/>
          <w:szCs w:val="24"/>
        </w:rPr>
        <w:t>%.</w:t>
      </w:r>
    </w:p>
    <w:p w:rsidR="009D3118" w:rsidRPr="00F73880" w:rsidRDefault="009D3118" w:rsidP="009D31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" w:name="_Toc355022419"/>
      <w:r w:rsidRPr="00F73880">
        <w:rPr>
          <w:rFonts w:ascii="Times New Roman" w:hAnsi="Times New Roman" w:cs="Times New Roman"/>
          <w:sz w:val="24"/>
          <w:szCs w:val="24"/>
        </w:rPr>
        <w:t>К сети Интернет подключено 15 учреждений культуры и искусства, все 19 библи</w:t>
      </w:r>
      <w:r w:rsidRPr="00F73880">
        <w:rPr>
          <w:rFonts w:ascii="Times New Roman" w:hAnsi="Times New Roman" w:cs="Times New Roman"/>
          <w:sz w:val="24"/>
          <w:szCs w:val="24"/>
        </w:rPr>
        <w:t>о</w:t>
      </w:r>
      <w:r w:rsidRPr="00F73880">
        <w:rPr>
          <w:rFonts w:ascii="Times New Roman" w:hAnsi="Times New Roman" w:cs="Times New Roman"/>
          <w:sz w:val="24"/>
          <w:szCs w:val="24"/>
        </w:rPr>
        <w:t>тек района.</w:t>
      </w:r>
      <w:bookmarkEnd w:id="87"/>
      <w:r w:rsidRPr="00F73880">
        <w:rPr>
          <w:rFonts w:ascii="Times New Roman" w:hAnsi="Times New Roman" w:cs="Times New Roman"/>
          <w:sz w:val="24"/>
          <w:szCs w:val="24"/>
        </w:rPr>
        <w:t xml:space="preserve"> За счет обновленной оргтехники и активизации</w:t>
      </w:r>
      <w:r w:rsidR="00786A67">
        <w:rPr>
          <w:rFonts w:ascii="Times New Roman" w:hAnsi="Times New Roman" w:cs="Times New Roman"/>
          <w:sz w:val="24"/>
          <w:szCs w:val="24"/>
        </w:rPr>
        <w:t xml:space="preserve"> деятельности сайтов учрежд</w:t>
      </w:r>
      <w:r w:rsidR="00786A67">
        <w:rPr>
          <w:rFonts w:ascii="Times New Roman" w:hAnsi="Times New Roman" w:cs="Times New Roman"/>
          <w:sz w:val="24"/>
          <w:szCs w:val="24"/>
        </w:rPr>
        <w:t>е</w:t>
      </w:r>
      <w:r w:rsidR="00786A67">
        <w:rPr>
          <w:rFonts w:ascii="Times New Roman" w:hAnsi="Times New Roman" w:cs="Times New Roman"/>
          <w:sz w:val="24"/>
          <w:szCs w:val="24"/>
        </w:rPr>
        <w:t>ний</w:t>
      </w:r>
      <w:r w:rsidRPr="00F73880">
        <w:rPr>
          <w:rFonts w:ascii="Times New Roman" w:hAnsi="Times New Roman" w:cs="Times New Roman"/>
          <w:sz w:val="24"/>
          <w:szCs w:val="24"/>
        </w:rPr>
        <w:t xml:space="preserve"> как информационных ресурсов ускорился обмен информацией с помощью компь</w:t>
      </w:r>
      <w:r w:rsidRPr="00F73880">
        <w:rPr>
          <w:rFonts w:ascii="Times New Roman" w:hAnsi="Times New Roman" w:cs="Times New Roman"/>
          <w:sz w:val="24"/>
          <w:szCs w:val="24"/>
        </w:rPr>
        <w:t>ю</w:t>
      </w:r>
      <w:r w:rsidRPr="00F73880">
        <w:rPr>
          <w:rFonts w:ascii="Times New Roman" w:hAnsi="Times New Roman" w:cs="Times New Roman"/>
          <w:sz w:val="24"/>
          <w:szCs w:val="24"/>
        </w:rPr>
        <w:t>терных сетей, создаются электронные базы данных по различным направлениям деятел</w:t>
      </w:r>
      <w:r w:rsidRPr="00F73880">
        <w:rPr>
          <w:rFonts w:ascii="Times New Roman" w:hAnsi="Times New Roman" w:cs="Times New Roman"/>
          <w:sz w:val="24"/>
          <w:szCs w:val="24"/>
        </w:rPr>
        <w:t>ь</w:t>
      </w:r>
      <w:r w:rsidRPr="00F73880">
        <w:rPr>
          <w:rFonts w:ascii="Times New Roman" w:hAnsi="Times New Roman" w:cs="Times New Roman"/>
          <w:sz w:val="24"/>
          <w:szCs w:val="24"/>
        </w:rPr>
        <w:t>ности, доступные для самых широких слоев населения.</w:t>
      </w:r>
    </w:p>
    <w:p w:rsidR="009D3118" w:rsidRPr="00F73880" w:rsidRDefault="009D3118" w:rsidP="009D3118">
      <w:pPr>
        <w:spacing w:line="240" w:lineRule="auto"/>
      </w:pPr>
      <w:bookmarkStart w:id="88" w:name="_Toc355022420"/>
      <w:r w:rsidRPr="00F73880">
        <w:t>13 библиотек района оснащены пандусами при входе в здание. Для лиц с огран</w:t>
      </w:r>
      <w:r w:rsidRPr="00F73880">
        <w:t>и</w:t>
      </w:r>
      <w:r w:rsidRPr="00F73880">
        <w:t>ченными возможностями здоровья организовано библиотечное обслуживание на дому, заказ книг по телефону. Количество зарегистрированных пользователей-инвалидов в 2013 году составило 310 чел., что на 20% больше, чем в 2012 году, обслуживаемых на дому– 53 чел.</w:t>
      </w:r>
      <w:bookmarkEnd w:id="88"/>
    </w:p>
    <w:p w:rsidR="009D3118" w:rsidRPr="00F73880" w:rsidRDefault="009D3118" w:rsidP="009D3118">
      <w:pPr>
        <w:spacing w:line="240" w:lineRule="auto"/>
      </w:pPr>
      <w:bookmarkStart w:id="89" w:name="_Toc355022421"/>
      <w:r w:rsidRPr="00F73880">
        <w:t>Значительное место в информационно-библиотечном обслуживании занимает Комплекс информационного библиотечного обслуживания (КИБО), техническое оснащ</w:t>
      </w:r>
      <w:r w:rsidRPr="00F73880">
        <w:t>е</w:t>
      </w:r>
      <w:r w:rsidRPr="00F73880">
        <w:t>ние которого способствует обеспечению равного доступа к информации и услугам би</w:t>
      </w:r>
      <w:r w:rsidRPr="00F73880">
        <w:t>б</w:t>
      </w:r>
      <w:r w:rsidRPr="00F73880">
        <w:t>лиотек населения, в том числе лицам с ограниченными возможностями здоровья, вне з</w:t>
      </w:r>
      <w:r w:rsidRPr="00F73880">
        <w:t>а</w:t>
      </w:r>
      <w:r w:rsidRPr="00F73880">
        <w:t>висимости от места проживания.</w:t>
      </w:r>
    </w:p>
    <w:p w:rsidR="009D3118" w:rsidRPr="00F73880" w:rsidRDefault="009D3118" w:rsidP="009D3118">
      <w:pPr>
        <w:spacing w:line="240" w:lineRule="auto"/>
      </w:pPr>
      <w:bookmarkStart w:id="90" w:name="_Toc355022422"/>
      <w:bookmarkEnd w:id="89"/>
      <w:r w:rsidRPr="00F73880">
        <w:t>В музеях района осуществляется перевод музейных фондов в электронные базы данных. На 01.01.2014 число предметов, внесенных в электронных каталог, составляет 8 975 предметов, что на</w:t>
      </w:r>
      <w:r w:rsidR="00786A67">
        <w:t xml:space="preserve"> 49,1</w:t>
      </w:r>
      <w:r w:rsidRPr="00F73880">
        <w:t xml:space="preserve">% больше показателя 2012 года. </w:t>
      </w:r>
    </w:p>
    <w:p w:rsidR="009D3118" w:rsidRPr="00F73880" w:rsidRDefault="009D3118" w:rsidP="009D3118">
      <w:pPr>
        <w:spacing w:line="240" w:lineRule="auto"/>
      </w:pPr>
      <w:r w:rsidRPr="00F73880">
        <w:t>В краеведческом музее д. Ваты разработаны и успешно применяются программы мультимедийных выставок для глухих людей, а также людей, не имеющих возможность познакомится реально с фондами музея по ряду причин.</w:t>
      </w:r>
      <w:bookmarkEnd w:id="90"/>
      <w:r w:rsidRPr="00F73880">
        <w:t xml:space="preserve"> В 2013 году данной услугой во</w:t>
      </w:r>
      <w:r w:rsidRPr="00F73880">
        <w:t>с</w:t>
      </w:r>
      <w:r w:rsidRPr="00F73880">
        <w:t>пользовалось около 200 человек.</w:t>
      </w:r>
    </w:p>
    <w:p w:rsidR="009D3118" w:rsidRPr="00F73880" w:rsidRDefault="009D3118" w:rsidP="009D3118">
      <w:pPr>
        <w:spacing w:line="240" w:lineRule="auto"/>
      </w:pPr>
      <w:bookmarkStart w:id="91" w:name="_Toc355022423"/>
      <w:r w:rsidRPr="00F73880">
        <w:t>На базе Центра национальных промыслов и ремесел п. Агана продолжается работа по содействию занятости безработных, в том числе инвалидов, посредством обучения навыкам создания предметов быта и украшений.</w:t>
      </w:r>
      <w:bookmarkEnd w:id="91"/>
    </w:p>
    <w:p w:rsidR="009D3118" w:rsidRPr="00F73880" w:rsidRDefault="009D3118" w:rsidP="009D3118">
      <w:pPr>
        <w:spacing w:line="240" w:lineRule="auto"/>
      </w:pPr>
      <w:r w:rsidRPr="00F73880">
        <w:t>В результате ежегодного социологического опроса, доля населения удовлетворе</w:t>
      </w:r>
      <w:r w:rsidRPr="00F73880">
        <w:t>н</w:t>
      </w:r>
      <w:r w:rsidRPr="00F73880">
        <w:t>ного качеством муниципальных услуг, в сфере культуры состави</w:t>
      </w:r>
      <w:r w:rsidR="00825189">
        <w:t>ла – 99,9% (в 2012 году – 93,9</w:t>
      </w:r>
      <w:r w:rsidRPr="00F73880">
        <w:t>%).</w:t>
      </w:r>
    </w:p>
    <w:p w:rsidR="009D3118" w:rsidRPr="00F73880" w:rsidRDefault="009D3118" w:rsidP="009D3118">
      <w:pPr>
        <w:spacing w:line="240" w:lineRule="auto"/>
        <w:rPr>
          <w:bCs w:val="0"/>
        </w:rPr>
      </w:pPr>
      <w:bookmarkStart w:id="92" w:name="_Toc355022424"/>
      <w:r w:rsidRPr="00F73880">
        <w:t xml:space="preserve">В области </w:t>
      </w:r>
      <w:r w:rsidRPr="00F73880">
        <w:rPr>
          <w:b/>
        </w:rPr>
        <w:t>физической культуры и спорта</w:t>
      </w:r>
      <w:r w:rsidRPr="00F73880">
        <w:t xml:space="preserve"> особое внимание уделялось улучш</w:t>
      </w:r>
      <w:r w:rsidRPr="00F73880">
        <w:t>е</w:t>
      </w:r>
      <w:r w:rsidRPr="00F73880">
        <w:t>нию физического состояния жителей района и, в первую очередь, молодого поколения, развитию массовой физической культуры и спорта.</w:t>
      </w:r>
      <w:bookmarkEnd w:id="92"/>
    </w:p>
    <w:p w:rsidR="009D3118" w:rsidRPr="00F73880" w:rsidRDefault="009D3118" w:rsidP="009D3118">
      <w:pPr>
        <w:spacing w:line="240" w:lineRule="auto"/>
        <w:rPr>
          <w:rFonts w:eastAsia="Calibri"/>
        </w:rPr>
      </w:pPr>
      <w:bookmarkStart w:id="93" w:name="_Toc355022425"/>
      <w:r w:rsidRPr="00F73880">
        <w:rPr>
          <w:rFonts w:eastAsia="Calibri"/>
        </w:rPr>
        <w:t>В целях развития информационно-коммуникационных технологий в сфере физич</w:t>
      </w:r>
      <w:r w:rsidRPr="00F73880">
        <w:rPr>
          <w:rFonts w:eastAsia="Calibri"/>
        </w:rPr>
        <w:t>е</w:t>
      </w:r>
      <w:r w:rsidRPr="00F73880">
        <w:rPr>
          <w:rFonts w:eastAsia="Calibri"/>
        </w:rPr>
        <w:t xml:space="preserve">ской культуры, спорта и молодежной политики продолжается </w:t>
      </w:r>
      <w:r w:rsidRPr="00F73880">
        <w:t xml:space="preserve">работа по </w:t>
      </w:r>
      <w:r w:rsidRPr="00F73880">
        <w:rPr>
          <w:rFonts w:eastAsia="Calibri"/>
        </w:rPr>
        <w:t>создан</w:t>
      </w:r>
      <w:r w:rsidRPr="00F73880">
        <w:t>ию</w:t>
      </w:r>
      <w:r w:rsidRPr="00F73880">
        <w:rPr>
          <w:rFonts w:eastAsia="Calibri"/>
        </w:rPr>
        <w:t xml:space="preserve"> сайтов </w:t>
      </w:r>
      <w:r w:rsidRPr="00F73880">
        <w:t xml:space="preserve">Специализированной детско-юношеской спортивной школы олимпийского резерва и </w:t>
      </w:r>
      <w:r w:rsidR="00825189">
        <w:rPr>
          <w:rFonts w:eastAsia="Calibri"/>
        </w:rPr>
        <w:t>Н</w:t>
      </w:r>
      <w:r w:rsidR="00825189">
        <w:rPr>
          <w:rFonts w:eastAsia="Calibri"/>
        </w:rPr>
        <w:t>о</w:t>
      </w:r>
      <w:r w:rsidR="00825189">
        <w:rPr>
          <w:rFonts w:eastAsia="Calibri"/>
        </w:rPr>
        <w:t xml:space="preserve">воаганской </w:t>
      </w:r>
      <w:r w:rsidRPr="00F73880">
        <w:rPr>
          <w:rFonts w:eastAsia="Calibri"/>
        </w:rPr>
        <w:t>детско-юношеской спортивной школы «Олимп».</w:t>
      </w:r>
      <w:bookmarkEnd w:id="93"/>
    </w:p>
    <w:p w:rsidR="009D3118" w:rsidRPr="00F73880" w:rsidRDefault="009D3118" w:rsidP="009D3118">
      <w:pPr>
        <w:spacing w:line="240" w:lineRule="auto"/>
      </w:pPr>
      <w:bookmarkStart w:id="94" w:name="_Toc355022426"/>
      <w:r w:rsidRPr="00F73880">
        <w:rPr>
          <w:rFonts w:eastAsia="Calibri"/>
        </w:rPr>
        <w:t>Учреждения физической культуры, спорта и молодежной политике обеспечены информационно-консультационным программным обеспечением</w:t>
      </w:r>
      <w:r w:rsidRPr="00F73880">
        <w:t>, а также подключены к сети Интернет.</w:t>
      </w:r>
      <w:bookmarkEnd w:id="94"/>
    </w:p>
    <w:p w:rsidR="009D3118" w:rsidRPr="00F73880" w:rsidRDefault="009D3118" w:rsidP="009D311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/>
        </w:rPr>
      </w:pPr>
      <w:bookmarkStart w:id="95" w:name="_Toc355022427"/>
      <w:r w:rsidRPr="00F73880">
        <w:rPr>
          <w:rFonts w:ascii="Times New Roman" w:hAnsi="Times New Roman"/>
        </w:rPr>
        <w:lastRenderedPageBreak/>
        <w:t>В целях повышения качества, доступности услуг в сфере физической культуры и спорта для лиц с ограниченными возможностями здоровья, учитывая общественное мн</w:t>
      </w:r>
      <w:r w:rsidRPr="00F73880">
        <w:rPr>
          <w:rFonts w:ascii="Times New Roman" w:hAnsi="Times New Roman"/>
        </w:rPr>
        <w:t>е</w:t>
      </w:r>
      <w:r w:rsidRPr="00F73880">
        <w:rPr>
          <w:rFonts w:ascii="Times New Roman" w:hAnsi="Times New Roman"/>
        </w:rPr>
        <w:t>ние об удовлетворенности населения социальными услугами в учреждениях физкульту</w:t>
      </w:r>
      <w:r w:rsidRPr="00F73880">
        <w:rPr>
          <w:rFonts w:ascii="Times New Roman" w:hAnsi="Times New Roman"/>
        </w:rPr>
        <w:t>р</w:t>
      </w:r>
      <w:r w:rsidRPr="00F73880">
        <w:rPr>
          <w:rFonts w:ascii="Times New Roman" w:hAnsi="Times New Roman"/>
        </w:rPr>
        <w:t>но-спортивной направленности района, проведена следующая работа:</w:t>
      </w:r>
      <w:bookmarkEnd w:id="95"/>
    </w:p>
    <w:p w:rsidR="009D3118" w:rsidRPr="00F73880" w:rsidRDefault="009D3118" w:rsidP="009D311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/>
        </w:rPr>
      </w:pPr>
      <w:bookmarkStart w:id="96" w:name="_Toc355022428"/>
      <w:r w:rsidRPr="00F73880">
        <w:rPr>
          <w:rFonts w:ascii="Times New Roman" w:hAnsi="Times New Roman"/>
        </w:rPr>
        <w:t>в пгт. Излучинске на базе Специализированной детско-юношеской спортивной школы олимпийского резерва Нижневартовского района работает отделение адаптивной физической культуры, в котором занимается 40 человек. В водно-оздоровительном ко</w:t>
      </w:r>
      <w:r w:rsidRPr="00F73880">
        <w:rPr>
          <w:rFonts w:ascii="Times New Roman" w:hAnsi="Times New Roman"/>
        </w:rPr>
        <w:t>м</w:t>
      </w:r>
      <w:r w:rsidRPr="00F73880">
        <w:rPr>
          <w:rFonts w:ascii="Times New Roman" w:hAnsi="Times New Roman"/>
        </w:rPr>
        <w:t>плексе «Бригантина», во дворце спорта «Югра» определено время для занятий с лицами пожилого возраста, с детьми специальной (коррекционной) общеобразовательной школы-интерната 1, 2 вида;</w:t>
      </w:r>
      <w:bookmarkEnd w:id="96"/>
    </w:p>
    <w:p w:rsidR="009D3118" w:rsidRPr="00F73880" w:rsidRDefault="009D3118" w:rsidP="009D311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/>
        </w:rPr>
      </w:pPr>
      <w:bookmarkStart w:id="97" w:name="_Toc355022429"/>
      <w:r w:rsidRPr="00F73880">
        <w:rPr>
          <w:rFonts w:ascii="Times New Roman" w:hAnsi="Times New Roman"/>
        </w:rPr>
        <w:t>в пгт. Новоаганск</w:t>
      </w:r>
      <w:r w:rsidR="00825189">
        <w:rPr>
          <w:rFonts w:ascii="Times New Roman" w:hAnsi="Times New Roman"/>
        </w:rPr>
        <w:t>е</w:t>
      </w:r>
      <w:r w:rsidRPr="00F73880">
        <w:rPr>
          <w:rFonts w:ascii="Times New Roman" w:hAnsi="Times New Roman"/>
        </w:rPr>
        <w:t xml:space="preserve"> на базе Новоаганской детско-юно</w:t>
      </w:r>
      <w:r w:rsidR="00825189">
        <w:rPr>
          <w:rFonts w:ascii="Times New Roman" w:hAnsi="Times New Roman"/>
        </w:rPr>
        <w:t>шеской спортивной школы «Олимп» работает</w:t>
      </w:r>
      <w:r w:rsidRPr="00F73880">
        <w:rPr>
          <w:rFonts w:ascii="Times New Roman" w:hAnsi="Times New Roman"/>
        </w:rPr>
        <w:t xml:space="preserve"> отделение по адаптивной физической культуре, которое посеща</w:t>
      </w:r>
      <w:r w:rsidR="00825189">
        <w:rPr>
          <w:rFonts w:ascii="Times New Roman" w:hAnsi="Times New Roman"/>
        </w:rPr>
        <w:t>ет 10 человек. Пожилые граждане</w:t>
      </w:r>
      <w:r w:rsidRPr="00F73880">
        <w:rPr>
          <w:rFonts w:ascii="Times New Roman" w:hAnsi="Times New Roman"/>
        </w:rPr>
        <w:t xml:space="preserve"> по заявке Комплексного центра социального обслуживания населе</w:t>
      </w:r>
      <w:r w:rsidR="00825189">
        <w:rPr>
          <w:rFonts w:ascii="Times New Roman" w:hAnsi="Times New Roman"/>
        </w:rPr>
        <w:t>ния «Радуга»</w:t>
      </w:r>
      <w:r w:rsidRPr="00F73880">
        <w:rPr>
          <w:rFonts w:ascii="Times New Roman" w:hAnsi="Times New Roman"/>
        </w:rPr>
        <w:t xml:space="preserve"> имеют возможность два раза в неделю на безвозмездной основе п</w:t>
      </w:r>
      <w:r w:rsidRPr="00F73880">
        <w:rPr>
          <w:rFonts w:ascii="Times New Roman" w:hAnsi="Times New Roman"/>
        </w:rPr>
        <w:t>о</w:t>
      </w:r>
      <w:r w:rsidRPr="00F73880">
        <w:rPr>
          <w:rFonts w:ascii="Times New Roman" w:hAnsi="Times New Roman"/>
        </w:rPr>
        <w:t>сещать спортивное учреждение. Отделения по адаптивной физической культуре и спорту для лиц с ограниченными возможностями здоровья решают задачи по привлечению инв</w:t>
      </w:r>
      <w:r w:rsidRPr="00F73880">
        <w:rPr>
          <w:rFonts w:ascii="Times New Roman" w:hAnsi="Times New Roman"/>
        </w:rPr>
        <w:t>а</w:t>
      </w:r>
      <w:r w:rsidRPr="00F73880">
        <w:rPr>
          <w:rFonts w:ascii="Times New Roman" w:hAnsi="Times New Roman"/>
        </w:rPr>
        <w:t>лидов и других маломобильных групп населения к систематическим занятиям физической культурой и спортом.</w:t>
      </w:r>
      <w:bookmarkEnd w:id="97"/>
    </w:p>
    <w:p w:rsidR="009D3118" w:rsidRPr="00F73880" w:rsidRDefault="009D3118" w:rsidP="009D3118">
      <w:pPr>
        <w:spacing w:line="240" w:lineRule="auto"/>
      </w:pPr>
      <w:bookmarkStart w:id="98" w:name="_Toc355022430"/>
      <w:r w:rsidRPr="00F73880">
        <w:t>В целях развития физической культуры и спорта среди лиц с инвалидностью в населенных пунктах района постоянно проводятся соревнования по шахматам, шашкам, дартсу, настольному теннису. Ежегодно проводится спартакиада района среди лиц с огр</w:t>
      </w:r>
      <w:r w:rsidRPr="00F73880">
        <w:t>а</w:t>
      </w:r>
      <w:r w:rsidRPr="00F73880">
        <w:t>ниченными возможностями по семи видам спорта (армспорт, настольный теннис, толк</w:t>
      </w:r>
      <w:r w:rsidRPr="00F73880">
        <w:t>а</w:t>
      </w:r>
      <w:r w:rsidRPr="00F73880">
        <w:t>ние ядра, бег 60 м, дартс, жим штанги лежа, прыжок в длину с места).</w:t>
      </w:r>
      <w:bookmarkEnd w:id="98"/>
    </w:p>
    <w:p w:rsidR="009D3118" w:rsidRPr="00F73880" w:rsidRDefault="009D3118" w:rsidP="009D3118">
      <w:pPr>
        <w:pStyle w:val="a3"/>
        <w:spacing w:after="0" w:line="240" w:lineRule="auto"/>
        <w:ind w:left="0"/>
        <w:rPr>
          <w:rFonts w:ascii="Times New Roman" w:hAnsi="Times New Roman"/>
        </w:rPr>
      </w:pPr>
      <w:bookmarkStart w:id="99" w:name="_Toc355022431"/>
      <w:r w:rsidRPr="00F73880">
        <w:rPr>
          <w:rFonts w:ascii="Times New Roman" w:hAnsi="Times New Roman"/>
        </w:rPr>
        <w:t>Общее количество лиц с ограниченными возможностями здоровья, занимающихся физической культурой и спортом, в 2013 году составило 331 человек (2012 год – 329 чел</w:t>
      </w:r>
      <w:r w:rsidRPr="00F73880">
        <w:rPr>
          <w:rFonts w:ascii="Times New Roman" w:hAnsi="Times New Roman"/>
        </w:rPr>
        <w:t>о</w:t>
      </w:r>
      <w:r w:rsidRPr="00F73880">
        <w:rPr>
          <w:rFonts w:ascii="Times New Roman" w:hAnsi="Times New Roman"/>
        </w:rPr>
        <w:t>век).</w:t>
      </w:r>
      <w:bookmarkEnd w:id="99"/>
    </w:p>
    <w:p w:rsidR="009D3118" w:rsidRPr="00F73880" w:rsidRDefault="009D3118" w:rsidP="009D3118">
      <w:pPr>
        <w:spacing w:line="240" w:lineRule="auto"/>
      </w:pPr>
      <w:r w:rsidRPr="00F73880">
        <w:t>В результате еже</w:t>
      </w:r>
      <w:r w:rsidR="00825189">
        <w:t>годного социологического опроса</w:t>
      </w:r>
      <w:r w:rsidRPr="00F73880">
        <w:t xml:space="preserve"> доля населения</w:t>
      </w:r>
      <w:r w:rsidR="00825189">
        <w:t>,</w:t>
      </w:r>
      <w:r w:rsidRPr="00F73880">
        <w:t xml:space="preserve"> удовлетворе</w:t>
      </w:r>
      <w:r w:rsidRPr="00F73880">
        <w:t>н</w:t>
      </w:r>
      <w:r w:rsidRPr="00F73880">
        <w:t>ног</w:t>
      </w:r>
      <w:r w:rsidR="00825189">
        <w:t>о качеством муниципальных услуг</w:t>
      </w:r>
      <w:r w:rsidRPr="00F73880">
        <w:t xml:space="preserve"> в сфере физической культуры и спорта</w:t>
      </w:r>
      <w:r w:rsidR="00825189">
        <w:t>, составила – 95,3% (в 2012 году – 94,3</w:t>
      </w:r>
      <w:r w:rsidRPr="00F73880">
        <w:t>%).</w:t>
      </w:r>
    </w:p>
    <w:p w:rsidR="009D3118" w:rsidRPr="00F73880" w:rsidRDefault="009D3118" w:rsidP="009D3118">
      <w:pPr>
        <w:spacing w:line="240" w:lineRule="auto"/>
        <w:rPr>
          <w:bCs w:val="0"/>
        </w:rPr>
      </w:pPr>
      <w:bookmarkStart w:id="100" w:name="_Toc355022432"/>
      <w:r w:rsidRPr="00F73880">
        <w:t>В целях создания условий для беспрепятственного доступа инвалидов и других м</w:t>
      </w:r>
      <w:r w:rsidRPr="00F73880">
        <w:t>а</w:t>
      </w:r>
      <w:r w:rsidRPr="00F73880">
        <w:t>ломобильных групп населения к объектам социальной инфраструктуры на территории района реализ</w:t>
      </w:r>
      <w:r w:rsidR="00F5317B">
        <w:t>овывалась</w:t>
      </w:r>
      <w:r w:rsidRPr="00F73880">
        <w:t xml:space="preserve"> муниципаль</w:t>
      </w:r>
      <w:r w:rsidR="00825189">
        <w:t>ная целевая программа «</w:t>
      </w:r>
      <w:r w:rsidRPr="00F73880">
        <w:t>Формирование беспрепя</w:t>
      </w:r>
      <w:r w:rsidRPr="00F73880">
        <w:t>т</w:t>
      </w:r>
      <w:r w:rsidRPr="00F73880">
        <w:t>ственного доступа инвалидов и других маломобильных групп населения к объектам соц</w:t>
      </w:r>
      <w:r w:rsidRPr="00F73880">
        <w:t>и</w:t>
      </w:r>
      <w:r w:rsidRPr="00F73880">
        <w:t>альной инфраструктуры в Нижневартовском районе на 2011−2013 годы</w:t>
      </w:r>
      <w:bookmarkEnd w:id="100"/>
      <w:r w:rsidR="00825189">
        <w:t>».</w:t>
      </w:r>
    </w:p>
    <w:p w:rsidR="009D3118" w:rsidRPr="00F73880" w:rsidRDefault="009D3118" w:rsidP="009D3118">
      <w:pPr>
        <w:pStyle w:val="ConsPlusNormal"/>
        <w:widowControl/>
        <w:ind w:firstLine="709"/>
        <w:jc w:val="both"/>
        <w:rPr>
          <w:bCs/>
        </w:rPr>
      </w:pPr>
      <w:bookmarkStart w:id="101" w:name="_Toc355022433"/>
      <w:r w:rsidRPr="00F73880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программы </w:t>
      </w:r>
      <w:bookmarkStart w:id="102" w:name="_Toc355022434"/>
      <w:bookmarkEnd w:id="101"/>
      <w:r w:rsidRPr="00F73880">
        <w:rPr>
          <w:rFonts w:ascii="Times New Roman" w:hAnsi="Times New Roman" w:cs="Times New Roman"/>
          <w:sz w:val="24"/>
          <w:szCs w:val="24"/>
        </w:rPr>
        <w:t>сооружены пандусы и поручни на 32 объект</w:t>
      </w:r>
      <w:r w:rsidR="00825189">
        <w:rPr>
          <w:rFonts w:ascii="Times New Roman" w:hAnsi="Times New Roman" w:cs="Times New Roman"/>
          <w:sz w:val="24"/>
          <w:szCs w:val="24"/>
        </w:rPr>
        <w:t>ах</w:t>
      </w:r>
      <w:r w:rsidRPr="00F73880">
        <w:rPr>
          <w:rFonts w:ascii="Times New Roman" w:hAnsi="Times New Roman" w:cs="Times New Roman"/>
          <w:sz w:val="24"/>
          <w:szCs w:val="24"/>
        </w:rPr>
        <w:t xml:space="preserve"> социальной инфраструктуры (в зданиях учреждений образования, культуры и здравоохранения, административном здании комбината бытового обслуживания), в 4 ж</w:t>
      </w:r>
      <w:r w:rsidRPr="00F73880">
        <w:rPr>
          <w:rFonts w:ascii="Times New Roman" w:hAnsi="Times New Roman" w:cs="Times New Roman"/>
          <w:sz w:val="24"/>
          <w:szCs w:val="24"/>
        </w:rPr>
        <w:t>и</w:t>
      </w:r>
      <w:r w:rsidRPr="00F73880">
        <w:rPr>
          <w:rFonts w:ascii="Times New Roman" w:hAnsi="Times New Roman" w:cs="Times New Roman"/>
          <w:sz w:val="24"/>
          <w:szCs w:val="24"/>
        </w:rPr>
        <w:t>лых домах пгт. Излучинск</w:t>
      </w:r>
      <w:r w:rsidR="00825189">
        <w:rPr>
          <w:rFonts w:ascii="Times New Roman" w:hAnsi="Times New Roman" w:cs="Times New Roman"/>
          <w:sz w:val="24"/>
          <w:szCs w:val="24"/>
        </w:rPr>
        <w:t>а</w:t>
      </w:r>
      <w:r w:rsidRPr="00F73880">
        <w:rPr>
          <w:rFonts w:ascii="Times New Roman" w:hAnsi="Times New Roman" w:cs="Times New Roman"/>
          <w:sz w:val="24"/>
          <w:szCs w:val="24"/>
        </w:rPr>
        <w:t xml:space="preserve"> и пгт. Новоаганск</w:t>
      </w:r>
      <w:r w:rsidR="00825189">
        <w:rPr>
          <w:rFonts w:ascii="Times New Roman" w:hAnsi="Times New Roman" w:cs="Times New Roman"/>
          <w:sz w:val="24"/>
          <w:szCs w:val="24"/>
        </w:rPr>
        <w:t>а</w:t>
      </w:r>
      <w:r w:rsidRPr="00F73880">
        <w:rPr>
          <w:rFonts w:ascii="Times New Roman" w:hAnsi="Times New Roman" w:cs="Times New Roman"/>
          <w:sz w:val="24"/>
          <w:szCs w:val="24"/>
        </w:rPr>
        <w:t>; приобретены 2 подъемника для ванных комнат в учреждениях здравоохранения.</w:t>
      </w:r>
      <w:bookmarkEnd w:id="102"/>
    </w:p>
    <w:p w:rsidR="009D3118" w:rsidRPr="00F73880" w:rsidRDefault="009D3118" w:rsidP="009D3118">
      <w:pPr>
        <w:spacing w:line="240" w:lineRule="auto"/>
      </w:pPr>
      <w:bookmarkStart w:id="103" w:name="_Toc355022435"/>
      <w:r w:rsidRPr="00F73880">
        <w:t>Для сок</w:t>
      </w:r>
      <w:r w:rsidR="00825189">
        <w:t xml:space="preserve">ращения времени предоставления </w:t>
      </w:r>
      <w:r w:rsidRPr="00F73880">
        <w:t>муниципальной услуги в сфере архивн</w:t>
      </w:r>
      <w:r w:rsidRPr="00F73880">
        <w:t>о</w:t>
      </w:r>
      <w:r w:rsidRPr="00F73880">
        <w:t>го дела в работе специалистов используются программные продукты «Учет обращений граждан и организаций», «Архивный фонд – 4.3», а также «Фотокатолог».</w:t>
      </w:r>
      <w:bookmarkEnd w:id="103"/>
    </w:p>
    <w:p w:rsidR="009D3118" w:rsidRPr="00F73880" w:rsidRDefault="009D3118" w:rsidP="009D3118">
      <w:pPr>
        <w:spacing w:line="240" w:lineRule="auto"/>
      </w:pPr>
      <w:bookmarkStart w:id="104" w:name="_Toc355022436"/>
      <w:r w:rsidRPr="00F73880">
        <w:t>В целях оптимизации методов решения управленческих задач с учетом обществе</w:t>
      </w:r>
      <w:r w:rsidRPr="00F73880">
        <w:t>н</w:t>
      </w:r>
      <w:r w:rsidRPr="00F73880">
        <w:t>ного мнения, для оценки качества предоставления отдельных муниципальных услуг на территории района регулярно проводятся социологические опросы (исследования) об удовлетворенности населения социальными услугами.</w:t>
      </w:r>
      <w:bookmarkEnd w:id="104"/>
      <w:r w:rsidRPr="00F73880">
        <w:t xml:space="preserve"> Обратная связь с населением рай</w:t>
      </w:r>
      <w:r w:rsidRPr="00F73880">
        <w:t>о</w:t>
      </w:r>
      <w:r w:rsidRPr="00F73880">
        <w:t>на позволяет оптимизировать принимаемые управленческие решения, отслеживать уд</w:t>
      </w:r>
      <w:r w:rsidRPr="00F73880">
        <w:t>о</w:t>
      </w:r>
      <w:r w:rsidRPr="00F73880">
        <w:t>влетворенность населения социальными услугами, обеспечивает эффективность управл</w:t>
      </w:r>
      <w:r w:rsidRPr="00F73880">
        <w:t>е</w:t>
      </w:r>
      <w:r w:rsidRPr="00F73880">
        <w:t>ния.</w:t>
      </w:r>
    </w:p>
    <w:p w:rsidR="009D3118" w:rsidRPr="00190196" w:rsidRDefault="009D3118" w:rsidP="00190196">
      <w:pPr>
        <w:pStyle w:val="1"/>
        <w:spacing w:line="240" w:lineRule="auto"/>
      </w:pPr>
      <w:bookmarkStart w:id="105" w:name="_Toc355022439"/>
      <w:r w:rsidRPr="00190196">
        <w:t>Раздел 4. Выполнение рекомендаций главой администрации района по резул</w:t>
      </w:r>
      <w:r w:rsidRPr="00190196">
        <w:t>ь</w:t>
      </w:r>
      <w:r w:rsidRPr="00190196">
        <w:t>татам доклада за 2012 год</w:t>
      </w:r>
      <w:bookmarkEnd w:id="105"/>
    </w:p>
    <w:p w:rsidR="009D3118" w:rsidRPr="00190196" w:rsidRDefault="009D3118" w:rsidP="00190196">
      <w:pPr>
        <w:spacing w:line="240" w:lineRule="auto"/>
        <w:jc w:val="right"/>
      </w:pPr>
    </w:p>
    <w:p w:rsidR="009D3118" w:rsidRPr="00190196" w:rsidRDefault="009D3118" w:rsidP="00190196">
      <w:pPr>
        <w:spacing w:line="240" w:lineRule="auto"/>
      </w:pPr>
      <w:bookmarkStart w:id="106" w:name="_Toc355022440"/>
      <w:r w:rsidRPr="00190196">
        <w:lastRenderedPageBreak/>
        <w:t>Во исполнение распоряжения Правительства Ханты-Мансийского автономного округа</w:t>
      </w:r>
      <w:r w:rsidR="00825189">
        <w:t xml:space="preserve"> </w:t>
      </w:r>
      <w:r w:rsidRPr="00190196">
        <w:t>–</w:t>
      </w:r>
      <w:r w:rsidR="00825189">
        <w:t xml:space="preserve"> </w:t>
      </w:r>
      <w:r w:rsidRPr="00190196">
        <w:t>Югры от 09.08.2013 № 406-рп «О результатах мониторинга эффективности де</w:t>
      </w:r>
      <w:r w:rsidRPr="00190196">
        <w:t>я</w:t>
      </w:r>
      <w:r w:rsidRPr="00190196">
        <w:t>тельности органов местного самоуправления городских округов и муниципальных рай</w:t>
      </w:r>
      <w:r w:rsidRPr="00190196">
        <w:t>о</w:t>
      </w:r>
      <w:r w:rsidRPr="00190196">
        <w:t>нов Ханты-Мансийского автономного округа–Югры за 2012 год и предоставлении грантов городским округам и муниципальным районам Ханты-Мансийского автономного округа-Югры за достижение наилучших значений показателей, характеризующих уровень мун</w:t>
      </w:r>
      <w:r w:rsidRPr="00190196">
        <w:t>и</w:t>
      </w:r>
      <w:r w:rsidRPr="00190196">
        <w:t>ципального управления в муниципальном образовании» (далее – распоряжение Прав</w:t>
      </w:r>
      <w:r w:rsidRPr="00190196">
        <w:t>и</w:t>
      </w:r>
      <w:r w:rsidRPr="00190196">
        <w:t xml:space="preserve">тельства округа) в районе </w:t>
      </w:r>
      <w:r w:rsidR="00825189">
        <w:t>издано</w:t>
      </w:r>
      <w:r w:rsidRPr="00190196">
        <w:t xml:space="preserve"> распоряжениеадминистрации района от 18.09.2013 № 658-р «О мероприятиях администрации района по исполнению распоряжения Правител</w:t>
      </w:r>
      <w:r w:rsidRPr="00190196">
        <w:t>ь</w:t>
      </w:r>
      <w:r w:rsidRPr="00190196">
        <w:t>ства Ханты-Мансийского автономного округа – Югры от 09.08.2013 № 406-рп «О резул</w:t>
      </w:r>
      <w:r w:rsidRPr="00190196">
        <w:t>ь</w:t>
      </w:r>
      <w:r w:rsidRPr="00190196">
        <w:t>татах мониторинга эффективности деятельности органов местного самоуправления горо</w:t>
      </w:r>
      <w:r w:rsidRPr="00190196">
        <w:t>д</w:t>
      </w:r>
      <w:r w:rsidRPr="00190196">
        <w:t>ских округов и муниципальных районов Ханты-Мансийского автономного округа – Югры за 2012 год и предоставлении грантов городским округам и муниципальным районам Ханты-Мансийского автономного округа – Югры за достижение наилучших значений п</w:t>
      </w:r>
      <w:r w:rsidRPr="00190196">
        <w:t>о</w:t>
      </w:r>
      <w:r w:rsidRPr="00190196">
        <w:t>казателей, характеризующих уровень муниципального управления в муниципальном о</w:t>
      </w:r>
      <w:r w:rsidRPr="00190196">
        <w:t>б</w:t>
      </w:r>
      <w:r w:rsidRPr="00190196">
        <w:t>разовании».</w:t>
      </w:r>
      <w:bookmarkEnd w:id="106"/>
    </w:p>
    <w:p w:rsidR="009D3118" w:rsidRPr="00190196" w:rsidRDefault="009D3118" w:rsidP="00190196">
      <w:pPr>
        <w:spacing w:line="240" w:lineRule="auto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</w:rPr>
      </w:pPr>
      <w:bookmarkStart w:id="107" w:name="_Toc355022441"/>
      <w:bookmarkEnd w:id="107"/>
      <w:r w:rsidRPr="00190196">
        <w:rPr>
          <w:b/>
        </w:rPr>
        <w:t>Исполнение рекомендаций органам местного самоуправления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190196">
        <w:rPr>
          <w:b/>
        </w:rPr>
        <w:t>городских округов и муниципальных районов автономного округа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190196">
        <w:rPr>
          <w:b/>
        </w:rPr>
        <w:t>по повышению эффективности деятельности по итогам 2012 года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b/>
        </w:rPr>
      </w:pPr>
      <w:bookmarkStart w:id="108" w:name="Par1053"/>
      <w:bookmarkEnd w:id="108"/>
      <w:r w:rsidRPr="00190196">
        <w:rPr>
          <w:b/>
        </w:rPr>
        <w:t>В сфере экономического развития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</w:p>
    <w:p w:rsidR="009D3118" w:rsidRPr="00190196" w:rsidRDefault="009D3118" w:rsidP="00825189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1. Принять активное участие во внедрении Стандарта деятельности исполн</w:t>
      </w:r>
      <w:r w:rsidRPr="00190196">
        <w:rPr>
          <w:b/>
        </w:rPr>
        <w:t>и</w:t>
      </w:r>
      <w:r w:rsidRPr="00190196">
        <w:rPr>
          <w:b/>
        </w:rPr>
        <w:t>тельных органов государственной власти Ханты-Мансийского автономного округа - Югры по обеспечению благоприятного инвестиционного климата, особенно в пр</w:t>
      </w:r>
      <w:r w:rsidRPr="00190196">
        <w:rPr>
          <w:b/>
        </w:rPr>
        <w:t>о</w:t>
      </w:r>
      <w:r w:rsidRPr="00190196">
        <w:rPr>
          <w:b/>
        </w:rPr>
        <w:t>цессе исполнения таких требований, как формирование Плана создания объектов инвестиционной инфраструктуры в Ханты-Мансийском автономном округе - Югре, наличие доступной инфраструктуры для размещения производственных и иных объектов инвесторов и др.</w:t>
      </w:r>
    </w:p>
    <w:p w:rsidR="009D3118" w:rsidRPr="00190196" w:rsidRDefault="009D3118" w:rsidP="00825189">
      <w:pPr>
        <w:widowControl w:val="0"/>
        <w:autoSpaceDE w:val="0"/>
        <w:autoSpaceDN w:val="0"/>
        <w:adjustRightInd w:val="0"/>
        <w:spacing w:line="240" w:lineRule="auto"/>
      </w:pPr>
      <w:r w:rsidRPr="00190196">
        <w:t xml:space="preserve">Администрацией района осуществляются мероприятия по внедрению направлений Стандарта деятельности исполнительных органов государственной власти Ханты-Мансийского автономного округа </w:t>
      </w:r>
      <w:r w:rsidR="00825189">
        <w:t>−</w:t>
      </w:r>
      <w:r w:rsidRPr="00190196">
        <w:t xml:space="preserve"> Югры по обеспечению благоприятного инвестицио</w:t>
      </w:r>
      <w:r w:rsidRPr="00190196">
        <w:t>н</w:t>
      </w:r>
      <w:r w:rsidRPr="00190196">
        <w:t>ного климата.</w:t>
      </w:r>
    </w:p>
    <w:p w:rsidR="009D3118" w:rsidRPr="00190196" w:rsidRDefault="00825189" w:rsidP="00825189">
      <w:pPr>
        <w:widowControl w:val="0"/>
        <w:autoSpaceDE w:val="0"/>
        <w:autoSpaceDN w:val="0"/>
        <w:adjustRightInd w:val="0"/>
        <w:spacing w:line="240" w:lineRule="auto"/>
      </w:pPr>
      <w:r>
        <w:t>В Д</w:t>
      </w:r>
      <w:r w:rsidR="009D3118" w:rsidRPr="00190196">
        <w:t>епартамент экономического развития Ханты-</w:t>
      </w:r>
      <w:r>
        <w:t>Мансийского автономного округа −</w:t>
      </w:r>
      <w:r w:rsidR="009D3118" w:rsidRPr="00190196">
        <w:t xml:space="preserve"> Югры направлен перечень объектов инвестиционной инфраструктуры для вклю</w:t>
      </w:r>
      <w:r>
        <w:t>чения в «План создания объектов</w:t>
      </w:r>
      <w:r w:rsidR="009D3118" w:rsidRPr="00190196">
        <w:t xml:space="preserve"> инвестиционной инфраструктуры в Ханты-Мансийском авт</w:t>
      </w:r>
      <w:r w:rsidR="009D3118" w:rsidRPr="00190196">
        <w:t>о</w:t>
      </w:r>
      <w:r w:rsidR="009D3118" w:rsidRPr="00190196">
        <w:t>номном округе», в том числе информация по 6 объектам сети связи, по 2 объектам комм</w:t>
      </w:r>
      <w:r w:rsidR="009D3118" w:rsidRPr="00190196">
        <w:t>у</w:t>
      </w:r>
      <w:r w:rsidR="009D3118" w:rsidRPr="00190196">
        <w:t>нальной инфраструктуры, по 2 объектам образования и по реконструкции подъездной а</w:t>
      </w:r>
      <w:r w:rsidR="009D3118" w:rsidRPr="00190196">
        <w:t>в</w:t>
      </w:r>
      <w:r w:rsidR="009D3118" w:rsidRPr="00190196">
        <w:t>томобильной дороги к с.</w:t>
      </w:r>
      <w:r>
        <w:t xml:space="preserve"> </w:t>
      </w:r>
      <w:r w:rsidR="009D3118" w:rsidRPr="00190196">
        <w:t>Большет</w:t>
      </w:r>
      <w:r>
        <w:t>ар</w:t>
      </w:r>
      <w:r w:rsidR="009D3118" w:rsidRPr="00190196">
        <w:t>хово.</w:t>
      </w:r>
    </w:p>
    <w:p w:rsidR="009D3118" w:rsidRPr="00190196" w:rsidRDefault="009D3118" w:rsidP="00825189">
      <w:pPr>
        <w:spacing w:line="240" w:lineRule="auto"/>
      </w:pPr>
      <w:r w:rsidRPr="00190196">
        <w:t>Для обеспечения доступной инфраструктуры</w:t>
      </w:r>
      <w:r w:rsidR="00825189">
        <w:t>,</w:t>
      </w:r>
      <w:r w:rsidRPr="00190196">
        <w:t xml:space="preserve"> </w:t>
      </w:r>
      <w:r w:rsidR="00FE5D15" w:rsidRPr="00190196">
        <w:t>с целью</w:t>
      </w:r>
      <w:r w:rsidRPr="00190196">
        <w:t xml:space="preserve"> размещения объектов инв</w:t>
      </w:r>
      <w:r w:rsidRPr="00190196">
        <w:t>е</w:t>
      </w:r>
      <w:r w:rsidRPr="00190196">
        <w:t>сторов, строятся инженерные сети участка частной застройки (2 очередь 1 этап) в пгт. И</w:t>
      </w:r>
      <w:r w:rsidRPr="00190196">
        <w:t>з</w:t>
      </w:r>
      <w:r w:rsidRPr="00190196">
        <w:t>лучинск</w:t>
      </w:r>
      <w:r w:rsidR="00825189">
        <w:t>е</w:t>
      </w:r>
      <w:r w:rsidRPr="00190196">
        <w:t>. Сро</w:t>
      </w:r>
      <w:r w:rsidR="00825189">
        <w:t xml:space="preserve">к </w:t>
      </w:r>
      <w:r w:rsidRPr="00190196">
        <w:t xml:space="preserve">окончания работ </w:t>
      </w:r>
      <w:r w:rsidR="00825189">
        <w:t xml:space="preserve">− </w:t>
      </w:r>
      <w:r w:rsidRPr="00190196">
        <w:t>октябрь 2014 года. Осуществляются проектно-изыскательские работы инженерных сетей участка частной застройки (2 очередь 2 этап) пгт. Излучинск</w:t>
      </w:r>
      <w:r w:rsidR="00825189">
        <w:t>а</w:t>
      </w:r>
      <w:r w:rsidRPr="00190196">
        <w:t>, строительство данно</w:t>
      </w:r>
      <w:r w:rsidR="00825189">
        <w:t>го объекта предусмотрено в 2015−</w:t>
      </w:r>
      <w:r w:rsidRPr="00190196">
        <w:t>2016 годах.</w:t>
      </w:r>
    </w:p>
    <w:p w:rsidR="009D3118" w:rsidRPr="00190196" w:rsidRDefault="009D3118" w:rsidP="00825189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2. Систематизировать работу в соответствии с минимальным набором, кот</w:t>
      </w:r>
      <w:r w:rsidRPr="00190196">
        <w:rPr>
          <w:b/>
        </w:rPr>
        <w:t>о</w:t>
      </w:r>
      <w:r w:rsidRPr="00190196">
        <w:rPr>
          <w:b/>
        </w:rPr>
        <w:t>рый должен включать: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инвестиционные нормативно-правовые базы с указанием форм поддержки инвесторам;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инвестиционный паспорт с размещением на сайте муниципального образов</w:t>
      </w:r>
      <w:r w:rsidRPr="00190196">
        <w:rPr>
          <w:b/>
        </w:rPr>
        <w:t>а</w:t>
      </w:r>
      <w:r w:rsidRPr="00190196">
        <w:rPr>
          <w:b/>
        </w:rPr>
        <w:t>ния;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специализированный раздел об инвестициях на сайте муниципального обр</w:t>
      </w:r>
      <w:r w:rsidRPr="00190196">
        <w:rPr>
          <w:b/>
        </w:rPr>
        <w:t>а</w:t>
      </w:r>
      <w:r w:rsidRPr="00190196">
        <w:rPr>
          <w:b/>
        </w:rPr>
        <w:lastRenderedPageBreak/>
        <w:t>зования;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программу (план мероприятий) по формированию благоприятного инвест</w:t>
      </w:r>
      <w:r w:rsidRPr="00190196">
        <w:rPr>
          <w:b/>
        </w:rPr>
        <w:t>и</w:t>
      </w:r>
      <w:r w:rsidRPr="00190196">
        <w:rPr>
          <w:b/>
        </w:rPr>
        <w:t>ционного климата муниципального образования;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перечень инвестиционных проектов и предложений и паспорта к ним;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перечень инвестиционных площадок, неиспользуемых земельных участков, незадействованных площадей на предприятиях муниципальных образований.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 xml:space="preserve">Администрацией района </w:t>
      </w:r>
      <w:r w:rsidR="00825189">
        <w:t>изданы</w:t>
      </w:r>
      <w:r w:rsidRPr="00190196">
        <w:t xml:space="preserve"> муниципальные правовые акты</w:t>
      </w:r>
      <w:r w:rsidR="00825189">
        <w:t>,</w:t>
      </w:r>
      <w:r w:rsidRPr="00190196">
        <w:t xml:space="preserve"> предусматрива</w:t>
      </w:r>
      <w:r w:rsidRPr="00190196">
        <w:t>ю</w:t>
      </w:r>
      <w:r w:rsidRPr="00190196">
        <w:t>щие меры поддержки для инвесторов на муниципальном уровне:</w:t>
      </w:r>
    </w:p>
    <w:p w:rsidR="009D3118" w:rsidRPr="00190196" w:rsidRDefault="009D3118" w:rsidP="001901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</w:pPr>
      <w:r w:rsidRPr="00190196">
        <w:t>Постановление администрации района от 08.11.2010 № 1676 «</w:t>
      </w:r>
      <w:r w:rsidRPr="00190196">
        <w:rPr>
          <w:bCs w:val="0"/>
        </w:rPr>
        <w:t xml:space="preserve">Об утверждении муниципальной целевой </w:t>
      </w:r>
      <w:r w:rsidRPr="00190196">
        <w:t>программы «Поддержка малого и среднего предпр</w:t>
      </w:r>
      <w:r w:rsidRPr="00190196">
        <w:t>и</w:t>
      </w:r>
      <w:r w:rsidRPr="00190196">
        <w:t>нимательства в Нижневартовском районе на 2011–2013 годы»; Постановление администрации района от 02.12.2013 № 2550 «Об утверждении муниципальной программы «Развитие малого и среднего предпринимательства в Нижневарто</w:t>
      </w:r>
      <w:r w:rsidRPr="00190196">
        <w:t>в</w:t>
      </w:r>
      <w:r w:rsidRPr="00190196">
        <w:t>ском районе на 2014-2020 годы».</w:t>
      </w:r>
    </w:p>
    <w:p w:rsidR="009D3118" w:rsidRPr="00190196" w:rsidRDefault="009D3118" w:rsidP="001901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</w:pPr>
      <w:r w:rsidRPr="00190196">
        <w:t>Постановление администрации района от 08.11.2010 № 1677 «</w:t>
      </w:r>
      <w:r w:rsidRPr="00190196">
        <w:rPr>
          <w:bCs w:val="0"/>
        </w:rPr>
        <w:t xml:space="preserve">Об утверждении муниципальной целевой </w:t>
      </w:r>
      <w:r w:rsidRPr="00190196">
        <w:t>программы «Развитие сельского хозяйства на террит</w:t>
      </w:r>
      <w:r w:rsidRPr="00190196">
        <w:t>о</w:t>
      </w:r>
      <w:r w:rsidRPr="00190196">
        <w:t>рии Нижневартовского района на 2011–2015 годы»; Постановление админ</w:t>
      </w:r>
      <w:r w:rsidRPr="00190196">
        <w:t>и</w:t>
      </w:r>
      <w:r w:rsidRPr="00190196">
        <w:t>страции района от 02.12.2013 № 2548 «Об утверждении муниципальной пр</w:t>
      </w:r>
      <w:r w:rsidRPr="00190196">
        <w:t>о</w:t>
      </w:r>
      <w:r w:rsidRPr="00190196">
        <w:t>граммы «Развитие агропромышленного комплекса и рынков сельскохозя</w:t>
      </w:r>
      <w:r w:rsidRPr="00190196">
        <w:t>й</w:t>
      </w:r>
      <w:r w:rsidRPr="00190196">
        <w:t>ственной продукции, сырья и продовольствия в Нижневартовском районе в 2014-2020 годах».</w:t>
      </w:r>
    </w:p>
    <w:p w:rsidR="009D3118" w:rsidRPr="00190196" w:rsidRDefault="009D3118" w:rsidP="001901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</w:pPr>
      <w:r w:rsidRPr="00190196">
        <w:t>Постановление администрации района от 07.08.2013 № 1672 «О плане меропр</w:t>
      </w:r>
      <w:r w:rsidRPr="00190196">
        <w:t>и</w:t>
      </w:r>
      <w:r w:rsidRPr="00190196">
        <w:t>ятий («дорожной карте») «Организация системы мер, направленных на сокр</w:t>
      </w:r>
      <w:r w:rsidRPr="00190196">
        <w:t>а</w:t>
      </w:r>
      <w:r w:rsidRPr="00190196">
        <w:t>щение сроков, количества согласований (разрешений) на строительство и с</w:t>
      </w:r>
      <w:r w:rsidRPr="00190196">
        <w:t>о</w:t>
      </w:r>
      <w:r w:rsidRPr="00190196">
        <w:t>кращение сроков формирования и предоставления земельных участков, предн</w:t>
      </w:r>
      <w:r w:rsidRPr="00190196">
        <w:t>а</w:t>
      </w:r>
      <w:r w:rsidRPr="00190196">
        <w:t xml:space="preserve">значенных для строительства в Нижневартовском районе (2013-2018 годы)».  </w:t>
      </w:r>
    </w:p>
    <w:p w:rsidR="009D3118" w:rsidRPr="00190196" w:rsidRDefault="009D3118" w:rsidP="001901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</w:pPr>
      <w:r w:rsidRPr="00190196">
        <w:t>Постановление администрации района от 09.04.2014 № 669 «Об утверждении регламента по сопровождению инвестиционных проектов в Ни</w:t>
      </w:r>
      <w:r w:rsidR="00825189">
        <w:t xml:space="preserve">жневартовском районе» </w:t>
      </w:r>
      <w:r w:rsidRPr="00190196">
        <w:t>разработано с целью обеспечения благоприятного инвестиционного климата и снижения административных барьеров при реализации инвестицио</w:t>
      </w:r>
      <w:r w:rsidRPr="00190196">
        <w:t>н</w:t>
      </w:r>
      <w:r w:rsidRPr="00190196">
        <w:t>ных проектов в Нижневартовском районе.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rPr>
          <w:bCs w:val="0"/>
        </w:rPr>
        <w:t>Администрацией района заключен муниципальный контракт с ФГБОУ ВПО «Т</w:t>
      </w:r>
      <w:r w:rsidRPr="00190196">
        <w:rPr>
          <w:bCs w:val="0"/>
        </w:rPr>
        <w:t>ю</w:t>
      </w:r>
      <w:r w:rsidRPr="00190196">
        <w:rPr>
          <w:bCs w:val="0"/>
        </w:rPr>
        <w:t>менский государственный университет» на разработку «Инвестиционного паспорта Ни</w:t>
      </w:r>
      <w:r w:rsidRPr="00190196">
        <w:rPr>
          <w:bCs w:val="0"/>
        </w:rPr>
        <w:t>ж</w:t>
      </w:r>
      <w:r w:rsidRPr="00190196">
        <w:rPr>
          <w:bCs w:val="0"/>
        </w:rPr>
        <w:t>невартовского района» в 2014 году со сроком исполнения работ до 30 сентября 2014 года.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Cs w:val="0"/>
        </w:rPr>
      </w:pPr>
      <w:r w:rsidRPr="00190196">
        <w:rPr>
          <w:bCs w:val="0"/>
        </w:rPr>
        <w:t>На официальном веб-сайте администрации района создан специализированный раздел «Инвестиции».</w:t>
      </w:r>
    </w:p>
    <w:p w:rsidR="009D3118" w:rsidRPr="00190196" w:rsidRDefault="009D3118" w:rsidP="00190196">
      <w:pPr>
        <w:autoSpaceDE w:val="0"/>
        <w:autoSpaceDN w:val="0"/>
        <w:adjustRightInd w:val="0"/>
        <w:spacing w:line="240" w:lineRule="auto"/>
      </w:pPr>
      <w:r w:rsidRPr="00190196">
        <w:t>Постановлением администрации района от 28.02.2014 № 357 «О мерах по реализ</w:t>
      </w:r>
      <w:r w:rsidRPr="00190196">
        <w:t>а</w:t>
      </w:r>
      <w:r w:rsidRPr="00190196">
        <w:t>ции решения Думы района «О бюджете района на 2014 год и на плановый период 2015 и 2016 годов» утвержден план мероприятий по стимулированию органов местного сам</w:t>
      </w:r>
      <w:r w:rsidRPr="00190196">
        <w:t>о</w:t>
      </w:r>
      <w:r w:rsidRPr="00190196">
        <w:t>управления муниципального образования Нижневартовский район к привлечению инв</w:t>
      </w:r>
      <w:r w:rsidRPr="00190196">
        <w:t>е</w:t>
      </w:r>
      <w:r w:rsidRPr="00190196">
        <w:t>стиций и наращиванию налогового потенциала на 2014−2016 годы.</w:t>
      </w:r>
    </w:p>
    <w:p w:rsidR="009D3118" w:rsidRPr="00190196" w:rsidRDefault="009D3118" w:rsidP="00190196">
      <w:pPr>
        <w:autoSpaceDE w:val="0"/>
        <w:autoSpaceDN w:val="0"/>
        <w:adjustRightInd w:val="0"/>
        <w:spacing w:line="240" w:lineRule="auto"/>
      </w:pPr>
      <w:r w:rsidRPr="00190196">
        <w:t>Сформирован план мероприятий по формированию благоприятного инвестицио</w:t>
      </w:r>
      <w:r w:rsidRPr="00190196">
        <w:t>н</w:t>
      </w:r>
      <w:r w:rsidRPr="00190196">
        <w:t xml:space="preserve">ного климата муниципального образования. 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Cs w:val="0"/>
        </w:rPr>
      </w:pPr>
      <w:r w:rsidRPr="00190196">
        <w:rPr>
          <w:bCs w:val="0"/>
        </w:rPr>
        <w:t>На официальном веб-сайте администрации района в специализированном разделе «Инвестиции» размещена постоянно обновляемая и а</w:t>
      </w:r>
      <w:r w:rsidR="00825189">
        <w:rPr>
          <w:bCs w:val="0"/>
        </w:rPr>
        <w:t xml:space="preserve">ктуализированная информация об </w:t>
      </w:r>
      <w:r w:rsidRPr="00190196">
        <w:rPr>
          <w:bCs w:val="0"/>
        </w:rPr>
        <w:t>инвестиционных проектах Нижневартовского района. На конец 1 квартала 2014</w:t>
      </w:r>
      <w:r w:rsidR="00825189">
        <w:rPr>
          <w:bCs w:val="0"/>
        </w:rPr>
        <w:t xml:space="preserve"> года ра</w:t>
      </w:r>
      <w:r w:rsidR="00825189">
        <w:rPr>
          <w:bCs w:val="0"/>
        </w:rPr>
        <w:t>з</w:t>
      </w:r>
      <w:r w:rsidR="00825189">
        <w:rPr>
          <w:bCs w:val="0"/>
        </w:rPr>
        <w:t xml:space="preserve">мещена информация о 9 </w:t>
      </w:r>
      <w:r w:rsidRPr="00190196">
        <w:rPr>
          <w:bCs w:val="0"/>
        </w:rPr>
        <w:t>инвестиционных проектах:</w:t>
      </w:r>
    </w:p>
    <w:p w:rsidR="009D3118" w:rsidRPr="00190196" w:rsidRDefault="009D3118" w:rsidP="00825189">
      <w:pPr>
        <w:pStyle w:val="ad"/>
        <w:spacing w:after="200"/>
        <w:ind w:left="0"/>
        <w:contextualSpacing/>
        <w:outlineLvl w:val="9"/>
        <w:rPr>
          <w:sz w:val="24"/>
          <w:szCs w:val="24"/>
        </w:rPr>
      </w:pPr>
      <w:r w:rsidRPr="00190196">
        <w:rPr>
          <w:bCs w:val="0"/>
          <w:sz w:val="24"/>
          <w:szCs w:val="24"/>
        </w:rPr>
        <w:t>1.</w:t>
      </w:r>
      <w:r w:rsidR="00825189">
        <w:rPr>
          <w:sz w:val="24"/>
          <w:szCs w:val="24"/>
        </w:rPr>
        <w:t xml:space="preserve"> «Детский сад на 260 мест» −</w:t>
      </w:r>
      <w:r w:rsidRPr="00190196">
        <w:rPr>
          <w:sz w:val="24"/>
          <w:szCs w:val="24"/>
        </w:rPr>
        <w:t xml:space="preserve"> пгт.</w:t>
      </w:r>
      <w:r w:rsidR="00825189">
        <w:rPr>
          <w:sz w:val="24"/>
          <w:szCs w:val="24"/>
        </w:rPr>
        <w:t xml:space="preserve"> </w:t>
      </w:r>
      <w:r w:rsidRPr="00190196">
        <w:rPr>
          <w:sz w:val="24"/>
          <w:szCs w:val="24"/>
        </w:rPr>
        <w:t>Излучинск, Нижневартовский район.</w:t>
      </w:r>
    </w:p>
    <w:p w:rsidR="009D3118" w:rsidRPr="00190196" w:rsidRDefault="00825189" w:rsidP="00825189">
      <w:pPr>
        <w:pStyle w:val="ad"/>
        <w:spacing w:after="200"/>
        <w:ind w:left="0"/>
        <w:contextualSpacing/>
        <w:outlineLvl w:val="9"/>
        <w:rPr>
          <w:sz w:val="24"/>
          <w:szCs w:val="24"/>
        </w:rPr>
      </w:pPr>
      <w:r>
        <w:rPr>
          <w:sz w:val="24"/>
          <w:szCs w:val="24"/>
        </w:rPr>
        <w:t>2. «Коровник на 100 голов» −</w:t>
      </w:r>
      <w:r w:rsidR="009D3118" w:rsidRPr="00190196">
        <w:rPr>
          <w:sz w:val="24"/>
          <w:szCs w:val="24"/>
        </w:rPr>
        <w:t xml:space="preserve"> пгт.</w:t>
      </w:r>
      <w:r>
        <w:rPr>
          <w:sz w:val="24"/>
          <w:szCs w:val="24"/>
        </w:rPr>
        <w:t xml:space="preserve"> </w:t>
      </w:r>
      <w:r w:rsidR="009D3118" w:rsidRPr="00190196">
        <w:rPr>
          <w:sz w:val="24"/>
          <w:szCs w:val="24"/>
        </w:rPr>
        <w:t>Излучинск, Нижневартовский район.</w:t>
      </w:r>
    </w:p>
    <w:p w:rsidR="009D3118" w:rsidRPr="00190196" w:rsidRDefault="009D3118" w:rsidP="00825189">
      <w:pPr>
        <w:pStyle w:val="ad"/>
        <w:ind w:left="0"/>
        <w:contextualSpacing/>
        <w:outlineLvl w:val="9"/>
        <w:rPr>
          <w:sz w:val="24"/>
          <w:szCs w:val="24"/>
        </w:rPr>
      </w:pPr>
      <w:r w:rsidRPr="00190196">
        <w:rPr>
          <w:sz w:val="24"/>
          <w:szCs w:val="24"/>
        </w:rPr>
        <w:t>3. «Реконструкция о</w:t>
      </w:r>
      <w:r w:rsidR="00825189">
        <w:rPr>
          <w:sz w:val="24"/>
          <w:szCs w:val="24"/>
        </w:rPr>
        <w:t>вощехранилища под цех вяления» −</w:t>
      </w:r>
      <w:r w:rsidRPr="00190196">
        <w:rPr>
          <w:sz w:val="24"/>
          <w:szCs w:val="24"/>
        </w:rPr>
        <w:t xml:space="preserve"> ул.</w:t>
      </w:r>
      <w:r w:rsidR="00825189">
        <w:rPr>
          <w:sz w:val="24"/>
          <w:szCs w:val="24"/>
        </w:rPr>
        <w:t xml:space="preserve"> </w:t>
      </w:r>
      <w:r w:rsidRPr="00190196">
        <w:rPr>
          <w:sz w:val="24"/>
          <w:szCs w:val="24"/>
        </w:rPr>
        <w:t>Автомобилистов</w:t>
      </w:r>
      <w:r w:rsidR="00825189">
        <w:rPr>
          <w:sz w:val="24"/>
          <w:szCs w:val="24"/>
        </w:rPr>
        <w:t>, 6б,</w:t>
      </w:r>
      <w:r w:rsidRPr="00190196">
        <w:rPr>
          <w:sz w:val="24"/>
          <w:szCs w:val="24"/>
        </w:rPr>
        <w:t xml:space="preserve">  пгт. Излучинск, Нижневартовский район.</w:t>
      </w:r>
    </w:p>
    <w:p w:rsidR="009D3118" w:rsidRPr="00190196" w:rsidRDefault="009D3118" w:rsidP="00825189">
      <w:pPr>
        <w:pStyle w:val="ad"/>
        <w:ind w:left="0"/>
        <w:contextualSpacing/>
        <w:outlineLvl w:val="9"/>
        <w:rPr>
          <w:sz w:val="24"/>
          <w:szCs w:val="24"/>
        </w:rPr>
      </w:pPr>
      <w:r w:rsidRPr="00190196">
        <w:rPr>
          <w:sz w:val="24"/>
          <w:szCs w:val="24"/>
        </w:rPr>
        <w:lastRenderedPageBreak/>
        <w:t>4. «Строительст</w:t>
      </w:r>
      <w:r w:rsidR="00825189">
        <w:rPr>
          <w:sz w:val="24"/>
          <w:szCs w:val="24"/>
        </w:rPr>
        <w:t>во Линии электропередач (ЛЭП)» −</w:t>
      </w:r>
      <w:r w:rsidRPr="00190196">
        <w:rPr>
          <w:sz w:val="24"/>
          <w:szCs w:val="24"/>
        </w:rPr>
        <w:t xml:space="preserve"> пгт.</w:t>
      </w:r>
      <w:r w:rsidR="00825189">
        <w:rPr>
          <w:sz w:val="24"/>
          <w:szCs w:val="24"/>
        </w:rPr>
        <w:t xml:space="preserve"> Излучинск, Нижневарто</w:t>
      </w:r>
      <w:r w:rsidR="00825189">
        <w:rPr>
          <w:sz w:val="24"/>
          <w:szCs w:val="24"/>
        </w:rPr>
        <w:t>в</w:t>
      </w:r>
      <w:r w:rsidR="00825189">
        <w:rPr>
          <w:sz w:val="24"/>
          <w:szCs w:val="24"/>
        </w:rPr>
        <w:t>ский</w:t>
      </w:r>
      <w:r w:rsidRPr="00190196">
        <w:rPr>
          <w:sz w:val="24"/>
          <w:szCs w:val="24"/>
        </w:rPr>
        <w:t xml:space="preserve"> район.</w:t>
      </w:r>
    </w:p>
    <w:p w:rsidR="009D3118" w:rsidRPr="00190196" w:rsidRDefault="00825189" w:rsidP="00825189">
      <w:pPr>
        <w:pStyle w:val="ad"/>
        <w:ind w:left="0"/>
        <w:contextualSpacing/>
        <w:outlineLvl w:val="9"/>
        <w:rPr>
          <w:sz w:val="24"/>
          <w:szCs w:val="24"/>
        </w:rPr>
      </w:pPr>
      <w:r>
        <w:rPr>
          <w:sz w:val="24"/>
          <w:szCs w:val="24"/>
        </w:rPr>
        <w:t>5. «Детский сад на 200 мест» −</w:t>
      </w:r>
      <w:r w:rsidR="009D3118" w:rsidRPr="00190196">
        <w:rPr>
          <w:sz w:val="24"/>
          <w:szCs w:val="24"/>
        </w:rPr>
        <w:t xml:space="preserve"> пгт.</w:t>
      </w:r>
      <w:r>
        <w:rPr>
          <w:sz w:val="24"/>
          <w:szCs w:val="24"/>
        </w:rPr>
        <w:t xml:space="preserve"> </w:t>
      </w:r>
      <w:r w:rsidR="009D3118" w:rsidRPr="00190196">
        <w:rPr>
          <w:sz w:val="24"/>
          <w:szCs w:val="24"/>
        </w:rPr>
        <w:t>Новоаганск, Нижневартовский район.</w:t>
      </w:r>
    </w:p>
    <w:p w:rsidR="009D3118" w:rsidRPr="00190196" w:rsidRDefault="009D3118" w:rsidP="00825189">
      <w:pPr>
        <w:pStyle w:val="ad"/>
        <w:ind w:left="0"/>
        <w:contextualSpacing/>
        <w:outlineLvl w:val="9"/>
        <w:rPr>
          <w:sz w:val="24"/>
          <w:szCs w:val="24"/>
        </w:rPr>
      </w:pPr>
      <w:r w:rsidRPr="00190196">
        <w:rPr>
          <w:sz w:val="24"/>
          <w:szCs w:val="24"/>
        </w:rPr>
        <w:t xml:space="preserve">6. «Физкультурно-спортивный комплекс </w:t>
      </w:r>
      <w:r w:rsidR="00825189">
        <w:rPr>
          <w:sz w:val="24"/>
          <w:szCs w:val="24"/>
        </w:rPr>
        <w:t>с универсальным игровым залом» −</w:t>
      </w:r>
      <w:r w:rsidRPr="00190196">
        <w:rPr>
          <w:sz w:val="24"/>
          <w:szCs w:val="24"/>
        </w:rPr>
        <w:t xml:space="preserve"> с. Л</w:t>
      </w:r>
      <w:r w:rsidRPr="00190196">
        <w:rPr>
          <w:sz w:val="24"/>
          <w:szCs w:val="24"/>
        </w:rPr>
        <w:t>а</w:t>
      </w:r>
      <w:r w:rsidRPr="00190196">
        <w:rPr>
          <w:sz w:val="24"/>
          <w:szCs w:val="24"/>
        </w:rPr>
        <w:t>рьяк, Нижневартовский район.</w:t>
      </w:r>
    </w:p>
    <w:p w:rsidR="009D3118" w:rsidRPr="00190196" w:rsidRDefault="009D3118" w:rsidP="00825189">
      <w:pPr>
        <w:widowControl w:val="0"/>
        <w:autoSpaceDE w:val="0"/>
        <w:autoSpaceDN w:val="0"/>
        <w:adjustRightInd w:val="0"/>
        <w:spacing w:line="240" w:lineRule="auto"/>
      </w:pPr>
      <w:r w:rsidRPr="00190196">
        <w:t xml:space="preserve">7. «Реконструкция горнолыжной трассы, предусматривающая увеличение длины горнолыжной трассы» </w:t>
      </w:r>
      <w:r w:rsidR="00825189">
        <w:t>−</w:t>
      </w:r>
      <w:r w:rsidRPr="00190196">
        <w:t xml:space="preserve"> Нижневартовский район</w:t>
      </w:r>
    </w:p>
    <w:p w:rsidR="009D3118" w:rsidRPr="00190196" w:rsidRDefault="009D3118" w:rsidP="00825189">
      <w:pPr>
        <w:widowControl w:val="0"/>
        <w:autoSpaceDE w:val="0"/>
        <w:autoSpaceDN w:val="0"/>
        <w:adjustRightInd w:val="0"/>
        <w:spacing w:line="240" w:lineRule="auto"/>
      </w:pPr>
      <w:r w:rsidRPr="00190196">
        <w:t>8. «Строительство хантыйского национального стойбища»</w:t>
      </w:r>
      <w:r w:rsidR="00825189">
        <w:t>.</w:t>
      </w:r>
    </w:p>
    <w:p w:rsidR="009D3118" w:rsidRPr="00190196" w:rsidRDefault="009D3118" w:rsidP="00825189">
      <w:pPr>
        <w:widowControl w:val="0"/>
        <w:autoSpaceDE w:val="0"/>
        <w:autoSpaceDN w:val="0"/>
        <w:adjustRightInd w:val="0"/>
        <w:spacing w:line="240" w:lineRule="auto"/>
      </w:pPr>
      <w:r w:rsidRPr="00190196">
        <w:t>9. «Открытие групп присмотра з</w:t>
      </w:r>
      <w:r w:rsidR="00825189">
        <w:t>а детьми дошкольного возраста» −</w:t>
      </w:r>
      <w:r w:rsidRPr="00190196">
        <w:t xml:space="preserve"> пгт. Излучинск </w:t>
      </w:r>
    </w:p>
    <w:p w:rsidR="009D3118" w:rsidRPr="00190196" w:rsidRDefault="009D3118" w:rsidP="00825189">
      <w:pPr>
        <w:autoSpaceDE w:val="0"/>
        <w:autoSpaceDN w:val="0"/>
        <w:adjustRightInd w:val="0"/>
        <w:spacing w:line="240" w:lineRule="auto"/>
        <w:rPr>
          <w:bCs w:val="0"/>
        </w:rPr>
      </w:pPr>
      <w:r w:rsidRPr="00190196">
        <w:rPr>
          <w:bCs w:val="0"/>
        </w:rPr>
        <w:t>В этом же разделе размещена информация о 17 неиспользуемых земельных учас</w:t>
      </w:r>
      <w:r w:rsidRPr="00190196">
        <w:rPr>
          <w:bCs w:val="0"/>
        </w:rPr>
        <w:t>т</w:t>
      </w:r>
      <w:r w:rsidRPr="00190196">
        <w:rPr>
          <w:bCs w:val="0"/>
        </w:rPr>
        <w:t>ках (инвестиционных площадках). Незадействованные площади на предприятиях муниц</w:t>
      </w:r>
      <w:r w:rsidRPr="00190196">
        <w:rPr>
          <w:bCs w:val="0"/>
        </w:rPr>
        <w:t>и</w:t>
      </w:r>
      <w:r w:rsidRPr="00190196">
        <w:rPr>
          <w:bCs w:val="0"/>
        </w:rPr>
        <w:t>пального образования отсутствуют.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3. Обеспечить размещение на официальном сайте администрации муниц</w:t>
      </w:r>
      <w:r w:rsidRPr="00190196">
        <w:rPr>
          <w:b/>
        </w:rPr>
        <w:t>и</w:t>
      </w:r>
      <w:r w:rsidRPr="00190196">
        <w:rPr>
          <w:b/>
        </w:rPr>
        <w:t>пального образования в разделе "Инвестиции" актуализированной информации для инвесторов.</w:t>
      </w:r>
    </w:p>
    <w:p w:rsidR="009D3118" w:rsidRPr="00190196" w:rsidRDefault="009D3118" w:rsidP="00190196">
      <w:pPr>
        <w:spacing w:line="240" w:lineRule="auto"/>
      </w:pPr>
      <w:r w:rsidRPr="00190196">
        <w:t>На официальном в</w:t>
      </w:r>
      <w:r w:rsidR="00825189">
        <w:t>еб-сайте администрации района в</w:t>
      </w:r>
      <w:r w:rsidRPr="00190196">
        <w:t xml:space="preserve"> разделе «Инвестиции» разм</w:t>
      </w:r>
      <w:r w:rsidRPr="00190196">
        <w:t>е</w:t>
      </w:r>
      <w:r w:rsidRPr="00190196">
        <w:t xml:space="preserve">щена актуальная, постоянно обновляемая информация для инвесторов: </w:t>
      </w:r>
    </w:p>
    <w:p w:rsidR="009D3118" w:rsidRPr="00190196" w:rsidRDefault="009D3118" w:rsidP="00190196">
      <w:pPr>
        <w:spacing w:line="240" w:lineRule="auto"/>
      </w:pPr>
      <w:r w:rsidRPr="00190196">
        <w:t>1. Об инвестиционных предложениях муниципального образования, а именно:</w:t>
      </w:r>
    </w:p>
    <w:p w:rsidR="009D3118" w:rsidRPr="00190196" w:rsidRDefault="009D3118" w:rsidP="00190196">
      <w:pPr>
        <w:spacing w:line="240" w:lineRule="auto"/>
      </w:pPr>
      <w:r w:rsidRPr="00190196">
        <w:t>- перечень инвестиционных проектов,</w:t>
      </w:r>
    </w:p>
    <w:p w:rsidR="009D3118" w:rsidRPr="00190196" w:rsidRDefault="009D3118" w:rsidP="00190196">
      <w:pPr>
        <w:spacing w:line="240" w:lineRule="auto"/>
      </w:pPr>
      <w:r w:rsidRPr="00190196">
        <w:t>- перечень инвестиционных площадок.</w:t>
      </w:r>
    </w:p>
    <w:p w:rsidR="009D3118" w:rsidRPr="00190196" w:rsidRDefault="009D3118" w:rsidP="00190196">
      <w:pPr>
        <w:spacing w:line="240" w:lineRule="auto"/>
      </w:pPr>
      <w:r w:rsidRPr="00190196">
        <w:t>2. О создании благоприятных условий ведения предпринимательской деятельности, а именно:</w:t>
      </w:r>
    </w:p>
    <w:p w:rsidR="009D3118" w:rsidRPr="00190196" w:rsidRDefault="009D3118" w:rsidP="00190196">
      <w:pPr>
        <w:spacing w:line="240" w:lineRule="auto"/>
      </w:pPr>
      <w:r w:rsidRPr="00190196">
        <w:t>- перечень нормативно правовых актов Ханты-Мансийского автономного округа – Югры, муниципального образования, регулирующих вопросы развития инвестиционной деятельности;</w:t>
      </w:r>
    </w:p>
    <w:p w:rsidR="009D3118" w:rsidRPr="00190196" w:rsidRDefault="009D3118" w:rsidP="00190196">
      <w:pPr>
        <w:spacing w:line="240" w:lineRule="auto"/>
      </w:pPr>
      <w:r w:rsidRPr="00190196">
        <w:t>- перечень муниципальных услуг, оказываемых субъектам предпринимательской деятельности;</w:t>
      </w:r>
    </w:p>
    <w:p w:rsidR="009D3118" w:rsidRPr="00190196" w:rsidRDefault="009D3118" w:rsidP="00190196">
      <w:pPr>
        <w:spacing w:line="240" w:lineRule="auto"/>
      </w:pPr>
      <w:r w:rsidRPr="00190196">
        <w:t>- перечень форм поддержки инвестиционной деятельности за счет средств бюджета муниципального образования и бюджета автономного округа;</w:t>
      </w:r>
    </w:p>
    <w:p w:rsidR="009D3118" w:rsidRPr="00190196" w:rsidRDefault="009D3118" w:rsidP="00190196">
      <w:pPr>
        <w:spacing w:line="240" w:lineRule="auto"/>
      </w:pPr>
      <w:r w:rsidRPr="00190196">
        <w:t>- перечень субъектов естественных монополий.</w:t>
      </w:r>
    </w:p>
    <w:p w:rsidR="009D3118" w:rsidRPr="00190196" w:rsidRDefault="009D3118" w:rsidP="00190196">
      <w:pPr>
        <w:spacing w:line="240" w:lineRule="auto"/>
      </w:pPr>
      <w:r w:rsidRPr="00190196">
        <w:t>3. План проведения аукционов по продаже и (или) предоставлению в аренду з</w:t>
      </w:r>
      <w:r w:rsidRPr="00190196">
        <w:t>е</w:t>
      </w:r>
      <w:r w:rsidRPr="00190196">
        <w:t>мельных участков, находящихся в муниципальной собственности и предлагаемых для р</w:t>
      </w:r>
      <w:r w:rsidRPr="00190196">
        <w:t>е</w:t>
      </w:r>
      <w:r w:rsidRPr="00190196">
        <w:t>ализации инвестиционных проектов.</w:t>
      </w:r>
    </w:p>
    <w:p w:rsidR="009D3118" w:rsidRPr="00190196" w:rsidRDefault="009D3118" w:rsidP="00190196">
      <w:pPr>
        <w:spacing w:line="240" w:lineRule="auto"/>
      </w:pPr>
      <w:r w:rsidRPr="00190196">
        <w:t>4. План проведения конкурсных процедур по передаче в концессию объектов те</w:t>
      </w:r>
      <w:r w:rsidRPr="00190196">
        <w:t>п</w:t>
      </w:r>
      <w:r w:rsidRPr="00190196">
        <w:t>лоснабжения, водоснабжения и водоотведения, находящихся в муниципальной собстве</w:t>
      </w:r>
      <w:r w:rsidRPr="00190196">
        <w:t>н</w:t>
      </w:r>
      <w:r w:rsidRPr="00190196">
        <w:t>ности.</w:t>
      </w:r>
    </w:p>
    <w:p w:rsidR="009D3118" w:rsidRPr="00190196" w:rsidRDefault="009D3118" w:rsidP="00190196">
      <w:pPr>
        <w:spacing w:line="240" w:lineRule="auto"/>
      </w:pPr>
      <w:r w:rsidRPr="00190196">
        <w:t>5. Информация о координационном совещательном органе муниципального обр</w:t>
      </w:r>
      <w:r w:rsidRPr="00190196">
        <w:t>а</w:t>
      </w:r>
      <w:r w:rsidRPr="00190196">
        <w:t>зования, рассматривающем вопросы развития инвестиционной деятельности.</w:t>
      </w:r>
    </w:p>
    <w:p w:rsidR="009D3118" w:rsidRPr="00190196" w:rsidRDefault="009D3118" w:rsidP="00190196">
      <w:pPr>
        <w:spacing w:line="240" w:lineRule="auto"/>
      </w:pPr>
      <w:r w:rsidRPr="00190196">
        <w:t>6. Информация об органе местного самоуправления, курирующем вопросы разв</w:t>
      </w:r>
      <w:r w:rsidRPr="00190196">
        <w:t>и</w:t>
      </w:r>
      <w:r w:rsidRPr="00190196">
        <w:t>тия инвестиционной деятельности в муниципальном образовании.</w:t>
      </w:r>
    </w:p>
    <w:p w:rsidR="009D3118" w:rsidRPr="00190196" w:rsidRDefault="009D3118" w:rsidP="00190196">
      <w:pPr>
        <w:spacing w:line="240" w:lineRule="auto"/>
      </w:pPr>
      <w:r w:rsidRPr="00190196">
        <w:t>7. Информация об институтах развития и организациях инфраструктуры поддер</w:t>
      </w:r>
      <w:r w:rsidRPr="00190196">
        <w:t>ж</w:t>
      </w:r>
      <w:r w:rsidRPr="00190196">
        <w:t>ки предпринимательства, осуществляющих свою деятельность на территории муниц</w:t>
      </w:r>
      <w:r w:rsidRPr="00190196">
        <w:t>и</w:t>
      </w:r>
      <w:r w:rsidRPr="00190196">
        <w:t>пального образования и автономного округа.</w:t>
      </w:r>
    </w:p>
    <w:p w:rsidR="009D3118" w:rsidRPr="00190196" w:rsidRDefault="009D3118" w:rsidP="00190196">
      <w:pPr>
        <w:spacing w:line="240" w:lineRule="auto"/>
      </w:pPr>
      <w:r w:rsidRPr="00190196">
        <w:t>8. Ссылка на Инвестиционный портал Ханты-Мансийского автономного округа – Югры.</w:t>
      </w:r>
    </w:p>
    <w:p w:rsidR="009D3118" w:rsidRPr="00190196" w:rsidRDefault="009D3118" w:rsidP="00190196">
      <w:pPr>
        <w:spacing w:line="240" w:lineRule="auto"/>
      </w:pPr>
      <w:r w:rsidRPr="00190196">
        <w:t>9. Ссылка для обращения к Уполномоченному по защите прав предпринимателей в Ханты-Мансийском автономном округе – Югре.</w:t>
      </w:r>
    </w:p>
    <w:p w:rsidR="009D3118" w:rsidRPr="00190196" w:rsidRDefault="009D3118" w:rsidP="00190196">
      <w:pPr>
        <w:spacing w:line="240" w:lineRule="auto"/>
      </w:pPr>
      <w:r w:rsidRPr="00190196">
        <w:t>10. Контактные данные лиц, ответственных за информаци</w:t>
      </w:r>
      <w:r w:rsidR="00825189">
        <w:t>онное наполнение разд</w:t>
      </w:r>
      <w:r w:rsidR="00825189">
        <w:t>е</w:t>
      </w:r>
      <w:r w:rsidR="00825189">
        <w:t>ла, а так</w:t>
      </w:r>
      <w:r w:rsidRPr="00190196">
        <w:t>же за предоставление консультаций по вопросам развития инвестиционной де</w:t>
      </w:r>
      <w:r w:rsidRPr="00190196">
        <w:t>я</w:t>
      </w:r>
      <w:r w:rsidRPr="00190196">
        <w:t>тельности на территории муниципального образования.</w:t>
      </w:r>
    </w:p>
    <w:p w:rsidR="009D3118" w:rsidRPr="00190196" w:rsidRDefault="009D3118" w:rsidP="00190196">
      <w:pPr>
        <w:spacing w:line="240" w:lineRule="auto"/>
      </w:pPr>
      <w:r w:rsidRPr="00190196">
        <w:t>11. Иная полезная для инвестора информация</w:t>
      </w:r>
      <w:r w:rsidR="00825189">
        <w:t>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lastRenderedPageBreak/>
        <w:t>Для обеспечения благоприятного инвестиционного климата в муниципальном о</w:t>
      </w:r>
      <w:r w:rsidRPr="00190196">
        <w:t>б</w:t>
      </w:r>
      <w:r w:rsidRPr="00190196">
        <w:t>разовании постоянно обновляется и пополняется инвестиционная нормативно правовая база</w:t>
      </w:r>
      <w:r w:rsidR="00825189">
        <w:t>,</w:t>
      </w:r>
      <w:r w:rsidRPr="00190196">
        <w:t xml:space="preserve"> в том числе </w:t>
      </w:r>
      <w:r w:rsidR="00825189">
        <w:t>изданы</w:t>
      </w:r>
      <w:r w:rsidRPr="00190196">
        <w:t>: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1.</w:t>
      </w:r>
      <w:r w:rsidR="00825189">
        <w:t xml:space="preserve"> </w:t>
      </w:r>
      <w:r w:rsidRPr="00190196">
        <w:t>Постановление администрации района от 07.08.2013 № 1672 «О плане меропри</w:t>
      </w:r>
      <w:r w:rsidRPr="00190196">
        <w:t>я</w:t>
      </w:r>
      <w:r w:rsidRPr="00190196">
        <w:t>тий («дорожной карте») «Организация системы мер, направленных на сокращение сроков, количества согласований (разрешений) на строительство и сокращение сроков формир</w:t>
      </w:r>
      <w:r w:rsidRPr="00190196">
        <w:t>о</w:t>
      </w:r>
      <w:r w:rsidRPr="00190196">
        <w:t>вания и предоставления земельных участков, предназначенных для строительства</w:t>
      </w:r>
      <w:r w:rsidR="00825189">
        <w:t xml:space="preserve"> в Ни</w:t>
      </w:r>
      <w:r w:rsidR="00825189">
        <w:t>ж</w:t>
      </w:r>
      <w:r w:rsidR="00825189">
        <w:t>невартовском районе (2013−</w:t>
      </w:r>
      <w:r w:rsidRPr="00190196">
        <w:t xml:space="preserve">2018 годы)».  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2. Постановление администрации района от 14.04.2014 № 692 «Об утверждении инвестиционной декла</w:t>
      </w:r>
      <w:r w:rsidR="00825189">
        <w:t>рации Нижневартовского района»</w:t>
      </w:r>
      <w:r w:rsidRPr="00190196">
        <w:t xml:space="preserve"> разработано с целью обеспеч</w:t>
      </w:r>
      <w:r w:rsidRPr="00190196">
        <w:t>е</w:t>
      </w:r>
      <w:r w:rsidRPr="00190196">
        <w:t>ния благоприятного инвестиционного климата и создания условий для привлечения инв</w:t>
      </w:r>
      <w:r w:rsidRPr="00190196">
        <w:t>е</w:t>
      </w:r>
      <w:r w:rsidRPr="00190196">
        <w:t>стиций в экономику.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3. Постановление администрации района от 09.04.2014 № 669 «Об утверждении р</w:t>
      </w:r>
      <w:r w:rsidRPr="00190196">
        <w:t>е</w:t>
      </w:r>
      <w:r w:rsidRPr="00190196">
        <w:t>гламента по сопровождению инвестиционных проект</w:t>
      </w:r>
      <w:r w:rsidR="00825189">
        <w:t xml:space="preserve">ов в Нижневартовском районе» </w:t>
      </w:r>
      <w:r w:rsidRPr="00190196">
        <w:t>ра</w:t>
      </w:r>
      <w:r w:rsidRPr="00190196">
        <w:t>з</w:t>
      </w:r>
      <w:r w:rsidRPr="00190196">
        <w:t>работано с целью обеспечения благоприятного инвестиционного климата и снижения а</w:t>
      </w:r>
      <w:r w:rsidRPr="00190196">
        <w:t>д</w:t>
      </w:r>
      <w:r w:rsidRPr="00190196">
        <w:t>министративных барьеров при реализации инвестиционных проектов в Нижневартовском районе.</w:t>
      </w:r>
    </w:p>
    <w:p w:rsidR="009D3118" w:rsidRPr="00190196" w:rsidRDefault="009D3118" w:rsidP="00190196">
      <w:pPr>
        <w:spacing w:line="240" w:lineRule="auto"/>
      </w:pPr>
      <w:r w:rsidRPr="00190196">
        <w:t>4. Постановление администрации района от 18.04.2014 № 737 «О создании Совета по инвестиционной пол</w:t>
      </w:r>
      <w:r w:rsidR="00825189">
        <w:t>итике Нижневартовского района» −</w:t>
      </w:r>
      <w:r w:rsidRPr="00190196">
        <w:t xml:space="preserve"> создан с целью стимулиров</w:t>
      </w:r>
      <w:r w:rsidRPr="00190196">
        <w:t>а</w:t>
      </w:r>
      <w:r w:rsidRPr="00190196">
        <w:t>ния инвестиционной активности на территории Нижневартовского района и поддержки перспективных инвестиционных проектов.</w:t>
      </w:r>
    </w:p>
    <w:p w:rsidR="009D3118" w:rsidRPr="00190196" w:rsidRDefault="009D3118" w:rsidP="00190196">
      <w:pPr>
        <w:spacing w:line="240" w:lineRule="auto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4. Обновить информацию в базах данных об инвестиционных проектах, инв</w:t>
      </w:r>
      <w:r w:rsidRPr="00190196">
        <w:rPr>
          <w:b/>
        </w:rPr>
        <w:t>е</w:t>
      </w:r>
      <w:r w:rsidRPr="00190196">
        <w:rPr>
          <w:b/>
        </w:rPr>
        <w:t>стиционных площадках, земельных участках, неиспользуемом имуществе.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 xml:space="preserve">С целью </w:t>
      </w:r>
      <w:r w:rsidRPr="00190196">
        <w:rPr>
          <w:shd w:val="clear" w:color="auto" w:fill="FFFFFF"/>
        </w:rPr>
        <w:t>создания инвестиционной привлекательности района в специализирова</w:t>
      </w:r>
      <w:r w:rsidRPr="00190196">
        <w:rPr>
          <w:shd w:val="clear" w:color="auto" w:fill="FFFFFF"/>
        </w:rPr>
        <w:t>н</w:t>
      </w:r>
      <w:r w:rsidRPr="00190196">
        <w:rPr>
          <w:shd w:val="clear" w:color="auto" w:fill="FFFFFF"/>
        </w:rPr>
        <w:t xml:space="preserve">ном разделе </w:t>
      </w:r>
      <w:r w:rsidRPr="00190196">
        <w:t>«Инвестиции» размещена актуальная информация о 9 инвестиционных пр</w:t>
      </w:r>
      <w:r w:rsidRPr="00190196">
        <w:t>о</w:t>
      </w:r>
      <w:r w:rsidRPr="00190196">
        <w:t>ектах и 17 земельных участках (инвестиционных площадках) Нижневартовского района. Данная информация постоянно обновляется.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5. Привести в соответствие административные регламенты предоставления муниципальных услуг с типовыми административными регламентами, подгото</w:t>
      </w:r>
      <w:r w:rsidRPr="00190196">
        <w:rPr>
          <w:b/>
        </w:rPr>
        <w:t>в</w:t>
      </w:r>
      <w:r w:rsidRPr="00190196">
        <w:rPr>
          <w:b/>
        </w:rPr>
        <w:t>ленными Департаментом экономического развития автономного округа, в целях устранения административных барьеров и развития предпринимательской деятел</w:t>
      </w:r>
      <w:r w:rsidRPr="00190196">
        <w:rPr>
          <w:b/>
        </w:rPr>
        <w:t>ь</w:t>
      </w:r>
      <w:r w:rsidRPr="00190196">
        <w:rPr>
          <w:b/>
        </w:rPr>
        <w:t>ности.</w:t>
      </w:r>
    </w:p>
    <w:p w:rsidR="009D3118" w:rsidRPr="00190196" w:rsidRDefault="00825189" w:rsidP="00190196">
      <w:pPr>
        <w:spacing w:line="240" w:lineRule="auto"/>
      </w:pPr>
      <w:r>
        <w:t xml:space="preserve">В целях реализации </w:t>
      </w:r>
      <w:r w:rsidR="009D3118" w:rsidRPr="00190196">
        <w:t>Федерального закона от 27.07.2010 № 210-ФЗ в Нижневарто</w:t>
      </w:r>
      <w:r w:rsidR="009D3118" w:rsidRPr="00190196">
        <w:t>в</w:t>
      </w:r>
      <w:r w:rsidR="009D3118" w:rsidRPr="00190196">
        <w:t>ском районе утвержден Реестр муниципальных услуг, в котором по состоя</w:t>
      </w:r>
      <w:r>
        <w:t>нию на 31.12.2013 года содержат</w:t>
      </w:r>
      <w:r w:rsidR="009D3118" w:rsidRPr="00190196">
        <w:t>ся сведения о:</w:t>
      </w:r>
    </w:p>
    <w:p w:rsidR="009D3118" w:rsidRPr="00190196" w:rsidRDefault="009D3118" w:rsidP="00190196">
      <w:pPr>
        <w:spacing w:line="240" w:lineRule="auto"/>
      </w:pPr>
      <w:r w:rsidRPr="00190196">
        <w:t>70 муниципальных услугах, предоставляемых органами местного самоуправления;</w:t>
      </w:r>
    </w:p>
    <w:p w:rsidR="009D3118" w:rsidRPr="00190196" w:rsidRDefault="009D3118" w:rsidP="00190196">
      <w:pPr>
        <w:spacing w:line="240" w:lineRule="auto"/>
      </w:pPr>
      <w:r w:rsidRPr="00190196">
        <w:t>20 услугах, оказываемых муниципальными учреждениями и другими организаци</w:t>
      </w:r>
      <w:r w:rsidRPr="00190196">
        <w:t>я</w:t>
      </w:r>
      <w:r w:rsidRPr="00190196">
        <w:t>ми, в которых размещается муниципальное задание (заказ), выполняемое (выполняемый) за счет средств местного бюджета;</w:t>
      </w:r>
    </w:p>
    <w:p w:rsidR="009D3118" w:rsidRPr="00190196" w:rsidRDefault="009D3118" w:rsidP="00190196">
      <w:pPr>
        <w:spacing w:line="240" w:lineRule="auto"/>
      </w:pPr>
      <w:r w:rsidRPr="00190196">
        <w:t xml:space="preserve">20 услугах,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организациями, участвующими в предоставлении муниципальных услуг. </w:t>
      </w:r>
    </w:p>
    <w:p w:rsidR="009D3118" w:rsidRPr="00190196" w:rsidRDefault="009D3118" w:rsidP="00190196">
      <w:pPr>
        <w:spacing w:line="240" w:lineRule="auto"/>
      </w:pPr>
      <w:r w:rsidRPr="00190196">
        <w:t>Админист</w:t>
      </w:r>
      <w:r w:rsidR="00825189">
        <w:t>ративные регламенты разработаны</w:t>
      </w:r>
      <w:r w:rsidRPr="00190196">
        <w:t xml:space="preserve"> и приняты для всех муниципальных услуг, включенных в Реестр муниципальных услуг Нижневартовского района. 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В 2013 году Департаментом экономического развития автономного округа подг</w:t>
      </w:r>
      <w:r w:rsidRPr="00190196">
        <w:t>о</w:t>
      </w:r>
      <w:r w:rsidRPr="00190196">
        <w:t>товлены 11 Типовых административных регламентов для первоочередных муниципал</w:t>
      </w:r>
      <w:r w:rsidRPr="00190196">
        <w:t>ь</w:t>
      </w:r>
      <w:r w:rsidRPr="00190196">
        <w:t>ных услуг, предоставляемых органами местного самоуправления в электронном виде.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В целях устранения административных барьеров и развития предпринимательской деятельности в районе начата планомерная работа по приведению административных р</w:t>
      </w:r>
      <w:r w:rsidRPr="00190196">
        <w:t>е</w:t>
      </w:r>
      <w:r w:rsidRPr="00190196">
        <w:t>гламентов в соответствие с Типовым регламентам. Для 4 муниципальных услуг админ</w:t>
      </w:r>
      <w:r w:rsidRPr="00190196">
        <w:t>и</w:t>
      </w:r>
      <w:r w:rsidRPr="00190196">
        <w:lastRenderedPageBreak/>
        <w:t>стративные регламенты приведены в соответствие с Типовыми регламентами. 3 админ</w:t>
      </w:r>
      <w:r w:rsidRPr="00190196">
        <w:t>и</w:t>
      </w:r>
      <w:r w:rsidRPr="00190196">
        <w:t xml:space="preserve">стративных регламента разработаны в соответствие с Типовыми регламентами, прошли процедуру согласования в настоящее время размещены </w:t>
      </w:r>
      <w:r w:rsidR="00C43317">
        <w:t>на официальном веб-сайте района</w:t>
      </w:r>
      <w:r w:rsidRPr="00190196">
        <w:t xml:space="preserve"> для проведения независимой экспертизы. Проекты административных регламентов для 4 муниципальных услуг разработаны в соответствии Типовыми регламентами, проходят процедуру согласования. 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r w:rsidRPr="00190196">
        <w:rPr>
          <w:b/>
        </w:rPr>
        <w:t>В сфере бюджета и финансов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1. Усилить работу по увеличению налоговых и неналоговых доходов местных бюджетов в рамках принятых планов мероприятий.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Администрация района проводит целый комплекс мероприятий, которые спосо</w:t>
      </w:r>
      <w:r w:rsidRPr="00190196">
        <w:t>б</w:t>
      </w:r>
      <w:r w:rsidRPr="00190196">
        <w:t>ствуют своевременному и более полному поступлению доходов в бюджет Нижневарто</w:t>
      </w:r>
      <w:r w:rsidRPr="00190196">
        <w:t>в</w:t>
      </w:r>
      <w:r w:rsidRPr="00190196">
        <w:t>ского района, а также сокращению недоимки по налогам и сборам, что способствует ув</w:t>
      </w:r>
      <w:r w:rsidRPr="00190196">
        <w:t>е</w:t>
      </w:r>
      <w:r w:rsidRPr="00190196">
        <w:t>личению доходной базы бюджета.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На постоянной основе проводится работа по сокращению недоимки по налогам и сборам перед бюджетом района, по уточнению списков налогоплательщиков района, по выявлению и регистрации обособленных подразделений предприятий, осуществляющих деятельности на территории района, а также о суммах налоговых платежей, поступающих в бюджет района от этих предприятий, заседания комиссии по мобилизации дополнител</w:t>
      </w:r>
      <w:r w:rsidRPr="00190196">
        <w:t>ь</w:t>
      </w:r>
      <w:r w:rsidRPr="00190196">
        <w:t>ных доходов в бюджет района. В 2013 году зарегистрирован</w:t>
      </w:r>
      <w:r w:rsidR="00C43317">
        <w:t>о 107 обособленных подра</w:t>
      </w:r>
      <w:r w:rsidR="00C43317">
        <w:t>з</w:t>
      </w:r>
      <w:r w:rsidR="00C43317">
        <w:t>делений</w:t>
      </w:r>
      <w:r w:rsidRPr="00190196">
        <w:t>, дополнительно поступление налога на доходы физических лиц бюджета района составило 20 млн. рублей.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Проводится совместная работа с администрациями городских и сельских посел</w:t>
      </w:r>
      <w:r w:rsidRPr="00190196">
        <w:t>е</w:t>
      </w:r>
      <w:r w:rsidRPr="00190196">
        <w:t>ний, в целях обеспечения полноты учета налогоплательщиков, по выявлению собственн</w:t>
      </w:r>
      <w:r w:rsidRPr="00190196">
        <w:t>и</w:t>
      </w:r>
      <w:r w:rsidRPr="00190196">
        <w:t>ков имущества и земельных участков, в установленном порядке не оформивших имущ</w:t>
      </w:r>
      <w:r w:rsidRPr="00190196">
        <w:t>е</w:t>
      </w:r>
      <w:r w:rsidRPr="00190196">
        <w:t>ственные права, а также разъяснительная работа с физическими лицами – потенциальн</w:t>
      </w:r>
      <w:r w:rsidRPr="00190196">
        <w:t>ы</w:t>
      </w:r>
      <w:r w:rsidRPr="00190196">
        <w:t>ми плательщиками налога на имущество физических лиц и земельного налога.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Структурными подразделениями администрации района осуществляется претенз</w:t>
      </w:r>
      <w:r w:rsidRPr="00190196">
        <w:t>и</w:t>
      </w:r>
      <w:r w:rsidRPr="00190196">
        <w:t>онная работа. В результате проводимой претензионной работы взыскана задолженност</w:t>
      </w:r>
      <w:r w:rsidR="00C43317">
        <w:t>ь</w:t>
      </w:r>
      <w:r w:rsidRPr="00190196">
        <w:t xml:space="preserve"> по аренде имущества в пользу администрации района на сумму 224,8 тыс. рублей.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Заключаются соглашения с организациями о социально-экономическом партне</w:t>
      </w:r>
      <w:r w:rsidRPr="00190196">
        <w:t>р</w:t>
      </w:r>
      <w:r w:rsidRPr="00190196">
        <w:t xml:space="preserve">стве. За 2013 год поступление по таким соглашениям составило 37,2 млн. рублей. 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С целью осуществления контроля за правильностью и своевременностью уплаты платежей по плате за негативное воздействие на окружающую среду в бюджет района, проводятся совместные с природоохранными органами проверки организаций, осущест</w:t>
      </w:r>
      <w:r w:rsidRPr="00190196">
        <w:t>в</w:t>
      </w:r>
      <w:r w:rsidRPr="00190196">
        <w:t>ляющих свою производственную деятельность на территории района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2. Завершить в 2013 году работу по актуализации баз данных, содержащих сведения об объектах капитального строительства, необходимых для введения с 2014 года налога на недвижимое имущество.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Актуализация сведений об объектах капитального строительства</w:t>
      </w:r>
      <w:r w:rsidR="00C43317">
        <w:t>,</w:t>
      </w:r>
      <w:r w:rsidRPr="00190196">
        <w:t xml:space="preserve"> расположенных на территории района, необходимых для введения с 2014 года единого налога на недв</w:t>
      </w:r>
      <w:r w:rsidRPr="00190196">
        <w:t>и</w:t>
      </w:r>
      <w:r w:rsidRPr="00190196">
        <w:t xml:space="preserve">жимое имущество, завершена. 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bookmarkStart w:id="109" w:name="Par1072"/>
      <w:bookmarkEnd w:id="109"/>
      <w:r w:rsidRPr="00190196">
        <w:rPr>
          <w:b/>
        </w:rPr>
        <w:t>В сфере образования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 xml:space="preserve">1. Активизировать действия по исполнению </w:t>
      </w:r>
      <w:hyperlink r:id="rId11" w:history="1">
        <w:r w:rsidRPr="00190196">
          <w:rPr>
            <w:b/>
          </w:rPr>
          <w:t>распоряжения</w:t>
        </w:r>
      </w:hyperlink>
      <w:r w:rsidRPr="00190196">
        <w:rPr>
          <w:b/>
        </w:rPr>
        <w:t xml:space="preserve"> Правительства Ханты-Мансийского автономного округа - Югры от 6 августа 2009 г. N 317-рп "О расширении услуг по предоставлению общедоступного дошкольного образования и развитию групп присмотра и ухода за детьми дошкольного возраста" в части разв</w:t>
      </w:r>
      <w:r w:rsidRPr="00190196">
        <w:rPr>
          <w:b/>
        </w:rPr>
        <w:t>и</w:t>
      </w:r>
      <w:r w:rsidRPr="00190196">
        <w:rPr>
          <w:b/>
        </w:rPr>
        <w:t>тия негосударственного сектора услуг для детей раннего возраста. Утвердить мун</w:t>
      </w:r>
      <w:r w:rsidRPr="00190196">
        <w:rPr>
          <w:b/>
        </w:rPr>
        <w:t>и</w:t>
      </w:r>
      <w:r w:rsidRPr="00190196">
        <w:rPr>
          <w:b/>
        </w:rPr>
        <w:lastRenderedPageBreak/>
        <w:t>ципальный норматив на предоставляемые услуги дошкольного образования и ра</w:t>
      </w:r>
      <w:r w:rsidRPr="00190196">
        <w:rPr>
          <w:b/>
        </w:rPr>
        <w:t>з</w:t>
      </w:r>
      <w:r w:rsidRPr="00190196">
        <w:rPr>
          <w:b/>
        </w:rPr>
        <w:t>мещать муниципальное задание в учреждениях различной формы собственности.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В районе в рамках муниципальной программы «Развитие малого и среднего пре</w:t>
      </w:r>
      <w:r w:rsidRPr="00190196">
        <w:t>д</w:t>
      </w:r>
      <w:r w:rsidRPr="00190196">
        <w:t>принимательства в</w:t>
      </w:r>
      <w:r w:rsidR="00C43317">
        <w:t xml:space="preserve"> Нижневартовском районе на 2014−</w:t>
      </w:r>
      <w:r w:rsidRPr="00190196">
        <w:t>2020 годы предусмотрена финанс</w:t>
      </w:r>
      <w:r w:rsidRPr="00190196">
        <w:t>о</w:t>
      </w:r>
      <w:r w:rsidRPr="00190196">
        <w:t>вая поддержка социального предпринимательства, а именно предоставление грантовой поддержки на организацию Центра времяпрепровождения детей.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Грант на открытие Центра времяпрепровождения детей используется субъектом на финансирование обоснованных и документально подтвержденных затрат (оплаты аренды и (или) выкупа помещения, ремонт (реконструкция) помещения, покупка оборудования, мебели, материалов, инвентаря, коммунальных услуг, услуг электроснабжения, оборуд</w:t>
      </w:r>
      <w:r w:rsidRPr="00190196">
        <w:t>о</w:t>
      </w:r>
      <w:r w:rsidRPr="00190196">
        <w:t xml:space="preserve">вания, необходимого для обеспечения соответствия требованиям Роспотребнадзора, МЧС России и иным требованиям законодательства Российской Федерации, необходимые для организации работы Центра времяпрепровождения детей. 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Гранты предоставляются при условии софинансирования субъектом предприним</w:t>
      </w:r>
      <w:r w:rsidRPr="00190196">
        <w:t>а</w:t>
      </w:r>
      <w:r w:rsidRPr="00190196">
        <w:t>тельства на реализаци</w:t>
      </w:r>
      <w:r w:rsidR="00C43317">
        <w:t>ю проекта в размере не менее 15</w:t>
      </w:r>
      <w:r w:rsidRPr="00190196">
        <w:t>% от размера получаемого гранта. Субсидия выплачивается в размере грантов и не может превышать 1 000 000,0 рублей на одного получателя поддержки.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Гранты на развития Центра времяп</w:t>
      </w:r>
      <w:r w:rsidR="00C43317">
        <w:t>репровождения детей предоставляю</w:t>
      </w:r>
      <w:r w:rsidRPr="00190196">
        <w:t xml:space="preserve">тся при условии выполнения получателем поддержки требований законодательства Российской Федерации в части соответствия помещения санитарно–эпидемиологическим требованиям и нормам пожарной безопасности.     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В перспективе на территории района возможна реализация проекта дошкольного образования «Билдинг-сад». В рамках данного проекта предполагается создавать на пе</w:t>
      </w:r>
      <w:r w:rsidRPr="00190196">
        <w:t>р</w:t>
      </w:r>
      <w:r w:rsidRPr="00190196">
        <w:t>вых этажах жилых</w:t>
      </w:r>
      <w:r w:rsidR="00C43317">
        <w:t xml:space="preserve"> домов, мини-детские сады на 20−</w:t>
      </w:r>
      <w:r w:rsidRPr="00190196">
        <w:t xml:space="preserve">40 человек.  </w:t>
      </w:r>
    </w:p>
    <w:p w:rsidR="009D3118" w:rsidRPr="00190196" w:rsidRDefault="009D3118" w:rsidP="00190196">
      <w:pPr>
        <w:spacing w:line="240" w:lineRule="auto"/>
      </w:pPr>
      <w:r w:rsidRPr="00190196">
        <w:t>Приказом управления образования администрации Нижневартовского района от 26.04.2011 № 114 утвержден порядок определения нормативных затрат на оказание мун</w:t>
      </w:r>
      <w:r w:rsidRPr="00190196">
        <w:t>и</w:t>
      </w:r>
      <w:r w:rsidRPr="00190196">
        <w:t>ципальных услуг и нормативных затрат на содержание имущества муниципальных учр</w:t>
      </w:r>
      <w:r w:rsidRPr="00190196">
        <w:t>е</w:t>
      </w:r>
      <w:r w:rsidRPr="00190196">
        <w:t>ждений, подведомственных управлению образования администрации района.</w:t>
      </w:r>
    </w:p>
    <w:p w:rsidR="009D3118" w:rsidRPr="00190196" w:rsidRDefault="009D3118" w:rsidP="00190196">
      <w:pPr>
        <w:pStyle w:val="13"/>
        <w:spacing w:line="240" w:lineRule="auto"/>
        <w:ind w:left="0"/>
        <w:rPr>
          <w:rFonts w:ascii="Times New Roman" w:hAnsi="Times New Roman"/>
        </w:rPr>
      </w:pPr>
      <w:r w:rsidRPr="00190196">
        <w:rPr>
          <w:rFonts w:ascii="Times New Roman" w:hAnsi="Times New Roman"/>
        </w:rPr>
        <w:t>Муниципальные задания сформированы для 28 учреждений сферы образования, а именно: 6 дошкольных образовательных учреждений, 19 общеобразовательных учрежд</w:t>
      </w:r>
      <w:r w:rsidRPr="00190196">
        <w:rPr>
          <w:rFonts w:ascii="Times New Roman" w:hAnsi="Times New Roman"/>
        </w:rPr>
        <w:t>е</w:t>
      </w:r>
      <w:r w:rsidRPr="00190196">
        <w:rPr>
          <w:rFonts w:ascii="Times New Roman" w:hAnsi="Times New Roman"/>
        </w:rPr>
        <w:t xml:space="preserve">ний, 2 учреждения дополнительного образования детей и 1 муниципального автономного учреждения «Центр развития образования». С целью </w:t>
      </w:r>
      <w:r w:rsidRPr="00190196">
        <w:rPr>
          <w:rFonts w:ascii="Times New Roman" w:hAnsi="Times New Roman"/>
          <w:shd w:val="clear" w:color="auto" w:fill="FFFFFF"/>
        </w:rPr>
        <w:t>обеспечения открытости и доступн</w:t>
      </w:r>
      <w:r w:rsidRPr="00190196">
        <w:rPr>
          <w:rFonts w:ascii="Times New Roman" w:hAnsi="Times New Roman"/>
          <w:shd w:val="clear" w:color="auto" w:fill="FFFFFF"/>
        </w:rPr>
        <w:t>о</w:t>
      </w:r>
      <w:r w:rsidRPr="00190196">
        <w:rPr>
          <w:rFonts w:ascii="Times New Roman" w:hAnsi="Times New Roman"/>
          <w:shd w:val="clear" w:color="auto" w:fill="FFFFFF"/>
        </w:rPr>
        <w:t xml:space="preserve">сти документов, образовательными учреждениями района  обеспечено </w:t>
      </w:r>
      <w:r w:rsidRPr="00190196">
        <w:rPr>
          <w:rFonts w:ascii="Times New Roman" w:hAnsi="Times New Roman"/>
        </w:rPr>
        <w:t>размещение мун</w:t>
      </w:r>
      <w:r w:rsidRPr="00190196">
        <w:rPr>
          <w:rFonts w:ascii="Times New Roman" w:hAnsi="Times New Roman"/>
        </w:rPr>
        <w:t>и</w:t>
      </w:r>
      <w:r w:rsidRPr="00190196">
        <w:rPr>
          <w:rFonts w:ascii="Times New Roman" w:hAnsi="Times New Roman"/>
        </w:rPr>
        <w:t>ципальных заданий на официальном сайте Федерального казначейства (</w:t>
      </w:r>
      <w:r w:rsidRPr="00190196">
        <w:rPr>
          <w:rFonts w:ascii="Times New Roman" w:hAnsi="Times New Roman"/>
          <w:u w:val="single"/>
          <w:lang w:val="en-US"/>
        </w:rPr>
        <w:t>bus</w:t>
      </w:r>
      <w:r w:rsidRPr="00190196">
        <w:rPr>
          <w:rFonts w:ascii="Times New Roman" w:hAnsi="Times New Roman"/>
          <w:u w:val="single"/>
        </w:rPr>
        <w:t>.</w:t>
      </w:r>
      <w:r w:rsidRPr="00190196">
        <w:rPr>
          <w:rFonts w:ascii="Times New Roman" w:hAnsi="Times New Roman"/>
          <w:u w:val="single"/>
          <w:lang w:val="en-US"/>
        </w:rPr>
        <w:t>gov</w:t>
      </w:r>
      <w:r w:rsidRPr="00190196">
        <w:rPr>
          <w:rFonts w:ascii="Times New Roman" w:hAnsi="Times New Roman"/>
          <w:u w:val="single"/>
        </w:rPr>
        <w:t>.</w:t>
      </w:r>
      <w:r w:rsidRPr="00190196">
        <w:rPr>
          <w:rFonts w:ascii="Times New Roman" w:hAnsi="Times New Roman"/>
          <w:u w:val="single"/>
          <w:lang w:val="en-US"/>
        </w:rPr>
        <w:t>ru</w:t>
      </w:r>
      <w:r w:rsidRPr="00190196">
        <w:rPr>
          <w:rFonts w:ascii="Times New Roman" w:hAnsi="Times New Roman"/>
        </w:rPr>
        <w:t>).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2. Оказывать поддержку созданию на базе детских садов и других учреждений центров поддержки семейного воспитания, в первую очередь для семей с детьми до 3 лет.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Внедрять модели дошкольного образования, обеспечивающие каждому ребе</w:t>
      </w:r>
      <w:r w:rsidRPr="00190196">
        <w:rPr>
          <w:b/>
        </w:rPr>
        <w:t>н</w:t>
      </w:r>
      <w:r w:rsidRPr="00190196">
        <w:rPr>
          <w:b/>
        </w:rPr>
        <w:t>ку возможность обучаться по образовательным программам для детей старшего д</w:t>
      </w:r>
      <w:r w:rsidRPr="00190196">
        <w:rPr>
          <w:b/>
        </w:rPr>
        <w:t>о</w:t>
      </w:r>
      <w:r w:rsidRPr="00190196">
        <w:rPr>
          <w:b/>
        </w:rPr>
        <w:t>школьного возраста (от 5 до 7 лет).</w:t>
      </w:r>
    </w:p>
    <w:p w:rsidR="009D3118" w:rsidRPr="00190196" w:rsidRDefault="009D3118" w:rsidP="00190196">
      <w:pPr>
        <w:spacing w:line="240" w:lineRule="auto"/>
      </w:pPr>
      <w:r w:rsidRPr="00190196">
        <w:t>С целью внедрения модели дошкольное образование не только на базе детских с</w:t>
      </w:r>
      <w:r w:rsidRPr="00190196">
        <w:t>а</w:t>
      </w:r>
      <w:r w:rsidRPr="00190196">
        <w:t>дов, но и в других учреждениях образования, в районе применяются альтернативные фо</w:t>
      </w:r>
      <w:r w:rsidRPr="00190196">
        <w:t>р</w:t>
      </w:r>
      <w:r w:rsidRPr="00190196">
        <w:t>мы дошкольного образования. Так</w:t>
      </w:r>
      <w:r w:rsidR="00C43317">
        <w:t>,</w:t>
      </w:r>
      <w:r w:rsidRPr="00190196">
        <w:t xml:space="preserve"> в муниципальном бюджетном образовательном учр</w:t>
      </w:r>
      <w:r w:rsidRPr="00190196">
        <w:t>е</w:t>
      </w:r>
      <w:r w:rsidRPr="00190196">
        <w:t>ждении Районном центре дополнительного образования «Спектр» функционируют:</w:t>
      </w:r>
    </w:p>
    <w:p w:rsidR="009D3118" w:rsidRPr="00190196" w:rsidRDefault="009D3118" w:rsidP="00190196">
      <w:pPr>
        <w:spacing w:line="240" w:lineRule="auto"/>
      </w:pPr>
      <w:r w:rsidRPr="00190196">
        <w:t>школа раннего развития «Школа «М», которую посещают дети от 0 до 3 лет (48 с</w:t>
      </w:r>
      <w:r w:rsidRPr="00190196">
        <w:t>е</w:t>
      </w:r>
      <w:r w:rsidRPr="00190196">
        <w:t>мей);</w:t>
      </w:r>
    </w:p>
    <w:p w:rsidR="009D3118" w:rsidRPr="00190196" w:rsidRDefault="009D3118" w:rsidP="00190196">
      <w:pPr>
        <w:spacing w:line="240" w:lineRule="auto"/>
      </w:pPr>
      <w:r w:rsidRPr="00190196">
        <w:t>клуб выходного дня – творческое объединение «Солнышко» художественно-эстетической направленности, которое посещают 36 детей дошкольного возраста.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Кроме того</w:t>
      </w:r>
      <w:r w:rsidR="00C43317">
        <w:t>,</w:t>
      </w:r>
      <w:r w:rsidRPr="00190196">
        <w:t xml:space="preserve"> на базе всех общеобразовательных учреждений района открыты гру</w:t>
      </w:r>
      <w:r w:rsidRPr="00190196">
        <w:t>п</w:t>
      </w:r>
      <w:r w:rsidRPr="00190196">
        <w:t>пы «Буд</w:t>
      </w:r>
      <w:r w:rsidR="00C43317">
        <w:t>ущий первоклассник» для детей-</w:t>
      </w:r>
      <w:r w:rsidRPr="00190196">
        <w:t>выпускников д</w:t>
      </w:r>
      <w:r w:rsidR="00C43317">
        <w:t>ошкольных учреждений, созда</w:t>
      </w:r>
      <w:r w:rsidR="00C43317">
        <w:t>н</w:t>
      </w:r>
      <w:r w:rsidR="00C43317">
        <w:t>ные</w:t>
      </w:r>
      <w:r w:rsidRPr="00190196">
        <w:t xml:space="preserve"> с целью подготовки детей старшего дошкольного возраста к школьному обучению.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3. В целях исполнения муниципальных полномочий в сфере образования при реализации окружных и муниципальных программ развития материально-технической базы определять как приоритетные объекты образования с учетом об</w:t>
      </w:r>
      <w:r w:rsidRPr="00190196">
        <w:rPr>
          <w:b/>
        </w:rPr>
        <w:t>ъ</w:t>
      </w:r>
      <w:r w:rsidRPr="00190196">
        <w:rPr>
          <w:b/>
        </w:rPr>
        <w:t>ективной (независимой) оценки состояния зданий.</w:t>
      </w:r>
    </w:p>
    <w:p w:rsidR="009D3118" w:rsidRPr="00190196" w:rsidRDefault="009D3118" w:rsidP="00190196">
      <w:pPr>
        <w:spacing w:line="240" w:lineRule="auto"/>
      </w:pPr>
      <w:r w:rsidRPr="00190196">
        <w:t>В рамках муниципальных полномочий, с целью развития и пополнения материал</w:t>
      </w:r>
      <w:r w:rsidRPr="00190196">
        <w:t>ь</w:t>
      </w:r>
      <w:r w:rsidRPr="00190196">
        <w:t>но-технической базы учреждений образования</w:t>
      </w:r>
      <w:r w:rsidR="00C43317">
        <w:t>,</w:t>
      </w:r>
      <w:r w:rsidRPr="00190196">
        <w:t xml:space="preserve"> ежегодно при формировании  проекта бюджета на очередной ф</w:t>
      </w:r>
      <w:r w:rsidR="00C43317">
        <w:t>инансовый год и плановый период</w:t>
      </w:r>
      <w:r w:rsidRPr="00190196">
        <w:t xml:space="preserve"> осуществляется оценка тек</w:t>
      </w:r>
      <w:r w:rsidRPr="00190196">
        <w:t>у</w:t>
      </w:r>
      <w:r w:rsidRPr="00190196">
        <w:t xml:space="preserve">щего состояния зданий и объектов образования. </w:t>
      </w:r>
    </w:p>
    <w:p w:rsidR="009D3118" w:rsidRPr="00190196" w:rsidRDefault="009D3118" w:rsidP="00190196">
      <w:pPr>
        <w:spacing w:line="240" w:lineRule="auto"/>
      </w:pPr>
      <w:r w:rsidRPr="00190196">
        <w:t>В 2013 году в целях пополнения учебно-материальной базы объектов образования приобретено лицензионное программное обеспечение и оборудование для учреждений образования района на сумму 386,18 тыс. рублей. Осуществлено научно-методическое, информационное сопровождение программ на сумму 181,69 тыс. рублей. Для 4 образов</w:t>
      </w:r>
      <w:r w:rsidRPr="00190196">
        <w:t>а</w:t>
      </w:r>
      <w:r w:rsidRPr="00190196">
        <w:t>тельных учреждений приобретены учебно-лабораторные комплекты по</w:t>
      </w:r>
      <w:r w:rsidR="00C43317">
        <w:t xml:space="preserve"> физике, химии, биологии. Также</w:t>
      </w:r>
      <w:r w:rsidRPr="00190196">
        <w:t xml:space="preserve"> приобретены интерактивные устройства, серверное и коммутационное оборудование для 4 образовательных учреждений.  </w:t>
      </w:r>
    </w:p>
    <w:p w:rsidR="009D3118" w:rsidRPr="00190196" w:rsidRDefault="009D3118" w:rsidP="00190196">
      <w:pPr>
        <w:spacing w:line="240" w:lineRule="auto"/>
      </w:pPr>
      <w:r w:rsidRPr="00190196">
        <w:t>С целью обеспечения комплексной безопасности и комфортных условий образов</w:t>
      </w:r>
      <w:r w:rsidRPr="00190196">
        <w:t>а</w:t>
      </w:r>
      <w:r w:rsidRPr="00190196">
        <w:t>тельного процесса в 2013 году проведены работы по благоустройству территори</w:t>
      </w:r>
      <w:r w:rsidR="00C43317">
        <w:t>и 2 обр</w:t>
      </w:r>
      <w:r w:rsidR="00C43317">
        <w:t>а</w:t>
      </w:r>
      <w:r w:rsidR="00C43317">
        <w:t>зовательных учреждений.</w:t>
      </w:r>
      <w:r w:rsidRPr="00190196">
        <w:t xml:space="preserve"> Для 4 образовательных учреждений приобретение игровых комплексов на сумму 1,2 млн. рублей</w:t>
      </w:r>
      <w:r w:rsidR="00C43317">
        <w:t>,</w:t>
      </w:r>
      <w:r w:rsidRPr="00190196">
        <w:t xml:space="preserve"> согласно заключенным договорам</w:t>
      </w:r>
      <w:r w:rsidR="00C43317">
        <w:t>,</w:t>
      </w:r>
      <w:r w:rsidRPr="00190196">
        <w:t xml:space="preserve"> запланировано в 2014 году. Устранены нарушения норм и правил пожарной безопасности в 1 образов</w:t>
      </w:r>
      <w:r w:rsidRPr="00190196">
        <w:t>а</w:t>
      </w:r>
      <w:r w:rsidRPr="00190196">
        <w:t>тельном учреждении. Устранены нарушения норм и правил санитарно-эпидемиологической безопасности в 5 образовательных учреждениях.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4. Обеспечить своевременную и эффективную реализацию на территории м</w:t>
      </w:r>
      <w:r w:rsidRPr="00190196">
        <w:rPr>
          <w:b/>
        </w:rPr>
        <w:t>у</w:t>
      </w:r>
      <w:r w:rsidRPr="00190196">
        <w:rPr>
          <w:b/>
        </w:rPr>
        <w:t xml:space="preserve">ниципального образования </w:t>
      </w:r>
      <w:hyperlink r:id="rId12" w:history="1">
        <w:r w:rsidRPr="00190196">
          <w:rPr>
            <w:b/>
          </w:rPr>
          <w:t>программы</w:t>
        </w:r>
      </w:hyperlink>
      <w:r w:rsidRPr="00190196">
        <w:rPr>
          <w:b/>
        </w:rPr>
        <w:t xml:space="preserve"> "Новая школа Югры на 2010 - 2013 годы" в части обеспечения капитального ремонта и строительства новых объектов для нужд образования.</w:t>
      </w:r>
    </w:p>
    <w:p w:rsidR="009D3118" w:rsidRPr="00190196" w:rsidRDefault="009D3118" w:rsidP="00190196">
      <w:pPr>
        <w:pStyle w:val="13"/>
        <w:spacing w:line="240" w:lineRule="auto"/>
        <w:ind w:left="0"/>
        <w:rPr>
          <w:rFonts w:ascii="Times New Roman" w:hAnsi="Times New Roman"/>
        </w:rPr>
      </w:pPr>
      <w:r w:rsidRPr="00190196">
        <w:rPr>
          <w:rFonts w:ascii="Times New Roman" w:hAnsi="Times New Roman"/>
        </w:rPr>
        <w:t>В рамках реализации муниципальной целевой программы «Новая школа Югры» в</w:t>
      </w:r>
      <w:r w:rsidR="00C43317">
        <w:rPr>
          <w:rFonts w:ascii="Times New Roman" w:hAnsi="Times New Roman"/>
        </w:rPr>
        <w:t xml:space="preserve"> Нижневартовском районе на 2011−</w:t>
      </w:r>
      <w:r w:rsidRPr="00190196">
        <w:rPr>
          <w:rFonts w:ascii="Times New Roman" w:hAnsi="Times New Roman"/>
        </w:rPr>
        <w:t>2013 годы» в 2013 году закончено строительство и вв</w:t>
      </w:r>
      <w:r w:rsidRPr="00190196">
        <w:rPr>
          <w:rFonts w:ascii="Times New Roman" w:hAnsi="Times New Roman"/>
        </w:rPr>
        <w:t>е</w:t>
      </w:r>
      <w:r w:rsidRPr="00190196">
        <w:rPr>
          <w:rFonts w:ascii="Times New Roman" w:hAnsi="Times New Roman"/>
        </w:rPr>
        <w:t>дена школа на 530 мест в пгт. Новоаганск</w:t>
      </w:r>
      <w:r w:rsidR="00C43317">
        <w:rPr>
          <w:rFonts w:ascii="Times New Roman" w:hAnsi="Times New Roman"/>
        </w:rPr>
        <w:t>е</w:t>
      </w:r>
      <w:r w:rsidRPr="00190196">
        <w:rPr>
          <w:rFonts w:ascii="Times New Roman" w:hAnsi="Times New Roman"/>
        </w:rPr>
        <w:t>. Объем финансирования по данному объекту в 2013 году составил 377,1 млн. рублей.</w:t>
      </w:r>
    </w:p>
    <w:p w:rsidR="009D3118" w:rsidRPr="00190196" w:rsidRDefault="009D3118" w:rsidP="00190196">
      <w:pPr>
        <w:spacing w:line="240" w:lineRule="auto"/>
      </w:pPr>
      <w:r w:rsidRPr="00190196">
        <w:t>В 201</w:t>
      </w:r>
      <w:r w:rsidR="00C43317">
        <w:t>3 году инвестором-застройщиком −</w:t>
      </w:r>
      <w:r w:rsidRPr="00190196">
        <w:t xml:space="preserve"> открытым акционерным обществом «М</w:t>
      </w:r>
      <w:r w:rsidRPr="00190196">
        <w:t>о</w:t>
      </w:r>
      <w:r w:rsidRPr="00190196">
        <w:t>стострой – 11» велось строительство детского сада в пгт. Излучинске на 260 мест (на условиях мероприятий окружной программы «Новая школа Югры» по приобретению (в</w:t>
      </w:r>
      <w:r w:rsidRPr="00190196">
        <w:t>ы</w:t>
      </w:r>
      <w:r w:rsidRPr="00190196">
        <w:t>купу) объектов дошкольного образования). Ввод объекта запланирован в 2014 году.</w:t>
      </w:r>
    </w:p>
    <w:p w:rsidR="009D3118" w:rsidRPr="00190196" w:rsidRDefault="009D3118" w:rsidP="00190196">
      <w:pPr>
        <w:spacing w:line="240" w:lineRule="auto"/>
      </w:pPr>
      <w:r w:rsidRPr="00190196">
        <w:t>Проведен капитальный ремонт зданий, сооружений 17 образовательных учрежд</w:t>
      </w:r>
      <w:r w:rsidRPr="00190196">
        <w:t>е</w:t>
      </w:r>
      <w:r w:rsidRPr="00190196">
        <w:t>ний</w:t>
      </w:r>
      <w:r w:rsidRPr="00190196">
        <w:rPr>
          <w:rStyle w:val="FontStyle41"/>
          <w:sz w:val="24"/>
          <w:szCs w:val="24"/>
        </w:rPr>
        <w:t xml:space="preserve">. Объем финансирования капитального ремонта за отчетный год составил </w:t>
      </w:r>
      <w:r w:rsidRPr="00190196">
        <w:t>90,1 млн. рублей.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5. Уделить особое внимание повышению качества общего образования (р</w:t>
      </w:r>
      <w:r w:rsidRPr="00190196">
        <w:rPr>
          <w:b/>
        </w:rPr>
        <w:t>е</w:t>
      </w:r>
      <w:r w:rsidRPr="00190196">
        <w:rPr>
          <w:b/>
        </w:rPr>
        <w:t>зультата и условий). Разработать и реализовать систему подготовки учащихся с в</w:t>
      </w:r>
      <w:r w:rsidRPr="00190196">
        <w:rPr>
          <w:b/>
        </w:rPr>
        <w:t>ы</w:t>
      </w:r>
      <w:r w:rsidRPr="00190196">
        <w:rPr>
          <w:b/>
        </w:rPr>
        <w:t>сокими учебными способностями, внедрять индивидуальные формы учета достиж</w:t>
      </w:r>
      <w:r w:rsidRPr="00190196">
        <w:rPr>
          <w:b/>
        </w:rPr>
        <w:t>е</w:t>
      </w:r>
      <w:r w:rsidRPr="00190196">
        <w:rPr>
          <w:b/>
        </w:rPr>
        <w:t>ний обучающихся, в рамках образовательной программы школы создавать возмо</w:t>
      </w:r>
      <w:r w:rsidRPr="00190196">
        <w:rPr>
          <w:b/>
        </w:rPr>
        <w:t>ж</w:t>
      </w:r>
      <w:r w:rsidRPr="00190196">
        <w:rPr>
          <w:b/>
        </w:rPr>
        <w:t>ности для повышения качества учебных достижений, результатов образования.</w:t>
      </w:r>
    </w:p>
    <w:p w:rsidR="009D3118" w:rsidRPr="00190196" w:rsidRDefault="009D3118" w:rsidP="00190196">
      <w:pPr>
        <w:spacing w:line="240" w:lineRule="auto"/>
      </w:pPr>
      <w:r w:rsidRPr="00190196">
        <w:t>В целях выявления</w:t>
      </w:r>
      <w:r w:rsidR="00C43317">
        <w:t xml:space="preserve"> </w:t>
      </w:r>
      <w:r w:rsidRPr="00190196">
        <w:t>учащихся с высокими учебными способностями, развития творческих способностей в образовательных учреждениях района:</w:t>
      </w:r>
    </w:p>
    <w:p w:rsidR="009D3118" w:rsidRPr="00190196" w:rsidRDefault="009D3118" w:rsidP="00190196">
      <w:pPr>
        <w:spacing w:line="240" w:lineRule="auto"/>
      </w:pPr>
      <w:r w:rsidRPr="00190196">
        <w:t>организована работа очно-заочной школы для одаренных детей района (в течение года проведено 2 сессии в период осенних и весенних каникул), в 2013 году обучено 97 школьников;</w:t>
      </w:r>
    </w:p>
    <w:p w:rsidR="009D3118" w:rsidRPr="00190196" w:rsidRDefault="009D3118" w:rsidP="00190196">
      <w:pPr>
        <w:spacing w:line="240" w:lineRule="auto"/>
      </w:pPr>
      <w:r w:rsidRPr="00190196">
        <w:t>в муниципальном этапе Всероссийской олимпиады школьников в 2013/2014 уче</w:t>
      </w:r>
      <w:r w:rsidRPr="00190196">
        <w:t>б</w:t>
      </w:r>
      <w:r w:rsidRPr="00190196">
        <w:t xml:space="preserve">ном году приняли участие 314 обучающихся из 17 образовательных учреждений по 12 </w:t>
      </w:r>
      <w:r w:rsidRPr="00190196">
        <w:lastRenderedPageBreak/>
        <w:t>п</w:t>
      </w:r>
      <w:r w:rsidR="00C43317">
        <w:t>редметам, в региональном этапе −</w:t>
      </w:r>
      <w:r w:rsidRPr="00190196">
        <w:t xml:space="preserve"> 32 обучающихся. В результате один обуч</w:t>
      </w:r>
      <w:r w:rsidR="00C43317">
        <w:t>ающийся стал победителем, один −</w:t>
      </w:r>
      <w:r w:rsidRPr="00190196">
        <w:t xml:space="preserve"> призером в региональном этапе Всероссийской олимпиады по физической культуре, один обучающийся стал победителем в заключительном этапе Вс</w:t>
      </w:r>
      <w:r w:rsidRPr="00190196">
        <w:t>е</w:t>
      </w:r>
      <w:r w:rsidRPr="00190196">
        <w:t>российской олимпиады по физической культуре.</w:t>
      </w:r>
    </w:p>
    <w:p w:rsidR="009D3118" w:rsidRPr="00190196" w:rsidRDefault="009D3118" w:rsidP="00190196">
      <w:pPr>
        <w:spacing w:line="240" w:lineRule="auto"/>
      </w:pPr>
      <w:r w:rsidRPr="00190196">
        <w:t>Количество обучающихся в общеобразовательных учреждениях, которым оказана поддержка в рамках программ поддержки одаренных детей и талантливой молодежи из регионального бюджета</w:t>
      </w:r>
      <w:r w:rsidR="00C43317">
        <w:t>,</w:t>
      </w:r>
      <w:r w:rsidRPr="00190196">
        <w:t xml:space="preserve"> составила </w:t>
      </w:r>
      <w:r w:rsidR="00C43317">
        <w:t>30 человека, что составляет 0,8</w:t>
      </w:r>
      <w:r w:rsidRPr="00190196">
        <w:t>% от общего числа учащихся.</w:t>
      </w:r>
    </w:p>
    <w:p w:rsidR="009D3118" w:rsidRPr="00190196" w:rsidRDefault="009D3118" w:rsidP="00190196">
      <w:pPr>
        <w:spacing w:line="240" w:lineRule="auto"/>
      </w:pPr>
      <w:r w:rsidRPr="00190196">
        <w:t>По итогам 2012/2013 учебного года в государственной (итоговой) аттестации в</w:t>
      </w:r>
      <w:r w:rsidRPr="00190196">
        <w:t>ы</w:t>
      </w:r>
      <w:r w:rsidRPr="00190196">
        <w:t>пускников в форме ЕГЭ приняли участие 244 выпускника 11 (12) классов.</w:t>
      </w:r>
    </w:p>
    <w:p w:rsidR="009D3118" w:rsidRPr="00190196" w:rsidRDefault="009D3118" w:rsidP="00190196">
      <w:pPr>
        <w:spacing w:line="240" w:lineRule="auto"/>
        <w:rPr>
          <w:b/>
        </w:rPr>
      </w:pPr>
      <w:r w:rsidRPr="00190196">
        <w:t>Анализ результатов показал, что по 7 предметам все выпускники набрали выше установленного минимального порога (в 2012 году по 4 предметам)</w:t>
      </w:r>
      <w:r w:rsidRPr="00190196">
        <w:rPr>
          <w:b/>
        </w:rPr>
        <w:t xml:space="preserve">. </w:t>
      </w:r>
      <w:r w:rsidRPr="00190196">
        <w:t>По сравнению с пр</w:t>
      </w:r>
      <w:r w:rsidRPr="00190196">
        <w:t>о</w:t>
      </w:r>
      <w:r w:rsidRPr="00190196">
        <w:t>шлым годом все выпускники дневных и вечерних школ преодолели минимальный порог по предметам «русский язык» и «математика», что дало право получить аттестат о сре</w:t>
      </w:r>
      <w:r w:rsidRPr="00190196">
        <w:t>д</w:t>
      </w:r>
      <w:r w:rsidRPr="00190196">
        <w:t>нем (полном) общем образовании.</w:t>
      </w:r>
      <w:r w:rsidRPr="00190196">
        <w:rPr>
          <w:bCs w:val="0"/>
        </w:rPr>
        <w:t xml:space="preserve"> Увеличилось количество выпускников, набравших по</w:t>
      </w:r>
      <w:r w:rsidR="00C43317">
        <w:rPr>
          <w:bCs w:val="0"/>
        </w:rPr>
        <w:t xml:space="preserve"> предметам от 70 до 100 баллов,</w:t>
      </w:r>
      <w:r w:rsidRPr="00190196">
        <w:rPr>
          <w:bCs w:val="0"/>
        </w:rPr>
        <w:t xml:space="preserve"> до 181 человека (в 2012 году – 104 человека), что говорит о более качественной подготовке выпускников школ район. </w:t>
      </w:r>
    </w:p>
    <w:p w:rsidR="009D3118" w:rsidRPr="00190196" w:rsidRDefault="009D3118" w:rsidP="00190196">
      <w:pPr>
        <w:spacing w:line="240" w:lineRule="auto"/>
      </w:pPr>
      <w:r w:rsidRPr="00190196">
        <w:t>29 выпускников муниципальных образовательных учреждений района в 2013 году окончили школу с золотыми и серебряными медалями «За особые успехи в учении» (14 – золотых, 15 серебряных медалей).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6. Продолжить работу по обеспечению финансовой самостоятельности рук</w:t>
      </w:r>
      <w:r w:rsidRPr="00190196">
        <w:rPr>
          <w:b/>
        </w:rPr>
        <w:t>о</w:t>
      </w:r>
      <w:r w:rsidRPr="00190196">
        <w:rPr>
          <w:b/>
        </w:rPr>
        <w:t>водителей образовательных учреждений, оптимизировать систему бухгалтерского обслуживания.</w:t>
      </w:r>
    </w:p>
    <w:p w:rsidR="009D3118" w:rsidRPr="00190196" w:rsidRDefault="009D3118" w:rsidP="00190196">
      <w:pPr>
        <w:spacing w:line="240" w:lineRule="auto"/>
      </w:pPr>
      <w:r w:rsidRPr="00190196">
        <w:t>С целью обеспечения финансовой самостоятельности руководителей образовател</w:t>
      </w:r>
      <w:r w:rsidRPr="00190196">
        <w:t>ь</w:t>
      </w:r>
      <w:r w:rsidRPr="00190196">
        <w:t>ных учреждений и оптимизации бухгалтерского обслуживания образовательных учрежд</w:t>
      </w:r>
      <w:r w:rsidRPr="00190196">
        <w:t>е</w:t>
      </w:r>
      <w:r w:rsidRPr="00190196">
        <w:t>ний постановлением администра</w:t>
      </w:r>
      <w:r w:rsidR="00C43317">
        <w:t>ции района от 13.08.2013 № 1706</w:t>
      </w:r>
      <w:r w:rsidRPr="00190196">
        <w:t xml:space="preserve"> проведена оптимизация бухгалтерского обслуживания в 8 образовательных учреждениях. С 01.09.2013 в штатном расписании муниципального автономного учреждения «Центр развития образования» с</w:t>
      </w:r>
      <w:r w:rsidRPr="00190196">
        <w:t>о</w:t>
      </w:r>
      <w:r w:rsidRPr="00190196">
        <w:t>кращены 5 штатных единиц по должности «бухгалтер»</w:t>
      </w:r>
      <w:r w:rsidR="00C43317">
        <w:t>,</w:t>
      </w:r>
      <w:r w:rsidRPr="00190196">
        <w:t xml:space="preserve"> осуществляющих бухгалтерское обслуживание образовательных учреждений</w:t>
      </w:r>
      <w:r w:rsidR="00C43317">
        <w:t>,</w:t>
      </w:r>
      <w:r w:rsidRPr="00190196">
        <w:t xml:space="preserve"> не находящихся на финансовой самосто</w:t>
      </w:r>
      <w:r w:rsidRPr="00190196">
        <w:t>я</w:t>
      </w:r>
      <w:r w:rsidRPr="00190196">
        <w:t>тельности. В результате проведенных организационно-штатных мероприятий в штатные расписания 7 образовательных учреждений введены должности работников</w:t>
      </w:r>
      <w:r w:rsidR="00C43317">
        <w:t>,</w:t>
      </w:r>
      <w:r w:rsidRPr="00190196">
        <w:t xml:space="preserve"> осуществл</w:t>
      </w:r>
      <w:r w:rsidRPr="00190196">
        <w:t>я</w:t>
      </w:r>
      <w:r w:rsidRPr="00190196">
        <w:t>ющих бухгалтерский учет.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bookmarkStart w:id="110" w:name="Par1082"/>
      <w:bookmarkEnd w:id="110"/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b/>
        </w:rPr>
      </w:pPr>
      <w:r w:rsidRPr="00190196">
        <w:rPr>
          <w:b/>
        </w:rPr>
        <w:t>В сфере жилищного строительства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1. Разработать планы-графики проведения мероприятий по формированию земельных участков, занимаемых многоквартирными жилыми домами, за счет средств бюджета муниципальных образований.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 xml:space="preserve">В целях завершения работ по формированию земельных участков, занимаемых многоквартирными жилыми домами, в рамках муниципальной программы «Управление муниципальным имуществом на территории </w:t>
      </w:r>
      <w:r w:rsidR="00C43317">
        <w:t>Нижневартовского района на 2014−</w:t>
      </w:r>
      <w:r w:rsidRPr="00190196">
        <w:t>2014 г</w:t>
      </w:r>
      <w:r w:rsidRPr="00190196">
        <w:t>о</w:t>
      </w:r>
      <w:r w:rsidRPr="00190196">
        <w:t>ды» предусмотрено проведение кадастровых работ в 2014 году по 75 участкам. Утвержден план-график проведения мероприятий по постановке таких земельных участков на гос</w:t>
      </w:r>
      <w:r w:rsidRPr="00190196">
        <w:t>у</w:t>
      </w:r>
      <w:r w:rsidRPr="00190196">
        <w:t>дарственный кадастровый учет на 2014 год.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2. Обеспечить качественное исполнение мероприятий улучшения жилищных условий населения, финансирование которых осуществляется с привлечением средств федерального бюджета и бюджета автономного округа.</w:t>
      </w:r>
    </w:p>
    <w:p w:rsidR="009D3118" w:rsidRPr="00190196" w:rsidRDefault="009D3118" w:rsidP="00190196">
      <w:pPr>
        <w:pStyle w:val="32"/>
        <w:shd w:val="clear" w:color="auto" w:fill="FFFFFF"/>
        <w:spacing w:after="0" w:line="240" w:lineRule="auto"/>
        <w:ind w:left="0" w:firstLine="600"/>
        <w:rPr>
          <w:sz w:val="24"/>
          <w:szCs w:val="24"/>
        </w:rPr>
      </w:pPr>
      <w:r w:rsidRPr="00190196">
        <w:rPr>
          <w:sz w:val="24"/>
          <w:szCs w:val="24"/>
        </w:rPr>
        <w:lastRenderedPageBreak/>
        <w:t>Улучшение жилищных условий жителей района в отчетном периоде осуществл</w:t>
      </w:r>
      <w:r w:rsidRPr="00190196">
        <w:rPr>
          <w:sz w:val="24"/>
          <w:szCs w:val="24"/>
        </w:rPr>
        <w:t>я</w:t>
      </w:r>
      <w:r w:rsidRPr="00190196">
        <w:rPr>
          <w:sz w:val="24"/>
          <w:szCs w:val="24"/>
        </w:rPr>
        <w:t>лось в рамках реализации федеральных, окружных и муниципальных жилищных пр</w:t>
      </w:r>
      <w:r w:rsidRPr="00190196">
        <w:rPr>
          <w:sz w:val="24"/>
          <w:szCs w:val="24"/>
        </w:rPr>
        <w:t>о</w:t>
      </w:r>
      <w:r w:rsidRPr="00190196">
        <w:rPr>
          <w:sz w:val="24"/>
          <w:szCs w:val="24"/>
        </w:rPr>
        <w:t>грамм с использованием бюджетов всех уровней.</w:t>
      </w:r>
    </w:p>
    <w:p w:rsidR="009D3118" w:rsidRPr="00190196" w:rsidRDefault="009D3118" w:rsidP="00190196">
      <w:pPr>
        <w:pStyle w:val="32"/>
        <w:shd w:val="clear" w:color="auto" w:fill="FFFFFF"/>
        <w:spacing w:after="0" w:line="240" w:lineRule="auto"/>
        <w:ind w:left="0" w:firstLine="600"/>
        <w:rPr>
          <w:sz w:val="24"/>
          <w:szCs w:val="24"/>
        </w:rPr>
      </w:pPr>
      <w:r w:rsidRPr="00190196">
        <w:rPr>
          <w:sz w:val="24"/>
          <w:szCs w:val="24"/>
        </w:rPr>
        <w:t>Предоставленные гражданам, нуждающимся в улучшении жилищных условий, м</w:t>
      </w:r>
      <w:r w:rsidRPr="00190196">
        <w:rPr>
          <w:sz w:val="24"/>
          <w:szCs w:val="24"/>
        </w:rPr>
        <w:t>е</w:t>
      </w:r>
      <w:r w:rsidRPr="00190196">
        <w:rPr>
          <w:sz w:val="24"/>
          <w:szCs w:val="24"/>
        </w:rPr>
        <w:t>ры государственной поддержки с привлечением средств федерального, окружного и мес</w:t>
      </w:r>
      <w:r w:rsidRPr="00190196">
        <w:rPr>
          <w:sz w:val="24"/>
          <w:szCs w:val="24"/>
        </w:rPr>
        <w:t>т</w:t>
      </w:r>
      <w:r w:rsidRPr="00190196">
        <w:rPr>
          <w:sz w:val="24"/>
          <w:szCs w:val="24"/>
        </w:rPr>
        <w:t>ного бюджетов позволили улучшить жилищные условия 1 458 жителей района (</w:t>
      </w:r>
      <w:r w:rsidR="00C43317">
        <w:rPr>
          <w:sz w:val="24"/>
          <w:szCs w:val="24"/>
        </w:rPr>
        <w:t>506 с</w:t>
      </w:r>
      <w:r w:rsidR="00C43317">
        <w:rPr>
          <w:sz w:val="24"/>
          <w:szCs w:val="24"/>
        </w:rPr>
        <w:t>е</w:t>
      </w:r>
      <w:r w:rsidR="00C43317">
        <w:rPr>
          <w:sz w:val="24"/>
          <w:szCs w:val="24"/>
        </w:rPr>
        <w:t>мей), что составляет 42,9</w:t>
      </w:r>
      <w:r w:rsidRPr="00190196">
        <w:rPr>
          <w:sz w:val="24"/>
          <w:szCs w:val="24"/>
        </w:rPr>
        <w:t>% от общего числа состоящих на учете в качестве нуждающихся в жилых помещениях</w:t>
      </w:r>
      <w:proofErr w:type="gramStart"/>
      <w:r w:rsidRPr="00190196">
        <w:rPr>
          <w:sz w:val="24"/>
          <w:szCs w:val="24"/>
        </w:rPr>
        <w:t>.Д</w:t>
      </w:r>
      <w:proofErr w:type="gramEnd"/>
      <w:r w:rsidR="00C43317">
        <w:rPr>
          <w:sz w:val="24"/>
          <w:szCs w:val="24"/>
        </w:rPr>
        <w:t>анное значение превышает на 6,4</w:t>
      </w:r>
      <w:r w:rsidRPr="00190196">
        <w:rPr>
          <w:sz w:val="24"/>
          <w:szCs w:val="24"/>
        </w:rPr>
        <w:t xml:space="preserve">%, общий показатель 2012 года – доля населения, получившего жилые помещения и улучившего жилищные </w:t>
      </w:r>
      <w:proofErr w:type="gramStart"/>
      <w:r w:rsidRPr="00190196">
        <w:rPr>
          <w:sz w:val="24"/>
          <w:szCs w:val="24"/>
        </w:rPr>
        <w:t>условия в о</w:t>
      </w:r>
      <w:r w:rsidRPr="00190196">
        <w:rPr>
          <w:sz w:val="24"/>
          <w:szCs w:val="24"/>
        </w:rPr>
        <w:t>т</w:t>
      </w:r>
      <w:r w:rsidRPr="00190196">
        <w:rPr>
          <w:sz w:val="24"/>
          <w:szCs w:val="24"/>
        </w:rPr>
        <w:t>четном году, в общей численности населения, состоящего на учете в качестве нуждающ</w:t>
      </w:r>
      <w:r w:rsidRPr="00190196">
        <w:rPr>
          <w:sz w:val="24"/>
          <w:szCs w:val="24"/>
        </w:rPr>
        <w:t>е</w:t>
      </w:r>
      <w:r w:rsidRPr="00190196">
        <w:rPr>
          <w:sz w:val="24"/>
          <w:szCs w:val="24"/>
        </w:rPr>
        <w:t>гося в жилых помещениях, что указывает на повышение качества исполнения меропри</w:t>
      </w:r>
      <w:r w:rsidRPr="00190196">
        <w:rPr>
          <w:sz w:val="24"/>
          <w:szCs w:val="24"/>
        </w:rPr>
        <w:t>я</w:t>
      </w:r>
      <w:r w:rsidRPr="00190196">
        <w:rPr>
          <w:sz w:val="24"/>
          <w:szCs w:val="24"/>
        </w:rPr>
        <w:t>тий по улучшению жилищных условий населения.</w:t>
      </w:r>
      <w:proofErr w:type="gramEnd"/>
    </w:p>
    <w:p w:rsidR="009D3118" w:rsidRPr="00190196" w:rsidRDefault="009D3118" w:rsidP="00190196">
      <w:pPr>
        <w:pStyle w:val="32"/>
        <w:shd w:val="clear" w:color="auto" w:fill="FFFFFF"/>
        <w:spacing w:after="0" w:line="240" w:lineRule="auto"/>
        <w:ind w:left="0" w:firstLine="600"/>
        <w:rPr>
          <w:sz w:val="24"/>
          <w:szCs w:val="24"/>
        </w:rPr>
      </w:pPr>
      <w:r w:rsidRPr="00190196">
        <w:rPr>
          <w:sz w:val="24"/>
          <w:szCs w:val="24"/>
        </w:rPr>
        <w:t>Так, за счет средств федерального бюджета в отчетном году жилищные условия улучшили граждане, относящиеся к следующим категориям:</w:t>
      </w:r>
    </w:p>
    <w:p w:rsidR="009D3118" w:rsidRPr="00190196" w:rsidRDefault="009D3118" w:rsidP="00190196">
      <w:pPr>
        <w:pStyle w:val="32"/>
        <w:shd w:val="clear" w:color="auto" w:fill="FFFFFF"/>
        <w:spacing w:after="0" w:line="240" w:lineRule="auto"/>
        <w:ind w:left="0" w:firstLine="600"/>
        <w:rPr>
          <w:sz w:val="24"/>
          <w:szCs w:val="24"/>
        </w:rPr>
      </w:pPr>
      <w:r w:rsidRPr="00190196">
        <w:rPr>
          <w:sz w:val="24"/>
          <w:szCs w:val="24"/>
        </w:rPr>
        <w:t>граждане, выезжающие из районов Крайнего Севера и приравненных к ним местн</w:t>
      </w:r>
      <w:r w:rsidRPr="00190196">
        <w:rPr>
          <w:sz w:val="24"/>
          <w:szCs w:val="24"/>
        </w:rPr>
        <w:t>о</w:t>
      </w:r>
      <w:r w:rsidRPr="00190196">
        <w:rPr>
          <w:sz w:val="24"/>
          <w:szCs w:val="24"/>
        </w:rPr>
        <w:t>стей по категории «пенс</w:t>
      </w:r>
      <w:r w:rsidR="00C43317">
        <w:rPr>
          <w:sz w:val="24"/>
          <w:szCs w:val="24"/>
        </w:rPr>
        <w:t>ионеры» и «инвалиды 1,2 групп» −</w:t>
      </w:r>
      <w:r w:rsidRPr="00190196">
        <w:rPr>
          <w:sz w:val="24"/>
          <w:szCs w:val="24"/>
        </w:rPr>
        <w:t xml:space="preserve"> 2 семьи (4 человека) путем п</w:t>
      </w:r>
      <w:r w:rsidRPr="00190196">
        <w:rPr>
          <w:sz w:val="24"/>
          <w:szCs w:val="24"/>
        </w:rPr>
        <w:t>о</w:t>
      </w:r>
      <w:r w:rsidRPr="00190196">
        <w:rPr>
          <w:sz w:val="24"/>
          <w:szCs w:val="24"/>
        </w:rPr>
        <w:t>лучения социальной выплаты на приобретение жилья, право на которую удостоверяется Государственным жилищным сертификатом;</w:t>
      </w:r>
    </w:p>
    <w:p w:rsidR="009D3118" w:rsidRPr="00190196" w:rsidRDefault="00C43317" w:rsidP="00190196">
      <w:pPr>
        <w:pStyle w:val="32"/>
        <w:shd w:val="clear" w:color="auto" w:fill="FFFFFF"/>
        <w:spacing w:after="0" w:line="240" w:lineRule="auto"/>
        <w:ind w:left="0" w:firstLine="600"/>
        <w:rPr>
          <w:sz w:val="24"/>
          <w:szCs w:val="24"/>
        </w:rPr>
      </w:pPr>
      <w:r>
        <w:rPr>
          <w:sz w:val="24"/>
          <w:szCs w:val="24"/>
        </w:rPr>
        <w:t>ветераны боевых действий − 6 человек</w:t>
      </w:r>
      <w:r w:rsidR="009D3118" w:rsidRPr="00190196">
        <w:rPr>
          <w:sz w:val="24"/>
          <w:szCs w:val="24"/>
        </w:rPr>
        <w:t xml:space="preserve"> путем получения субсидий на приобретение жилых помещений в собственность.</w:t>
      </w:r>
    </w:p>
    <w:p w:rsidR="009D3118" w:rsidRPr="00190196" w:rsidRDefault="009D3118" w:rsidP="00190196">
      <w:pPr>
        <w:pStyle w:val="32"/>
        <w:shd w:val="clear" w:color="auto" w:fill="FFFFFF"/>
        <w:spacing w:after="0" w:line="240" w:lineRule="auto"/>
        <w:ind w:left="0" w:firstLine="600"/>
        <w:rPr>
          <w:sz w:val="24"/>
          <w:szCs w:val="24"/>
        </w:rPr>
      </w:pPr>
      <w:r w:rsidRPr="00190196">
        <w:rPr>
          <w:sz w:val="24"/>
          <w:szCs w:val="24"/>
        </w:rPr>
        <w:t>За счет средств окружного бюджета обеспечены жилыми помещениями специализ</w:t>
      </w:r>
      <w:r w:rsidRPr="00190196">
        <w:rPr>
          <w:sz w:val="24"/>
          <w:szCs w:val="24"/>
        </w:rPr>
        <w:t>и</w:t>
      </w:r>
      <w:r w:rsidRPr="00190196">
        <w:rPr>
          <w:sz w:val="24"/>
          <w:szCs w:val="24"/>
        </w:rPr>
        <w:t>рованного жилищного фонда 4 человека из числа дете</w:t>
      </w:r>
      <w:r w:rsidR="00C43317">
        <w:rPr>
          <w:sz w:val="24"/>
          <w:szCs w:val="24"/>
        </w:rPr>
        <w:t>й-сирот и 9 семьям (16 человек)</w:t>
      </w:r>
      <w:r w:rsidRPr="00190196">
        <w:rPr>
          <w:sz w:val="24"/>
          <w:szCs w:val="24"/>
        </w:rPr>
        <w:t xml:space="preserve"> предоставлена субсидия на приобретение жилья за пределами автономного округа.</w:t>
      </w:r>
    </w:p>
    <w:p w:rsidR="009D3118" w:rsidRPr="00190196" w:rsidRDefault="009D3118" w:rsidP="00190196">
      <w:pPr>
        <w:pStyle w:val="32"/>
        <w:shd w:val="clear" w:color="auto" w:fill="FFFFFF"/>
        <w:spacing w:after="0" w:line="240" w:lineRule="auto"/>
        <w:ind w:left="0" w:firstLine="600"/>
        <w:rPr>
          <w:sz w:val="24"/>
          <w:szCs w:val="24"/>
        </w:rPr>
      </w:pPr>
      <w:r w:rsidRPr="00190196">
        <w:rPr>
          <w:sz w:val="24"/>
          <w:szCs w:val="24"/>
        </w:rPr>
        <w:t xml:space="preserve">Из средств федерального и окружного бюджетов предоставлены единовременные денежные выплаты на приобретение в собственность 2 ветеранам Великой Отечественной Войны.   </w:t>
      </w:r>
    </w:p>
    <w:p w:rsidR="009D3118" w:rsidRPr="00190196" w:rsidRDefault="009D3118" w:rsidP="00190196">
      <w:pPr>
        <w:pStyle w:val="32"/>
        <w:shd w:val="clear" w:color="auto" w:fill="FFFFFF"/>
        <w:spacing w:after="0" w:line="240" w:lineRule="auto"/>
        <w:ind w:left="0" w:firstLine="600"/>
        <w:rPr>
          <w:sz w:val="24"/>
          <w:szCs w:val="24"/>
        </w:rPr>
      </w:pPr>
      <w:r w:rsidRPr="00190196">
        <w:rPr>
          <w:sz w:val="24"/>
          <w:szCs w:val="24"/>
        </w:rPr>
        <w:t>На условиях софинансирования из средств федерального, окружного и местного бюджетов произведено обеспечение жилыми помещениями 4 молодых семей (12 человек).</w:t>
      </w:r>
    </w:p>
    <w:p w:rsidR="009D3118" w:rsidRPr="00190196" w:rsidRDefault="009D3118" w:rsidP="00190196">
      <w:pPr>
        <w:pStyle w:val="32"/>
        <w:shd w:val="clear" w:color="auto" w:fill="FFFFFF"/>
        <w:spacing w:after="0" w:line="240" w:lineRule="auto"/>
        <w:ind w:left="0" w:firstLine="600"/>
        <w:rPr>
          <w:sz w:val="24"/>
          <w:szCs w:val="24"/>
        </w:rPr>
      </w:pPr>
      <w:r w:rsidRPr="00190196">
        <w:rPr>
          <w:sz w:val="24"/>
          <w:szCs w:val="24"/>
        </w:rPr>
        <w:t xml:space="preserve">В рамках муниципальных программ, финансируемых за счет средств окружного и </w:t>
      </w:r>
      <w:r w:rsidR="00C43317">
        <w:rPr>
          <w:sz w:val="24"/>
          <w:szCs w:val="24"/>
        </w:rPr>
        <w:t>районного бюджетов, в 2013 году</w:t>
      </w:r>
      <w:r w:rsidRPr="00190196">
        <w:rPr>
          <w:sz w:val="24"/>
          <w:szCs w:val="24"/>
        </w:rPr>
        <w:t xml:space="preserve"> 81 семья/189 человек, из числа проживающих в присп</w:t>
      </w:r>
      <w:r w:rsidRPr="00190196">
        <w:rPr>
          <w:sz w:val="24"/>
          <w:szCs w:val="24"/>
        </w:rPr>
        <w:t>о</w:t>
      </w:r>
      <w:r w:rsidRPr="00190196">
        <w:rPr>
          <w:sz w:val="24"/>
          <w:szCs w:val="24"/>
        </w:rPr>
        <w:t>собленных дл</w:t>
      </w:r>
      <w:r w:rsidR="00C43317">
        <w:rPr>
          <w:sz w:val="24"/>
          <w:szCs w:val="24"/>
        </w:rPr>
        <w:t>я проживания строениях, получила</w:t>
      </w:r>
      <w:r w:rsidRPr="00190196">
        <w:rPr>
          <w:sz w:val="24"/>
          <w:szCs w:val="24"/>
        </w:rPr>
        <w:t xml:space="preserve"> меры поддержки, направленные на улучшение их жилищных условий, и 398 семей (1229 человек), из числа состоящих на учете в качестве нуждающихся в жилых помещениях и (или) проживающих в неприго</w:t>
      </w:r>
      <w:r w:rsidRPr="00190196">
        <w:rPr>
          <w:sz w:val="24"/>
          <w:szCs w:val="24"/>
        </w:rPr>
        <w:t>д</w:t>
      </w:r>
      <w:r w:rsidRPr="00190196">
        <w:rPr>
          <w:sz w:val="24"/>
          <w:szCs w:val="24"/>
        </w:rPr>
        <w:t>ных для проживания домах, работники бюджетной сферы, обеспечены жилыми помещ</w:t>
      </w:r>
      <w:r w:rsidRPr="00190196">
        <w:rPr>
          <w:sz w:val="24"/>
          <w:szCs w:val="24"/>
        </w:rPr>
        <w:t>е</w:t>
      </w:r>
      <w:r w:rsidRPr="00190196">
        <w:rPr>
          <w:sz w:val="24"/>
          <w:szCs w:val="24"/>
        </w:rPr>
        <w:t>ниями в домах-новостройках.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Кроме того за счет средств федерального и окружного бюджетов выплачена субс</w:t>
      </w:r>
      <w:r w:rsidRPr="00190196">
        <w:t>и</w:t>
      </w:r>
      <w:r w:rsidRPr="00190196">
        <w:t>дия на приобретение жилья 2 семьям молодых специалистов</w:t>
      </w:r>
      <w:r w:rsidR="00C43317">
        <w:t>,</w:t>
      </w:r>
      <w:r w:rsidRPr="00190196">
        <w:t xml:space="preserve"> проживающим в сельской местности. Субсидия выплачена в рамках федеральной целевой программы «Социальное развитие села до 2013 года», молод</w:t>
      </w:r>
      <w:r w:rsidR="00C43317">
        <w:t xml:space="preserve">ые семьи приобрели жилье общей площадью </w:t>
      </w:r>
      <w:r w:rsidRPr="00190196">
        <w:t>138,4 кв. метров.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3. Добиться полного освоения средств, предоставленных на исполнение орг</w:t>
      </w:r>
      <w:r w:rsidRPr="00190196">
        <w:rPr>
          <w:b/>
        </w:rPr>
        <w:t>а</w:t>
      </w:r>
      <w:r w:rsidRPr="00190196">
        <w:rPr>
          <w:b/>
        </w:rPr>
        <w:t>нами местного самоуправления муниципальных образований переданных полном</w:t>
      </w:r>
      <w:r w:rsidRPr="00190196">
        <w:rPr>
          <w:b/>
        </w:rPr>
        <w:t>о</w:t>
      </w:r>
      <w:r w:rsidRPr="00190196">
        <w:rPr>
          <w:b/>
        </w:rPr>
        <w:t>чий по обеспечению жильем отдельных категорий граждан.</w:t>
      </w:r>
    </w:p>
    <w:p w:rsidR="009D3118" w:rsidRPr="00190196" w:rsidRDefault="009D3118" w:rsidP="00190196">
      <w:pPr>
        <w:pStyle w:val="32"/>
        <w:shd w:val="clear" w:color="auto" w:fill="FFFFFF"/>
        <w:spacing w:after="0" w:line="240" w:lineRule="auto"/>
        <w:ind w:left="0" w:firstLine="567"/>
        <w:rPr>
          <w:sz w:val="24"/>
          <w:szCs w:val="24"/>
        </w:rPr>
      </w:pPr>
      <w:r w:rsidRPr="00190196">
        <w:rPr>
          <w:sz w:val="24"/>
          <w:szCs w:val="24"/>
        </w:rPr>
        <w:t>На реализацию полномочий по предоставлению мер государственной поддержки к</w:t>
      </w:r>
      <w:r w:rsidRPr="00190196">
        <w:rPr>
          <w:sz w:val="24"/>
          <w:szCs w:val="24"/>
        </w:rPr>
        <w:t>а</w:t>
      </w:r>
      <w:r w:rsidRPr="00190196">
        <w:rPr>
          <w:sz w:val="24"/>
          <w:szCs w:val="24"/>
        </w:rPr>
        <w:t>т</w:t>
      </w:r>
      <w:r w:rsidR="00C43317">
        <w:rPr>
          <w:sz w:val="24"/>
          <w:szCs w:val="24"/>
        </w:rPr>
        <w:t>егориям граждан, установленных Ф</w:t>
      </w:r>
      <w:r w:rsidRPr="00190196">
        <w:rPr>
          <w:sz w:val="24"/>
          <w:szCs w:val="24"/>
        </w:rPr>
        <w:t>едеральными законами «О ветеранах» и «О социал</w:t>
      </w:r>
      <w:r w:rsidRPr="00190196">
        <w:rPr>
          <w:sz w:val="24"/>
          <w:szCs w:val="24"/>
        </w:rPr>
        <w:t>ь</w:t>
      </w:r>
      <w:r w:rsidRPr="00190196">
        <w:rPr>
          <w:sz w:val="24"/>
          <w:szCs w:val="24"/>
        </w:rPr>
        <w:t>ной защите инвалидов в Российской Федерации», в 2013 году муниципальному образов</w:t>
      </w:r>
      <w:r w:rsidRPr="00190196">
        <w:rPr>
          <w:sz w:val="24"/>
          <w:szCs w:val="24"/>
        </w:rPr>
        <w:t>а</w:t>
      </w:r>
      <w:r w:rsidRPr="00190196">
        <w:rPr>
          <w:sz w:val="24"/>
          <w:szCs w:val="24"/>
        </w:rPr>
        <w:t xml:space="preserve">нию Нижневартовский район предоставлены средства </w:t>
      </w:r>
      <w:r w:rsidR="00C43317">
        <w:rPr>
          <w:sz w:val="24"/>
          <w:szCs w:val="24"/>
        </w:rPr>
        <w:t>из федерального бюджета в сумме</w:t>
      </w:r>
      <w:r w:rsidRPr="00190196">
        <w:rPr>
          <w:sz w:val="24"/>
          <w:szCs w:val="24"/>
        </w:rPr>
        <w:t xml:space="preserve"> 3 609,0 тыс. рублей. В связи со стопроцентным досрочным освоением денежных средств администрации района в октябре 2013 года были предоставлены дополнительные средства на</w:t>
      </w:r>
      <w:r w:rsidR="00C43317">
        <w:rPr>
          <w:sz w:val="24"/>
          <w:szCs w:val="24"/>
        </w:rPr>
        <w:t xml:space="preserve"> реализацию мероприятия в сумме</w:t>
      </w:r>
      <w:r w:rsidRPr="00190196">
        <w:rPr>
          <w:sz w:val="24"/>
          <w:szCs w:val="24"/>
        </w:rPr>
        <w:t xml:space="preserve"> 750,96 тыс. руб., из которых 7</w:t>
      </w:r>
      <w:r w:rsidR="00C43317">
        <w:rPr>
          <w:sz w:val="24"/>
          <w:szCs w:val="24"/>
        </w:rPr>
        <w:t>31,52 тыс. руб. изра</w:t>
      </w:r>
      <w:r w:rsidR="00C43317">
        <w:rPr>
          <w:sz w:val="24"/>
          <w:szCs w:val="24"/>
        </w:rPr>
        <w:t>с</w:t>
      </w:r>
      <w:r w:rsidR="00C43317">
        <w:rPr>
          <w:sz w:val="24"/>
          <w:szCs w:val="24"/>
        </w:rPr>
        <w:t xml:space="preserve">ходованы. </w:t>
      </w:r>
      <w:r w:rsidRPr="00190196">
        <w:rPr>
          <w:sz w:val="24"/>
          <w:szCs w:val="24"/>
        </w:rPr>
        <w:t>Всего на обеспечение указанной категории граждан было предоста</w:t>
      </w:r>
      <w:r w:rsidR="00C43317">
        <w:rPr>
          <w:sz w:val="24"/>
          <w:szCs w:val="24"/>
        </w:rPr>
        <w:t xml:space="preserve">влено </w:t>
      </w:r>
      <w:r w:rsidR="00C43317">
        <w:rPr>
          <w:sz w:val="24"/>
          <w:szCs w:val="24"/>
        </w:rPr>
        <w:lastRenderedPageBreak/>
        <w:t>4 359,96 тыс. руб., израсходовано</w:t>
      </w:r>
      <w:r w:rsidRPr="00190196">
        <w:rPr>
          <w:sz w:val="24"/>
          <w:szCs w:val="24"/>
        </w:rPr>
        <w:t xml:space="preserve"> 4 340,52 тыс. руб. Общий процент освоения денежных средств составил 99,5</w:t>
      </w:r>
      <w:r w:rsidR="00C43317">
        <w:rPr>
          <w:sz w:val="24"/>
          <w:szCs w:val="24"/>
        </w:rPr>
        <w:t>%</w:t>
      </w:r>
      <w:r w:rsidRPr="00190196">
        <w:rPr>
          <w:sz w:val="24"/>
          <w:szCs w:val="24"/>
        </w:rPr>
        <w:t xml:space="preserve"> в связи с тем, что сумма дополнительно выделенных </w:t>
      </w:r>
      <w:r w:rsidR="00C43317">
        <w:rPr>
          <w:sz w:val="24"/>
          <w:szCs w:val="24"/>
        </w:rPr>
        <w:t>средств пр</w:t>
      </w:r>
      <w:r w:rsidR="00C43317">
        <w:rPr>
          <w:sz w:val="24"/>
          <w:szCs w:val="24"/>
        </w:rPr>
        <w:t>е</w:t>
      </w:r>
      <w:r w:rsidR="00C43317">
        <w:rPr>
          <w:sz w:val="24"/>
          <w:szCs w:val="24"/>
        </w:rPr>
        <w:t>высила установленный</w:t>
      </w:r>
      <w:r w:rsidRPr="00190196">
        <w:rPr>
          <w:sz w:val="24"/>
          <w:szCs w:val="24"/>
        </w:rPr>
        <w:t xml:space="preserve"> размер субсидии.</w:t>
      </w:r>
    </w:p>
    <w:p w:rsidR="009D3118" w:rsidRPr="00190196" w:rsidRDefault="009D3118" w:rsidP="00190196">
      <w:pPr>
        <w:pStyle w:val="32"/>
        <w:shd w:val="clear" w:color="auto" w:fill="FFFFFF"/>
        <w:spacing w:after="0" w:line="240" w:lineRule="auto"/>
        <w:ind w:left="0" w:firstLine="567"/>
        <w:rPr>
          <w:sz w:val="24"/>
          <w:szCs w:val="24"/>
        </w:rPr>
      </w:pPr>
      <w:r w:rsidRPr="00190196">
        <w:rPr>
          <w:sz w:val="24"/>
          <w:szCs w:val="24"/>
        </w:rPr>
        <w:t>На реализацию полномочий по улучшен</w:t>
      </w:r>
      <w:r w:rsidR="00C43317">
        <w:rPr>
          <w:sz w:val="24"/>
          <w:szCs w:val="24"/>
        </w:rPr>
        <w:t>ию жилищных условий в</w:t>
      </w:r>
      <w:r w:rsidRPr="00190196">
        <w:rPr>
          <w:sz w:val="24"/>
          <w:szCs w:val="24"/>
        </w:rPr>
        <w:t>етеранов Великой Отечественной Войны в бюджет муниципального образования поступили денежные сре</w:t>
      </w:r>
      <w:r w:rsidRPr="00190196">
        <w:rPr>
          <w:sz w:val="24"/>
          <w:szCs w:val="24"/>
        </w:rPr>
        <w:t>д</w:t>
      </w:r>
      <w:r w:rsidRPr="00190196">
        <w:rPr>
          <w:sz w:val="24"/>
          <w:szCs w:val="24"/>
        </w:rPr>
        <w:t xml:space="preserve">ства </w:t>
      </w:r>
      <w:r w:rsidR="00C43317">
        <w:rPr>
          <w:sz w:val="24"/>
          <w:szCs w:val="24"/>
        </w:rPr>
        <w:t>из федерального бюджета в сумме</w:t>
      </w:r>
      <w:r w:rsidRPr="00190196">
        <w:rPr>
          <w:sz w:val="24"/>
          <w:szCs w:val="24"/>
        </w:rPr>
        <w:t xml:space="preserve"> 2 906,64 тыс. руб.</w:t>
      </w:r>
      <w:r w:rsidR="00C43317">
        <w:rPr>
          <w:sz w:val="24"/>
          <w:szCs w:val="24"/>
        </w:rPr>
        <w:t xml:space="preserve"> и из окружного бюджета в су</w:t>
      </w:r>
      <w:r w:rsidR="00C43317">
        <w:rPr>
          <w:sz w:val="24"/>
          <w:szCs w:val="24"/>
        </w:rPr>
        <w:t>м</w:t>
      </w:r>
      <w:r w:rsidR="00C43317">
        <w:rPr>
          <w:sz w:val="24"/>
          <w:szCs w:val="24"/>
        </w:rPr>
        <w:t>ме</w:t>
      </w:r>
      <w:r w:rsidRPr="00190196">
        <w:rPr>
          <w:sz w:val="24"/>
          <w:szCs w:val="24"/>
        </w:rPr>
        <w:t xml:space="preserve"> 888,140 тыс. руб. Указанные средства израсходованы в полном объеме.</w:t>
      </w:r>
    </w:p>
    <w:p w:rsidR="009D3118" w:rsidRPr="00190196" w:rsidRDefault="009D3118" w:rsidP="00190196">
      <w:pPr>
        <w:pStyle w:val="32"/>
        <w:shd w:val="clear" w:color="auto" w:fill="FFFFFF"/>
        <w:spacing w:after="0" w:line="240" w:lineRule="auto"/>
        <w:ind w:left="0" w:firstLine="567"/>
        <w:rPr>
          <w:sz w:val="24"/>
          <w:szCs w:val="24"/>
        </w:rPr>
      </w:pPr>
      <w:r w:rsidRPr="00190196">
        <w:rPr>
          <w:sz w:val="24"/>
          <w:szCs w:val="24"/>
        </w:rPr>
        <w:t>На реализацию полномочий по предоставлению социальных выплат молодым сем</w:t>
      </w:r>
      <w:r w:rsidRPr="00190196">
        <w:rPr>
          <w:sz w:val="24"/>
          <w:szCs w:val="24"/>
        </w:rPr>
        <w:t>ь</w:t>
      </w:r>
      <w:r w:rsidRPr="00190196">
        <w:rPr>
          <w:sz w:val="24"/>
          <w:szCs w:val="24"/>
        </w:rPr>
        <w:t>ям – участникам подпрограммы «Обеспечение жильем молодых семей» федеральной ц</w:t>
      </w:r>
      <w:r w:rsidRPr="00190196">
        <w:rPr>
          <w:sz w:val="24"/>
          <w:szCs w:val="24"/>
        </w:rPr>
        <w:t>е</w:t>
      </w:r>
      <w:r w:rsidRPr="00190196">
        <w:rPr>
          <w:sz w:val="24"/>
          <w:szCs w:val="24"/>
        </w:rPr>
        <w:t>л</w:t>
      </w:r>
      <w:r w:rsidR="00C43317">
        <w:rPr>
          <w:sz w:val="24"/>
          <w:szCs w:val="24"/>
        </w:rPr>
        <w:t>евой программы «Жилище» на 2011</w:t>
      </w:r>
      <w:r w:rsidRPr="00190196">
        <w:rPr>
          <w:sz w:val="24"/>
          <w:szCs w:val="24"/>
        </w:rPr>
        <w:t>–</w:t>
      </w:r>
      <w:r w:rsidR="00C43317">
        <w:rPr>
          <w:sz w:val="24"/>
          <w:szCs w:val="24"/>
        </w:rPr>
        <w:t>2015 годы администрации</w:t>
      </w:r>
      <w:r w:rsidRPr="00190196">
        <w:rPr>
          <w:sz w:val="24"/>
          <w:szCs w:val="24"/>
        </w:rPr>
        <w:t xml:space="preserve"> района предоставлены средст</w:t>
      </w:r>
      <w:r w:rsidR="00C43317">
        <w:rPr>
          <w:sz w:val="24"/>
          <w:szCs w:val="24"/>
        </w:rPr>
        <w:t>ва федерального бюджета в сумме</w:t>
      </w:r>
      <w:r w:rsidRPr="00190196">
        <w:rPr>
          <w:sz w:val="24"/>
          <w:szCs w:val="24"/>
        </w:rPr>
        <w:t xml:space="preserve"> 162,982 тыс. руб. и сре</w:t>
      </w:r>
      <w:r w:rsidR="00C43317">
        <w:rPr>
          <w:sz w:val="24"/>
          <w:szCs w:val="24"/>
        </w:rPr>
        <w:t>дства окружного бюджета в сумме</w:t>
      </w:r>
      <w:r w:rsidRPr="00190196">
        <w:rPr>
          <w:sz w:val="24"/>
          <w:szCs w:val="24"/>
        </w:rPr>
        <w:t xml:space="preserve"> 2 797,0 тыс. руб., из котор</w:t>
      </w:r>
      <w:r w:rsidR="00C43317">
        <w:rPr>
          <w:sz w:val="24"/>
          <w:szCs w:val="24"/>
        </w:rPr>
        <w:t>ых израсходовано соответственно</w:t>
      </w:r>
      <w:r w:rsidRPr="00190196">
        <w:rPr>
          <w:sz w:val="24"/>
          <w:szCs w:val="24"/>
        </w:rPr>
        <w:t xml:space="preserve"> 159,932 тыс. руб. и 2 744,657 тыс. р</w:t>
      </w:r>
      <w:r w:rsidR="00C43317">
        <w:rPr>
          <w:sz w:val="24"/>
          <w:szCs w:val="24"/>
        </w:rPr>
        <w:t>уб. Процент освоения составил 98,1</w:t>
      </w:r>
      <w:r w:rsidRPr="00190196">
        <w:rPr>
          <w:sz w:val="24"/>
          <w:szCs w:val="24"/>
        </w:rPr>
        <w:t>%, в связи с тем, что социальная в</w:t>
      </w:r>
      <w:r w:rsidRPr="00190196">
        <w:rPr>
          <w:sz w:val="24"/>
          <w:szCs w:val="24"/>
        </w:rPr>
        <w:t>ы</w:t>
      </w:r>
      <w:r w:rsidRPr="00190196">
        <w:rPr>
          <w:sz w:val="24"/>
          <w:szCs w:val="24"/>
        </w:rPr>
        <w:t>плата была использована молодой семьей на погашение задолженности по ипотечному кредиту, размер которой на момент предоставления социальной выплаты оказался менее расчетного размера последней.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  <w:r w:rsidRPr="00190196">
        <w:t>На реализацию переданных полномочий в рамках федеральной целевой программы «Социальное развитие села до 2013 года» за счет средств федерального и окружного бюджетов 2 семьям выплачена субсидия на строительство (приобретение) жилья в сел</w:t>
      </w:r>
      <w:r w:rsidRPr="00190196">
        <w:t>ь</w:t>
      </w:r>
      <w:r w:rsidRPr="00190196">
        <w:t>ской местности в сумме 3 065,38 тыс. рублей, средства освоены в полном объеме.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bookmarkStart w:id="111" w:name="Par1088"/>
      <w:bookmarkEnd w:id="111"/>
      <w:r w:rsidRPr="00190196">
        <w:rPr>
          <w:b/>
        </w:rPr>
        <w:t>В сфере жилищно-коммунального хозяйства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</w:pP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Обеспечить (поэтапно):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доведение уровня оснащения приборами учета ресурсов до 100%;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реконструкцию, модернизацию оборудования, привлечение кредитных ресу</w:t>
      </w:r>
      <w:r w:rsidRPr="00190196">
        <w:rPr>
          <w:b/>
        </w:rPr>
        <w:t>р</w:t>
      </w:r>
      <w:r w:rsidRPr="00190196">
        <w:rPr>
          <w:b/>
        </w:rPr>
        <w:t>сов;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снижение доли реализации сжиженного углеводородного газа, переход на пр</w:t>
      </w:r>
      <w:r w:rsidRPr="00190196">
        <w:rPr>
          <w:b/>
        </w:rPr>
        <w:t>и</w:t>
      </w:r>
      <w:r w:rsidRPr="00190196">
        <w:rPr>
          <w:b/>
        </w:rPr>
        <w:t>родный газ;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уменьшение незаконченного ремонта объектов сетевого хозяйства, доведение доли замены ветхих и аварийных сетей до 5%;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продолжение работы по пропаганде энергосбережения среди населения мун</w:t>
      </w:r>
      <w:r w:rsidRPr="00190196">
        <w:rPr>
          <w:b/>
        </w:rPr>
        <w:t>и</w:t>
      </w:r>
      <w:r w:rsidRPr="00190196">
        <w:rPr>
          <w:b/>
        </w:rPr>
        <w:t>ципальных образований;</w:t>
      </w:r>
    </w:p>
    <w:p w:rsidR="009D3118" w:rsidRPr="00190196" w:rsidRDefault="009D3118" w:rsidP="0019019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90196">
        <w:rPr>
          <w:b/>
        </w:rPr>
        <w:t>проведение обучения среди управляющих компаний по применению технол</w:t>
      </w:r>
      <w:r w:rsidRPr="00190196">
        <w:rPr>
          <w:b/>
        </w:rPr>
        <w:t>о</w:t>
      </w:r>
      <w:r w:rsidRPr="00190196">
        <w:rPr>
          <w:b/>
        </w:rPr>
        <w:t>гий энергосбережения в многоквартирных жилых домах и ответственных за энерг</w:t>
      </w:r>
      <w:r w:rsidRPr="00190196">
        <w:rPr>
          <w:b/>
        </w:rPr>
        <w:t>о</w:t>
      </w:r>
      <w:r w:rsidRPr="00190196">
        <w:rPr>
          <w:b/>
        </w:rPr>
        <w:t>сбережение в муниципальных учреждениях по мероприятиям в области энергосб</w:t>
      </w:r>
      <w:r w:rsidRPr="00190196">
        <w:rPr>
          <w:b/>
        </w:rPr>
        <w:t>е</w:t>
      </w:r>
      <w:r w:rsidRPr="00190196">
        <w:rPr>
          <w:b/>
        </w:rPr>
        <w:t>режения и заключению энергосервисных контрактов.</w:t>
      </w:r>
    </w:p>
    <w:p w:rsidR="009D3118" w:rsidRPr="00190196" w:rsidRDefault="009D3118" w:rsidP="00190196">
      <w:pPr>
        <w:tabs>
          <w:tab w:val="left" w:pos="1560"/>
        </w:tabs>
        <w:spacing w:line="240" w:lineRule="auto"/>
        <w:jc w:val="center"/>
      </w:pPr>
    </w:p>
    <w:p w:rsidR="009D3118" w:rsidRPr="00190196" w:rsidRDefault="009D3118" w:rsidP="00190196">
      <w:pPr>
        <w:spacing w:line="240" w:lineRule="auto"/>
      </w:pPr>
      <w:r w:rsidRPr="00190196">
        <w:t>На протяжении 2013 года продолжалась работа по оснащению потребителей пр</w:t>
      </w:r>
      <w:r w:rsidRPr="00190196">
        <w:t>и</w:t>
      </w:r>
      <w:r w:rsidRPr="00190196">
        <w:t xml:space="preserve">борами учета энергетических ресурсов.  </w:t>
      </w:r>
    </w:p>
    <w:p w:rsidR="009D3118" w:rsidRPr="00190196" w:rsidRDefault="009D3118" w:rsidP="00190196">
      <w:pPr>
        <w:spacing w:line="240" w:lineRule="auto"/>
      </w:pPr>
      <w:r w:rsidRPr="00190196">
        <w:t>Оснащенность приборами учета энергетических ресурсов зданий, сооружений, и</w:t>
      </w:r>
      <w:r w:rsidRPr="00190196">
        <w:t>с</w:t>
      </w:r>
      <w:r w:rsidRPr="00190196">
        <w:t>пользуемых органами местного самоуправления, бюджетными и автономными организ</w:t>
      </w:r>
      <w:r w:rsidRPr="00190196">
        <w:t>а</w:t>
      </w:r>
      <w:r w:rsidRPr="00190196">
        <w:t>циями на территории Нижневартовского района по состоянию на 01.01.2014 составила 100%.</w:t>
      </w:r>
    </w:p>
    <w:p w:rsidR="009D3118" w:rsidRPr="00190196" w:rsidRDefault="009D3118" w:rsidP="00190196">
      <w:pPr>
        <w:spacing w:line="240" w:lineRule="auto"/>
      </w:pPr>
      <w:r w:rsidRPr="00190196">
        <w:t>Оснащенность общедомовыми приборами учета энергетических ресурсов мног</w:t>
      </w:r>
      <w:r w:rsidRPr="00190196">
        <w:t>о</w:t>
      </w:r>
      <w:r w:rsidRPr="00190196">
        <w:t>квартирных домов по состоянию на 01.01.2014 составила:</w:t>
      </w:r>
    </w:p>
    <w:p w:rsidR="009D3118" w:rsidRPr="00190196" w:rsidRDefault="009D3118" w:rsidP="00190196">
      <w:pPr>
        <w:spacing w:line="240" w:lineRule="auto"/>
      </w:pPr>
      <w:r w:rsidRPr="00190196">
        <w:t>тепло счетчиками – 91,8%;</w:t>
      </w:r>
    </w:p>
    <w:p w:rsidR="009D3118" w:rsidRPr="00190196" w:rsidRDefault="009D3118" w:rsidP="00190196">
      <w:pPr>
        <w:spacing w:line="240" w:lineRule="auto"/>
      </w:pPr>
      <w:r w:rsidRPr="00190196">
        <w:t xml:space="preserve">счетчиками горячего водоснабжения – 61,9%; </w:t>
      </w:r>
    </w:p>
    <w:p w:rsidR="009D3118" w:rsidRPr="00190196" w:rsidRDefault="009D3118" w:rsidP="00190196">
      <w:pPr>
        <w:spacing w:line="240" w:lineRule="auto"/>
      </w:pPr>
      <w:r w:rsidRPr="00190196">
        <w:t>счетчиками холодного водоснабжения – 22,3%;</w:t>
      </w:r>
    </w:p>
    <w:p w:rsidR="009D3118" w:rsidRPr="00190196" w:rsidRDefault="009D3118" w:rsidP="00190196">
      <w:pPr>
        <w:spacing w:line="240" w:lineRule="auto"/>
      </w:pPr>
      <w:r w:rsidRPr="00190196">
        <w:t>электросчетчиками – 100%.</w:t>
      </w:r>
    </w:p>
    <w:p w:rsidR="009D3118" w:rsidRPr="00190196" w:rsidRDefault="009D3118" w:rsidP="00190196">
      <w:pPr>
        <w:spacing w:line="240" w:lineRule="auto"/>
      </w:pPr>
      <w:r w:rsidRPr="00190196">
        <w:t>Оснащенность индивидуальными приборами учета энергетических ресурсов жил</w:t>
      </w:r>
      <w:r w:rsidRPr="00190196">
        <w:t>о</w:t>
      </w:r>
      <w:r w:rsidRPr="00190196">
        <w:t>го фонда, в том числе многоквартирные дома</w:t>
      </w:r>
      <w:r w:rsidR="00380B6C">
        <w:t>,</w:t>
      </w:r>
      <w:r w:rsidRPr="00190196">
        <w:t xml:space="preserve"> по состоянию на 01.01.2014 составила:</w:t>
      </w:r>
    </w:p>
    <w:p w:rsidR="009D3118" w:rsidRPr="00190196" w:rsidRDefault="009D3118" w:rsidP="00190196">
      <w:pPr>
        <w:spacing w:line="240" w:lineRule="auto"/>
      </w:pPr>
      <w:r w:rsidRPr="00190196">
        <w:lastRenderedPageBreak/>
        <w:t>тепло счетчиками – 100%;</w:t>
      </w:r>
    </w:p>
    <w:p w:rsidR="009D3118" w:rsidRPr="00190196" w:rsidRDefault="009D3118" w:rsidP="00190196">
      <w:pPr>
        <w:spacing w:line="240" w:lineRule="auto"/>
      </w:pPr>
      <w:r w:rsidRPr="00190196">
        <w:t>счетчиками горячего водоснабжения – 86,7%;</w:t>
      </w:r>
    </w:p>
    <w:p w:rsidR="009D3118" w:rsidRPr="00190196" w:rsidRDefault="009D3118" w:rsidP="00190196">
      <w:pPr>
        <w:spacing w:line="240" w:lineRule="auto"/>
      </w:pPr>
      <w:r w:rsidRPr="00190196">
        <w:t>счетчиками холодного водоснабжения – 93%;</w:t>
      </w:r>
    </w:p>
    <w:p w:rsidR="009D3118" w:rsidRPr="00190196" w:rsidRDefault="009D3118" w:rsidP="00190196">
      <w:pPr>
        <w:spacing w:line="240" w:lineRule="auto"/>
      </w:pPr>
      <w:r w:rsidRPr="00190196">
        <w:t>электросчетчиками – 100%.</w:t>
      </w:r>
    </w:p>
    <w:p w:rsidR="009D3118" w:rsidRPr="00190196" w:rsidRDefault="009D3118" w:rsidP="00190196">
      <w:pPr>
        <w:spacing w:line="240" w:lineRule="auto"/>
        <w:rPr>
          <w:bCs w:val="0"/>
        </w:rPr>
      </w:pPr>
      <w:r w:rsidRPr="00190196">
        <w:t>В рамках муниципальной целевой программы «Модернизация и реформирование жилищно-коммунального комплекса на территории Нижне</w:t>
      </w:r>
      <w:r w:rsidR="00380B6C">
        <w:t>вартовского района на 2013−</w:t>
      </w:r>
      <w:r w:rsidRPr="00190196">
        <w:t>2015 годы» при</w:t>
      </w:r>
      <w:r w:rsidRPr="00190196">
        <w:rPr>
          <w:bCs w:val="0"/>
        </w:rPr>
        <w:t xml:space="preserve"> подготовке объектов жилищно-коммунального хозяйства к раб</w:t>
      </w:r>
      <w:r w:rsidR="00380B6C">
        <w:rPr>
          <w:bCs w:val="0"/>
        </w:rPr>
        <w:t>оте в осенне-зимний период 2013−</w:t>
      </w:r>
      <w:r w:rsidRPr="00190196">
        <w:rPr>
          <w:bCs w:val="0"/>
        </w:rPr>
        <w:t>2014 годов производится замена морально устаревшего и ф</w:t>
      </w:r>
      <w:r w:rsidRPr="00190196">
        <w:rPr>
          <w:bCs w:val="0"/>
        </w:rPr>
        <w:t>и</w:t>
      </w:r>
      <w:r w:rsidRPr="00190196">
        <w:rPr>
          <w:bCs w:val="0"/>
        </w:rPr>
        <w:t>зически изношенного оборудования новым более производительным оборудованием.</w:t>
      </w:r>
    </w:p>
    <w:p w:rsidR="009D3118" w:rsidRPr="00190196" w:rsidRDefault="009D3118" w:rsidP="00190196">
      <w:pPr>
        <w:pStyle w:val="a5"/>
        <w:spacing w:after="0" w:line="240" w:lineRule="auto"/>
      </w:pPr>
      <w:r w:rsidRPr="00190196">
        <w:t>В 2013 году выполнены работы, а именно:</w:t>
      </w:r>
    </w:p>
    <w:p w:rsidR="009D3118" w:rsidRPr="00190196" w:rsidRDefault="009D3118" w:rsidP="00190196">
      <w:pPr>
        <w:pStyle w:val="a5"/>
        <w:spacing w:after="0" w:line="240" w:lineRule="auto"/>
      </w:pPr>
      <w:r w:rsidRPr="00190196">
        <w:t>проведена замена</w:t>
      </w:r>
      <w:r w:rsidR="00380B6C">
        <w:t xml:space="preserve"> с применением новых технологий</w:t>
      </w:r>
      <w:r w:rsidRPr="00190196">
        <w:t xml:space="preserve"> участков тепловых сетей от ТК2УТ-</w:t>
      </w:r>
      <w:r w:rsidR="00380B6C">
        <w:t>5 до жилого дома по ул. Школьной</w:t>
      </w:r>
      <w:r w:rsidRPr="00190196">
        <w:t>, 12, от УТ-11 ВОС-КОС-п. Савкино, Пионе</w:t>
      </w:r>
      <w:r w:rsidRPr="00190196">
        <w:t>р</w:t>
      </w:r>
      <w:r w:rsidRPr="00190196">
        <w:t>ной базы, внутриплощадочных сетей от ТП до УТ-1 КОС в пгт. Излучинск</w:t>
      </w:r>
      <w:r w:rsidR="00380B6C">
        <w:t>е</w:t>
      </w:r>
      <w:r w:rsidRPr="00190196">
        <w:t>;</w:t>
      </w:r>
    </w:p>
    <w:p w:rsidR="009D3118" w:rsidRPr="00190196" w:rsidRDefault="009D3118" w:rsidP="00190196">
      <w:pPr>
        <w:pStyle w:val="a5"/>
        <w:spacing w:after="0" w:line="240" w:lineRule="auto"/>
      </w:pPr>
      <w:r w:rsidRPr="00190196">
        <w:t>проведена замена участков водопроводной сети от ВОС до ВВК 8 на трубы ПВХ, от ВК6-13 до ввода в жилой дом №</w:t>
      </w:r>
      <w:r w:rsidR="00380B6C">
        <w:t xml:space="preserve"> 18 по ул. Школьной</w:t>
      </w:r>
      <w:r w:rsidRPr="00190196">
        <w:t xml:space="preserve"> в пгт. Излучинск</w:t>
      </w:r>
      <w:r w:rsidR="00380B6C">
        <w:t>е</w:t>
      </w:r>
      <w:r w:rsidRPr="00190196">
        <w:t>;</w:t>
      </w:r>
    </w:p>
    <w:p w:rsidR="009D3118" w:rsidRPr="00190196" w:rsidRDefault="009D3118" w:rsidP="00190196">
      <w:pPr>
        <w:pStyle w:val="a5"/>
        <w:spacing w:after="0" w:line="240" w:lineRule="auto"/>
      </w:pPr>
      <w:r w:rsidRPr="00190196">
        <w:t>выполнен капитальный ремонт электропитания артезианской скважины в пгт. И</w:t>
      </w:r>
      <w:r w:rsidRPr="00190196">
        <w:t>з</w:t>
      </w:r>
      <w:r w:rsidRPr="00190196">
        <w:t>лучинск</w:t>
      </w:r>
      <w:r w:rsidR="00380B6C">
        <w:t>е</w:t>
      </w:r>
      <w:r w:rsidRPr="00190196">
        <w:t>;</w:t>
      </w:r>
    </w:p>
    <w:p w:rsidR="009D3118" w:rsidRPr="00190196" w:rsidRDefault="009D3118" w:rsidP="00190196">
      <w:pPr>
        <w:pStyle w:val="a5"/>
        <w:spacing w:after="0" w:line="240" w:lineRule="auto"/>
      </w:pPr>
      <w:r w:rsidRPr="00190196">
        <w:t xml:space="preserve">проведена замена участков сетей </w:t>
      </w:r>
      <w:r w:rsidR="00380B6C">
        <w:t>тепловодоснабжения по ул. Лесной</w:t>
      </w:r>
      <w:r w:rsidRPr="00190196">
        <w:t xml:space="preserve"> до ВОК «И</w:t>
      </w:r>
      <w:r w:rsidRPr="00190196">
        <w:t>м</w:t>
      </w:r>
      <w:r w:rsidRPr="00190196">
        <w:t>пульс», по ул. Строителей до водонап</w:t>
      </w:r>
      <w:r w:rsidR="00380B6C">
        <w:t>орной башни, по ул. Пролетарской</w:t>
      </w:r>
      <w:r w:rsidRPr="00190196">
        <w:t xml:space="preserve"> </w:t>
      </w:r>
      <w:r w:rsidR="00380B6C">
        <w:t>− ул. Октябр</w:t>
      </w:r>
      <w:r w:rsidR="00380B6C">
        <w:t>ь</w:t>
      </w:r>
      <w:r w:rsidR="00380B6C">
        <w:t>ской</w:t>
      </w:r>
      <w:r w:rsidRPr="00190196">
        <w:t xml:space="preserve"> в п. Зайцева Речка;</w:t>
      </w:r>
    </w:p>
    <w:p w:rsidR="009D3118" w:rsidRPr="00190196" w:rsidRDefault="009D3118" w:rsidP="00190196">
      <w:pPr>
        <w:pStyle w:val="a5"/>
        <w:spacing w:after="0" w:line="240" w:lineRule="auto"/>
      </w:pPr>
      <w:r w:rsidRPr="00190196">
        <w:t>проведена замена внутридворовых сетей тепловодоснабжения на участках Це</w:t>
      </w:r>
      <w:r w:rsidRPr="00190196">
        <w:t>н</w:t>
      </w:r>
      <w:r w:rsidRPr="00190196">
        <w:t>тральная котельная – ул. Набережная – КОС-200 – теп</w:t>
      </w:r>
      <w:r w:rsidR="00380B6C">
        <w:t>ловая камера ТК-1, ул. Мира, 1а − 1б, ул. Мира, 12−</w:t>
      </w:r>
      <w:r w:rsidRPr="00190196">
        <w:t>11а, ул. Мира, 4,</w:t>
      </w:r>
      <w:r w:rsidR="00380B6C">
        <w:t xml:space="preserve"> </w:t>
      </w:r>
      <w:r w:rsidRPr="00190196">
        <w:t>5,1</w:t>
      </w:r>
      <w:r w:rsidR="00380B6C">
        <w:t xml:space="preserve"> </w:t>
      </w:r>
      <w:r w:rsidRPr="00190196">
        <w:t>0, ТК-1 до ТК-2 по ул. Геологов, от Б</w:t>
      </w:r>
      <w:r w:rsidR="00380B6C">
        <w:t>ПТО и К до к</w:t>
      </w:r>
      <w:r w:rsidR="00380B6C">
        <w:t>о</w:t>
      </w:r>
      <w:r w:rsidR="00380B6C">
        <w:t xml:space="preserve">тельной «Техснаб» </w:t>
      </w:r>
      <w:r w:rsidRPr="00190196">
        <w:t>в пгт. Новоаганск</w:t>
      </w:r>
      <w:r w:rsidR="00380B6C">
        <w:t>е</w:t>
      </w:r>
      <w:r w:rsidRPr="00190196">
        <w:t>;</w:t>
      </w:r>
    </w:p>
    <w:p w:rsidR="009D3118" w:rsidRPr="00190196" w:rsidRDefault="009D3118" w:rsidP="00190196">
      <w:pPr>
        <w:pStyle w:val="a5"/>
        <w:spacing w:after="0" w:line="240" w:lineRule="auto"/>
      </w:pPr>
      <w:r w:rsidRPr="00190196">
        <w:t>проведена замена внутридворовых сетей тепловодоснабжения на участке от</w:t>
      </w:r>
      <w:r w:rsidR="00380B6C">
        <w:t xml:space="preserve"> ТК-1 до ТК-2 по ул. Центральной</w:t>
      </w:r>
      <w:r w:rsidRPr="00190196">
        <w:t xml:space="preserve"> в с. Варьеган;</w:t>
      </w:r>
    </w:p>
    <w:p w:rsidR="009D3118" w:rsidRPr="00190196" w:rsidRDefault="009D3118" w:rsidP="00190196">
      <w:pPr>
        <w:pStyle w:val="a5"/>
        <w:spacing w:after="0" w:line="240" w:lineRule="auto"/>
      </w:pPr>
      <w:r w:rsidRPr="00190196">
        <w:t>проведена замена насосного оборудования на канализацио</w:t>
      </w:r>
      <w:r w:rsidR="00380B6C">
        <w:t>нном очистном компле</w:t>
      </w:r>
      <w:r w:rsidR="00380B6C">
        <w:t>к</w:t>
      </w:r>
      <w:r w:rsidR="00380B6C">
        <w:t>се, замена</w:t>
      </w:r>
      <w:r w:rsidRPr="00190196">
        <w:t xml:space="preserve"> аэраторов «ЭКОТОН», замена двух насосов и заслонки на водоочистном ко</w:t>
      </w:r>
      <w:r w:rsidRPr="00190196">
        <w:t>м</w:t>
      </w:r>
      <w:r w:rsidRPr="00190196">
        <w:t>плексе в пгт. Излучинск</w:t>
      </w:r>
      <w:r w:rsidR="00380B6C">
        <w:t>е</w:t>
      </w:r>
      <w:r w:rsidRPr="00190196">
        <w:t>;</w:t>
      </w:r>
    </w:p>
    <w:p w:rsidR="009D3118" w:rsidRPr="00190196" w:rsidRDefault="009D3118" w:rsidP="00190196">
      <w:pPr>
        <w:pStyle w:val="a5"/>
        <w:spacing w:after="0" w:line="240" w:lineRule="auto"/>
      </w:pPr>
      <w:r w:rsidRPr="00190196">
        <w:t>осуществлена модернизация технологического оборудования и установка автом</w:t>
      </w:r>
      <w:r w:rsidRPr="00190196">
        <w:t>а</w:t>
      </w:r>
      <w:r w:rsidRPr="00190196">
        <w:t>тики управления на канализационной насосной станции КНС-4 в пгт. Излучинск</w:t>
      </w:r>
      <w:r w:rsidR="00380B6C">
        <w:t>е</w:t>
      </w:r>
      <w:r w:rsidRPr="00190196">
        <w:t>;</w:t>
      </w:r>
    </w:p>
    <w:p w:rsidR="009D3118" w:rsidRPr="00190196" w:rsidRDefault="009D3118" w:rsidP="00190196">
      <w:pPr>
        <w:pStyle w:val="a5"/>
        <w:spacing w:after="0" w:line="240" w:lineRule="auto"/>
      </w:pPr>
      <w:r w:rsidRPr="00190196">
        <w:t>приобретены и смонтированы два новых котла с горелочными устройствами, ко</w:t>
      </w:r>
      <w:r w:rsidRPr="00190196">
        <w:t>т</w:t>
      </w:r>
      <w:r w:rsidRPr="00190196">
        <w:t>ловой автоматикой и заменой дымовых труб для нефтяной котельной села Варьеган;</w:t>
      </w:r>
    </w:p>
    <w:p w:rsidR="009D3118" w:rsidRPr="00190196" w:rsidRDefault="009D3118" w:rsidP="00190196">
      <w:pPr>
        <w:pStyle w:val="a5"/>
        <w:spacing w:after="0" w:line="240" w:lineRule="auto"/>
      </w:pPr>
      <w:r w:rsidRPr="00190196">
        <w:t>продолжаются работы по монтажу и пуско-наладке двух котлов в котельной с. Большетархово, одного котла в котельной с. Ларьяк, одного котла в котельной с. Покур;</w:t>
      </w:r>
    </w:p>
    <w:p w:rsidR="009D3118" w:rsidRPr="00190196" w:rsidRDefault="009D3118" w:rsidP="00190196">
      <w:pPr>
        <w:spacing w:line="240" w:lineRule="auto"/>
      </w:pPr>
      <w:r w:rsidRPr="00190196">
        <w:t>При подготовке инженерных сетей приоритетным направлением является</w:t>
      </w:r>
      <w:r w:rsidR="00380B6C">
        <w:t xml:space="preserve"> </w:t>
      </w:r>
      <w:r w:rsidRPr="00190196">
        <w:t xml:space="preserve">замена ветхих сетей в количестве не менее 5% от общей протяженности. В Нижневартовском районе в 2013 году выполнена замена 6,3% сетей теплоснабжения и 7,8% водоснабжения от общей протяженности сетей. </w:t>
      </w:r>
    </w:p>
    <w:p w:rsidR="009D3118" w:rsidRPr="00190196" w:rsidRDefault="009D3118" w:rsidP="00190196">
      <w:pPr>
        <w:pStyle w:val="aa"/>
        <w:spacing w:before="0" w:beforeAutospacing="0" w:after="0" w:afterAutospacing="0"/>
        <w:rPr>
          <w:color w:val="auto"/>
        </w:rPr>
      </w:pPr>
      <w:r w:rsidRPr="00190196">
        <w:rPr>
          <w:color w:val="auto"/>
        </w:rPr>
        <w:t>При проведении работ по замене ветхих сетей тепло-, водоснабжения применяются современные технологии, такие как: для тепловых сетей – трубопроводы в пенополиур</w:t>
      </w:r>
      <w:r w:rsidRPr="00190196">
        <w:rPr>
          <w:color w:val="auto"/>
        </w:rPr>
        <w:t>е</w:t>
      </w:r>
      <w:r w:rsidRPr="00190196">
        <w:rPr>
          <w:color w:val="auto"/>
        </w:rPr>
        <w:t>тановой изоляции, для сетей водоснабжения – полиэтилен.</w:t>
      </w:r>
    </w:p>
    <w:p w:rsidR="009D3118" w:rsidRPr="00190196" w:rsidRDefault="009D3118" w:rsidP="00190196">
      <w:pPr>
        <w:tabs>
          <w:tab w:val="left" w:pos="7725"/>
        </w:tabs>
        <w:spacing w:line="240" w:lineRule="auto"/>
      </w:pPr>
      <w:r w:rsidRPr="00190196">
        <w:t>В 2013 году продолжалась работа по  пропаганде энергосбережения среди насел</w:t>
      </w:r>
      <w:r w:rsidRPr="00190196">
        <w:t>е</w:t>
      </w:r>
      <w:r w:rsidRPr="00190196">
        <w:t>ния путем размещения на сайтах: муниципального образования Нижневартовский район, энергоснабжающих организаций, организаций, осуществляющих управление многоква</w:t>
      </w:r>
      <w:r w:rsidRPr="00190196">
        <w:t>р</w:t>
      </w:r>
      <w:r w:rsidRPr="00190196">
        <w:t>тирными до</w:t>
      </w:r>
      <w:r w:rsidR="00380B6C">
        <w:t>мами, информационных материалов</w:t>
      </w:r>
      <w:r w:rsidRPr="00190196">
        <w:t xml:space="preserve"> о применении и внедрении мероприятий по энергосбережению. </w:t>
      </w:r>
    </w:p>
    <w:p w:rsidR="009D3118" w:rsidRPr="00190196" w:rsidRDefault="009D3118" w:rsidP="00190196">
      <w:pPr>
        <w:tabs>
          <w:tab w:val="left" w:pos="7725"/>
        </w:tabs>
        <w:spacing w:line="240" w:lineRule="auto"/>
      </w:pPr>
      <w:r w:rsidRPr="00190196">
        <w:t>На информационных стендах в пом</w:t>
      </w:r>
      <w:r w:rsidR="00380B6C">
        <w:t xml:space="preserve">ещениях управляющих компаний и </w:t>
      </w:r>
      <w:r w:rsidRPr="00190196">
        <w:t>ТСЖ во всех населенных пунктах района размещены материалы с актуальной информацией об опыте внедрения энергосберегающих мероприятий в быту.</w:t>
      </w:r>
    </w:p>
    <w:p w:rsidR="009D3118" w:rsidRPr="00190196" w:rsidRDefault="009D3118" w:rsidP="00190196">
      <w:pPr>
        <w:tabs>
          <w:tab w:val="left" w:pos="7725"/>
        </w:tabs>
        <w:spacing w:line="240" w:lineRule="auto"/>
      </w:pPr>
      <w:r w:rsidRPr="00190196">
        <w:t>Проведение обучения среди управляющих компаний по применению технологий энергосбережения в многоквартирных домах и ответственных за энергосбережение в м</w:t>
      </w:r>
      <w:r w:rsidRPr="00190196">
        <w:t>у</w:t>
      </w:r>
      <w:r w:rsidRPr="00190196">
        <w:lastRenderedPageBreak/>
        <w:t xml:space="preserve">ниципальных учреждениях по мероприятиям в области энергосбережения и заключению энергосервисных контрактов запланировано на второе полугодие 2014 года. </w:t>
      </w:r>
    </w:p>
    <w:p w:rsidR="009D3118" w:rsidRPr="00F73880" w:rsidRDefault="009D3118" w:rsidP="009D3118">
      <w:pPr>
        <w:tabs>
          <w:tab w:val="left" w:pos="1560"/>
        </w:tabs>
        <w:spacing w:line="240" w:lineRule="auto"/>
        <w:jc w:val="center"/>
        <w:rPr>
          <w:b/>
        </w:rPr>
      </w:pPr>
    </w:p>
    <w:p w:rsidR="009D3118" w:rsidRPr="00F73880" w:rsidRDefault="009D3118" w:rsidP="009D3118">
      <w:pPr>
        <w:tabs>
          <w:tab w:val="left" w:pos="1560"/>
        </w:tabs>
        <w:spacing w:line="240" w:lineRule="auto"/>
        <w:jc w:val="center"/>
        <w:rPr>
          <w:b/>
        </w:rPr>
      </w:pPr>
    </w:p>
    <w:p w:rsidR="009D3118" w:rsidRPr="00F73880" w:rsidRDefault="009D3118" w:rsidP="009D3118">
      <w:pPr>
        <w:tabs>
          <w:tab w:val="left" w:pos="1560"/>
        </w:tabs>
        <w:spacing w:line="240" w:lineRule="auto"/>
        <w:jc w:val="center"/>
        <w:rPr>
          <w:b/>
        </w:rPr>
      </w:pPr>
    </w:p>
    <w:p w:rsidR="009D3118" w:rsidRPr="00F73880" w:rsidRDefault="009D3118" w:rsidP="009D3118">
      <w:pPr>
        <w:tabs>
          <w:tab w:val="left" w:pos="1560"/>
        </w:tabs>
        <w:spacing w:line="240" w:lineRule="auto"/>
        <w:jc w:val="center"/>
        <w:rPr>
          <w:b/>
        </w:rPr>
      </w:pPr>
    </w:p>
    <w:p w:rsidR="009B4E37" w:rsidRPr="00F73880" w:rsidRDefault="009B4E37" w:rsidP="007C4F94">
      <w:pPr>
        <w:spacing w:line="240" w:lineRule="auto"/>
      </w:pPr>
    </w:p>
    <w:sectPr w:rsidR="009B4E37" w:rsidRPr="00F73880" w:rsidSect="007A04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9C" w:rsidRDefault="00B63E9C" w:rsidP="003B1FEE">
      <w:r>
        <w:separator/>
      </w:r>
    </w:p>
  </w:endnote>
  <w:endnote w:type="continuationSeparator" w:id="0">
    <w:p w:rsidR="00B63E9C" w:rsidRDefault="00B63E9C" w:rsidP="003B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CF" w:rsidRPr="003F3FA2" w:rsidRDefault="007E26CF" w:rsidP="009A5ED5">
    <w:pPr>
      <w:pStyle w:val="af4"/>
      <w:tabs>
        <w:tab w:val="left" w:pos="1740"/>
        <w:tab w:val="center" w:pos="5031"/>
      </w:tabs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180975" cy="223520"/>
          <wp:effectExtent l="19050" t="0" r="9525" b="0"/>
          <wp:docPr id="1" name="Рисунок 1" descr="im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0C72">
      <w:rPr>
        <w:b/>
        <w:i/>
        <w:highlight w:val="yellow"/>
      </w:rPr>
      <w:t>Муниципальное образование Нижневартовский район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9C" w:rsidRDefault="00B63E9C" w:rsidP="003B1FEE">
      <w:r>
        <w:separator/>
      </w:r>
    </w:p>
  </w:footnote>
  <w:footnote w:type="continuationSeparator" w:id="0">
    <w:p w:rsidR="00B63E9C" w:rsidRDefault="00B63E9C" w:rsidP="003B1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93152"/>
      <w:docPartObj>
        <w:docPartGallery w:val="Page Numbers (Top of Page)"/>
        <w:docPartUnique/>
      </w:docPartObj>
    </w:sdtPr>
    <w:sdtEndPr/>
    <w:sdtContent>
      <w:p w:rsidR="007E26CF" w:rsidRPr="00974DD0" w:rsidRDefault="00860DF0" w:rsidP="00535CE6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E26CF" w:rsidRDefault="007E26C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F5"/>
    <w:multiLevelType w:val="hybridMultilevel"/>
    <w:tmpl w:val="F6525B96"/>
    <w:lvl w:ilvl="0" w:tplc="FAF676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470C0"/>
    <w:multiLevelType w:val="hybridMultilevel"/>
    <w:tmpl w:val="32020074"/>
    <w:lvl w:ilvl="0" w:tplc="403EF6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A741F1"/>
    <w:multiLevelType w:val="hybridMultilevel"/>
    <w:tmpl w:val="F00E0626"/>
    <w:lvl w:ilvl="0" w:tplc="CE562DB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BF6FB5"/>
    <w:multiLevelType w:val="hybridMultilevel"/>
    <w:tmpl w:val="4010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7470"/>
    <w:multiLevelType w:val="hybridMultilevel"/>
    <w:tmpl w:val="8E5E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76E11"/>
    <w:multiLevelType w:val="multilevel"/>
    <w:tmpl w:val="85AC8F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0A4E0A"/>
    <w:multiLevelType w:val="hybridMultilevel"/>
    <w:tmpl w:val="FAEA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5279A"/>
    <w:multiLevelType w:val="hybridMultilevel"/>
    <w:tmpl w:val="1206DB6C"/>
    <w:lvl w:ilvl="0" w:tplc="6216629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E5D1D"/>
    <w:multiLevelType w:val="hybridMultilevel"/>
    <w:tmpl w:val="57AE3E22"/>
    <w:lvl w:ilvl="0" w:tplc="A97A5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8A6D8D"/>
    <w:multiLevelType w:val="hybridMultilevel"/>
    <w:tmpl w:val="B6C6B28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FDF0CBE"/>
    <w:multiLevelType w:val="hybridMultilevel"/>
    <w:tmpl w:val="235C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F6078"/>
    <w:multiLevelType w:val="hybridMultilevel"/>
    <w:tmpl w:val="235C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23D4A"/>
    <w:multiLevelType w:val="hybridMultilevel"/>
    <w:tmpl w:val="24A8CB80"/>
    <w:lvl w:ilvl="0" w:tplc="D068B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D2480"/>
    <w:multiLevelType w:val="hybridMultilevel"/>
    <w:tmpl w:val="F5AC8FBA"/>
    <w:lvl w:ilvl="0" w:tplc="4BAA0FE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D7"/>
    <w:rsid w:val="000002D0"/>
    <w:rsid w:val="00002A62"/>
    <w:rsid w:val="00002F19"/>
    <w:rsid w:val="000030BD"/>
    <w:rsid w:val="00004744"/>
    <w:rsid w:val="00005BA5"/>
    <w:rsid w:val="0000707B"/>
    <w:rsid w:val="00010215"/>
    <w:rsid w:val="0001046B"/>
    <w:rsid w:val="000105B3"/>
    <w:rsid w:val="000113D3"/>
    <w:rsid w:val="0001272F"/>
    <w:rsid w:val="0001273D"/>
    <w:rsid w:val="00012868"/>
    <w:rsid w:val="00013069"/>
    <w:rsid w:val="00013B8C"/>
    <w:rsid w:val="00015800"/>
    <w:rsid w:val="00017AE7"/>
    <w:rsid w:val="00017CED"/>
    <w:rsid w:val="00021E38"/>
    <w:rsid w:val="000225C8"/>
    <w:rsid w:val="00023DB0"/>
    <w:rsid w:val="00024429"/>
    <w:rsid w:val="000247EE"/>
    <w:rsid w:val="00025CAD"/>
    <w:rsid w:val="00025CB3"/>
    <w:rsid w:val="00026BB8"/>
    <w:rsid w:val="00031892"/>
    <w:rsid w:val="00031C00"/>
    <w:rsid w:val="00031C2B"/>
    <w:rsid w:val="0003290B"/>
    <w:rsid w:val="00035DD2"/>
    <w:rsid w:val="00035FA6"/>
    <w:rsid w:val="000378E9"/>
    <w:rsid w:val="00040E78"/>
    <w:rsid w:val="00041680"/>
    <w:rsid w:val="00041966"/>
    <w:rsid w:val="0004232F"/>
    <w:rsid w:val="00042752"/>
    <w:rsid w:val="000430DB"/>
    <w:rsid w:val="000446D7"/>
    <w:rsid w:val="000472AF"/>
    <w:rsid w:val="000477C9"/>
    <w:rsid w:val="00052FF8"/>
    <w:rsid w:val="000538D9"/>
    <w:rsid w:val="00053FD9"/>
    <w:rsid w:val="000546A3"/>
    <w:rsid w:val="00055187"/>
    <w:rsid w:val="00057151"/>
    <w:rsid w:val="00060A0C"/>
    <w:rsid w:val="00061464"/>
    <w:rsid w:val="00065D57"/>
    <w:rsid w:val="00066C5E"/>
    <w:rsid w:val="00067294"/>
    <w:rsid w:val="00074B15"/>
    <w:rsid w:val="00075B6E"/>
    <w:rsid w:val="00082E70"/>
    <w:rsid w:val="00083727"/>
    <w:rsid w:val="00083EBF"/>
    <w:rsid w:val="0008595E"/>
    <w:rsid w:val="00091280"/>
    <w:rsid w:val="00093A59"/>
    <w:rsid w:val="00093FD3"/>
    <w:rsid w:val="0009495D"/>
    <w:rsid w:val="000963B0"/>
    <w:rsid w:val="00096414"/>
    <w:rsid w:val="00096921"/>
    <w:rsid w:val="00096CB7"/>
    <w:rsid w:val="00097445"/>
    <w:rsid w:val="000A0380"/>
    <w:rsid w:val="000A12DB"/>
    <w:rsid w:val="000A13AF"/>
    <w:rsid w:val="000A14A6"/>
    <w:rsid w:val="000A16C9"/>
    <w:rsid w:val="000A2453"/>
    <w:rsid w:val="000A2DD7"/>
    <w:rsid w:val="000A390E"/>
    <w:rsid w:val="000A4810"/>
    <w:rsid w:val="000A4952"/>
    <w:rsid w:val="000A5278"/>
    <w:rsid w:val="000A55CE"/>
    <w:rsid w:val="000A7EC6"/>
    <w:rsid w:val="000B0901"/>
    <w:rsid w:val="000B288B"/>
    <w:rsid w:val="000B2A4A"/>
    <w:rsid w:val="000B2D96"/>
    <w:rsid w:val="000B3F61"/>
    <w:rsid w:val="000B4375"/>
    <w:rsid w:val="000B60FE"/>
    <w:rsid w:val="000B63E7"/>
    <w:rsid w:val="000B7A12"/>
    <w:rsid w:val="000C1CD1"/>
    <w:rsid w:val="000C234E"/>
    <w:rsid w:val="000C40C9"/>
    <w:rsid w:val="000C40DD"/>
    <w:rsid w:val="000C633C"/>
    <w:rsid w:val="000C6712"/>
    <w:rsid w:val="000C697D"/>
    <w:rsid w:val="000C708E"/>
    <w:rsid w:val="000C7810"/>
    <w:rsid w:val="000D04EC"/>
    <w:rsid w:val="000D0AC2"/>
    <w:rsid w:val="000D28CC"/>
    <w:rsid w:val="000D408A"/>
    <w:rsid w:val="000D54E3"/>
    <w:rsid w:val="000E093B"/>
    <w:rsid w:val="000E0EFB"/>
    <w:rsid w:val="000E1475"/>
    <w:rsid w:val="000E1AC2"/>
    <w:rsid w:val="000E482C"/>
    <w:rsid w:val="000E618B"/>
    <w:rsid w:val="000E7908"/>
    <w:rsid w:val="000F21D6"/>
    <w:rsid w:val="000F32B9"/>
    <w:rsid w:val="000F4D7B"/>
    <w:rsid w:val="000F7FFD"/>
    <w:rsid w:val="00100140"/>
    <w:rsid w:val="0010140F"/>
    <w:rsid w:val="001014D2"/>
    <w:rsid w:val="00101B5C"/>
    <w:rsid w:val="001027C4"/>
    <w:rsid w:val="00104A32"/>
    <w:rsid w:val="00105390"/>
    <w:rsid w:val="00105A7B"/>
    <w:rsid w:val="00107647"/>
    <w:rsid w:val="00107A4D"/>
    <w:rsid w:val="00113121"/>
    <w:rsid w:val="00113C0A"/>
    <w:rsid w:val="00114AAE"/>
    <w:rsid w:val="00115B30"/>
    <w:rsid w:val="00116F90"/>
    <w:rsid w:val="00120970"/>
    <w:rsid w:val="00123169"/>
    <w:rsid w:val="00123A3B"/>
    <w:rsid w:val="001260AC"/>
    <w:rsid w:val="00131F31"/>
    <w:rsid w:val="00132222"/>
    <w:rsid w:val="0013268E"/>
    <w:rsid w:val="0013567F"/>
    <w:rsid w:val="00135AD0"/>
    <w:rsid w:val="00135F66"/>
    <w:rsid w:val="00137DBA"/>
    <w:rsid w:val="00143D9A"/>
    <w:rsid w:val="00144E6B"/>
    <w:rsid w:val="001451D7"/>
    <w:rsid w:val="00150B94"/>
    <w:rsid w:val="00151B49"/>
    <w:rsid w:val="00151D0B"/>
    <w:rsid w:val="001533F0"/>
    <w:rsid w:val="001535F5"/>
    <w:rsid w:val="001539A4"/>
    <w:rsid w:val="00153A19"/>
    <w:rsid w:val="0015752E"/>
    <w:rsid w:val="00161A0E"/>
    <w:rsid w:val="001636A3"/>
    <w:rsid w:val="00163AC7"/>
    <w:rsid w:val="00163AF2"/>
    <w:rsid w:val="00164499"/>
    <w:rsid w:val="00164E99"/>
    <w:rsid w:val="00165328"/>
    <w:rsid w:val="0016713A"/>
    <w:rsid w:val="0016775E"/>
    <w:rsid w:val="00167D30"/>
    <w:rsid w:val="0017010E"/>
    <w:rsid w:val="001710A4"/>
    <w:rsid w:val="00171D79"/>
    <w:rsid w:val="00172394"/>
    <w:rsid w:val="0017451B"/>
    <w:rsid w:val="00174F80"/>
    <w:rsid w:val="001751E7"/>
    <w:rsid w:val="0017669C"/>
    <w:rsid w:val="00177A44"/>
    <w:rsid w:val="001808D2"/>
    <w:rsid w:val="00182D4A"/>
    <w:rsid w:val="001841F8"/>
    <w:rsid w:val="00186201"/>
    <w:rsid w:val="00186DF8"/>
    <w:rsid w:val="00187CA6"/>
    <w:rsid w:val="00190196"/>
    <w:rsid w:val="001905AF"/>
    <w:rsid w:val="0019177F"/>
    <w:rsid w:val="00192614"/>
    <w:rsid w:val="00194CF3"/>
    <w:rsid w:val="001965B5"/>
    <w:rsid w:val="00197E66"/>
    <w:rsid w:val="001A00F2"/>
    <w:rsid w:val="001A0A37"/>
    <w:rsid w:val="001A1455"/>
    <w:rsid w:val="001A3FDA"/>
    <w:rsid w:val="001A65C5"/>
    <w:rsid w:val="001B09DC"/>
    <w:rsid w:val="001B2BE5"/>
    <w:rsid w:val="001B3EEE"/>
    <w:rsid w:val="001B5D16"/>
    <w:rsid w:val="001B60FB"/>
    <w:rsid w:val="001C10DC"/>
    <w:rsid w:val="001C1E58"/>
    <w:rsid w:val="001C2955"/>
    <w:rsid w:val="001C73B3"/>
    <w:rsid w:val="001C759E"/>
    <w:rsid w:val="001C7C7C"/>
    <w:rsid w:val="001D0A9A"/>
    <w:rsid w:val="001D0DAB"/>
    <w:rsid w:val="001D1FFC"/>
    <w:rsid w:val="001D2069"/>
    <w:rsid w:val="001D2D89"/>
    <w:rsid w:val="001D5D5E"/>
    <w:rsid w:val="001D7F10"/>
    <w:rsid w:val="001E00DC"/>
    <w:rsid w:val="001E187C"/>
    <w:rsid w:val="001E26CA"/>
    <w:rsid w:val="001E30C0"/>
    <w:rsid w:val="001E369A"/>
    <w:rsid w:val="001F401B"/>
    <w:rsid w:val="001F4C77"/>
    <w:rsid w:val="00200F2D"/>
    <w:rsid w:val="00202F5C"/>
    <w:rsid w:val="00203303"/>
    <w:rsid w:val="00203F82"/>
    <w:rsid w:val="00203FC2"/>
    <w:rsid w:val="002043AD"/>
    <w:rsid w:val="002062FA"/>
    <w:rsid w:val="00206330"/>
    <w:rsid w:val="00207975"/>
    <w:rsid w:val="00210DD7"/>
    <w:rsid w:val="002110D6"/>
    <w:rsid w:val="00213BCF"/>
    <w:rsid w:val="002140AF"/>
    <w:rsid w:val="00215D26"/>
    <w:rsid w:val="00216864"/>
    <w:rsid w:val="00217C39"/>
    <w:rsid w:val="002212F5"/>
    <w:rsid w:val="00223402"/>
    <w:rsid w:val="00223415"/>
    <w:rsid w:val="00224600"/>
    <w:rsid w:val="00224829"/>
    <w:rsid w:val="00224A5D"/>
    <w:rsid w:val="00224CF0"/>
    <w:rsid w:val="0023147B"/>
    <w:rsid w:val="002328CF"/>
    <w:rsid w:val="00233668"/>
    <w:rsid w:val="00235B36"/>
    <w:rsid w:val="00236B6E"/>
    <w:rsid w:val="00237D63"/>
    <w:rsid w:val="002420B6"/>
    <w:rsid w:val="0024238A"/>
    <w:rsid w:val="00244709"/>
    <w:rsid w:val="0024740F"/>
    <w:rsid w:val="002500A2"/>
    <w:rsid w:val="0025462B"/>
    <w:rsid w:val="00254AA0"/>
    <w:rsid w:val="00255458"/>
    <w:rsid w:val="002554BC"/>
    <w:rsid w:val="0025590C"/>
    <w:rsid w:val="00256047"/>
    <w:rsid w:val="00256384"/>
    <w:rsid w:val="00257F24"/>
    <w:rsid w:val="00260200"/>
    <w:rsid w:val="00260376"/>
    <w:rsid w:val="00260CE9"/>
    <w:rsid w:val="0026102D"/>
    <w:rsid w:val="00261380"/>
    <w:rsid w:val="00261912"/>
    <w:rsid w:val="00263FE1"/>
    <w:rsid w:val="00264998"/>
    <w:rsid w:val="00265143"/>
    <w:rsid w:val="00265DC1"/>
    <w:rsid w:val="00267463"/>
    <w:rsid w:val="00267E8B"/>
    <w:rsid w:val="0027009D"/>
    <w:rsid w:val="002707AE"/>
    <w:rsid w:val="00271D08"/>
    <w:rsid w:val="00272AFD"/>
    <w:rsid w:val="00272C48"/>
    <w:rsid w:val="00273CFE"/>
    <w:rsid w:val="00275FDE"/>
    <w:rsid w:val="002766F8"/>
    <w:rsid w:val="0027675E"/>
    <w:rsid w:val="00277ACF"/>
    <w:rsid w:val="00281728"/>
    <w:rsid w:val="002819E6"/>
    <w:rsid w:val="00283103"/>
    <w:rsid w:val="00284B8B"/>
    <w:rsid w:val="00287376"/>
    <w:rsid w:val="00290A5A"/>
    <w:rsid w:val="0029173D"/>
    <w:rsid w:val="00291906"/>
    <w:rsid w:val="002928AD"/>
    <w:rsid w:val="00292E4B"/>
    <w:rsid w:val="002934EC"/>
    <w:rsid w:val="00295801"/>
    <w:rsid w:val="00295913"/>
    <w:rsid w:val="00295AD5"/>
    <w:rsid w:val="00296824"/>
    <w:rsid w:val="002968B9"/>
    <w:rsid w:val="002A22CE"/>
    <w:rsid w:val="002A4786"/>
    <w:rsid w:val="002A6E65"/>
    <w:rsid w:val="002A7DF9"/>
    <w:rsid w:val="002B0455"/>
    <w:rsid w:val="002B0871"/>
    <w:rsid w:val="002B4608"/>
    <w:rsid w:val="002B5969"/>
    <w:rsid w:val="002C0C8C"/>
    <w:rsid w:val="002C0ED8"/>
    <w:rsid w:val="002C1595"/>
    <w:rsid w:val="002C1855"/>
    <w:rsid w:val="002C4CAC"/>
    <w:rsid w:val="002D3C10"/>
    <w:rsid w:val="002D4222"/>
    <w:rsid w:val="002D671F"/>
    <w:rsid w:val="002E040B"/>
    <w:rsid w:val="002E0F2A"/>
    <w:rsid w:val="002E1283"/>
    <w:rsid w:val="002E4978"/>
    <w:rsid w:val="002E60BB"/>
    <w:rsid w:val="002E6A8A"/>
    <w:rsid w:val="002F0B1B"/>
    <w:rsid w:val="002F1015"/>
    <w:rsid w:val="002F1A79"/>
    <w:rsid w:val="002F2422"/>
    <w:rsid w:val="002F319B"/>
    <w:rsid w:val="002F4C23"/>
    <w:rsid w:val="002F6E11"/>
    <w:rsid w:val="002F6EFD"/>
    <w:rsid w:val="002F7B4A"/>
    <w:rsid w:val="00301E52"/>
    <w:rsid w:val="00302B41"/>
    <w:rsid w:val="00302D47"/>
    <w:rsid w:val="00304E1F"/>
    <w:rsid w:val="003051A1"/>
    <w:rsid w:val="003071C8"/>
    <w:rsid w:val="003074B3"/>
    <w:rsid w:val="00307DFE"/>
    <w:rsid w:val="003104B3"/>
    <w:rsid w:val="00311E6A"/>
    <w:rsid w:val="0031440B"/>
    <w:rsid w:val="0031446B"/>
    <w:rsid w:val="00315035"/>
    <w:rsid w:val="00315F18"/>
    <w:rsid w:val="00316B7E"/>
    <w:rsid w:val="0031742F"/>
    <w:rsid w:val="003212CE"/>
    <w:rsid w:val="003221CB"/>
    <w:rsid w:val="00322E1C"/>
    <w:rsid w:val="00323148"/>
    <w:rsid w:val="003231DC"/>
    <w:rsid w:val="0032405D"/>
    <w:rsid w:val="00326DFB"/>
    <w:rsid w:val="00327255"/>
    <w:rsid w:val="00327E09"/>
    <w:rsid w:val="00330C43"/>
    <w:rsid w:val="003318B8"/>
    <w:rsid w:val="0033196D"/>
    <w:rsid w:val="0033506C"/>
    <w:rsid w:val="00335350"/>
    <w:rsid w:val="00336229"/>
    <w:rsid w:val="003372A4"/>
    <w:rsid w:val="0035063B"/>
    <w:rsid w:val="00350863"/>
    <w:rsid w:val="00350BFD"/>
    <w:rsid w:val="00351409"/>
    <w:rsid w:val="00351495"/>
    <w:rsid w:val="003529CB"/>
    <w:rsid w:val="00352DA4"/>
    <w:rsid w:val="00362188"/>
    <w:rsid w:val="0036382E"/>
    <w:rsid w:val="00364801"/>
    <w:rsid w:val="0036492B"/>
    <w:rsid w:val="00364F48"/>
    <w:rsid w:val="00365056"/>
    <w:rsid w:val="003650DA"/>
    <w:rsid w:val="003653FE"/>
    <w:rsid w:val="00366252"/>
    <w:rsid w:val="00371925"/>
    <w:rsid w:val="00372B6D"/>
    <w:rsid w:val="003777B2"/>
    <w:rsid w:val="00380B6C"/>
    <w:rsid w:val="00380E60"/>
    <w:rsid w:val="00381F66"/>
    <w:rsid w:val="003855AF"/>
    <w:rsid w:val="003863B8"/>
    <w:rsid w:val="00390132"/>
    <w:rsid w:val="00391881"/>
    <w:rsid w:val="0039206B"/>
    <w:rsid w:val="003925D9"/>
    <w:rsid w:val="003953CF"/>
    <w:rsid w:val="003969F6"/>
    <w:rsid w:val="003A03A0"/>
    <w:rsid w:val="003A0EE4"/>
    <w:rsid w:val="003A16E3"/>
    <w:rsid w:val="003A2F64"/>
    <w:rsid w:val="003A4C15"/>
    <w:rsid w:val="003A54F3"/>
    <w:rsid w:val="003A57FB"/>
    <w:rsid w:val="003A5A61"/>
    <w:rsid w:val="003B052C"/>
    <w:rsid w:val="003B0B24"/>
    <w:rsid w:val="003B1B5B"/>
    <w:rsid w:val="003B1FEE"/>
    <w:rsid w:val="003B2B63"/>
    <w:rsid w:val="003B376C"/>
    <w:rsid w:val="003B5049"/>
    <w:rsid w:val="003B5240"/>
    <w:rsid w:val="003B537B"/>
    <w:rsid w:val="003B6865"/>
    <w:rsid w:val="003B6C22"/>
    <w:rsid w:val="003C042F"/>
    <w:rsid w:val="003C1310"/>
    <w:rsid w:val="003C15E9"/>
    <w:rsid w:val="003C1BF7"/>
    <w:rsid w:val="003C2DDB"/>
    <w:rsid w:val="003C641F"/>
    <w:rsid w:val="003C6766"/>
    <w:rsid w:val="003C68B0"/>
    <w:rsid w:val="003C7830"/>
    <w:rsid w:val="003D1E4D"/>
    <w:rsid w:val="003D4065"/>
    <w:rsid w:val="003E17ED"/>
    <w:rsid w:val="003E3358"/>
    <w:rsid w:val="003E3E5C"/>
    <w:rsid w:val="003E4A40"/>
    <w:rsid w:val="003E4B64"/>
    <w:rsid w:val="003E7621"/>
    <w:rsid w:val="003F0F55"/>
    <w:rsid w:val="003F374A"/>
    <w:rsid w:val="003F3A60"/>
    <w:rsid w:val="003F462C"/>
    <w:rsid w:val="003F51DA"/>
    <w:rsid w:val="003F5D3D"/>
    <w:rsid w:val="003F7064"/>
    <w:rsid w:val="003F7C55"/>
    <w:rsid w:val="003F7CFA"/>
    <w:rsid w:val="0040044B"/>
    <w:rsid w:val="0040251F"/>
    <w:rsid w:val="004025FA"/>
    <w:rsid w:val="004032C9"/>
    <w:rsid w:val="00407F8C"/>
    <w:rsid w:val="004126F1"/>
    <w:rsid w:val="00413AC3"/>
    <w:rsid w:val="00414E91"/>
    <w:rsid w:val="00415211"/>
    <w:rsid w:val="004163E2"/>
    <w:rsid w:val="00416C3C"/>
    <w:rsid w:val="004173F8"/>
    <w:rsid w:val="00417CE2"/>
    <w:rsid w:val="004206D4"/>
    <w:rsid w:val="00421DFF"/>
    <w:rsid w:val="00422DA0"/>
    <w:rsid w:val="00422F47"/>
    <w:rsid w:val="004235FC"/>
    <w:rsid w:val="00423ED9"/>
    <w:rsid w:val="00425A64"/>
    <w:rsid w:val="00427ABC"/>
    <w:rsid w:val="00433628"/>
    <w:rsid w:val="00434339"/>
    <w:rsid w:val="0043567B"/>
    <w:rsid w:val="0043722D"/>
    <w:rsid w:val="0043737A"/>
    <w:rsid w:val="004420B0"/>
    <w:rsid w:val="00443F30"/>
    <w:rsid w:val="004446E0"/>
    <w:rsid w:val="00444B62"/>
    <w:rsid w:val="00444FE7"/>
    <w:rsid w:val="00445EDF"/>
    <w:rsid w:val="00447E26"/>
    <w:rsid w:val="00450A7D"/>
    <w:rsid w:val="00454336"/>
    <w:rsid w:val="0045484F"/>
    <w:rsid w:val="0045519B"/>
    <w:rsid w:val="004553A7"/>
    <w:rsid w:val="0045579B"/>
    <w:rsid w:val="004569A9"/>
    <w:rsid w:val="0046084B"/>
    <w:rsid w:val="00460AB8"/>
    <w:rsid w:val="00462867"/>
    <w:rsid w:val="004644E3"/>
    <w:rsid w:val="00464B08"/>
    <w:rsid w:val="00464B68"/>
    <w:rsid w:val="0047406B"/>
    <w:rsid w:val="00481E88"/>
    <w:rsid w:val="00481EF7"/>
    <w:rsid w:val="00484440"/>
    <w:rsid w:val="004849A8"/>
    <w:rsid w:val="00485509"/>
    <w:rsid w:val="00486598"/>
    <w:rsid w:val="00487C67"/>
    <w:rsid w:val="00490156"/>
    <w:rsid w:val="00490DD2"/>
    <w:rsid w:val="004913A2"/>
    <w:rsid w:val="00492C08"/>
    <w:rsid w:val="00493353"/>
    <w:rsid w:val="0049365B"/>
    <w:rsid w:val="00493D70"/>
    <w:rsid w:val="0049439E"/>
    <w:rsid w:val="0049476F"/>
    <w:rsid w:val="00495384"/>
    <w:rsid w:val="00497EB6"/>
    <w:rsid w:val="004A059E"/>
    <w:rsid w:val="004A3787"/>
    <w:rsid w:val="004A37AC"/>
    <w:rsid w:val="004A7344"/>
    <w:rsid w:val="004A7740"/>
    <w:rsid w:val="004A7CAE"/>
    <w:rsid w:val="004B0947"/>
    <w:rsid w:val="004B1B62"/>
    <w:rsid w:val="004B3EF4"/>
    <w:rsid w:val="004B4B7D"/>
    <w:rsid w:val="004B783D"/>
    <w:rsid w:val="004B7845"/>
    <w:rsid w:val="004B7BA1"/>
    <w:rsid w:val="004B7D21"/>
    <w:rsid w:val="004C15F1"/>
    <w:rsid w:val="004C19EE"/>
    <w:rsid w:val="004C3C13"/>
    <w:rsid w:val="004C476E"/>
    <w:rsid w:val="004C4CEB"/>
    <w:rsid w:val="004C4D89"/>
    <w:rsid w:val="004C5320"/>
    <w:rsid w:val="004C6740"/>
    <w:rsid w:val="004C6C8B"/>
    <w:rsid w:val="004D0101"/>
    <w:rsid w:val="004D0A62"/>
    <w:rsid w:val="004D0EBB"/>
    <w:rsid w:val="004D2794"/>
    <w:rsid w:val="004D377E"/>
    <w:rsid w:val="004D3D2C"/>
    <w:rsid w:val="004D561C"/>
    <w:rsid w:val="004E0673"/>
    <w:rsid w:val="004E0FD1"/>
    <w:rsid w:val="004E1EEE"/>
    <w:rsid w:val="004E2B86"/>
    <w:rsid w:val="004E48E6"/>
    <w:rsid w:val="004E4C3D"/>
    <w:rsid w:val="004E4FD8"/>
    <w:rsid w:val="004E5B35"/>
    <w:rsid w:val="004F119A"/>
    <w:rsid w:val="004F17EF"/>
    <w:rsid w:val="004F3570"/>
    <w:rsid w:val="004F5125"/>
    <w:rsid w:val="004F5346"/>
    <w:rsid w:val="004F53FE"/>
    <w:rsid w:val="004F6E4A"/>
    <w:rsid w:val="004F7702"/>
    <w:rsid w:val="00503787"/>
    <w:rsid w:val="00503F30"/>
    <w:rsid w:val="00507300"/>
    <w:rsid w:val="00507EA0"/>
    <w:rsid w:val="0051020D"/>
    <w:rsid w:val="00510D96"/>
    <w:rsid w:val="0051470C"/>
    <w:rsid w:val="005152CD"/>
    <w:rsid w:val="005164B6"/>
    <w:rsid w:val="005177EE"/>
    <w:rsid w:val="00521415"/>
    <w:rsid w:val="0052176B"/>
    <w:rsid w:val="00523ABA"/>
    <w:rsid w:val="00523F52"/>
    <w:rsid w:val="005253A8"/>
    <w:rsid w:val="0052641F"/>
    <w:rsid w:val="00527B25"/>
    <w:rsid w:val="005301A1"/>
    <w:rsid w:val="0053204A"/>
    <w:rsid w:val="00534254"/>
    <w:rsid w:val="00534C55"/>
    <w:rsid w:val="00535728"/>
    <w:rsid w:val="00535CE6"/>
    <w:rsid w:val="00535DEA"/>
    <w:rsid w:val="00535FAE"/>
    <w:rsid w:val="00536A6C"/>
    <w:rsid w:val="00541CDE"/>
    <w:rsid w:val="00542D25"/>
    <w:rsid w:val="005442FD"/>
    <w:rsid w:val="00544328"/>
    <w:rsid w:val="005455B9"/>
    <w:rsid w:val="005467B6"/>
    <w:rsid w:val="00550C95"/>
    <w:rsid w:val="00551B48"/>
    <w:rsid w:val="005528AA"/>
    <w:rsid w:val="00552EC8"/>
    <w:rsid w:val="0055317B"/>
    <w:rsid w:val="00554F36"/>
    <w:rsid w:val="00557490"/>
    <w:rsid w:val="005618DA"/>
    <w:rsid w:val="0056487E"/>
    <w:rsid w:val="00565811"/>
    <w:rsid w:val="00565F44"/>
    <w:rsid w:val="0056639D"/>
    <w:rsid w:val="005671DA"/>
    <w:rsid w:val="005677AA"/>
    <w:rsid w:val="00575B4D"/>
    <w:rsid w:val="00575BA6"/>
    <w:rsid w:val="005760CC"/>
    <w:rsid w:val="00577C39"/>
    <w:rsid w:val="0058088C"/>
    <w:rsid w:val="0058184D"/>
    <w:rsid w:val="0058207E"/>
    <w:rsid w:val="005829BA"/>
    <w:rsid w:val="00586D79"/>
    <w:rsid w:val="00590056"/>
    <w:rsid w:val="0059077B"/>
    <w:rsid w:val="00591C43"/>
    <w:rsid w:val="0059267F"/>
    <w:rsid w:val="0059271B"/>
    <w:rsid w:val="00593880"/>
    <w:rsid w:val="00594995"/>
    <w:rsid w:val="00596294"/>
    <w:rsid w:val="005963DB"/>
    <w:rsid w:val="0059780F"/>
    <w:rsid w:val="005A5417"/>
    <w:rsid w:val="005B060C"/>
    <w:rsid w:val="005B275A"/>
    <w:rsid w:val="005B41AF"/>
    <w:rsid w:val="005B6B73"/>
    <w:rsid w:val="005C008A"/>
    <w:rsid w:val="005C1472"/>
    <w:rsid w:val="005C14CF"/>
    <w:rsid w:val="005C1C6D"/>
    <w:rsid w:val="005C21C2"/>
    <w:rsid w:val="005C27F3"/>
    <w:rsid w:val="005C2899"/>
    <w:rsid w:val="005C3F0D"/>
    <w:rsid w:val="005C4278"/>
    <w:rsid w:val="005C48EE"/>
    <w:rsid w:val="005C60D3"/>
    <w:rsid w:val="005C640E"/>
    <w:rsid w:val="005D1700"/>
    <w:rsid w:val="005D3D55"/>
    <w:rsid w:val="005D56F4"/>
    <w:rsid w:val="005D74E7"/>
    <w:rsid w:val="005E258F"/>
    <w:rsid w:val="005E3DEC"/>
    <w:rsid w:val="005E54F4"/>
    <w:rsid w:val="005F26F6"/>
    <w:rsid w:val="005F348E"/>
    <w:rsid w:val="005F3605"/>
    <w:rsid w:val="006039A4"/>
    <w:rsid w:val="00604907"/>
    <w:rsid w:val="006061DB"/>
    <w:rsid w:val="006101AB"/>
    <w:rsid w:val="0061365A"/>
    <w:rsid w:val="006139C2"/>
    <w:rsid w:val="00615A94"/>
    <w:rsid w:val="0061701F"/>
    <w:rsid w:val="00617B1D"/>
    <w:rsid w:val="00617CE1"/>
    <w:rsid w:val="006209A6"/>
    <w:rsid w:val="00620FE6"/>
    <w:rsid w:val="00621E12"/>
    <w:rsid w:val="0062255A"/>
    <w:rsid w:val="00622CCC"/>
    <w:rsid w:val="00624FEF"/>
    <w:rsid w:val="00627647"/>
    <w:rsid w:val="00627B1B"/>
    <w:rsid w:val="006301B3"/>
    <w:rsid w:val="00630C38"/>
    <w:rsid w:val="0063236E"/>
    <w:rsid w:val="00634538"/>
    <w:rsid w:val="00637F5A"/>
    <w:rsid w:val="00640C27"/>
    <w:rsid w:val="0064114F"/>
    <w:rsid w:val="00642842"/>
    <w:rsid w:val="00643349"/>
    <w:rsid w:val="00643862"/>
    <w:rsid w:val="00644267"/>
    <w:rsid w:val="00644304"/>
    <w:rsid w:val="0065015A"/>
    <w:rsid w:val="0065048F"/>
    <w:rsid w:val="00650C67"/>
    <w:rsid w:val="0065123D"/>
    <w:rsid w:val="0065150E"/>
    <w:rsid w:val="00652F6B"/>
    <w:rsid w:val="006543AB"/>
    <w:rsid w:val="0065451B"/>
    <w:rsid w:val="00654E73"/>
    <w:rsid w:val="00655EC4"/>
    <w:rsid w:val="006577A5"/>
    <w:rsid w:val="00657BA9"/>
    <w:rsid w:val="00662574"/>
    <w:rsid w:val="00662BE5"/>
    <w:rsid w:val="00663993"/>
    <w:rsid w:val="00664FF3"/>
    <w:rsid w:val="006654AF"/>
    <w:rsid w:val="006656B8"/>
    <w:rsid w:val="0066756B"/>
    <w:rsid w:val="0067037C"/>
    <w:rsid w:val="00673E5D"/>
    <w:rsid w:val="00674769"/>
    <w:rsid w:val="006822B3"/>
    <w:rsid w:val="00682564"/>
    <w:rsid w:val="00684577"/>
    <w:rsid w:val="00686670"/>
    <w:rsid w:val="006868EE"/>
    <w:rsid w:val="006876E4"/>
    <w:rsid w:val="00687D41"/>
    <w:rsid w:val="00690621"/>
    <w:rsid w:val="00690E5C"/>
    <w:rsid w:val="00691900"/>
    <w:rsid w:val="00694B61"/>
    <w:rsid w:val="00694EC1"/>
    <w:rsid w:val="006A0ABE"/>
    <w:rsid w:val="006A1D68"/>
    <w:rsid w:val="006A2696"/>
    <w:rsid w:val="006A313A"/>
    <w:rsid w:val="006A3617"/>
    <w:rsid w:val="006A4615"/>
    <w:rsid w:val="006A59CE"/>
    <w:rsid w:val="006A5CAB"/>
    <w:rsid w:val="006A5E65"/>
    <w:rsid w:val="006A5F43"/>
    <w:rsid w:val="006A774C"/>
    <w:rsid w:val="006A7B0B"/>
    <w:rsid w:val="006B15FC"/>
    <w:rsid w:val="006B1B77"/>
    <w:rsid w:val="006B2DE1"/>
    <w:rsid w:val="006B48AC"/>
    <w:rsid w:val="006B60D8"/>
    <w:rsid w:val="006C0949"/>
    <w:rsid w:val="006C1044"/>
    <w:rsid w:val="006C11E8"/>
    <w:rsid w:val="006C1765"/>
    <w:rsid w:val="006C1C4F"/>
    <w:rsid w:val="006C2A65"/>
    <w:rsid w:val="006C2E9E"/>
    <w:rsid w:val="006C5085"/>
    <w:rsid w:val="006C51CA"/>
    <w:rsid w:val="006C6C01"/>
    <w:rsid w:val="006D5722"/>
    <w:rsid w:val="006D74DA"/>
    <w:rsid w:val="006D7889"/>
    <w:rsid w:val="006E09BE"/>
    <w:rsid w:val="006E12B6"/>
    <w:rsid w:val="006E220F"/>
    <w:rsid w:val="006E3CBF"/>
    <w:rsid w:val="006F00CE"/>
    <w:rsid w:val="006F3AB5"/>
    <w:rsid w:val="006F5B1F"/>
    <w:rsid w:val="0070034B"/>
    <w:rsid w:val="00701F89"/>
    <w:rsid w:val="00702ECA"/>
    <w:rsid w:val="00703598"/>
    <w:rsid w:val="0070377E"/>
    <w:rsid w:val="00703B51"/>
    <w:rsid w:val="0070486F"/>
    <w:rsid w:val="00710FAF"/>
    <w:rsid w:val="0071195F"/>
    <w:rsid w:val="0071292A"/>
    <w:rsid w:val="00712AE9"/>
    <w:rsid w:val="0071376A"/>
    <w:rsid w:val="00714858"/>
    <w:rsid w:val="00716664"/>
    <w:rsid w:val="007176B6"/>
    <w:rsid w:val="00721DD9"/>
    <w:rsid w:val="00722227"/>
    <w:rsid w:val="00722A09"/>
    <w:rsid w:val="00725443"/>
    <w:rsid w:val="007254C9"/>
    <w:rsid w:val="007262BB"/>
    <w:rsid w:val="007269DF"/>
    <w:rsid w:val="00726D9D"/>
    <w:rsid w:val="0073106F"/>
    <w:rsid w:val="0073497E"/>
    <w:rsid w:val="00735D17"/>
    <w:rsid w:val="0074112D"/>
    <w:rsid w:val="00741B8F"/>
    <w:rsid w:val="0074245E"/>
    <w:rsid w:val="00742CCD"/>
    <w:rsid w:val="00742EE7"/>
    <w:rsid w:val="00743695"/>
    <w:rsid w:val="00744B56"/>
    <w:rsid w:val="00745F18"/>
    <w:rsid w:val="00746679"/>
    <w:rsid w:val="00746A22"/>
    <w:rsid w:val="0075133B"/>
    <w:rsid w:val="0075183C"/>
    <w:rsid w:val="00754552"/>
    <w:rsid w:val="00754AD9"/>
    <w:rsid w:val="007555DD"/>
    <w:rsid w:val="0075604D"/>
    <w:rsid w:val="00756270"/>
    <w:rsid w:val="00756446"/>
    <w:rsid w:val="007571FC"/>
    <w:rsid w:val="00757640"/>
    <w:rsid w:val="0076018E"/>
    <w:rsid w:val="00760ECE"/>
    <w:rsid w:val="007637F8"/>
    <w:rsid w:val="007652CF"/>
    <w:rsid w:val="00765A2A"/>
    <w:rsid w:val="00770BFE"/>
    <w:rsid w:val="007753E8"/>
    <w:rsid w:val="00775771"/>
    <w:rsid w:val="00775FAF"/>
    <w:rsid w:val="00776F48"/>
    <w:rsid w:val="00777607"/>
    <w:rsid w:val="00777B8D"/>
    <w:rsid w:val="00777C64"/>
    <w:rsid w:val="00780D77"/>
    <w:rsid w:val="007821C6"/>
    <w:rsid w:val="007836E2"/>
    <w:rsid w:val="00786A67"/>
    <w:rsid w:val="007900B4"/>
    <w:rsid w:val="00790487"/>
    <w:rsid w:val="00794A2F"/>
    <w:rsid w:val="00795755"/>
    <w:rsid w:val="0079625B"/>
    <w:rsid w:val="00796FA8"/>
    <w:rsid w:val="007A0491"/>
    <w:rsid w:val="007A2445"/>
    <w:rsid w:val="007A393A"/>
    <w:rsid w:val="007A470D"/>
    <w:rsid w:val="007A5F67"/>
    <w:rsid w:val="007B2FB8"/>
    <w:rsid w:val="007B4D19"/>
    <w:rsid w:val="007B62C3"/>
    <w:rsid w:val="007B6DA8"/>
    <w:rsid w:val="007B7C90"/>
    <w:rsid w:val="007C07CD"/>
    <w:rsid w:val="007C173B"/>
    <w:rsid w:val="007C42C1"/>
    <w:rsid w:val="007C4E68"/>
    <w:rsid w:val="007C4F94"/>
    <w:rsid w:val="007C53D8"/>
    <w:rsid w:val="007C62A6"/>
    <w:rsid w:val="007C634B"/>
    <w:rsid w:val="007C6805"/>
    <w:rsid w:val="007D042E"/>
    <w:rsid w:val="007D0F8B"/>
    <w:rsid w:val="007D1935"/>
    <w:rsid w:val="007D25F9"/>
    <w:rsid w:val="007D2DD1"/>
    <w:rsid w:val="007D5225"/>
    <w:rsid w:val="007D5560"/>
    <w:rsid w:val="007D5C24"/>
    <w:rsid w:val="007D61AD"/>
    <w:rsid w:val="007D6DB6"/>
    <w:rsid w:val="007D6F1D"/>
    <w:rsid w:val="007E1065"/>
    <w:rsid w:val="007E26CF"/>
    <w:rsid w:val="007E2995"/>
    <w:rsid w:val="007E2D0A"/>
    <w:rsid w:val="007E2E4E"/>
    <w:rsid w:val="007E372E"/>
    <w:rsid w:val="007E5C97"/>
    <w:rsid w:val="007F07F0"/>
    <w:rsid w:val="007F11D8"/>
    <w:rsid w:val="007F337C"/>
    <w:rsid w:val="007F3E9C"/>
    <w:rsid w:val="007F4348"/>
    <w:rsid w:val="007F4FD0"/>
    <w:rsid w:val="007F726E"/>
    <w:rsid w:val="007F75D3"/>
    <w:rsid w:val="007F791B"/>
    <w:rsid w:val="00801FDA"/>
    <w:rsid w:val="008027A2"/>
    <w:rsid w:val="00802A95"/>
    <w:rsid w:val="008033D5"/>
    <w:rsid w:val="00803ECB"/>
    <w:rsid w:val="00805889"/>
    <w:rsid w:val="008060C6"/>
    <w:rsid w:val="00806DE3"/>
    <w:rsid w:val="00811377"/>
    <w:rsid w:val="0081390D"/>
    <w:rsid w:val="00813D61"/>
    <w:rsid w:val="008169F6"/>
    <w:rsid w:val="00816AD5"/>
    <w:rsid w:val="0082018F"/>
    <w:rsid w:val="00822AD1"/>
    <w:rsid w:val="00825189"/>
    <w:rsid w:val="00825C2F"/>
    <w:rsid w:val="00826CC7"/>
    <w:rsid w:val="008303DD"/>
    <w:rsid w:val="00832101"/>
    <w:rsid w:val="0083622D"/>
    <w:rsid w:val="00836425"/>
    <w:rsid w:val="00837C36"/>
    <w:rsid w:val="0084379F"/>
    <w:rsid w:val="008476B5"/>
    <w:rsid w:val="0084798B"/>
    <w:rsid w:val="00850A3E"/>
    <w:rsid w:val="00852B9C"/>
    <w:rsid w:val="00856B18"/>
    <w:rsid w:val="008573E7"/>
    <w:rsid w:val="008605C4"/>
    <w:rsid w:val="00860DF0"/>
    <w:rsid w:val="008618CE"/>
    <w:rsid w:val="008619D7"/>
    <w:rsid w:val="00862017"/>
    <w:rsid w:val="0086230B"/>
    <w:rsid w:val="0086250C"/>
    <w:rsid w:val="008625FA"/>
    <w:rsid w:val="008631C8"/>
    <w:rsid w:val="008639C2"/>
    <w:rsid w:val="0086630B"/>
    <w:rsid w:val="00871162"/>
    <w:rsid w:val="008725AA"/>
    <w:rsid w:val="008726BF"/>
    <w:rsid w:val="00873CDA"/>
    <w:rsid w:val="0087523C"/>
    <w:rsid w:val="0087648D"/>
    <w:rsid w:val="008767B3"/>
    <w:rsid w:val="00881746"/>
    <w:rsid w:val="00882E8A"/>
    <w:rsid w:val="008836A1"/>
    <w:rsid w:val="00883F51"/>
    <w:rsid w:val="00887964"/>
    <w:rsid w:val="00887BCD"/>
    <w:rsid w:val="0089043B"/>
    <w:rsid w:val="00894F9E"/>
    <w:rsid w:val="008954B3"/>
    <w:rsid w:val="00897371"/>
    <w:rsid w:val="008978CC"/>
    <w:rsid w:val="008A25CB"/>
    <w:rsid w:val="008A2CC0"/>
    <w:rsid w:val="008A42A1"/>
    <w:rsid w:val="008A4920"/>
    <w:rsid w:val="008A68AF"/>
    <w:rsid w:val="008B0958"/>
    <w:rsid w:val="008B31C6"/>
    <w:rsid w:val="008B448E"/>
    <w:rsid w:val="008B5FE5"/>
    <w:rsid w:val="008B7B8F"/>
    <w:rsid w:val="008C0E90"/>
    <w:rsid w:val="008C5336"/>
    <w:rsid w:val="008D0C16"/>
    <w:rsid w:val="008D2169"/>
    <w:rsid w:val="008D2192"/>
    <w:rsid w:val="008D22D4"/>
    <w:rsid w:val="008D2FE3"/>
    <w:rsid w:val="008D3664"/>
    <w:rsid w:val="008D3F05"/>
    <w:rsid w:val="008E038E"/>
    <w:rsid w:val="008E0EBE"/>
    <w:rsid w:val="008E1C8A"/>
    <w:rsid w:val="008E696B"/>
    <w:rsid w:val="008F516B"/>
    <w:rsid w:val="008F68F6"/>
    <w:rsid w:val="008F7299"/>
    <w:rsid w:val="008F7D69"/>
    <w:rsid w:val="00903380"/>
    <w:rsid w:val="009044F4"/>
    <w:rsid w:val="00904B96"/>
    <w:rsid w:val="00906A65"/>
    <w:rsid w:val="00907341"/>
    <w:rsid w:val="00910A4F"/>
    <w:rsid w:val="0091235B"/>
    <w:rsid w:val="009137A8"/>
    <w:rsid w:val="00915664"/>
    <w:rsid w:val="00920304"/>
    <w:rsid w:val="009203B6"/>
    <w:rsid w:val="00922E23"/>
    <w:rsid w:val="0092385E"/>
    <w:rsid w:val="00923DE9"/>
    <w:rsid w:val="0092486A"/>
    <w:rsid w:val="009258E7"/>
    <w:rsid w:val="0093043A"/>
    <w:rsid w:val="00933C83"/>
    <w:rsid w:val="00934A83"/>
    <w:rsid w:val="009374CF"/>
    <w:rsid w:val="0094090B"/>
    <w:rsid w:val="00941CF7"/>
    <w:rsid w:val="0094379E"/>
    <w:rsid w:val="0094474C"/>
    <w:rsid w:val="009458E2"/>
    <w:rsid w:val="00945C22"/>
    <w:rsid w:val="00947A2E"/>
    <w:rsid w:val="00953308"/>
    <w:rsid w:val="009548A2"/>
    <w:rsid w:val="00954977"/>
    <w:rsid w:val="0095510D"/>
    <w:rsid w:val="00955E1B"/>
    <w:rsid w:val="009611D7"/>
    <w:rsid w:val="00963188"/>
    <w:rsid w:val="00965041"/>
    <w:rsid w:val="009651A1"/>
    <w:rsid w:val="00965665"/>
    <w:rsid w:val="00965F42"/>
    <w:rsid w:val="00970CCC"/>
    <w:rsid w:val="009730B6"/>
    <w:rsid w:val="00973906"/>
    <w:rsid w:val="00974DD0"/>
    <w:rsid w:val="00975590"/>
    <w:rsid w:val="009757FC"/>
    <w:rsid w:val="00976364"/>
    <w:rsid w:val="009766EA"/>
    <w:rsid w:val="00980DEE"/>
    <w:rsid w:val="0098162F"/>
    <w:rsid w:val="00981D80"/>
    <w:rsid w:val="009840E6"/>
    <w:rsid w:val="009916A4"/>
    <w:rsid w:val="00991BA3"/>
    <w:rsid w:val="00992655"/>
    <w:rsid w:val="009929F7"/>
    <w:rsid w:val="00992EE1"/>
    <w:rsid w:val="0099640A"/>
    <w:rsid w:val="00997CCD"/>
    <w:rsid w:val="009A1850"/>
    <w:rsid w:val="009A4A3F"/>
    <w:rsid w:val="009A4FB3"/>
    <w:rsid w:val="009A588B"/>
    <w:rsid w:val="009A5ED5"/>
    <w:rsid w:val="009A6FFF"/>
    <w:rsid w:val="009B06A1"/>
    <w:rsid w:val="009B2A59"/>
    <w:rsid w:val="009B42F1"/>
    <w:rsid w:val="009B44AC"/>
    <w:rsid w:val="009B4E37"/>
    <w:rsid w:val="009B751C"/>
    <w:rsid w:val="009C1453"/>
    <w:rsid w:val="009C1DA3"/>
    <w:rsid w:val="009C60CB"/>
    <w:rsid w:val="009C6965"/>
    <w:rsid w:val="009C6B23"/>
    <w:rsid w:val="009C76AF"/>
    <w:rsid w:val="009C7F63"/>
    <w:rsid w:val="009D19BB"/>
    <w:rsid w:val="009D2746"/>
    <w:rsid w:val="009D3118"/>
    <w:rsid w:val="009D34E5"/>
    <w:rsid w:val="009D4925"/>
    <w:rsid w:val="009D5938"/>
    <w:rsid w:val="009D7A5C"/>
    <w:rsid w:val="009E48E8"/>
    <w:rsid w:val="009E6475"/>
    <w:rsid w:val="009F124A"/>
    <w:rsid w:val="009F15F6"/>
    <w:rsid w:val="009F1FE0"/>
    <w:rsid w:val="009F2BCC"/>
    <w:rsid w:val="009F4F9D"/>
    <w:rsid w:val="009F66E7"/>
    <w:rsid w:val="009F7DA8"/>
    <w:rsid w:val="009F7E58"/>
    <w:rsid w:val="00A00F4F"/>
    <w:rsid w:val="00A02001"/>
    <w:rsid w:val="00A03292"/>
    <w:rsid w:val="00A032A4"/>
    <w:rsid w:val="00A07277"/>
    <w:rsid w:val="00A10012"/>
    <w:rsid w:val="00A15854"/>
    <w:rsid w:val="00A165FC"/>
    <w:rsid w:val="00A20353"/>
    <w:rsid w:val="00A205B8"/>
    <w:rsid w:val="00A224DD"/>
    <w:rsid w:val="00A22563"/>
    <w:rsid w:val="00A22F8E"/>
    <w:rsid w:val="00A242AF"/>
    <w:rsid w:val="00A24B62"/>
    <w:rsid w:val="00A256FD"/>
    <w:rsid w:val="00A26517"/>
    <w:rsid w:val="00A26E06"/>
    <w:rsid w:val="00A30D9B"/>
    <w:rsid w:val="00A3199A"/>
    <w:rsid w:val="00A34921"/>
    <w:rsid w:val="00A34C65"/>
    <w:rsid w:val="00A3676D"/>
    <w:rsid w:val="00A369B6"/>
    <w:rsid w:val="00A37406"/>
    <w:rsid w:val="00A44915"/>
    <w:rsid w:val="00A45BC1"/>
    <w:rsid w:val="00A47016"/>
    <w:rsid w:val="00A50C84"/>
    <w:rsid w:val="00A51B41"/>
    <w:rsid w:val="00A51E9B"/>
    <w:rsid w:val="00A52E59"/>
    <w:rsid w:val="00A530E7"/>
    <w:rsid w:val="00A53959"/>
    <w:rsid w:val="00A5449C"/>
    <w:rsid w:val="00A5584A"/>
    <w:rsid w:val="00A55B17"/>
    <w:rsid w:val="00A576F1"/>
    <w:rsid w:val="00A61A93"/>
    <w:rsid w:val="00A623F1"/>
    <w:rsid w:val="00A7287C"/>
    <w:rsid w:val="00A7361B"/>
    <w:rsid w:val="00A809E5"/>
    <w:rsid w:val="00A80EBE"/>
    <w:rsid w:val="00A81A34"/>
    <w:rsid w:val="00A827DE"/>
    <w:rsid w:val="00A82F71"/>
    <w:rsid w:val="00A8438D"/>
    <w:rsid w:val="00A84FAD"/>
    <w:rsid w:val="00A86BD2"/>
    <w:rsid w:val="00A87CFC"/>
    <w:rsid w:val="00A87E71"/>
    <w:rsid w:val="00A910F6"/>
    <w:rsid w:val="00A93519"/>
    <w:rsid w:val="00A96983"/>
    <w:rsid w:val="00A97D09"/>
    <w:rsid w:val="00AA0381"/>
    <w:rsid w:val="00AA0F5C"/>
    <w:rsid w:val="00AA2A2D"/>
    <w:rsid w:val="00AA4045"/>
    <w:rsid w:val="00AA6376"/>
    <w:rsid w:val="00AA7C32"/>
    <w:rsid w:val="00AB04E2"/>
    <w:rsid w:val="00AB166C"/>
    <w:rsid w:val="00AB2C4B"/>
    <w:rsid w:val="00AB39ED"/>
    <w:rsid w:val="00AB3DDD"/>
    <w:rsid w:val="00AB51CD"/>
    <w:rsid w:val="00AB776A"/>
    <w:rsid w:val="00AC150B"/>
    <w:rsid w:val="00AC1A5B"/>
    <w:rsid w:val="00AC2F0A"/>
    <w:rsid w:val="00AC3BFE"/>
    <w:rsid w:val="00AC447E"/>
    <w:rsid w:val="00AC4D61"/>
    <w:rsid w:val="00AC5D18"/>
    <w:rsid w:val="00AC6C5E"/>
    <w:rsid w:val="00AC7B90"/>
    <w:rsid w:val="00AD079B"/>
    <w:rsid w:val="00AD1C0C"/>
    <w:rsid w:val="00AD3187"/>
    <w:rsid w:val="00AD3461"/>
    <w:rsid w:val="00AD4F9F"/>
    <w:rsid w:val="00AD79EF"/>
    <w:rsid w:val="00AE1DB1"/>
    <w:rsid w:val="00AE2E38"/>
    <w:rsid w:val="00AE78ED"/>
    <w:rsid w:val="00AF0C55"/>
    <w:rsid w:val="00AF17C0"/>
    <w:rsid w:val="00AF1B00"/>
    <w:rsid w:val="00AF43AE"/>
    <w:rsid w:val="00AF46A8"/>
    <w:rsid w:val="00AF62BE"/>
    <w:rsid w:val="00AF7F51"/>
    <w:rsid w:val="00B0093E"/>
    <w:rsid w:val="00B036D8"/>
    <w:rsid w:val="00B0401C"/>
    <w:rsid w:val="00B048DC"/>
    <w:rsid w:val="00B05F45"/>
    <w:rsid w:val="00B06F66"/>
    <w:rsid w:val="00B06F95"/>
    <w:rsid w:val="00B10111"/>
    <w:rsid w:val="00B101AC"/>
    <w:rsid w:val="00B102EE"/>
    <w:rsid w:val="00B10DF8"/>
    <w:rsid w:val="00B1185C"/>
    <w:rsid w:val="00B1194B"/>
    <w:rsid w:val="00B11982"/>
    <w:rsid w:val="00B11EF3"/>
    <w:rsid w:val="00B123D2"/>
    <w:rsid w:val="00B12ADF"/>
    <w:rsid w:val="00B12C0B"/>
    <w:rsid w:val="00B13209"/>
    <w:rsid w:val="00B13C45"/>
    <w:rsid w:val="00B15C93"/>
    <w:rsid w:val="00B16628"/>
    <w:rsid w:val="00B16D28"/>
    <w:rsid w:val="00B179C5"/>
    <w:rsid w:val="00B17DB1"/>
    <w:rsid w:val="00B20F4C"/>
    <w:rsid w:val="00B223C5"/>
    <w:rsid w:val="00B229F1"/>
    <w:rsid w:val="00B2441A"/>
    <w:rsid w:val="00B24726"/>
    <w:rsid w:val="00B25220"/>
    <w:rsid w:val="00B26D3D"/>
    <w:rsid w:val="00B30327"/>
    <w:rsid w:val="00B3171C"/>
    <w:rsid w:val="00B31BE6"/>
    <w:rsid w:val="00B32FC2"/>
    <w:rsid w:val="00B3333E"/>
    <w:rsid w:val="00B33479"/>
    <w:rsid w:val="00B33EE3"/>
    <w:rsid w:val="00B3781D"/>
    <w:rsid w:val="00B40C73"/>
    <w:rsid w:val="00B40F9C"/>
    <w:rsid w:val="00B41181"/>
    <w:rsid w:val="00B4164B"/>
    <w:rsid w:val="00B42C9F"/>
    <w:rsid w:val="00B4524E"/>
    <w:rsid w:val="00B4526B"/>
    <w:rsid w:val="00B47574"/>
    <w:rsid w:val="00B5037B"/>
    <w:rsid w:val="00B50EA8"/>
    <w:rsid w:val="00B53624"/>
    <w:rsid w:val="00B5375F"/>
    <w:rsid w:val="00B53BCB"/>
    <w:rsid w:val="00B54442"/>
    <w:rsid w:val="00B553B6"/>
    <w:rsid w:val="00B56AD2"/>
    <w:rsid w:val="00B57241"/>
    <w:rsid w:val="00B57469"/>
    <w:rsid w:val="00B63E9C"/>
    <w:rsid w:val="00B64CA2"/>
    <w:rsid w:val="00B64EEB"/>
    <w:rsid w:val="00B6516E"/>
    <w:rsid w:val="00B66279"/>
    <w:rsid w:val="00B66B62"/>
    <w:rsid w:val="00B67F8B"/>
    <w:rsid w:val="00B710A1"/>
    <w:rsid w:val="00B71526"/>
    <w:rsid w:val="00B718ED"/>
    <w:rsid w:val="00B75500"/>
    <w:rsid w:val="00B75981"/>
    <w:rsid w:val="00B7794D"/>
    <w:rsid w:val="00B82F5A"/>
    <w:rsid w:val="00B8304E"/>
    <w:rsid w:val="00B84450"/>
    <w:rsid w:val="00B85F0E"/>
    <w:rsid w:val="00B871A9"/>
    <w:rsid w:val="00B8760C"/>
    <w:rsid w:val="00B90F85"/>
    <w:rsid w:val="00B92587"/>
    <w:rsid w:val="00B928D7"/>
    <w:rsid w:val="00B929CC"/>
    <w:rsid w:val="00B92E8C"/>
    <w:rsid w:val="00B93AEB"/>
    <w:rsid w:val="00B94C70"/>
    <w:rsid w:val="00B964C6"/>
    <w:rsid w:val="00B97C63"/>
    <w:rsid w:val="00B97C77"/>
    <w:rsid w:val="00BA1578"/>
    <w:rsid w:val="00BA2667"/>
    <w:rsid w:val="00BA3B1A"/>
    <w:rsid w:val="00BA3B6F"/>
    <w:rsid w:val="00BA4C2E"/>
    <w:rsid w:val="00BA4FBF"/>
    <w:rsid w:val="00BB08F5"/>
    <w:rsid w:val="00BB1B6E"/>
    <w:rsid w:val="00BB5234"/>
    <w:rsid w:val="00BB72C1"/>
    <w:rsid w:val="00BB75B6"/>
    <w:rsid w:val="00BB77D8"/>
    <w:rsid w:val="00BC2168"/>
    <w:rsid w:val="00BC28D3"/>
    <w:rsid w:val="00BC2C18"/>
    <w:rsid w:val="00BC357C"/>
    <w:rsid w:val="00BC3B2B"/>
    <w:rsid w:val="00BD0238"/>
    <w:rsid w:val="00BD1DC1"/>
    <w:rsid w:val="00BD2AE9"/>
    <w:rsid w:val="00BD5109"/>
    <w:rsid w:val="00BD543B"/>
    <w:rsid w:val="00BD668A"/>
    <w:rsid w:val="00BD73B8"/>
    <w:rsid w:val="00BE0B23"/>
    <w:rsid w:val="00BE12D9"/>
    <w:rsid w:val="00BE6209"/>
    <w:rsid w:val="00BE6564"/>
    <w:rsid w:val="00BE67C7"/>
    <w:rsid w:val="00BE6821"/>
    <w:rsid w:val="00BE716B"/>
    <w:rsid w:val="00BF075F"/>
    <w:rsid w:val="00BF122D"/>
    <w:rsid w:val="00BF2337"/>
    <w:rsid w:val="00BF25ED"/>
    <w:rsid w:val="00BF2880"/>
    <w:rsid w:val="00BF2BB0"/>
    <w:rsid w:val="00BF2D5F"/>
    <w:rsid w:val="00BF3B78"/>
    <w:rsid w:val="00BF42CB"/>
    <w:rsid w:val="00BF6507"/>
    <w:rsid w:val="00C0117C"/>
    <w:rsid w:val="00C013A1"/>
    <w:rsid w:val="00C0205D"/>
    <w:rsid w:val="00C025BA"/>
    <w:rsid w:val="00C03399"/>
    <w:rsid w:val="00C051A4"/>
    <w:rsid w:val="00C0556A"/>
    <w:rsid w:val="00C06CC2"/>
    <w:rsid w:val="00C103FB"/>
    <w:rsid w:val="00C10DEE"/>
    <w:rsid w:val="00C117EA"/>
    <w:rsid w:val="00C14AD4"/>
    <w:rsid w:val="00C14EE4"/>
    <w:rsid w:val="00C15419"/>
    <w:rsid w:val="00C156FB"/>
    <w:rsid w:val="00C15F13"/>
    <w:rsid w:val="00C16228"/>
    <w:rsid w:val="00C1638C"/>
    <w:rsid w:val="00C16732"/>
    <w:rsid w:val="00C17878"/>
    <w:rsid w:val="00C2055A"/>
    <w:rsid w:val="00C21A04"/>
    <w:rsid w:val="00C21F9C"/>
    <w:rsid w:val="00C248E4"/>
    <w:rsid w:val="00C25398"/>
    <w:rsid w:val="00C25693"/>
    <w:rsid w:val="00C2630E"/>
    <w:rsid w:val="00C3055A"/>
    <w:rsid w:val="00C3111F"/>
    <w:rsid w:val="00C31E33"/>
    <w:rsid w:val="00C32981"/>
    <w:rsid w:val="00C367AB"/>
    <w:rsid w:val="00C36B79"/>
    <w:rsid w:val="00C37E7E"/>
    <w:rsid w:val="00C41216"/>
    <w:rsid w:val="00C4168E"/>
    <w:rsid w:val="00C41927"/>
    <w:rsid w:val="00C42DBD"/>
    <w:rsid w:val="00C43317"/>
    <w:rsid w:val="00C44C98"/>
    <w:rsid w:val="00C465A0"/>
    <w:rsid w:val="00C46C79"/>
    <w:rsid w:val="00C47693"/>
    <w:rsid w:val="00C47CDE"/>
    <w:rsid w:val="00C5038C"/>
    <w:rsid w:val="00C52654"/>
    <w:rsid w:val="00C5543D"/>
    <w:rsid w:val="00C5582B"/>
    <w:rsid w:val="00C564A0"/>
    <w:rsid w:val="00C56927"/>
    <w:rsid w:val="00C60068"/>
    <w:rsid w:val="00C617F6"/>
    <w:rsid w:val="00C62DB9"/>
    <w:rsid w:val="00C678E6"/>
    <w:rsid w:val="00C71541"/>
    <w:rsid w:val="00C72252"/>
    <w:rsid w:val="00C7493B"/>
    <w:rsid w:val="00C76AEA"/>
    <w:rsid w:val="00C76B13"/>
    <w:rsid w:val="00C76D63"/>
    <w:rsid w:val="00C76F0F"/>
    <w:rsid w:val="00C77FC4"/>
    <w:rsid w:val="00C8129D"/>
    <w:rsid w:val="00C81BBE"/>
    <w:rsid w:val="00C8241E"/>
    <w:rsid w:val="00C8241F"/>
    <w:rsid w:val="00C82519"/>
    <w:rsid w:val="00C82AF9"/>
    <w:rsid w:val="00C84A51"/>
    <w:rsid w:val="00C85609"/>
    <w:rsid w:val="00C86024"/>
    <w:rsid w:val="00C8705D"/>
    <w:rsid w:val="00C919EB"/>
    <w:rsid w:val="00C92175"/>
    <w:rsid w:val="00C92DB3"/>
    <w:rsid w:val="00C92FDD"/>
    <w:rsid w:val="00C93CDD"/>
    <w:rsid w:val="00C942DB"/>
    <w:rsid w:val="00C94EA2"/>
    <w:rsid w:val="00CA05D8"/>
    <w:rsid w:val="00CA6B61"/>
    <w:rsid w:val="00CA7216"/>
    <w:rsid w:val="00CA7312"/>
    <w:rsid w:val="00CA7592"/>
    <w:rsid w:val="00CA78AC"/>
    <w:rsid w:val="00CB07D6"/>
    <w:rsid w:val="00CB210E"/>
    <w:rsid w:val="00CB24F3"/>
    <w:rsid w:val="00CB2E39"/>
    <w:rsid w:val="00CB4BF6"/>
    <w:rsid w:val="00CB5906"/>
    <w:rsid w:val="00CB62BC"/>
    <w:rsid w:val="00CB6A01"/>
    <w:rsid w:val="00CC08D1"/>
    <w:rsid w:val="00CC1B69"/>
    <w:rsid w:val="00CC3081"/>
    <w:rsid w:val="00CC32E6"/>
    <w:rsid w:val="00CC32F5"/>
    <w:rsid w:val="00CC3FE0"/>
    <w:rsid w:val="00CC48E5"/>
    <w:rsid w:val="00CC5ACF"/>
    <w:rsid w:val="00CD00B5"/>
    <w:rsid w:val="00CD0617"/>
    <w:rsid w:val="00CD09FC"/>
    <w:rsid w:val="00CD0C2E"/>
    <w:rsid w:val="00CD0DBF"/>
    <w:rsid w:val="00CD10A7"/>
    <w:rsid w:val="00CD241E"/>
    <w:rsid w:val="00CD400C"/>
    <w:rsid w:val="00CE1913"/>
    <w:rsid w:val="00CE55DF"/>
    <w:rsid w:val="00CE6CF0"/>
    <w:rsid w:val="00CE768A"/>
    <w:rsid w:val="00CE7855"/>
    <w:rsid w:val="00CE7AE8"/>
    <w:rsid w:val="00CF2D8D"/>
    <w:rsid w:val="00CF4788"/>
    <w:rsid w:val="00CF5581"/>
    <w:rsid w:val="00CF6375"/>
    <w:rsid w:val="00D00413"/>
    <w:rsid w:val="00D02D91"/>
    <w:rsid w:val="00D02FDC"/>
    <w:rsid w:val="00D0481E"/>
    <w:rsid w:val="00D04C02"/>
    <w:rsid w:val="00D062E7"/>
    <w:rsid w:val="00D062EE"/>
    <w:rsid w:val="00D07187"/>
    <w:rsid w:val="00D10646"/>
    <w:rsid w:val="00D212CD"/>
    <w:rsid w:val="00D2150D"/>
    <w:rsid w:val="00D223BB"/>
    <w:rsid w:val="00D228F0"/>
    <w:rsid w:val="00D234F8"/>
    <w:rsid w:val="00D24152"/>
    <w:rsid w:val="00D30691"/>
    <w:rsid w:val="00D3100D"/>
    <w:rsid w:val="00D31355"/>
    <w:rsid w:val="00D316CD"/>
    <w:rsid w:val="00D31EE9"/>
    <w:rsid w:val="00D336D2"/>
    <w:rsid w:val="00D35082"/>
    <w:rsid w:val="00D3574A"/>
    <w:rsid w:val="00D36EE7"/>
    <w:rsid w:val="00D37A3C"/>
    <w:rsid w:val="00D42743"/>
    <w:rsid w:val="00D434C6"/>
    <w:rsid w:val="00D43C46"/>
    <w:rsid w:val="00D50EA6"/>
    <w:rsid w:val="00D51D5C"/>
    <w:rsid w:val="00D53B11"/>
    <w:rsid w:val="00D5437A"/>
    <w:rsid w:val="00D54609"/>
    <w:rsid w:val="00D55634"/>
    <w:rsid w:val="00D60765"/>
    <w:rsid w:val="00D61263"/>
    <w:rsid w:val="00D64402"/>
    <w:rsid w:val="00D650A3"/>
    <w:rsid w:val="00D66F7B"/>
    <w:rsid w:val="00D7096E"/>
    <w:rsid w:val="00D71D30"/>
    <w:rsid w:val="00D72C00"/>
    <w:rsid w:val="00D7383F"/>
    <w:rsid w:val="00D74C03"/>
    <w:rsid w:val="00D76974"/>
    <w:rsid w:val="00D8070B"/>
    <w:rsid w:val="00D808EB"/>
    <w:rsid w:val="00D817B7"/>
    <w:rsid w:val="00D81DEB"/>
    <w:rsid w:val="00D82217"/>
    <w:rsid w:val="00D822CF"/>
    <w:rsid w:val="00D835F6"/>
    <w:rsid w:val="00D84CF6"/>
    <w:rsid w:val="00D85BA4"/>
    <w:rsid w:val="00D87398"/>
    <w:rsid w:val="00D875D6"/>
    <w:rsid w:val="00D879A6"/>
    <w:rsid w:val="00D928ED"/>
    <w:rsid w:val="00D93620"/>
    <w:rsid w:val="00D946C2"/>
    <w:rsid w:val="00D9609D"/>
    <w:rsid w:val="00DA1EF5"/>
    <w:rsid w:val="00DA74E0"/>
    <w:rsid w:val="00DA762D"/>
    <w:rsid w:val="00DB13BC"/>
    <w:rsid w:val="00DB267C"/>
    <w:rsid w:val="00DB37D4"/>
    <w:rsid w:val="00DB42EB"/>
    <w:rsid w:val="00DB55B9"/>
    <w:rsid w:val="00DB5BB7"/>
    <w:rsid w:val="00DB7777"/>
    <w:rsid w:val="00DC0699"/>
    <w:rsid w:val="00DC072D"/>
    <w:rsid w:val="00DC1398"/>
    <w:rsid w:val="00DC6088"/>
    <w:rsid w:val="00DC61A8"/>
    <w:rsid w:val="00DC6F0E"/>
    <w:rsid w:val="00DC7B13"/>
    <w:rsid w:val="00DD098A"/>
    <w:rsid w:val="00DD0DE3"/>
    <w:rsid w:val="00DD3D6C"/>
    <w:rsid w:val="00DD42B9"/>
    <w:rsid w:val="00DD4D56"/>
    <w:rsid w:val="00DD5443"/>
    <w:rsid w:val="00DD54B4"/>
    <w:rsid w:val="00DD57C9"/>
    <w:rsid w:val="00DD6AE2"/>
    <w:rsid w:val="00DE3236"/>
    <w:rsid w:val="00DE3E63"/>
    <w:rsid w:val="00DE4371"/>
    <w:rsid w:val="00DE52A2"/>
    <w:rsid w:val="00DE5A75"/>
    <w:rsid w:val="00DE653D"/>
    <w:rsid w:val="00DE6FBA"/>
    <w:rsid w:val="00DE77FE"/>
    <w:rsid w:val="00DE7FC1"/>
    <w:rsid w:val="00DF05E4"/>
    <w:rsid w:val="00DF0B69"/>
    <w:rsid w:val="00DF1B89"/>
    <w:rsid w:val="00DF26DE"/>
    <w:rsid w:val="00DF3150"/>
    <w:rsid w:val="00DF3A0C"/>
    <w:rsid w:val="00DF4A84"/>
    <w:rsid w:val="00DF59E2"/>
    <w:rsid w:val="00E0144A"/>
    <w:rsid w:val="00E0226E"/>
    <w:rsid w:val="00E02D06"/>
    <w:rsid w:val="00E0348B"/>
    <w:rsid w:val="00E042B5"/>
    <w:rsid w:val="00E04857"/>
    <w:rsid w:val="00E05440"/>
    <w:rsid w:val="00E055E6"/>
    <w:rsid w:val="00E06066"/>
    <w:rsid w:val="00E1044F"/>
    <w:rsid w:val="00E10E79"/>
    <w:rsid w:val="00E1130F"/>
    <w:rsid w:val="00E13212"/>
    <w:rsid w:val="00E13B0C"/>
    <w:rsid w:val="00E14143"/>
    <w:rsid w:val="00E14F14"/>
    <w:rsid w:val="00E16404"/>
    <w:rsid w:val="00E16BEC"/>
    <w:rsid w:val="00E20EBD"/>
    <w:rsid w:val="00E2111C"/>
    <w:rsid w:val="00E2158A"/>
    <w:rsid w:val="00E21723"/>
    <w:rsid w:val="00E22007"/>
    <w:rsid w:val="00E23056"/>
    <w:rsid w:val="00E24319"/>
    <w:rsid w:val="00E265DB"/>
    <w:rsid w:val="00E26B96"/>
    <w:rsid w:val="00E310E8"/>
    <w:rsid w:val="00E31A2A"/>
    <w:rsid w:val="00E31B46"/>
    <w:rsid w:val="00E32181"/>
    <w:rsid w:val="00E3268D"/>
    <w:rsid w:val="00E32DCD"/>
    <w:rsid w:val="00E3531F"/>
    <w:rsid w:val="00E35BE3"/>
    <w:rsid w:val="00E36A6F"/>
    <w:rsid w:val="00E36AF5"/>
    <w:rsid w:val="00E40515"/>
    <w:rsid w:val="00E413E9"/>
    <w:rsid w:val="00E425F9"/>
    <w:rsid w:val="00E42F45"/>
    <w:rsid w:val="00E44C55"/>
    <w:rsid w:val="00E50527"/>
    <w:rsid w:val="00E50C53"/>
    <w:rsid w:val="00E51AE4"/>
    <w:rsid w:val="00E51ED6"/>
    <w:rsid w:val="00E52FCF"/>
    <w:rsid w:val="00E538BC"/>
    <w:rsid w:val="00E53B3A"/>
    <w:rsid w:val="00E54CFA"/>
    <w:rsid w:val="00E54D18"/>
    <w:rsid w:val="00E5789E"/>
    <w:rsid w:val="00E57FE2"/>
    <w:rsid w:val="00E6377F"/>
    <w:rsid w:val="00E63DA5"/>
    <w:rsid w:val="00E653ED"/>
    <w:rsid w:val="00E656FB"/>
    <w:rsid w:val="00E66946"/>
    <w:rsid w:val="00E6749F"/>
    <w:rsid w:val="00E705C4"/>
    <w:rsid w:val="00E744F4"/>
    <w:rsid w:val="00E80009"/>
    <w:rsid w:val="00E80BE2"/>
    <w:rsid w:val="00E82ED6"/>
    <w:rsid w:val="00E8307C"/>
    <w:rsid w:val="00E84291"/>
    <w:rsid w:val="00E8485F"/>
    <w:rsid w:val="00E848CC"/>
    <w:rsid w:val="00E8491A"/>
    <w:rsid w:val="00E85B12"/>
    <w:rsid w:val="00E902AC"/>
    <w:rsid w:val="00E91AA4"/>
    <w:rsid w:val="00E930F2"/>
    <w:rsid w:val="00E935DF"/>
    <w:rsid w:val="00E956A8"/>
    <w:rsid w:val="00E96280"/>
    <w:rsid w:val="00E96D45"/>
    <w:rsid w:val="00E975DA"/>
    <w:rsid w:val="00EA053D"/>
    <w:rsid w:val="00EA0EFA"/>
    <w:rsid w:val="00EA28F5"/>
    <w:rsid w:val="00EA2E06"/>
    <w:rsid w:val="00EA64CB"/>
    <w:rsid w:val="00EB056C"/>
    <w:rsid w:val="00EB0D5A"/>
    <w:rsid w:val="00EB1A16"/>
    <w:rsid w:val="00EB2A06"/>
    <w:rsid w:val="00EB306A"/>
    <w:rsid w:val="00EB38D6"/>
    <w:rsid w:val="00EB50F9"/>
    <w:rsid w:val="00EC0EF7"/>
    <w:rsid w:val="00EC345F"/>
    <w:rsid w:val="00EC3F95"/>
    <w:rsid w:val="00EC5446"/>
    <w:rsid w:val="00EC764F"/>
    <w:rsid w:val="00ED06E6"/>
    <w:rsid w:val="00ED2E8C"/>
    <w:rsid w:val="00ED3804"/>
    <w:rsid w:val="00ED498D"/>
    <w:rsid w:val="00ED4D5B"/>
    <w:rsid w:val="00ED506A"/>
    <w:rsid w:val="00ED5B16"/>
    <w:rsid w:val="00ED740F"/>
    <w:rsid w:val="00EE046E"/>
    <w:rsid w:val="00EE3EF0"/>
    <w:rsid w:val="00EE5964"/>
    <w:rsid w:val="00EE76E0"/>
    <w:rsid w:val="00EF2A3B"/>
    <w:rsid w:val="00EF31BB"/>
    <w:rsid w:val="00EF3863"/>
    <w:rsid w:val="00EF6642"/>
    <w:rsid w:val="00EF7B9F"/>
    <w:rsid w:val="00F00794"/>
    <w:rsid w:val="00F0174C"/>
    <w:rsid w:val="00F027C7"/>
    <w:rsid w:val="00F04182"/>
    <w:rsid w:val="00F0555E"/>
    <w:rsid w:val="00F0675B"/>
    <w:rsid w:val="00F1160B"/>
    <w:rsid w:val="00F12B90"/>
    <w:rsid w:val="00F134E3"/>
    <w:rsid w:val="00F137CB"/>
    <w:rsid w:val="00F14319"/>
    <w:rsid w:val="00F145C0"/>
    <w:rsid w:val="00F146AD"/>
    <w:rsid w:val="00F14BCF"/>
    <w:rsid w:val="00F20AF8"/>
    <w:rsid w:val="00F22897"/>
    <w:rsid w:val="00F23E07"/>
    <w:rsid w:val="00F24D5D"/>
    <w:rsid w:val="00F2536F"/>
    <w:rsid w:val="00F26186"/>
    <w:rsid w:val="00F26C17"/>
    <w:rsid w:val="00F309B9"/>
    <w:rsid w:val="00F32DF7"/>
    <w:rsid w:val="00F34B64"/>
    <w:rsid w:val="00F355CF"/>
    <w:rsid w:val="00F3789C"/>
    <w:rsid w:val="00F41D91"/>
    <w:rsid w:val="00F42F59"/>
    <w:rsid w:val="00F43054"/>
    <w:rsid w:val="00F43780"/>
    <w:rsid w:val="00F445B1"/>
    <w:rsid w:val="00F4759A"/>
    <w:rsid w:val="00F5088F"/>
    <w:rsid w:val="00F509BD"/>
    <w:rsid w:val="00F5317B"/>
    <w:rsid w:val="00F53ECA"/>
    <w:rsid w:val="00F54A34"/>
    <w:rsid w:val="00F61432"/>
    <w:rsid w:val="00F62E3E"/>
    <w:rsid w:val="00F63687"/>
    <w:rsid w:val="00F657D7"/>
    <w:rsid w:val="00F65B9F"/>
    <w:rsid w:val="00F6644D"/>
    <w:rsid w:val="00F66939"/>
    <w:rsid w:val="00F67C1F"/>
    <w:rsid w:val="00F702F6"/>
    <w:rsid w:val="00F7084C"/>
    <w:rsid w:val="00F72295"/>
    <w:rsid w:val="00F731B6"/>
    <w:rsid w:val="00F73880"/>
    <w:rsid w:val="00F73AB1"/>
    <w:rsid w:val="00F745F5"/>
    <w:rsid w:val="00F76BAA"/>
    <w:rsid w:val="00F76CAA"/>
    <w:rsid w:val="00F77452"/>
    <w:rsid w:val="00F801F6"/>
    <w:rsid w:val="00F8134C"/>
    <w:rsid w:val="00F8218F"/>
    <w:rsid w:val="00F82B32"/>
    <w:rsid w:val="00F91177"/>
    <w:rsid w:val="00F91287"/>
    <w:rsid w:val="00F91E7E"/>
    <w:rsid w:val="00F93F2C"/>
    <w:rsid w:val="00F9402C"/>
    <w:rsid w:val="00F947A9"/>
    <w:rsid w:val="00F974E2"/>
    <w:rsid w:val="00FA0C8E"/>
    <w:rsid w:val="00FA0D9C"/>
    <w:rsid w:val="00FA1000"/>
    <w:rsid w:val="00FA27CA"/>
    <w:rsid w:val="00FA2888"/>
    <w:rsid w:val="00FA3C50"/>
    <w:rsid w:val="00FA41C0"/>
    <w:rsid w:val="00FA439A"/>
    <w:rsid w:val="00FA48D9"/>
    <w:rsid w:val="00FA6B25"/>
    <w:rsid w:val="00FB1842"/>
    <w:rsid w:val="00FB1B62"/>
    <w:rsid w:val="00FB1CDC"/>
    <w:rsid w:val="00FB1FA4"/>
    <w:rsid w:val="00FB28F0"/>
    <w:rsid w:val="00FB2D76"/>
    <w:rsid w:val="00FB4255"/>
    <w:rsid w:val="00FB4724"/>
    <w:rsid w:val="00FB520A"/>
    <w:rsid w:val="00FB6386"/>
    <w:rsid w:val="00FB6A6D"/>
    <w:rsid w:val="00FB7904"/>
    <w:rsid w:val="00FC00DD"/>
    <w:rsid w:val="00FC20EC"/>
    <w:rsid w:val="00FC2AF2"/>
    <w:rsid w:val="00FC2B29"/>
    <w:rsid w:val="00FC3477"/>
    <w:rsid w:val="00FC3D52"/>
    <w:rsid w:val="00FC715A"/>
    <w:rsid w:val="00FD17FE"/>
    <w:rsid w:val="00FD2A66"/>
    <w:rsid w:val="00FD3A17"/>
    <w:rsid w:val="00FD4034"/>
    <w:rsid w:val="00FD4850"/>
    <w:rsid w:val="00FD497C"/>
    <w:rsid w:val="00FD5658"/>
    <w:rsid w:val="00FD5CC3"/>
    <w:rsid w:val="00FD5CEE"/>
    <w:rsid w:val="00FD6697"/>
    <w:rsid w:val="00FD72D1"/>
    <w:rsid w:val="00FD748C"/>
    <w:rsid w:val="00FE0233"/>
    <w:rsid w:val="00FE0EF5"/>
    <w:rsid w:val="00FE14A1"/>
    <w:rsid w:val="00FE350E"/>
    <w:rsid w:val="00FE3B79"/>
    <w:rsid w:val="00FE41AE"/>
    <w:rsid w:val="00FE5D15"/>
    <w:rsid w:val="00FE5F83"/>
    <w:rsid w:val="00FE6153"/>
    <w:rsid w:val="00FE7E2E"/>
    <w:rsid w:val="00FF1930"/>
    <w:rsid w:val="00FF6AA2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EE"/>
    <w:pPr>
      <w:spacing w:after="0" w:line="360" w:lineRule="auto"/>
      <w:ind w:firstLine="709"/>
      <w:jc w:val="both"/>
      <w:outlineLvl w:val="0"/>
    </w:pPr>
    <w:rPr>
      <w:rFonts w:eastAsia="Times New Roman"/>
      <w:bCs/>
      <w:kern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FEE"/>
    <w:pPr>
      <w:keepNext/>
      <w:keepLines/>
      <w:jc w:val="center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qFormat/>
    <w:rsid w:val="00C10DEE"/>
    <w:pPr>
      <w:keepNext/>
      <w:keepLines/>
      <w:spacing w:before="200" w:line="240" w:lineRule="auto"/>
      <w:jc w:val="center"/>
      <w:outlineLvl w:val="1"/>
    </w:pPr>
    <w:rPr>
      <w:rFonts w:eastAsia="Calibr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FEE"/>
    <w:rPr>
      <w:rFonts w:eastAsiaTheme="majorEastAsia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DEE"/>
    <w:rPr>
      <w:rFonts w:eastAsia="Calibri"/>
      <w:b/>
      <w:bCs/>
      <w:sz w:val="28"/>
      <w:szCs w:val="26"/>
      <w:lang w:eastAsia="ru-RU"/>
    </w:rPr>
  </w:style>
  <w:style w:type="paragraph" w:customStyle="1" w:styleId="ConsPlusNonformat">
    <w:name w:val="ConsPlusNonformat"/>
    <w:uiPriority w:val="99"/>
    <w:rsid w:val="00044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10DEE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0DEE"/>
    <w:rPr>
      <w:rFonts w:ascii="Calibri" w:eastAsia="Times New Roman" w:hAnsi="Calibri"/>
      <w:sz w:val="22"/>
      <w:szCs w:val="22"/>
      <w:lang w:eastAsia="ru-RU"/>
    </w:rPr>
  </w:style>
  <w:style w:type="paragraph" w:customStyle="1" w:styleId="14">
    <w:name w:val="Обычный+14п"/>
    <w:basedOn w:val="a5"/>
    <w:rsid w:val="00C10DEE"/>
  </w:style>
  <w:style w:type="paragraph" w:styleId="a5">
    <w:name w:val="Body Text"/>
    <w:basedOn w:val="a"/>
    <w:link w:val="a6"/>
    <w:uiPriority w:val="99"/>
    <w:unhideWhenUsed/>
    <w:rsid w:val="00C10D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10DE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7">
    <w:name w:val="Strong"/>
    <w:basedOn w:val="a0"/>
    <w:qFormat/>
    <w:rsid w:val="00C10DEE"/>
    <w:rPr>
      <w:rFonts w:cs="Times New Roman"/>
      <w:b/>
      <w:bCs/>
    </w:rPr>
  </w:style>
  <w:style w:type="paragraph" w:styleId="a8">
    <w:name w:val="No Spacing"/>
    <w:link w:val="a9"/>
    <w:uiPriority w:val="1"/>
    <w:qFormat/>
    <w:rsid w:val="00C10DEE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8060C6"/>
    <w:rPr>
      <w:rFonts w:ascii="Calibri" w:eastAsia="Calibri" w:hAnsi="Calibri"/>
      <w:sz w:val="22"/>
      <w:szCs w:val="22"/>
    </w:rPr>
  </w:style>
  <w:style w:type="paragraph" w:styleId="aa">
    <w:name w:val="Normal (Web)"/>
    <w:basedOn w:val="a"/>
    <w:link w:val="ab"/>
    <w:uiPriority w:val="99"/>
    <w:unhideWhenUsed/>
    <w:rsid w:val="00C10DEE"/>
    <w:pPr>
      <w:spacing w:before="100" w:beforeAutospacing="1" w:after="100" w:afterAutospacing="1" w:line="240" w:lineRule="auto"/>
    </w:pPr>
    <w:rPr>
      <w:color w:val="242428"/>
    </w:rPr>
  </w:style>
  <w:style w:type="character" w:customStyle="1" w:styleId="ab">
    <w:name w:val="Обычный (веб) Знак"/>
    <w:basedOn w:val="a0"/>
    <w:link w:val="aa"/>
    <w:uiPriority w:val="99"/>
    <w:rsid w:val="004C19EE"/>
    <w:rPr>
      <w:rFonts w:eastAsia="Times New Roman"/>
      <w:color w:val="242428"/>
      <w:lang w:eastAsia="ru-RU"/>
    </w:rPr>
  </w:style>
  <w:style w:type="paragraph" w:customStyle="1" w:styleId="11">
    <w:name w:val="Основной текст с отступом1"/>
    <w:basedOn w:val="a"/>
    <w:rsid w:val="00C10DEE"/>
    <w:pPr>
      <w:spacing w:line="240" w:lineRule="auto"/>
      <w:ind w:firstLine="720"/>
    </w:pPr>
    <w:rPr>
      <w:rFonts w:eastAsia="Calibri"/>
      <w:sz w:val="26"/>
      <w:szCs w:val="26"/>
    </w:rPr>
  </w:style>
  <w:style w:type="paragraph" w:customStyle="1" w:styleId="p1">
    <w:name w:val="p1"/>
    <w:basedOn w:val="a"/>
    <w:rsid w:val="00C10DEE"/>
    <w:pPr>
      <w:spacing w:before="75" w:after="75" w:line="240" w:lineRule="auto"/>
      <w:ind w:firstLine="300"/>
    </w:pPr>
    <w:rPr>
      <w:rFonts w:ascii="Arial" w:eastAsia="Arial Unicode MS" w:hAnsi="Arial" w:cs="Arial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0E1475"/>
    <w:pPr>
      <w:tabs>
        <w:tab w:val="right" w:leader="dot" w:pos="9344"/>
      </w:tabs>
      <w:spacing w:line="240" w:lineRule="auto"/>
    </w:pPr>
  </w:style>
  <w:style w:type="paragraph" w:styleId="12">
    <w:name w:val="toc 1"/>
    <w:basedOn w:val="a"/>
    <w:next w:val="a"/>
    <w:autoRedefine/>
    <w:uiPriority w:val="39"/>
    <w:unhideWhenUsed/>
    <w:qFormat/>
    <w:rsid w:val="000E1475"/>
    <w:pPr>
      <w:tabs>
        <w:tab w:val="right" w:leader="dot" w:pos="9344"/>
      </w:tabs>
      <w:spacing w:line="240" w:lineRule="auto"/>
      <w:ind w:firstLine="0"/>
    </w:pPr>
  </w:style>
  <w:style w:type="character" w:styleId="ac">
    <w:name w:val="Hyperlink"/>
    <w:basedOn w:val="a0"/>
    <w:uiPriority w:val="99"/>
    <w:unhideWhenUsed/>
    <w:rsid w:val="001A00F2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unhideWhenUsed/>
    <w:rsid w:val="004C19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C19E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4C1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0">
    <w:name w:val="Font Style80"/>
    <w:basedOn w:val="a0"/>
    <w:uiPriority w:val="99"/>
    <w:rsid w:val="004C19EE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56639D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56639D"/>
    <w:pPr>
      <w:spacing w:after="120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56639D"/>
    <w:pPr>
      <w:spacing w:line="240" w:lineRule="auto"/>
      <w:ind w:left="708"/>
    </w:pPr>
    <w:rPr>
      <w:sz w:val="28"/>
      <w:szCs w:val="28"/>
    </w:rPr>
  </w:style>
  <w:style w:type="paragraph" w:customStyle="1" w:styleId="Default">
    <w:name w:val="Default"/>
    <w:rsid w:val="0056639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ConsPlusTitle">
    <w:name w:val="ConsPlusTitle Знак"/>
    <w:basedOn w:val="a0"/>
    <w:link w:val="ConsPlusTitle0"/>
    <w:locked/>
    <w:rsid w:val="0056639D"/>
    <w:rPr>
      <w:rFonts w:ascii="Arial" w:hAnsi="Arial" w:cs="Arial"/>
      <w:b/>
      <w:bCs/>
      <w:sz w:val="28"/>
      <w:szCs w:val="28"/>
    </w:rPr>
  </w:style>
  <w:style w:type="paragraph" w:customStyle="1" w:styleId="ConsPlusTitle0">
    <w:name w:val="ConsPlusTitle"/>
    <w:link w:val="ConsPlusTitle"/>
    <w:uiPriority w:val="99"/>
    <w:rsid w:val="00566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8"/>
      <w:szCs w:val="28"/>
    </w:rPr>
  </w:style>
  <w:style w:type="character" w:customStyle="1" w:styleId="FontStyle41">
    <w:name w:val="Font Style41"/>
    <w:rsid w:val="0056639D"/>
    <w:rPr>
      <w:rFonts w:ascii="Times New Roman" w:hAnsi="Times New Roman" w:cs="Times New Roman" w:hint="default"/>
      <w:sz w:val="28"/>
      <w:szCs w:val="28"/>
    </w:rPr>
  </w:style>
  <w:style w:type="table" w:styleId="ae">
    <w:name w:val="Table Grid"/>
    <w:basedOn w:val="a1"/>
    <w:rsid w:val="0056639D"/>
    <w:pPr>
      <w:spacing w:after="0" w:line="240" w:lineRule="auto"/>
      <w:ind w:firstLine="709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56639D"/>
    <w:pPr>
      <w:spacing w:line="240" w:lineRule="auto"/>
    </w:pPr>
    <w:rPr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56639D"/>
    <w:rPr>
      <w:color w:val="008000"/>
    </w:rPr>
  </w:style>
  <w:style w:type="paragraph" w:styleId="24">
    <w:name w:val="Body Text 2"/>
    <w:basedOn w:val="a"/>
    <w:link w:val="25"/>
    <w:rsid w:val="005663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6639D"/>
    <w:rPr>
      <w:rFonts w:eastAsia="Times New Roman"/>
      <w:lang w:eastAsia="ru-RU"/>
    </w:rPr>
  </w:style>
  <w:style w:type="paragraph" w:customStyle="1" w:styleId="msonormalcxspmiddle">
    <w:name w:val="msonormalcxspmiddle"/>
    <w:basedOn w:val="a"/>
    <w:rsid w:val="0056639D"/>
    <w:pPr>
      <w:spacing w:before="75" w:after="75" w:line="240" w:lineRule="auto"/>
    </w:pPr>
    <w:rPr>
      <w:rFonts w:ascii="Tahoma" w:hAnsi="Tahoma" w:cs="Tahoma"/>
    </w:rPr>
  </w:style>
  <w:style w:type="paragraph" w:customStyle="1" w:styleId="13">
    <w:name w:val="Абзац списка1"/>
    <w:basedOn w:val="a"/>
    <w:link w:val="ListParagraphChar"/>
    <w:uiPriority w:val="99"/>
    <w:qFormat/>
    <w:rsid w:val="0056639D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3"/>
    <w:uiPriority w:val="99"/>
    <w:locked/>
    <w:rsid w:val="008060C6"/>
    <w:rPr>
      <w:rFonts w:ascii="Calibri" w:eastAsia="Times New Roman" w:hAnsi="Calibri"/>
      <w:sz w:val="22"/>
      <w:szCs w:val="22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56639D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56639D"/>
    <w:pPr>
      <w:spacing w:line="240" w:lineRule="auto"/>
    </w:pPr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64284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4284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42842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4284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FontStyle11">
    <w:name w:val="Font Style11"/>
    <w:basedOn w:val="a0"/>
    <w:rsid w:val="00224CF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B3171C"/>
  </w:style>
  <w:style w:type="paragraph" w:styleId="af6">
    <w:name w:val="Document Map"/>
    <w:basedOn w:val="a"/>
    <w:link w:val="af7"/>
    <w:uiPriority w:val="99"/>
    <w:semiHidden/>
    <w:unhideWhenUsed/>
    <w:rsid w:val="003B1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B1FEE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B1FEE"/>
    <w:pPr>
      <w:spacing w:after="100" w:line="276" w:lineRule="auto"/>
      <w:ind w:left="44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3B1FEE"/>
    <w:pPr>
      <w:spacing w:after="100" w:line="276" w:lineRule="auto"/>
      <w:ind w:left="66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B1FEE"/>
    <w:pPr>
      <w:spacing w:after="100" w:line="276" w:lineRule="auto"/>
      <w:ind w:left="88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B1FEE"/>
    <w:pPr>
      <w:spacing w:after="100" w:line="276" w:lineRule="auto"/>
      <w:ind w:left="110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B1FEE"/>
    <w:pPr>
      <w:spacing w:after="100" w:line="276" w:lineRule="auto"/>
      <w:ind w:left="132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B1FEE"/>
    <w:pPr>
      <w:spacing w:after="100" w:line="276" w:lineRule="auto"/>
      <w:ind w:left="154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B1FEE"/>
    <w:pPr>
      <w:spacing w:after="100" w:line="276" w:lineRule="auto"/>
      <w:ind w:left="176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32">
    <w:name w:val="Body Text Indent 3"/>
    <w:basedOn w:val="a"/>
    <w:link w:val="33"/>
    <w:uiPriority w:val="99"/>
    <w:semiHidden/>
    <w:unhideWhenUsed/>
    <w:rsid w:val="009D311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3118"/>
    <w:rPr>
      <w:rFonts w:eastAsia="Times New Roman"/>
      <w:bCs/>
      <w:kern w:val="3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EE"/>
    <w:pPr>
      <w:spacing w:after="0" w:line="360" w:lineRule="auto"/>
      <w:ind w:firstLine="709"/>
      <w:jc w:val="both"/>
      <w:outlineLvl w:val="0"/>
    </w:pPr>
    <w:rPr>
      <w:rFonts w:eastAsia="Times New Roman"/>
      <w:bCs/>
      <w:kern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FEE"/>
    <w:pPr>
      <w:keepNext/>
      <w:keepLines/>
      <w:jc w:val="center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qFormat/>
    <w:rsid w:val="00C10DEE"/>
    <w:pPr>
      <w:keepNext/>
      <w:keepLines/>
      <w:spacing w:before="200" w:line="240" w:lineRule="auto"/>
      <w:jc w:val="center"/>
      <w:outlineLvl w:val="1"/>
    </w:pPr>
    <w:rPr>
      <w:rFonts w:eastAsia="Calibr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FEE"/>
    <w:rPr>
      <w:rFonts w:eastAsiaTheme="majorEastAsia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DEE"/>
    <w:rPr>
      <w:rFonts w:eastAsia="Calibri"/>
      <w:b/>
      <w:bCs/>
      <w:sz w:val="28"/>
      <w:szCs w:val="26"/>
      <w:lang w:eastAsia="ru-RU"/>
    </w:rPr>
  </w:style>
  <w:style w:type="paragraph" w:customStyle="1" w:styleId="ConsPlusNonformat">
    <w:name w:val="ConsPlusNonformat"/>
    <w:uiPriority w:val="99"/>
    <w:rsid w:val="00044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10DEE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0DEE"/>
    <w:rPr>
      <w:rFonts w:ascii="Calibri" w:eastAsia="Times New Roman" w:hAnsi="Calibri"/>
      <w:sz w:val="22"/>
      <w:szCs w:val="22"/>
      <w:lang w:eastAsia="ru-RU"/>
    </w:rPr>
  </w:style>
  <w:style w:type="paragraph" w:customStyle="1" w:styleId="14">
    <w:name w:val="Обычный+14п"/>
    <w:basedOn w:val="a5"/>
    <w:uiPriority w:val="99"/>
    <w:rsid w:val="00C10DEE"/>
  </w:style>
  <w:style w:type="paragraph" w:styleId="a5">
    <w:name w:val="Body Text"/>
    <w:basedOn w:val="a"/>
    <w:link w:val="a6"/>
    <w:unhideWhenUsed/>
    <w:rsid w:val="00C10DEE"/>
    <w:pPr>
      <w:spacing w:after="120"/>
    </w:pPr>
  </w:style>
  <w:style w:type="character" w:customStyle="1" w:styleId="a6">
    <w:name w:val="Основной текст Знак"/>
    <w:basedOn w:val="a0"/>
    <w:link w:val="a5"/>
    <w:rsid w:val="00C10DE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7">
    <w:name w:val="Strong"/>
    <w:basedOn w:val="a0"/>
    <w:qFormat/>
    <w:rsid w:val="00C10DEE"/>
    <w:rPr>
      <w:rFonts w:cs="Times New Roman"/>
      <w:b/>
      <w:bCs/>
    </w:rPr>
  </w:style>
  <w:style w:type="paragraph" w:styleId="a8">
    <w:name w:val="No Spacing"/>
    <w:link w:val="FontStyle11"/>
    <w:uiPriority w:val="1"/>
    <w:qFormat/>
    <w:rsid w:val="00C10DE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9">
    <w:name w:val="Normal (Web)"/>
    <w:basedOn w:val="a"/>
    <w:link w:val="aa"/>
    <w:uiPriority w:val="99"/>
    <w:unhideWhenUsed/>
    <w:rsid w:val="00C10DEE"/>
    <w:pPr>
      <w:spacing w:before="100" w:beforeAutospacing="1" w:after="100" w:afterAutospacing="1" w:line="240" w:lineRule="auto"/>
    </w:pPr>
    <w:rPr>
      <w:color w:val="242428"/>
    </w:rPr>
  </w:style>
  <w:style w:type="character" w:customStyle="1" w:styleId="aa">
    <w:name w:val="Обычный (веб) Знак"/>
    <w:basedOn w:val="a0"/>
    <w:link w:val="a9"/>
    <w:uiPriority w:val="99"/>
    <w:rsid w:val="004C19EE"/>
    <w:rPr>
      <w:rFonts w:eastAsia="Times New Roman"/>
      <w:color w:val="242428"/>
      <w:lang w:eastAsia="ru-RU"/>
    </w:rPr>
  </w:style>
  <w:style w:type="paragraph" w:customStyle="1" w:styleId="ab">
    <w:name w:val="Основной текст с отступом1"/>
    <w:basedOn w:val="a"/>
    <w:rsid w:val="00C10DEE"/>
    <w:pPr>
      <w:spacing w:line="240" w:lineRule="auto"/>
      <w:ind w:firstLine="720"/>
    </w:pPr>
    <w:rPr>
      <w:rFonts w:eastAsia="Calibri"/>
      <w:sz w:val="26"/>
      <w:szCs w:val="26"/>
    </w:rPr>
  </w:style>
  <w:style w:type="paragraph" w:customStyle="1" w:styleId="11">
    <w:name w:val="p1"/>
    <w:basedOn w:val="a"/>
    <w:rsid w:val="00C10DEE"/>
    <w:pPr>
      <w:spacing w:before="75" w:after="75" w:line="240" w:lineRule="auto"/>
      <w:ind w:firstLine="300"/>
    </w:pPr>
    <w:rPr>
      <w:rFonts w:ascii="Arial" w:eastAsia="Arial Unicode MS" w:hAnsi="Arial" w:cs="Arial"/>
      <w:sz w:val="20"/>
      <w:szCs w:val="20"/>
    </w:rPr>
  </w:style>
  <w:style w:type="paragraph" w:styleId="p1">
    <w:name w:val="toc 2"/>
    <w:basedOn w:val="a"/>
    <w:next w:val="a"/>
    <w:autoRedefine/>
    <w:uiPriority w:val="39"/>
    <w:unhideWhenUsed/>
    <w:rsid w:val="000E1475"/>
    <w:pPr>
      <w:tabs>
        <w:tab w:val="right" w:leader="dot" w:pos="9344"/>
      </w:tabs>
      <w:spacing w:line="240" w:lineRule="auto"/>
    </w:pPr>
  </w:style>
  <w:style w:type="paragraph" w:styleId="21">
    <w:name w:val="toc 1"/>
    <w:basedOn w:val="a"/>
    <w:next w:val="a"/>
    <w:autoRedefine/>
    <w:uiPriority w:val="39"/>
    <w:unhideWhenUsed/>
    <w:qFormat/>
    <w:rsid w:val="000E1475"/>
    <w:pPr>
      <w:tabs>
        <w:tab w:val="right" w:leader="dot" w:pos="9344"/>
      </w:tabs>
      <w:spacing w:line="240" w:lineRule="auto"/>
      <w:ind w:firstLine="0"/>
    </w:pPr>
  </w:style>
  <w:style w:type="character" w:styleId="12">
    <w:name w:val="Hyperlink"/>
    <w:basedOn w:val="a0"/>
    <w:uiPriority w:val="99"/>
    <w:unhideWhenUsed/>
    <w:rsid w:val="001A00F2"/>
    <w:rPr>
      <w:color w:val="0000FF" w:themeColor="hyperlink"/>
      <w:u w:val="single"/>
    </w:rPr>
  </w:style>
  <w:style w:type="paragraph" w:styleId="ac">
    <w:name w:val="Body Text Indent 2"/>
    <w:basedOn w:val="a"/>
    <w:link w:val="22"/>
    <w:uiPriority w:val="99"/>
    <w:unhideWhenUsed/>
    <w:rsid w:val="004C19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ac"/>
    <w:uiPriority w:val="99"/>
    <w:rsid w:val="004C19E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3">
    <w:name w:val="ConsPlusNormal"/>
    <w:uiPriority w:val="99"/>
    <w:rsid w:val="004C1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Font Style80"/>
    <w:basedOn w:val="a0"/>
    <w:uiPriority w:val="99"/>
    <w:rsid w:val="004C19EE"/>
    <w:rPr>
      <w:rFonts w:ascii="Times New Roman" w:hAnsi="Times New Roman" w:cs="Times New Roman"/>
      <w:sz w:val="26"/>
      <w:szCs w:val="26"/>
    </w:rPr>
  </w:style>
  <w:style w:type="character" w:customStyle="1" w:styleId="FontStyle80">
    <w:name w:val="Основной текст 3 Знак"/>
    <w:basedOn w:val="a0"/>
    <w:link w:val="3"/>
    <w:uiPriority w:val="99"/>
    <w:semiHidden/>
    <w:rsid w:val="0056639D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styleId="3">
    <w:name w:val="Body Text 3"/>
    <w:basedOn w:val="a"/>
    <w:link w:val="FontStyle80"/>
    <w:uiPriority w:val="99"/>
    <w:semiHidden/>
    <w:unhideWhenUsed/>
    <w:rsid w:val="0056639D"/>
    <w:pPr>
      <w:spacing w:after="120"/>
    </w:pPr>
    <w:rPr>
      <w:sz w:val="16"/>
      <w:szCs w:val="16"/>
    </w:rPr>
  </w:style>
  <w:style w:type="paragraph" w:styleId="30">
    <w:name w:val="List Paragraph"/>
    <w:basedOn w:val="a"/>
    <w:uiPriority w:val="34"/>
    <w:qFormat/>
    <w:rsid w:val="0056639D"/>
    <w:pPr>
      <w:spacing w:line="240" w:lineRule="auto"/>
      <w:ind w:left="708"/>
    </w:pPr>
    <w:rPr>
      <w:sz w:val="28"/>
      <w:szCs w:val="28"/>
    </w:rPr>
  </w:style>
  <w:style w:type="paragraph" w:customStyle="1" w:styleId="ad">
    <w:name w:val="Default"/>
    <w:rsid w:val="0056639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Default">
    <w:name w:val="ConsPlusTitle Знак"/>
    <w:basedOn w:val="a0"/>
    <w:link w:val="ConsPlusTitle"/>
    <w:locked/>
    <w:rsid w:val="0056639D"/>
    <w:rPr>
      <w:rFonts w:ascii="Arial" w:hAnsi="Arial" w:cs="Arial"/>
      <w:b/>
      <w:bCs/>
      <w:sz w:val="28"/>
      <w:szCs w:val="28"/>
    </w:rPr>
  </w:style>
  <w:style w:type="paragraph" w:customStyle="1" w:styleId="ConsPlusTitle">
    <w:name w:val="ConsPlusTitle"/>
    <w:link w:val="Default"/>
    <w:uiPriority w:val="99"/>
    <w:rsid w:val="00566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8"/>
      <w:szCs w:val="28"/>
    </w:rPr>
  </w:style>
  <w:style w:type="character" w:customStyle="1" w:styleId="ConsPlusTitle0">
    <w:name w:val="Font Style41"/>
    <w:rsid w:val="0056639D"/>
    <w:rPr>
      <w:rFonts w:ascii="Times New Roman" w:hAnsi="Times New Roman" w:cs="Times New Roman" w:hint="default"/>
      <w:sz w:val="28"/>
      <w:szCs w:val="28"/>
    </w:rPr>
  </w:style>
  <w:style w:type="table" w:styleId="FontStyle41">
    <w:name w:val="Table Grid"/>
    <w:basedOn w:val="a1"/>
    <w:rsid w:val="0056639D"/>
    <w:pPr>
      <w:spacing w:after="0" w:line="240" w:lineRule="auto"/>
      <w:ind w:firstLine="709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сновной текст 21"/>
    <w:basedOn w:val="a"/>
    <w:uiPriority w:val="99"/>
    <w:rsid w:val="0056639D"/>
    <w:pPr>
      <w:spacing w:line="240" w:lineRule="auto"/>
    </w:pPr>
    <w:rPr>
      <w:sz w:val="28"/>
      <w:szCs w:val="28"/>
    </w:rPr>
  </w:style>
  <w:style w:type="character" w:customStyle="1" w:styleId="210">
    <w:name w:val="Гипертекстовая ссылка"/>
    <w:basedOn w:val="a0"/>
    <w:uiPriority w:val="99"/>
    <w:rsid w:val="0056639D"/>
    <w:rPr>
      <w:color w:val="008000"/>
    </w:rPr>
  </w:style>
  <w:style w:type="paragraph" w:styleId="af">
    <w:name w:val="Body Text 2"/>
    <w:basedOn w:val="a"/>
    <w:link w:val="24"/>
    <w:rsid w:val="005663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af"/>
    <w:rsid w:val="0056639D"/>
    <w:rPr>
      <w:rFonts w:eastAsia="Times New Roman"/>
      <w:lang w:eastAsia="ru-RU"/>
    </w:rPr>
  </w:style>
  <w:style w:type="paragraph" w:customStyle="1" w:styleId="25">
    <w:name w:val="msonormalcxspmiddle"/>
    <w:basedOn w:val="a"/>
    <w:rsid w:val="0056639D"/>
    <w:pPr>
      <w:spacing w:before="75" w:after="75" w:line="240" w:lineRule="auto"/>
    </w:pPr>
    <w:rPr>
      <w:rFonts w:ascii="Tahoma" w:hAnsi="Tahoma" w:cs="Tahoma"/>
    </w:rPr>
  </w:style>
  <w:style w:type="paragraph" w:customStyle="1" w:styleId="msonormalcxspmiddle">
    <w:name w:val="Абзац списка1"/>
    <w:basedOn w:val="a"/>
    <w:link w:val="apple-converted-space"/>
    <w:uiPriority w:val="99"/>
    <w:qFormat/>
    <w:rsid w:val="0056639D"/>
    <w:pPr>
      <w:ind w:left="720"/>
      <w:contextualSpacing/>
    </w:pPr>
    <w:rPr>
      <w:rFonts w:ascii="Calibri" w:hAnsi="Calibri"/>
    </w:rPr>
  </w:style>
  <w:style w:type="character" w:customStyle="1" w:styleId="13">
    <w:name w:val="Текст выноски Знак"/>
    <w:basedOn w:val="a0"/>
    <w:link w:val="ListParagraphChar"/>
    <w:uiPriority w:val="99"/>
    <w:semiHidden/>
    <w:rsid w:val="0056639D"/>
    <w:rPr>
      <w:rFonts w:ascii="Tahoma" w:eastAsiaTheme="minorEastAsia" w:hAnsi="Tahoma" w:cs="Tahoma"/>
      <w:sz w:val="16"/>
      <w:szCs w:val="16"/>
      <w:lang w:eastAsia="ru-RU"/>
    </w:rPr>
  </w:style>
  <w:style w:type="paragraph" w:styleId="ListParagraphChar">
    <w:name w:val="Balloon Text"/>
    <w:basedOn w:val="a"/>
    <w:link w:val="13"/>
    <w:uiPriority w:val="99"/>
    <w:semiHidden/>
    <w:unhideWhenUsed/>
    <w:rsid w:val="0056639D"/>
    <w:pPr>
      <w:spacing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4284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4284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64284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4284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4">
    <w:name w:val="Font Style11"/>
    <w:basedOn w:val="a0"/>
    <w:rsid w:val="00224CF0"/>
    <w:rPr>
      <w:rFonts w:ascii="Times New Roman" w:hAnsi="Times New Roman" w:cs="Times New Roman"/>
      <w:sz w:val="22"/>
      <w:szCs w:val="22"/>
    </w:rPr>
  </w:style>
  <w:style w:type="character" w:customStyle="1" w:styleId="af5">
    <w:name w:val="apple-converted-space"/>
    <w:basedOn w:val="a0"/>
    <w:rsid w:val="00B3171C"/>
  </w:style>
  <w:style w:type="character" w:customStyle="1" w:styleId="FontStyle11">
    <w:name w:val="Без интервала Знак"/>
    <w:basedOn w:val="a0"/>
    <w:link w:val="a8"/>
    <w:uiPriority w:val="1"/>
    <w:locked/>
    <w:rsid w:val="008060C6"/>
    <w:rPr>
      <w:rFonts w:ascii="Calibri" w:eastAsia="Calibri" w:hAnsi="Calibri"/>
      <w:sz w:val="22"/>
      <w:szCs w:val="22"/>
    </w:rPr>
  </w:style>
  <w:style w:type="character" w:customStyle="1" w:styleId="apple-converted-space">
    <w:name w:val="List Paragraph Char"/>
    <w:link w:val="msonormalcxspmiddle"/>
    <w:uiPriority w:val="99"/>
    <w:locked/>
    <w:rsid w:val="008060C6"/>
    <w:rPr>
      <w:rFonts w:ascii="Calibri" w:eastAsia="Times New Roman" w:hAnsi="Calibri"/>
      <w:sz w:val="22"/>
      <w:szCs w:val="22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3B1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B1FEE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B1FEE"/>
    <w:pPr>
      <w:spacing w:after="100" w:line="276" w:lineRule="auto"/>
      <w:ind w:left="44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3B1FEE"/>
    <w:pPr>
      <w:spacing w:after="100" w:line="276" w:lineRule="auto"/>
      <w:ind w:left="66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B1FEE"/>
    <w:pPr>
      <w:spacing w:after="100" w:line="276" w:lineRule="auto"/>
      <w:ind w:left="88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B1FEE"/>
    <w:pPr>
      <w:spacing w:after="100" w:line="276" w:lineRule="auto"/>
      <w:ind w:left="110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B1FEE"/>
    <w:pPr>
      <w:spacing w:after="100" w:line="276" w:lineRule="auto"/>
      <w:ind w:left="132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B1FEE"/>
    <w:pPr>
      <w:spacing w:after="100" w:line="276" w:lineRule="auto"/>
      <w:ind w:left="154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B1FEE"/>
    <w:pPr>
      <w:spacing w:after="100" w:line="276" w:lineRule="auto"/>
      <w:ind w:left="176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658F15539F22932406C1359AD73CAFB1DC445ABB2E95D87C257220EB158CEEC723FA23C0A78A7D49BA4Cw6b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658F15539F22932406C1359AD73CAFB1DC445AB72B94D07E257220EB158CEEwCb7J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7F89-BB04-4FEC-BE76-D66D7C71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54</Pages>
  <Words>17239</Words>
  <Characters>98266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Кайгородова Наталья Викторовна</dc:creator>
  <cp:lastModifiedBy>Кайгородова Наталья Викторовна</cp:lastModifiedBy>
  <cp:revision>5</cp:revision>
  <cp:lastPrinted>2014-04-30T06:35:00Z</cp:lastPrinted>
  <dcterms:created xsi:type="dcterms:W3CDTF">2014-04-30T06:38:00Z</dcterms:created>
  <dcterms:modified xsi:type="dcterms:W3CDTF">2014-04-30T07:39:00Z</dcterms:modified>
</cp:coreProperties>
</file>