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B9" w:rsidRPr="008A2B6A" w:rsidRDefault="00431FB9" w:rsidP="00431FB9">
      <w:pPr>
        <w:jc w:val="center"/>
        <w:rPr>
          <w:b/>
        </w:rPr>
      </w:pPr>
      <w:r w:rsidRPr="008A2B6A">
        <w:rPr>
          <w:b/>
        </w:rPr>
        <w:t xml:space="preserve">Протокол </w:t>
      </w:r>
    </w:p>
    <w:p w:rsidR="00431FB9" w:rsidRPr="008A2B6A" w:rsidRDefault="00431FB9" w:rsidP="00431FB9">
      <w:pPr>
        <w:jc w:val="center"/>
        <w:rPr>
          <w:b/>
        </w:rPr>
      </w:pPr>
      <w:r w:rsidRPr="008A2B6A">
        <w:rPr>
          <w:b/>
        </w:rPr>
        <w:t xml:space="preserve">заседания Межведомственного совета при Главе администрации района </w:t>
      </w:r>
    </w:p>
    <w:p w:rsidR="00431FB9" w:rsidRPr="008A2B6A" w:rsidRDefault="00431FB9" w:rsidP="00431FB9">
      <w:pPr>
        <w:jc w:val="center"/>
        <w:rPr>
          <w:b/>
        </w:rPr>
      </w:pPr>
      <w:r w:rsidRPr="008A2B6A">
        <w:rPr>
          <w:b/>
        </w:rPr>
        <w:t>по противодействию коррупции</w:t>
      </w:r>
    </w:p>
    <w:p w:rsidR="00431FB9" w:rsidRPr="008A2B6A" w:rsidRDefault="00431FB9" w:rsidP="00431FB9">
      <w:pPr>
        <w:ind w:left="-142"/>
        <w:jc w:val="center"/>
        <w:rPr>
          <w:b/>
        </w:rPr>
      </w:pPr>
      <w:r w:rsidRPr="008A2B6A">
        <w:rPr>
          <w:b/>
        </w:rPr>
        <w:t>26.06.2014</w:t>
      </w:r>
    </w:p>
    <w:p w:rsidR="00431FB9" w:rsidRPr="008A2B6A" w:rsidRDefault="00431FB9" w:rsidP="00431FB9">
      <w:pPr>
        <w:rPr>
          <w:b/>
        </w:rPr>
      </w:pPr>
    </w:p>
    <w:p w:rsidR="00431FB9" w:rsidRPr="008A2B6A" w:rsidRDefault="00431FB9" w:rsidP="00431FB9">
      <w:pPr>
        <w:rPr>
          <w:b/>
        </w:rPr>
      </w:pPr>
      <w:r w:rsidRPr="008A2B6A">
        <w:rPr>
          <w:b/>
        </w:rPr>
        <w:t>Председательствовал:</w:t>
      </w:r>
    </w:p>
    <w:p w:rsidR="00431FB9" w:rsidRPr="008A2B6A" w:rsidRDefault="00431FB9" w:rsidP="00431FB9">
      <w:pPr>
        <w:rPr>
          <w:b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proofErr w:type="spellStart"/>
            <w:r w:rsidRPr="008A2B6A">
              <w:t>Саломатин</w:t>
            </w:r>
            <w:proofErr w:type="spellEnd"/>
            <w:r w:rsidRPr="008A2B6A">
              <w:t xml:space="preserve"> </w:t>
            </w:r>
          </w:p>
          <w:p w:rsidR="00431FB9" w:rsidRPr="008A2B6A" w:rsidRDefault="00431FB9" w:rsidP="00431FB9">
            <w:r w:rsidRPr="008A2B6A">
              <w:t>Борис Александрович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  <w:hideMark/>
          </w:tcPr>
          <w:p w:rsidR="00431FB9" w:rsidRPr="008A2B6A" w:rsidRDefault="00431FB9" w:rsidP="00431FB9">
            <w:pPr>
              <w:jc w:val="both"/>
            </w:pPr>
            <w:r w:rsidRPr="008A2B6A">
              <w:t>Глава администрации района, председатель Межведомственного совета</w:t>
            </w:r>
          </w:p>
        </w:tc>
      </w:tr>
    </w:tbl>
    <w:p w:rsidR="00431FB9" w:rsidRPr="008A2B6A" w:rsidRDefault="00431FB9"/>
    <w:p w:rsidR="00431FB9" w:rsidRPr="008A2B6A" w:rsidRDefault="00431FB9">
      <w:pPr>
        <w:rPr>
          <w:b/>
        </w:rPr>
      </w:pPr>
      <w:r w:rsidRPr="008A2B6A">
        <w:rPr>
          <w:b/>
        </w:rPr>
        <w:t xml:space="preserve">Присутствовали: </w:t>
      </w:r>
    </w:p>
    <w:p w:rsidR="00431FB9" w:rsidRPr="008A2B6A" w:rsidRDefault="00431FB9">
      <w:pPr>
        <w:rPr>
          <w:b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431FB9" w:rsidRPr="008A2B6A" w:rsidTr="00431FB9">
        <w:tc>
          <w:tcPr>
            <w:tcW w:w="9747" w:type="dxa"/>
            <w:gridSpan w:val="3"/>
          </w:tcPr>
          <w:p w:rsidR="00431FB9" w:rsidRPr="008A2B6A" w:rsidRDefault="00431FB9" w:rsidP="00431FB9">
            <w:pPr>
              <w:rPr>
                <w:b/>
              </w:rPr>
            </w:pPr>
            <w:r w:rsidRPr="008A2B6A">
              <w:rPr>
                <w:b/>
              </w:rPr>
              <w:t>Члены Межведомственного совета:</w:t>
            </w:r>
          </w:p>
          <w:p w:rsidR="00431FB9" w:rsidRPr="008A2B6A" w:rsidRDefault="00431FB9" w:rsidP="00B03226">
            <w:pPr>
              <w:jc w:val="center"/>
              <w:rPr>
                <w:b/>
              </w:rPr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>Иванова</w:t>
            </w:r>
          </w:p>
          <w:p w:rsidR="00431FB9" w:rsidRPr="008A2B6A" w:rsidRDefault="00431FB9" w:rsidP="00431FB9">
            <w:r w:rsidRPr="008A2B6A">
              <w:t>Ульяна Петровна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заместитель главы администрации района по управлению делами, заместитель председателя Межведомственного совета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>Двинянинова</w:t>
            </w:r>
          </w:p>
          <w:p w:rsidR="00431FB9" w:rsidRPr="008A2B6A" w:rsidRDefault="00431FB9" w:rsidP="00431FB9">
            <w:r w:rsidRPr="008A2B6A">
              <w:t>Мария Григорьевна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начальник управления организации деятельн</w:t>
            </w:r>
            <w:r w:rsidRPr="008A2B6A">
              <w:t>о</w:t>
            </w:r>
            <w:r w:rsidRPr="008A2B6A">
              <w:t>сти администрации района, секретарь Межв</w:t>
            </w:r>
            <w:r w:rsidRPr="008A2B6A">
              <w:t>е</w:t>
            </w:r>
            <w:r w:rsidRPr="008A2B6A">
              <w:t xml:space="preserve">домственного совета 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 xml:space="preserve">Бурылов </w:t>
            </w:r>
          </w:p>
          <w:p w:rsidR="00431FB9" w:rsidRPr="008A2B6A" w:rsidRDefault="00431FB9" w:rsidP="00431FB9">
            <w:r w:rsidRPr="008A2B6A">
              <w:t>Артем Юрьевич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заместитель главы администрации района по жилищно-коммунальному хозяйству и стро</w:t>
            </w:r>
            <w:r w:rsidRPr="008A2B6A">
              <w:t>и</w:t>
            </w:r>
            <w:r w:rsidRPr="008A2B6A">
              <w:t>тельству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>Вениаминов</w:t>
            </w:r>
          </w:p>
          <w:p w:rsidR="00431FB9" w:rsidRPr="008A2B6A" w:rsidRDefault="00431FB9" w:rsidP="00431FB9">
            <w:r w:rsidRPr="008A2B6A">
              <w:t>Сергей Геннадьевич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директор муниципального бюджетного учр</w:t>
            </w:r>
            <w:r w:rsidRPr="008A2B6A">
              <w:t>е</w:t>
            </w:r>
            <w:r w:rsidRPr="008A2B6A">
              <w:t>ждения «Телевидение Нижневартовского ра</w:t>
            </w:r>
            <w:r w:rsidRPr="008A2B6A">
              <w:t>й</w:t>
            </w:r>
            <w:r w:rsidRPr="008A2B6A">
              <w:t xml:space="preserve">она» 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r w:rsidRPr="008A2B6A">
              <w:t>Дурова</w:t>
            </w:r>
          </w:p>
          <w:p w:rsidR="00431FB9" w:rsidRPr="008A2B6A" w:rsidRDefault="00431FB9" w:rsidP="00431FB9">
            <w:r w:rsidRPr="008A2B6A">
              <w:t>Ольга Геннадьевна</w:t>
            </w:r>
          </w:p>
          <w:p w:rsidR="00431FB9" w:rsidRPr="008A2B6A" w:rsidRDefault="00431FB9" w:rsidP="00431FB9"/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  <w:hideMark/>
          </w:tcPr>
          <w:p w:rsidR="00431FB9" w:rsidRPr="008A2B6A" w:rsidRDefault="00431FB9" w:rsidP="00431FB9">
            <w:pPr>
              <w:jc w:val="both"/>
            </w:pPr>
            <w:r w:rsidRPr="008A2B6A">
              <w:t xml:space="preserve">заместитель председателя Думы района </w:t>
            </w: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>Жилин</w:t>
            </w:r>
          </w:p>
          <w:p w:rsidR="00431FB9" w:rsidRPr="008A2B6A" w:rsidRDefault="00431FB9" w:rsidP="00431FB9">
            <w:r w:rsidRPr="008A2B6A">
              <w:t>Евгений Владимирович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proofErr w:type="gramStart"/>
            <w:r w:rsidRPr="008A2B6A">
              <w:t>старший</w:t>
            </w:r>
            <w:proofErr w:type="gramEnd"/>
            <w:r w:rsidRPr="008A2B6A">
              <w:t xml:space="preserve"> оперуполномоченный 2 отдела Слу</w:t>
            </w:r>
            <w:r w:rsidRPr="008A2B6A">
              <w:t>ж</w:t>
            </w:r>
            <w:r w:rsidRPr="008A2B6A">
              <w:t>бы по Ханты-мансийскому автономному окр</w:t>
            </w:r>
            <w:r w:rsidRPr="008A2B6A">
              <w:t>у</w:t>
            </w:r>
            <w:r w:rsidRPr="008A2B6A">
              <w:t>гу – Югре Регионального управления Фед</w:t>
            </w:r>
            <w:r w:rsidRPr="008A2B6A">
              <w:t>е</w:t>
            </w:r>
            <w:r w:rsidRPr="008A2B6A">
              <w:t xml:space="preserve">ральной службы безопасности по Тюменской области 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pPr>
              <w:jc w:val="both"/>
            </w:pPr>
            <w:proofErr w:type="spellStart"/>
            <w:r w:rsidRPr="008A2B6A">
              <w:t>Кишкилев</w:t>
            </w:r>
            <w:proofErr w:type="spellEnd"/>
          </w:p>
          <w:p w:rsidR="00431FB9" w:rsidRPr="008A2B6A" w:rsidRDefault="00431FB9" w:rsidP="00431FB9">
            <w:pPr>
              <w:jc w:val="both"/>
            </w:pPr>
            <w:r w:rsidRPr="008A2B6A">
              <w:t>Валерий Иванович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rPr>
                <w:bCs/>
              </w:rPr>
              <w:t>временно исполняющий обязанности</w:t>
            </w:r>
            <w:r w:rsidRPr="008A2B6A">
              <w:rPr>
                <w:b/>
                <w:bCs/>
              </w:rPr>
              <w:t xml:space="preserve"> </w:t>
            </w:r>
            <w:proofErr w:type="gramStart"/>
            <w:r w:rsidRPr="008A2B6A">
              <w:t>начал</w:t>
            </w:r>
            <w:r w:rsidRPr="008A2B6A">
              <w:t>ь</w:t>
            </w:r>
            <w:r w:rsidRPr="008A2B6A">
              <w:t>ника отдела Министерства внутренних дел Российской Федерации</w:t>
            </w:r>
            <w:proofErr w:type="gramEnd"/>
            <w:r w:rsidRPr="008A2B6A">
              <w:t xml:space="preserve"> по Нижневартовскому району – начальник полиции</w:t>
            </w:r>
          </w:p>
          <w:p w:rsidR="00431FB9" w:rsidRDefault="00431FB9" w:rsidP="00431FB9">
            <w:pPr>
              <w:jc w:val="both"/>
            </w:pPr>
          </w:p>
          <w:p w:rsidR="008A2B6A" w:rsidRPr="008A2B6A" w:rsidRDefault="008A2B6A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lastRenderedPageBreak/>
              <w:t xml:space="preserve">Коваленко </w:t>
            </w:r>
          </w:p>
          <w:p w:rsidR="00431FB9" w:rsidRPr="008A2B6A" w:rsidRDefault="00431FB9" w:rsidP="00431FB9">
            <w:r w:rsidRPr="008A2B6A">
              <w:t>Виктория Викторовна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начальник отдела внутреннего муниципального финансового контроля администрации района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proofErr w:type="spellStart"/>
            <w:r w:rsidRPr="008A2B6A">
              <w:t>Ковалькова</w:t>
            </w:r>
            <w:proofErr w:type="spellEnd"/>
          </w:p>
          <w:p w:rsidR="00431FB9" w:rsidRPr="008A2B6A" w:rsidRDefault="00431FB9" w:rsidP="00431FB9">
            <w:r w:rsidRPr="008A2B6A">
              <w:t>Валентина Михайловна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председатель местной общественной организ</w:t>
            </w:r>
            <w:r w:rsidRPr="008A2B6A">
              <w:t>а</w:t>
            </w:r>
            <w:r w:rsidRPr="008A2B6A">
              <w:t>ции ветеранов Великой Отечественной войны и труда, ветеранов боевых действий и Воор</w:t>
            </w:r>
            <w:r w:rsidRPr="008A2B6A">
              <w:t>у</w:t>
            </w:r>
            <w:r w:rsidRPr="008A2B6A">
              <w:t>женных Сил, инвалидов и пенсионеров Нижн</w:t>
            </w:r>
            <w:r w:rsidRPr="008A2B6A">
              <w:t>е</w:t>
            </w:r>
            <w:r w:rsidRPr="008A2B6A">
              <w:t xml:space="preserve">вартовского района 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r w:rsidRPr="008A2B6A">
              <w:t>Королёва</w:t>
            </w:r>
          </w:p>
          <w:p w:rsidR="00431FB9" w:rsidRPr="008A2B6A" w:rsidRDefault="00431FB9" w:rsidP="00431FB9">
            <w:r w:rsidRPr="008A2B6A">
              <w:t>Анна Николаевна</w:t>
            </w:r>
          </w:p>
          <w:p w:rsidR="00431FB9" w:rsidRPr="008A2B6A" w:rsidRDefault="00431FB9" w:rsidP="00431FB9"/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  <w:hideMark/>
          </w:tcPr>
          <w:p w:rsidR="00431FB9" w:rsidRPr="008A2B6A" w:rsidRDefault="00431FB9" w:rsidP="00431FB9">
            <w:pPr>
              <w:jc w:val="both"/>
            </w:pPr>
            <w:r w:rsidRPr="008A2B6A">
              <w:t>начальник пресс-службы администрации рай</w:t>
            </w:r>
            <w:r w:rsidRPr="008A2B6A">
              <w:t>о</w:t>
            </w:r>
            <w:r w:rsidRPr="008A2B6A">
              <w:t>на</w:t>
            </w: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proofErr w:type="spellStart"/>
            <w:r w:rsidRPr="008A2B6A">
              <w:t>Липунова</w:t>
            </w:r>
            <w:proofErr w:type="spellEnd"/>
            <w:r w:rsidRPr="008A2B6A">
              <w:t xml:space="preserve"> </w:t>
            </w:r>
          </w:p>
          <w:p w:rsidR="00431FB9" w:rsidRPr="008A2B6A" w:rsidRDefault="00431FB9" w:rsidP="00431FB9">
            <w:r w:rsidRPr="008A2B6A">
              <w:t>Оксана Васильевна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заместитель главы администрации района по социальным вопросам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 xml:space="preserve">Михеева </w:t>
            </w:r>
          </w:p>
          <w:p w:rsidR="00431FB9" w:rsidRPr="008A2B6A" w:rsidRDefault="00431FB9" w:rsidP="00431FB9">
            <w:r w:rsidRPr="008A2B6A">
              <w:t>Лариса Дмитриевна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главный редактор муниципального бюджетн</w:t>
            </w:r>
            <w:r w:rsidRPr="008A2B6A">
              <w:t>о</w:t>
            </w:r>
            <w:r w:rsidRPr="008A2B6A">
              <w:t xml:space="preserve">го учреждения «Редакция районной газеты «Новости </w:t>
            </w:r>
            <w:proofErr w:type="spellStart"/>
            <w:r w:rsidRPr="008A2B6A">
              <w:t>Приобья</w:t>
            </w:r>
            <w:proofErr w:type="spellEnd"/>
            <w:r w:rsidRPr="008A2B6A">
              <w:t>»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>Моисеенко</w:t>
            </w:r>
          </w:p>
          <w:p w:rsidR="00431FB9" w:rsidRPr="008A2B6A" w:rsidRDefault="00431FB9" w:rsidP="00431FB9">
            <w:r w:rsidRPr="008A2B6A">
              <w:t>Алексей Николаевич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rPr>
                <w:bCs/>
              </w:rPr>
              <w:t>заместитель руководителя следственного отд</w:t>
            </w:r>
            <w:r w:rsidRPr="008A2B6A">
              <w:rPr>
                <w:bCs/>
              </w:rPr>
              <w:t>е</w:t>
            </w:r>
            <w:r w:rsidRPr="008A2B6A">
              <w:rPr>
                <w:bCs/>
              </w:rPr>
              <w:t>ла по городу Нижневартовск следственного управления Следственного комитета Росси</w:t>
            </w:r>
            <w:r w:rsidRPr="008A2B6A">
              <w:rPr>
                <w:bCs/>
              </w:rPr>
              <w:t>й</w:t>
            </w:r>
            <w:r w:rsidRPr="008A2B6A">
              <w:rPr>
                <w:bCs/>
              </w:rPr>
              <w:t>ской Федерации по Ханты-Мансийскому авт</w:t>
            </w:r>
            <w:r w:rsidRPr="008A2B6A">
              <w:rPr>
                <w:bCs/>
              </w:rPr>
              <w:t>о</w:t>
            </w:r>
            <w:r w:rsidRPr="008A2B6A">
              <w:rPr>
                <w:bCs/>
              </w:rPr>
              <w:t xml:space="preserve">номному округу – Югре </w:t>
            </w: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proofErr w:type="spellStart"/>
            <w:r w:rsidRPr="008A2B6A">
              <w:t>Сергин</w:t>
            </w:r>
            <w:proofErr w:type="spellEnd"/>
            <w:r w:rsidRPr="008A2B6A">
              <w:t xml:space="preserve"> </w:t>
            </w:r>
          </w:p>
          <w:p w:rsidR="00431FB9" w:rsidRPr="008A2B6A" w:rsidRDefault="00431FB9" w:rsidP="00431FB9">
            <w:r w:rsidRPr="008A2B6A">
              <w:t xml:space="preserve">Риф </w:t>
            </w:r>
            <w:proofErr w:type="spellStart"/>
            <w:r w:rsidRPr="008A2B6A">
              <w:t>Аширафович</w:t>
            </w:r>
            <w:proofErr w:type="spellEnd"/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президент региональной общественной орган</w:t>
            </w:r>
            <w:r w:rsidRPr="008A2B6A">
              <w:t>и</w:t>
            </w:r>
            <w:r w:rsidRPr="008A2B6A">
              <w:t>зации «Ассоциация развития и поддержки м</w:t>
            </w:r>
            <w:r w:rsidRPr="008A2B6A">
              <w:t>а</w:t>
            </w:r>
            <w:r w:rsidRPr="008A2B6A">
              <w:t>лого и среднего бизнеса», председатель Асс</w:t>
            </w:r>
            <w:r w:rsidRPr="008A2B6A">
              <w:t>о</w:t>
            </w:r>
            <w:r w:rsidRPr="008A2B6A">
              <w:t xml:space="preserve">циации крестьянских (фермерских) хозяйств и сельскохозяйственных кооперативов Ханты-Мансийского автономного округа – Югры 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proofErr w:type="spellStart"/>
            <w:r w:rsidRPr="008A2B6A">
              <w:t>Туманский</w:t>
            </w:r>
            <w:proofErr w:type="spellEnd"/>
            <w:r w:rsidRPr="008A2B6A">
              <w:t xml:space="preserve"> </w:t>
            </w:r>
          </w:p>
          <w:p w:rsidR="00431FB9" w:rsidRPr="008A2B6A" w:rsidRDefault="00431FB9" w:rsidP="00431FB9">
            <w:r w:rsidRPr="008A2B6A">
              <w:t>Павел Петрович</w:t>
            </w:r>
          </w:p>
          <w:p w:rsidR="00431FB9" w:rsidRPr="008A2B6A" w:rsidRDefault="00431FB9" w:rsidP="00431FB9"/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  <w:hideMark/>
          </w:tcPr>
          <w:p w:rsidR="00431FB9" w:rsidRPr="008A2B6A" w:rsidRDefault="00431FB9" w:rsidP="00431FB9">
            <w:pPr>
              <w:jc w:val="both"/>
            </w:pPr>
            <w:r w:rsidRPr="008A2B6A">
              <w:t xml:space="preserve">заместитель прокурора района </w:t>
            </w:r>
          </w:p>
        </w:tc>
      </w:tr>
      <w:tr w:rsidR="00431FB9" w:rsidRPr="008A2B6A" w:rsidTr="00431FB9">
        <w:tc>
          <w:tcPr>
            <w:tcW w:w="3227" w:type="dxa"/>
            <w:hideMark/>
          </w:tcPr>
          <w:p w:rsidR="00431FB9" w:rsidRPr="008A2B6A" w:rsidRDefault="00431FB9" w:rsidP="00431FB9">
            <w:r w:rsidRPr="008A2B6A">
              <w:t xml:space="preserve">Ушаков </w:t>
            </w:r>
          </w:p>
          <w:p w:rsidR="00431FB9" w:rsidRPr="008A2B6A" w:rsidRDefault="00431FB9" w:rsidP="00431FB9">
            <w:r w:rsidRPr="008A2B6A">
              <w:t>Руслан Анатольевич</w:t>
            </w:r>
          </w:p>
        </w:tc>
        <w:tc>
          <w:tcPr>
            <w:tcW w:w="567" w:type="dxa"/>
            <w:hideMark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>начальник управления правового обеспечения и организации местного самоуправления адм</w:t>
            </w:r>
            <w:r w:rsidRPr="008A2B6A">
              <w:t>и</w:t>
            </w:r>
            <w:r w:rsidRPr="008A2B6A">
              <w:t>нистрации района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9747" w:type="dxa"/>
            <w:gridSpan w:val="3"/>
          </w:tcPr>
          <w:p w:rsidR="00431FB9" w:rsidRPr="008A2B6A" w:rsidRDefault="00431FB9" w:rsidP="00431FB9">
            <w:pPr>
              <w:rPr>
                <w:b/>
              </w:rPr>
            </w:pPr>
            <w:r w:rsidRPr="008A2B6A">
              <w:rPr>
                <w:b/>
              </w:rPr>
              <w:t>Приглашенные:</w:t>
            </w:r>
          </w:p>
          <w:p w:rsidR="00431FB9" w:rsidRPr="008A2B6A" w:rsidRDefault="00431FB9" w:rsidP="00431FB9">
            <w:pPr>
              <w:jc w:val="center"/>
              <w:rPr>
                <w:b/>
              </w:rPr>
            </w:pP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r w:rsidRPr="008A2B6A">
              <w:t xml:space="preserve">Куко </w:t>
            </w:r>
          </w:p>
          <w:p w:rsidR="00431FB9" w:rsidRPr="008A2B6A" w:rsidRDefault="00431FB9" w:rsidP="00431FB9">
            <w:r w:rsidRPr="008A2B6A">
              <w:t xml:space="preserve">Таскиря Рафильевна </w:t>
            </w:r>
          </w:p>
        </w:tc>
        <w:tc>
          <w:tcPr>
            <w:tcW w:w="567" w:type="dxa"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ind w:left="85"/>
              <w:jc w:val="both"/>
            </w:pPr>
            <w:proofErr w:type="gramStart"/>
            <w:r w:rsidRPr="008A2B6A">
              <w:t>исполняющий</w:t>
            </w:r>
            <w:proofErr w:type="gramEnd"/>
            <w:r w:rsidRPr="008A2B6A">
              <w:t xml:space="preserve"> обязанности начальника отдела муниципальной службы и кадров администр</w:t>
            </w:r>
            <w:r w:rsidRPr="008A2B6A">
              <w:t>а</w:t>
            </w:r>
            <w:r w:rsidRPr="008A2B6A">
              <w:t>ции района</w:t>
            </w:r>
          </w:p>
          <w:p w:rsidR="00431FB9" w:rsidRDefault="00431FB9" w:rsidP="00431FB9">
            <w:pPr>
              <w:ind w:left="85" w:right="84"/>
              <w:jc w:val="both"/>
            </w:pPr>
          </w:p>
          <w:p w:rsidR="008A2B6A" w:rsidRPr="008A2B6A" w:rsidRDefault="008A2B6A" w:rsidP="00431FB9">
            <w:pPr>
              <w:ind w:left="85" w:right="84"/>
              <w:jc w:val="both"/>
            </w:pP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r w:rsidRPr="008A2B6A">
              <w:lastRenderedPageBreak/>
              <w:t xml:space="preserve">Субботина </w:t>
            </w:r>
          </w:p>
          <w:p w:rsidR="00431FB9" w:rsidRPr="008A2B6A" w:rsidRDefault="00431FB9" w:rsidP="00431FB9">
            <w:r w:rsidRPr="008A2B6A">
              <w:t xml:space="preserve">Светлана Викторовна </w:t>
            </w:r>
          </w:p>
          <w:p w:rsidR="00431FB9" w:rsidRPr="008A2B6A" w:rsidRDefault="00431FB9" w:rsidP="00431FB9"/>
        </w:tc>
        <w:tc>
          <w:tcPr>
            <w:tcW w:w="567" w:type="dxa"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 xml:space="preserve">глава </w:t>
            </w:r>
            <w:proofErr w:type="gramStart"/>
            <w:r w:rsidRPr="008A2B6A">
              <w:t>сельского</w:t>
            </w:r>
            <w:proofErr w:type="gramEnd"/>
            <w:r w:rsidRPr="008A2B6A">
              <w:t xml:space="preserve"> поселения Зайцева Речка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proofErr w:type="spellStart"/>
            <w:r w:rsidRPr="008A2B6A">
              <w:t>Функ</w:t>
            </w:r>
            <w:proofErr w:type="spellEnd"/>
            <w:r w:rsidRPr="008A2B6A">
              <w:t xml:space="preserve"> </w:t>
            </w:r>
          </w:p>
          <w:p w:rsidR="00431FB9" w:rsidRPr="008A2B6A" w:rsidRDefault="00431FB9" w:rsidP="00431FB9">
            <w:r w:rsidRPr="008A2B6A">
              <w:t xml:space="preserve">Мария Васильевна </w:t>
            </w:r>
          </w:p>
          <w:p w:rsidR="00431FB9" w:rsidRPr="008A2B6A" w:rsidRDefault="00431FB9" w:rsidP="00431FB9"/>
        </w:tc>
        <w:tc>
          <w:tcPr>
            <w:tcW w:w="567" w:type="dxa"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r w:rsidRPr="008A2B6A">
              <w:t xml:space="preserve">глава </w:t>
            </w:r>
            <w:proofErr w:type="gramStart"/>
            <w:r w:rsidRPr="008A2B6A">
              <w:t>сельского</w:t>
            </w:r>
            <w:proofErr w:type="gramEnd"/>
            <w:r w:rsidRPr="008A2B6A">
              <w:t xml:space="preserve"> поселения Вата</w:t>
            </w:r>
          </w:p>
          <w:p w:rsidR="00431FB9" w:rsidRPr="008A2B6A" w:rsidRDefault="00431FB9" w:rsidP="00431FB9">
            <w:pPr>
              <w:jc w:val="both"/>
            </w:pPr>
          </w:p>
        </w:tc>
      </w:tr>
      <w:tr w:rsidR="00431FB9" w:rsidRPr="008A2B6A" w:rsidTr="00431FB9">
        <w:tc>
          <w:tcPr>
            <w:tcW w:w="3227" w:type="dxa"/>
          </w:tcPr>
          <w:p w:rsidR="00431FB9" w:rsidRPr="008A2B6A" w:rsidRDefault="00431FB9" w:rsidP="00431FB9">
            <w:r w:rsidRPr="008A2B6A">
              <w:t xml:space="preserve">Шатских </w:t>
            </w:r>
          </w:p>
          <w:p w:rsidR="00431FB9" w:rsidRPr="008A2B6A" w:rsidRDefault="00431FB9" w:rsidP="00431FB9">
            <w:r w:rsidRPr="008A2B6A">
              <w:t xml:space="preserve">Елена Ивановна </w:t>
            </w:r>
          </w:p>
        </w:tc>
        <w:tc>
          <w:tcPr>
            <w:tcW w:w="567" w:type="dxa"/>
          </w:tcPr>
          <w:p w:rsidR="00431FB9" w:rsidRPr="008A2B6A" w:rsidRDefault="00431FB9" w:rsidP="00431FB9">
            <w:r w:rsidRPr="008A2B6A">
              <w:t>–</w:t>
            </w:r>
          </w:p>
        </w:tc>
        <w:tc>
          <w:tcPr>
            <w:tcW w:w="5953" w:type="dxa"/>
          </w:tcPr>
          <w:p w:rsidR="00431FB9" w:rsidRPr="008A2B6A" w:rsidRDefault="00431FB9" w:rsidP="00431FB9">
            <w:pPr>
              <w:jc w:val="both"/>
            </w:pPr>
            <w:proofErr w:type="gramStart"/>
            <w:r w:rsidRPr="008A2B6A">
              <w:t>исполняющий</w:t>
            </w:r>
            <w:proofErr w:type="gramEnd"/>
            <w:r w:rsidRPr="008A2B6A">
              <w:t xml:space="preserve"> обязанности председателя ком</w:t>
            </w:r>
            <w:r w:rsidRPr="008A2B6A">
              <w:t>и</w:t>
            </w:r>
            <w:r w:rsidRPr="008A2B6A">
              <w:t>тета экономики администрации район</w:t>
            </w:r>
          </w:p>
        </w:tc>
      </w:tr>
    </w:tbl>
    <w:p w:rsidR="00431FB9" w:rsidRPr="008A2B6A" w:rsidRDefault="00431FB9" w:rsidP="00431FB9"/>
    <w:p w:rsidR="00431FB9" w:rsidRPr="008A2B6A" w:rsidRDefault="00431FB9" w:rsidP="00431FB9"/>
    <w:p w:rsidR="00431FB9" w:rsidRPr="008A2B6A" w:rsidRDefault="00431FB9" w:rsidP="00431FB9">
      <w:pPr>
        <w:ind w:firstLine="709"/>
        <w:jc w:val="both"/>
      </w:pPr>
      <w:r w:rsidRPr="008A2B6A">
        <w:t xml:space="preserve">1. </w:t>
      </w:r>
      <w:r w:rsidRPr="008A2B6A">
        <w:rPr>
          <w:b/>
        </w:rPr>
        <w:t xml:space="preserve">О проведении мониторинга </w:t>
      </w:r>
      <w:proofErr w:type="spellStart"/>
      <w:r w:rsidRPr="008A2B6A">
        <w:rPr>
          <w:b/>
        </w:rPr>
        <w:t>правоприменения</w:t>
      </w:r>
      <w:proofErr w:type="spellEnd"/>
      <w:r w:rsidRPr="008A2B6A">
        <w:rPr>
          <w:b/>
        </w:rPr>
        <w:t xml:space="preserve"> муниципальных нормативных правовых актов района в первом полугодии 2014 года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(Р.А. Ушаков, Б.А. </w:t>
      </w:r>
      <w:proofErr w:type="spellStart"/>
      <w:r w:rsidRPr="008A2B6A">
        <w:t>Саломатин</w:t>
      </w:r>
      <w:proofErr w:type="spellEnd"/>
      <w:r w:rsidRPr="008A2B6A">
        <w:t>)</w:t>
      </w:r>
    </w:p>
    <w:p w:rsidR="00431FB9" w:rsidRPr="008A2B6A" w:rsidRDefault="00431FB9" w:rsidP="00431FB9">
      <w:pPr>
        <w:ind w:firstLine="709"/>
        <w:jc w:val="both"/>
      </w:pPr>
    </w:p>
    <w:p w:rsidR="006F7664" w:rsidRPr="008A2B6A" w:rsidRDefault="006F7664" w:rsidP="006F766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2B6A">
        <w:t>В первом полугодии 2014 года управлением правового обеспечения и о</w:t>
      </w:r>
      <w:r w:rsidRPr="008A2B6A">
        <w:t>р</w:t>
      </w:r>
      <w:r w:rsidRPr="008A2B6A">
        <w:t xml:space="preserve">ганизации местного самоуправления администрации района в целях реализации антикоррупционной политики и устранения </w:t>
      </w:r>
      <w:proofErr w:type="spellStart"/>
      <w:r w:rsidRPr="008A2B6A">
        <w:t>коррупциогенных</w:t>
      </w:r>
      <w:proofErr w:type="spellEnd"/>
      <w:r w:rsidRPr="008A2B6A">
        <w:t xml:space="preserve"> факторов в но</w:t>
      </w:r>
      <w:r w:rsidRPr="008A2B6A">
        <w:t>р</w:t>
      </w:r>
      <w:r w:rsidRPr="008A2B6A">
        <w:t>мативных правовых актах, снижения административных барьеров и повышения доступности муниципальных услуг, совершенствования правовой системы о</w:t>
      </w:r>
      <w:r w:rsidRPr="008A2B6A">
        <w:t>р</w:t>
      </w:r>
      <w:r w:rsidRPr="008A2B6A">
        <w:t>ганов местного самоуправления Нижневартовского района, а также процесса нормотворческой деятельности в районе проведена правовая экспертиза в о</w:t>
      </w:r>
      <w:r w:rsidRPr="008A2B6A">
        <w:t>т</w:t>
      </w:r>
      <w:r w:rsidRPr="008A2B6A">
        <w:t>ношении 24 нормативных правовых актов района.</w:t>
      </w:r>
      <w:proofErr w:type="gramEnd"/>
    </w:p>
    <w:p w:rsidR="006F7664" w:rsidRPr="008A2B6A" w:rsidRDefault="006F7664" w:rsidP="006F7664">
      <w:pPr>
        <w:ind w:firstLine="709"/>
        <w:jc w:val="both"/>
      </w:pPr>
      <w:r w:rsidRPr="008A2B6A">
        <w:t xml:space="preserve">По результатам мониторинга </w:t>
      </w:r>
      <w:proofErr w:type="spellStart"/>
      <w:r w:rsidRPr="008A2B6A">
        <w:t>правоприменения</w:t>
      </w:r>
      <w:proofErr w:type="spellEnd"/>
      <w:r w:rsidRPr="008A2B6A">
        <w:t xml:space="preserve"> нормативных правовых актов района выявлено следующее.</w:t>
      </w:r>
    </w:p>
    <w:p w:rsidR="006F7664" w:rsidRPr="008A2B6A" w:rsidRDefault="006F7664" w:rsidP="006F7664">
      <w:pPr>
        <w:ind w:firstLine="709"/>
        <w:jc w:val="both"/>
      </w:pPr>
      <w:r w:rsidRPr="008A2B6A">
        <w:t>2 постановления администрации района на момент проведения монит</w:t>
      </w:r>
      <w:r w:rsidRPr="008A2B6A">
        <w:t>о</w:t>
      </w:r>
      <w:r w:rsidRPr="008A2B6A">
        <w:t xml:space="preserve">ринга </w:t>
      </w:r>
      <w:proofErr w:type="spellStart"/>
      <w:r w:rsidRPr="008A2B6A">
        <w:t>правоприменения</w:t>
      </w:r>
      <w:proofErr w:type="spellEnd"/>
      <w:r w:rsidRPr="008A2B6A">
        <w:t xml:space="preserve"> утратили силу</w:t>
      </w:r>
      <w:r w:rsidR="00886BB1" w:rsidRPr="008A2B6A">
        <w:t>;</w:t>
      </w:r>
    </w:p>
    <w:p w:rsidR="00886BB1" w:rsidRPr="008A2B6A" w:rsidRDefault="006F7664" w:rsidP="006F7664">
      <w:pPr>
        <w:ind w:firstLine="709"/>
        <w:jc w:val="both"/>
      </w:pPr>
      <w:r w:rsidRPr="008A2B6A">
        <w:t>4 постановления администрации района и 4 решения Думы района с</w:t>
      </w:r>
      <w:r w:rsidRPr="008A2B6A">
        <w:t>о</w:t>
      </w:r>
      <w:r w:rsidRPr="008A2B6A">
        <w:t xml:space="preserve">держат нормы права, несоответствующие действующему законодательству, представляющие собой отсылочные нормы, корреспондирующие к признанным утратившими силу нормативным правовым актам. </w:t>
      </w:r>
    </w:p>
    <w:p w:rsidR="006F7664" w:rsidRPr="008A2B6A" w:rsidRDefault="006F7664" w:rsidP="006F7664">
      <w:pPr>
        <w:ind w:firstLine="709"/>
        <w:jc w:val="both"/>
      </w:pPr>
      <w:proofErr w:type="gramStart"/>
      <w:r w:rsidRPr="008A2B6A">
        <w:t>В целях приведения муниципальных нормативных правовых актов рай</w:t>
      </w:r>
      <w:r w:rsidRPr="008A2B6A">
        <w:t>о</w:t>
      </w:r>
      <w:r w:rsidRPr="008A2B6A">
        <w:t>на в соответствие с действующим законодательством информация о выявле</w:t>
      </w:r>
      <w:r w:rsidRPr="008A2B6A">
        <w:t>н</w:t>
      </w:r>
      <w:r w:rsidRPr="008A2B6A">
        <w:t>ных нарушениях направлена руководителям структурных подразделений адм</w:t>
      </w:r>
      <w:r w:rsidRPr="008A2B6A">
        <w:t>и</w:t>
      </w:r>
      <w:r w:rsidRPr="008A2B6A">
        <w:t xml:space="preserve">нистрации района, инициировавших включение данных актов района в План мониторинга </w:t>
      </w:r>
      <w:proofErr w:type="spellStart"/>
      <w:r w:rsidRPr="008A2B6A">
        <w:t>правоприменения</w:t>
      </w:r>
      <w:proofErr w:type="spellEnd"/>
      <w:r w:rsidRPr="008A2B6A">
        <w:t xml:space="preserve"> муниципальных нормативных правовых актов района на 2014 год. </w:t>
      </w:r>
      <w:proofErr w:type="gramEnd"/>
    </w:p>
    <w:p w:rsidR="00431FB9" w:rsidRPr="008A2B6A" w:rsidRDefault="00431FB9" w:rsidP="00431FB9">
      <w:pPr>
        <w:ind w:firstLine="709"/>
        <w:jc w:val="both"/>
      </w:pPr>
    </w:p>
    <w:p w:rsidR="006F7664" w:rsidRPr="008A2B6A" w:rsidRDefault="006F7664" w:rsidP="006F7664">
      <w:pPr>
        <w:ind w:firstLine="708"/>
        <w:jc w:val="both"/>
        <w:rPr>
          <w:b/>
        </w:rPr>
      </w:pPr>
      <w:r w:rsidRPr="008A2B6A">
        <w:rPr>
          <w:b/>
        </w:rPr>
        <w:t>Решили:</w:t>
      </w:r>
    </w:p>
    <w:p w:rsidR="006F7664" w:rsidRPr="008A2B6A" w:rsidRDefault="006F7664" w:rsidP="006F7664">
      <w:pPr>
        <w:ind w:firstLine="708"/>
        <w:jc w:val="both"/>
      </w:pPr>
      <w:r w:rsidRPr="008A2B6A">
        <w:t xml:space="preserve">1.1. Прилагаемую информацию о проведении мониторинга </w:t>
      </w:r>
      <w:proofErr w:type="spellStart"/>
      <w:r w:rsidRPr="008A2B6A">
        <w:t>правоприм</w:t>
      </w:r>
      <w:r w:rsidRPr="008A2B6A">
        <w:t>е</w:t>
      </w:r>
      <w:r w:rsidRPr="008A2B6A">
        <w:t>нения</w:t>
      </w:r>
      <w:proofErr w:type="spellEnd"/>
      <w:r w:rsidRPr="008A2B6A">
        <w:t xml:space="preserve"> муниципальных нормативных правовых актов района в первом полуг</w:t>
      </w:r>
      <w:r w:rsidRPr="008A2B6A">
        <w:t>о</w:t>
      </w:r>
      <w:r w:rsidRPr="008A2B6A">
        <w:t>дии 2014 года принять к сведению.</w:t>
      </w:r>
    </w:p>
    <w:p w:rsidR="00BB5D71" w:rsidRPr="008A2B6A" w:rsidRDefault="006F7664" w:rsidP="00431FB9">
      <w:pPr>
        <w:ind w:firstLine="709"/>
        <w:jc w:val="both"/>
      </w:pPr>
      <w:r w:rsidRPr="008A2B6A">
        <w:t xml:space="preserve">1.2. </w:t>
      </w:r>
      <w:r w:rsidR="00313566" w:rsidRPr="008A2B6A">
        <w:t xml:space="preserve">Ушакову Р.А.: </w:t>
      </w:r>
    </w:p>
    <w:p w:rsidR="006F7664" w:rsidRPr="009B59CE" w:rsidRDefault="008646CB" w:rsidP="00431FB9">
      <w:pPr>
        <w:ind w:firstLine="709"/>
        <w:jc w:val="both"/>
        <w:rPr>
          <w:color w:val="FF0000"/>
        </w:rPr>
      </w:pPr>
      <w:r w:rsidRPr="009B59CE">
        <w:rPr>
          <w:color w:val="FF0000"/>
        </w:rPr>
        <w:t>1.2.1. П</w:t>
      </w:r>
      <w:r w:rsidR="00886BB1" w:rsidRPr="009B59CE">
        <w:rPr>
          <w:color w:val="FF0000"/>
        </w:rPr>
        <w:t xml:space="preserve">ри </w:t>
      </w:r>
      <w:r w:rsidR="00313566" w:rsidRPr="009B59CE">
        <w:rPr>
          <w:color w:val="FF0000"/>
        </w:rPr>
        <w:t xml:space="preserve">выявлении в ходе мониторинга </w:t>
      </w:r>
      <w:proofErr w:type="spellStart"/>
      <w:r w:rsidR="00313566" w:rsidRPr="009B59CE">
        <w:rPr>
          <w:color w:val="FF0000"/>
        </w:rPr>
        <w:t>правоприменения</w:t>
      </w:r>
      <w:proofErr w:type="spellEnd"/>
      <w:r w:rsidR="00313566" w:rsidRPr="009B59CE">
        <w:rPr>
          <w:color w:val="FF0000"/>
        </w:rPr>
        <w:t xml:space="preserve"> нарушени</w:t>
      </w:r>
      <w:r w:rsidR="00BB5D71" w:rsidRPr="009B59CE">
        <w:rPr>
          <w:color w:val="FF0000"/>
        </w:rPr>
        <w:t>й</w:t>
      </w:r>
      <w:r w:rsidR="00313566" w:rsidRPr="009B59CE">
        <w:rPr>
          <w:color w:val="FF0000"/>
        </w:rPr>
        <w:t xml:space="preserve"> </w:t>
      </w:r>
      <w:r w:rsidR="00BB5D71" w:rsidRPr="009B59CE">
        <w:rPr>
          <w:color w:val="FF0000"/>
        </w:rPr>
        <w:t>устанавливать</w:t>
      </w:r>
      <w:r w:rsidR="00313566" w:rsidRPr="009B59CE">
        <w:rPr>
          <w:color w:val="FF0000"/>
        </w:rPr>
        <w:t xml:space="preserve"> руководителям структурных подразделений администрации ра</w:t>
      </w:r>
      <w:r w:rsidR="00313566" w:rsidRPr="009B59CE">
        <w:rPr>
          <w:color w:val="FF0000"/>
        </w:rPr>
        <w:t>й</w:t>
      </w:r>
      <w:r w:rsidR="00313566" w:rsidRPr="009B59CE">
        <w:rPr>
          <w:color w:val="FF0000"/>
        </w:rPr>
        <w:t>она</w:t>
      </w:r>
      <w:r w:rsidR="00BB5D71" w:rsidRPr="009B59CE">
        <w:rPr>
          <w:color w:val="FF0000"/>
        </w:rPr>
        <w:t xml:space="preserve">, разработавшим действующий муниципальный нормативный правовой акт </w:t>
      </w:r>
      <w:r w:rsidR="00BB5D71" w:rsidRPr="009B59CE">
        <w:rPr>
          <w:color w:val="FF0000"/>
        </w:rPr>
        <w:lastRenderedPageBreak/>
        <w:t>района, определенный срок для устранения выявленных нарушений и привед</w:t>
      </w:r>
      <w:r w:rsidR="00BB5D71" w:rsidRPr="009B59CE">
        <w:rPr>
          <w:color w:val="FF0000"/>
        </w:rPr>
        <w:t>е</w:t>
      </w:r>
      <w:r w:rsidR="00BB5D71" w:rsidRPr="009B59CE">
        <w:rPr>
          <w:color w:val="FF0000"/>
        </w:rPr>
        <w:t>ния правового акта в соответствие с действующим законодательством</w:t>
      </w:r>
      <w:r w:rsidRPr="009B59CE">
        <w:rPr>
          <w:color w:val="FF0000"/>
        </w:rPr>
        <w:t>.</w:t>
      </w:r>
    </w:p>
    <w:p w:rsidR="008646CB" w:rsidRPr="009B59CE" w:rsidRDefault="008646CB" w:rsidP="00431FB9">
      <w:pPr>
        <w:ind w:firstLine="709"/>
        <w:jc w:val="both"/>
        <w:rPr>
          <w:color w:val="FF0000"/>
        </w:rPr>
      </w:pPr>
      <w:r w:rsidRPr="009B59CE">
        <w:rPr>
          <w:color w:val="FF0000"/>
        </w:rPr>
        <w:t>1.2.2. Изучить</w:t>
      </w:r>
      <w:r w:rsidR="00BB5D71" w:rsidRPr="009B59CE">
        <w:rPr>
          <w:color w:val="FF0000"/>
        </w:rPr>
        <w:t xml:space="preserve"> опыт работы Белоярского района по организации работы с поселениями, входящими в состав района, по </w:t>
      </w:r>
      <w:r w:rsidRPr="009B59CE">
        <w:rPr>
          <w:color w:val="FF0000"/>
        </w:rPr>
        <w:t>од</w:t>
      </w:r>
      <w:r w:rsidR="00BB5D71" w:rsidRPr="009B59CE">
        <w:rPr>
          <w:color w:val="FF0000"/>
        </w:rPr>
        <w:t>новременному внесению изм</w:t>
      </w:r>
      <w:r w:rsidR="00BB5D71" w:rsidRPr="009B59CE">
        <w:rPr>
          <w:color w:val="FF0000"/>
        </w:rPr>
        <w:t>е</w:t>
      </w:r>
      <w:r w:rsidR="00BB5D71" w:rsidRPr="009B59CE">
        <w:rPr>
          <w:color w:val="FF0000"/>
        </w:rPr>
        <w:t>нений в Устав района и Уставы поселений</w:t>
      </w:r>
      <w:r w:rsidRPr="009B59CE">
        <w:rPr>
          <w:color w:val="FF0000"/>
        </w:rPr>
        <w:t xml:space="preserve"> в связи с изменениями действующ</w:t>
      </w:r>
      <w:r w:rsidRPr="009B59CE">
        <w:rPr>
          <w:color w:val="FF0000"/>
        </w:rPr>
        <w:t>е</w:t>
      </w:r>
      <w:r w:rsidRPr="009B59CE">
        <w:rPr>
          <w:color w:val="FF0000"/>
        </w:rPr>
        <w:t xml:space="preserve">го законодательства. Обеспечить организацию данной работы </w:t>
      </w:r>
      <w:proofErr w:type="gramStart"/>
      <w:r w:rsidRPr="009B59CE">
        <w:rPr>
          <w:color w:val="FF0000"/>
        </w:rPr>
        <w:t>в</w:t>
      </w:r>
      <w:proofErr w:type="gramEnd"/>
      <w:r w:rsidRPr="009B59CE">
        <w:rPr>
          <w:color w:val="FF0000"/>
        </w:rPr>
        <w:t xml:space="preserve"> </w:t>
      </w:r>
      <w:proofErr w:type="gramStart"/>
      <w:r w:rsidRPr="009B59CE">
        <w:rPr>
          <w:color w:val="FF0000"/>
        </w:rPr>
        <w:t>Нижневарто</w:t>
      </w:r>
      <w:r w:rsidRPr="009B59CE">
        <w:rPr>
          <w:color w:val="FF0000"/>
        </w:rPr>
        <w:t>в</w:t>
      </w:r>
      <w:r w:rsidRPr="009B59CE">
        <w:rPr>
          <w:color w:val="FF0000"/>
        </w:rPr>
        <w:t>ском</w:t>
      </w:r>
      <w:proofErr w:type="gramEnd"/>
      <w:r w:rsidRPr="009B59CE">
        <w:rPr>
          <w:color w:val="FF0000"/>
        </w:rPr>
        <w:t xml:space="preserve"> районе.</w:t>
      </w:r>
    </w:p>
    <w:p w:rsidR="00BB5D71" w:rsidRPr="009B59CE" w:rsidRDefault="008646CB" w:rsidP="00431FB9">
      <w:pPr>
        <w:ind w:firstLine="709"/>
        <w:jc w:val="both"/>
        <w:rPr>
          <w:color w:val="FF0000"/>
        </w:rPr>
      </w:pPr>
      <w:r w:rsidRPr="009B59CE">
        <w:rPr>
          <w:color w:val="FF0000"/>
        </w:rPr>
        <w:t xml:space="preserve">Срок: до 31.12.2014. </w:t>
      </w:r>
    </w:p>
    <w:p w:rsidR="006F7664" w:rsidRPr="008A2B6A" w:rsidRDefault="006F7664" w:rsidP="00431FB9">
      <w:pPr>
        <w:ind w:firstLine="709"/>
        <w:jc w:val="both"/>
      </w:pPr>
    </w:p>
    <w:p w:rsidR="00431FB9" w:rsidRPr="008A2B6A" w:rsidRDefault="00431FB9" w:rsidP="00431FB9">
      <w:pPr>
        <w:ind w:firstLine="709"/>
        <w:jc w:val="both"/>
      </w:pPr>
      <w:r w:rsidRPr="008A2B6A">
        <w:t xml:space="preserve">2. </w:t>
      </w:r>
      <w:r w:rsidRPr="008A2B6A">
        <w:rPr>
          <w:b/>
        </w:rPr>
        <w:t>О результатах осуществления контроля соответствия качества фактически оказываемых муниципальных услуг утвержденным станда</w:t>
      </w:r>
      <w:r w:rsidRPr="008A2B6A">
        <w:rPr>
          <w:b/>
        </w:rPr>
        <w:t>р</w:t>
      </w:r>
      <w:r w:rsidRPr="008A2B6A">
        <w:rPr>
          <w:b/>
        </w:rPr>
        <w:t>там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(Е.И. Шатских, Б.А. </w:t>
      </w:r>
      <w:proofErr w:type="spellStart"/>
      <w:r w:rsidRPr="008A2B6A">
        <w:t>Саломатин</w:t>
      </w:r>
      <w:proofErr w:type="spellEnd"/>
      <w:r w:rsidRPr="008A2B6A">
        <w:t>)</w:t>
      </w:r>
    </w:p>
    <w:p w:rsidR="00431FB9" w:rsidRPr="008A2B6A" w:rsidRDefault="00431FB9" w:rsidP="00431FB9">
      <w:pPr>
        <w:ind w:firstLine="709"/>
        <w:jc w:val="both"/>
      </w:pPr>
    </w:p>
    <w:p w:rsidR="00EF1F8A" w:rsidRPr="008A2B6A" w:rsidRDefault="00EF1F8A" w:rsidP="00EF1F8A">
      <w:pPr>
        <w:pStyle w:val="a5"/>
        <w:spacing w:line="240" w:lineRule="auto"/>
        <w:ind w:left="0"/>
      </w:pPr>
      <w:r w:rsidRPr="008A2B6A">
        <w:t xml:space="preserve">Оценка соответствия качества фактически оказываемых муниципальных услуг утвержденным стандартам в районе осуществляется с 2010 года.  </w:t>
      </w:r>
    </w:p>
    <w:p w:rsidR="00EF1F8A" w:rsidRPr="008A2B6A" w:rsidRDefault="00EF1F8A" w:rsidP="00EF1F8A">
      <w:pPr>
        <w:autoSpaceDE w:val="0"/>
        <w:autoSpaceDN w:val="0"/>
        <w:adjustRightInd w:val="0"/>
        <w:ind w:firstLine="709"/>
        <w:jc w:val="both"/>
      </w:pPr>
      <w:r w:rsidRPr="008A2B6A">
        <w:t xml:space="preserve">Во исполнение </w:t>
      </w:r>
      <w:r w:rsidR="00B03226" w:rsidRPr="008A2B6A">
        <w:t>Ф</w:t>
      </w:r>
      <w:r w:rsidRPr="008A2B6A">
        <w:t xml:space="preserve">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B03226" w:rsidRPr="008A2B6A">
        <w:t xml:space="preserve">(далее – Закон) </w:t>
      </w:r>
      <w:r w:rsidRPr="008A2B6A">
        <w:t>в 2013 году структурными подразделениями а</w:t>
      </w:r>
      <w:r w:rsidRPr="008A2B6A">
        <w:t>д</w:t>
      </w:r>
      <w:r w:rsidRPr="008A2B6A">
        <w:t xml:space="preserve">министрации района, </w:t>
      </w:r>
      <w:proofErr w:type="gramStart"/>
      <w:r w:rsidRPr="008A2B6A">
        <w:t>в</w:t>
      </w:r>
      <w:proofErr w:type="gramEnd"/>
      <w:r w:rsidRPr="008A2B6A">
        <w:t xml:space="preserve"> введении которых находятся муниципальные учрежд</w:t>
      </w:r>
      <w:r w:rsidRPr="008A2B6A">
        <w:t>е</w:t>
      </w:r>
      <w:r w:rsidRPr="008A2B6A">
        <w:t xml:space="preserve">ния, подведены итоги о соответствии качества оказываемых муниципальных услуг утвержденным стандартам. </w:t>
      </w:r>
    </w:p>
    <w:p w:rsidR="00B03226" w:rsidRPr="008A2B6A" w:rsidRDefault="00EF1F8A" w:rsidP="00EF1F8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Оценивались 14 муниципальных услуг, которые предоставляли 45 мун</w:t>
      </w:r>
      <w:r w:rsidRPr="008A2B6A">
        <w:rPr>
          <w:bCs/>
        </w:rPr>
        <w:t>и</w:t>
      </w:r>
      <w:r w:rsidRPr="008A2B6A">
        <w:rPr>
          <w:bCs/>
        </w:rPr>
        <w:t>ципальных учреждений района в сфере образования, здравоохранения, спорта, молодежной политики, культуры и средств массовой информации</w:t>
      </w:r>
      <w:r w:rsidR="00B03226" w:rsidRPr="008A2B6A">
        <w:rPr>
          <w:bCs/>
        </w:rPr>
        <w:t>:</w:t>
      </w:r>
    </w:p>
    <w:p w:rsidR="00B03226" w:rsidRPr="008A2B6A" w:rsidRDefault="00B03226" w:rsidP="00B032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27 учреждений образования (3 услуги);</w:t>
      </w:r>
    </w:p>
    <w:p w:rsidR="00B03226" w:rsidRPr="008A2B6A" w:rsidRDefault="00B03226" w:rsidP="00B032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3 учреждения здравоохранения (3 услуги);</w:t>
      </w:r>
    </w:p>
    <w:p w:rsidR="00B03226" w:rsidRPr="008A2B6A" w:rsidRDefault="00B03226" w:rsidP="00B032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2 учреждения спортивной направленности (1 услуга);</w:t>
      </w:r>
    </w:p>
    <w:p w:rsidR="00B03226" w:rsidRPr="008A2B6A" w:rsidRDefault="00B03226" w:rsidP="00B032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2 учреждения в сфере молодежной политики (1 услуга);</w:t>
      </w:r>
    </w:p>
    <w:p w:rsidR="00B03226" w:rsidRPr="008A2B6A" w:rsidRDefault="00B03226" w:rsidP="00B032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9 учреждений культуры (4 услуги);</w:t>
      </w:r>
    </w:p>
    <w:p w:rsidR="00B03226" w:rsidRPr="008A2B6A" w:rsidRDefault="00B03226" w:rsidP="00B032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2 учреждения средств массовой информации (2 услуги).</w:t>
      </w:r>
    </w:p>
    <w:p w:rsidR="00EF1F8A" w:rsidRPr="008A2B6A" w:rsidRDefault="00B03226" w:rsidP="00EF1F8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 xml:space="preserve">В </w:t>
      </w:r>
      <w:proofErr w:type="gramStart"/>
      <w:r w:rsidRPr="008A2B6A">
        <w:rPr>
          <w:bCs/>
        </w:rPr>
        <w:t>соответствии</w:t>
      </w:r>
      <w:proofErr w:type="gramEnd"/>
      <w:r w:rsidRPr="008A2B6A">
        <w:rPr>
          <w:bCs/>
        </w:rPr>
        <w:t xml:space="preserve"> с Законом</w:t>
      </w:r>
      <w:r w:rsidR="00EF1F8A" w:rsidRPr="008A2B6A">
        <w:rPr>
          <w:bCs/>
        </w:rPr>
        <w:t xml:space="preserve"> в районе утвержден Перечень муниципальных услуг, который включает 17 услуг. Оценка качества не осуществляется по 3 услугам</w:t>
      </w:r>
      <w:r w:rsidRPr="008A2B6A">
        <w:rPr>
          <w:bCs/>
        </w:rPr>
        <w:t>,</w:t>
      </w:r>
      <w:r w:rsidR="00EF1F8A" w:rsidRPr="008A2B6A">
        <w:rPr>
          <w:bCs/>
        </w:rPr>
        <w:t xml:space="preserve"> оказываемым</w:t>
      </w:r>
      <w:r w:rsidRPr="008A2B6A">
        <w:rPr>
          <w:bCs/>
        </w:rPr>
        <w:t xml:space="preserve"> муниципальным казенным учреждением</w:t>
      </w:r>
      <w:r w:rsidR="00EF1F8A" w:rsidRPr="008A2B6A">
        <w:rPr>
          <w:bCs/>
        </w:rPr>
        <w:t xml:space="preserve"> «У</w:t>
      </w:r>
      <w:r w:rsidRPr="008A2B6A">
        <w:rPr>
          <w:bCs/>
        </w:rPr>
        <w:t>правление капитального строительства по застройке Нижневартовского района</w:t>
      </w:r>
      <w:r w:rsidR="00EF1F8A" w:rsidRPr="008A2B6A">
        <w:rPr>
          <w:bCs/>
        </w:rPr>
        <w:t xml:space="preserve">», </w:t>
      </w:r>
      <w:r w:rsidRPr="008A2B6A">
        <w:rPr>
          <w:bCs/>
        </w:rPr>
        <w:t>муниц</w:t>
      </w:r>
      <w:r w:rsidRPr="008A2B6A">
        <w:rPr>
          <w:bCs/>
        </w:rPr>
        <w:t>и</w:t>
      </w:r>
      <w:r w:rsidRPr="008A2B6A">
        <w:rPr>
          <w:bCs/>
        </w:rPr>
        <w:t>пальным автономным учреждением</w:t>
      </w:r>
      <w:r w:rsidR="00EF1F8A" w:rsidRPr="008A2B6A">
        <w:rPr>
          <w:bCs/>
        </w:rPr>
        <w:t xml:space="preserve"> «</w:t>
      </w:r>
      <w:r w:rsidRPr="008A2B6A">
        <w:rPr>
          <w:bCs/>
        </w:rPr>
        <w:t>Центр развития образования</w:t>
      </w:r>
      <w:r w:rsidR="00EF1F8A" w:rsidRPr="008A2B6A">
        <w:rPr>
          <w:bCs/>
        </w:rPr>
        <w:t xml:space="preserve">», </w:t>
      </w:r>
      <w:r w:rsidRPr="008A2B6A">
        <w:rPr>
          <w:bCs/>
        </w:rPr>
        <w:t>муниц</w:t>
      </w:r>
      <w:r w:rsidRPr="008A2B6A">
        <w:rPr>
          <w:bCs/>
        </w:rPr>
        <w:t>и</w:t>
      </w:r>
      <w:r w:rsidRPr="008A2B6A">
        <w:rPr>
          <w:bCs/>
        </w:rPr>
        <w:t>пальным бюджетным учреждением</w:t>
      </w:r>
      <w:r w:rsidR="00EF1F8A" w:rsidRPr="008A2B6A">
        <w:rPr>
          <w:bCs/>
        </w:rPr>
        <w:t xml:space="preserve"> «У</w:t>
      </w:r>
      <w:r w:rsidRPr="008A2B6A">
        <w:rPr>
          <w:bCs/>
        </w:rPr>
        <w:t>чреждение по материально-техническому обеспечению деятельности органов местного самоуправления</w:t>
      </w:r>
      <w:r w:rsidR="00EF1F8A" w:rsidRPr="008A2B6A">
        <w:rPr>
          <w:bCs/>
        </w:rPr>
        <w:t>»</w:t>
      </w:r>
      <w:r w:rsidRPr="008A2B6A">
        <w:rPr>
          <w:bCs/>
        </w:rPr>
        <w:t>.</w:t>
      </w:r>
    </w:p>
    <w:p w:rsidR="00EF1F8A" w:rsidRPr="008A2B6A" w:rsidRDefault="00EF1F8A" w:rsidP="00EF1F8A">
      <w:pPr>
        <w:ind w:firstLine="709"/>
        <w:jc w:val="both"/>
      </w:pPr>
      <w:r w:rsidRPr="008A2B6A">
        <w:t>Оценка соответствия качества осуществлялась посредством проведения социологического опроса населения и контрольных мероприятий.</w:t>
      </w:r>
    </w:p>
    <w:p w:rsidR="00EF1F8A" w:rsidRPr="008A2B6A" w:rsidRDefault="00EF1F8A" w:rsidP="00EF1F8A">
      <w:pPr>
        <w:ind w:firstLine="709"/>
        <w:jc w:val="both"/>
      </w:pPr>
      <w:r w:rsidRPr="008A2B6A">
        <w:t xml:space="preserve">Опросом о качестве оказываемых услуг охвачены все муниципальные учреждения района. </w:t>
      </w:r>
      <w:r w:rsidR="00B03226" w:rsidRPr="008A2B6A">
        <w:t>По</w:t>
      </w:r>
      <w:r w:rsidRPr="008A2B6A">
        <w:t xml:space="preserve"> результат</w:t>
      </w:r>
      <w:r w:rsidR="00B03226" w:rsidRPr="008A2B6A">
        <w:t>ам</w:t>
      </w:r>
      <w:r w:rsidRPr="008A2B6A">
        <w:t xml:space="preserve"> проведенных социологических опросов доля населения</w:t>
      </w:r>
      <w:r w:rsidR="00B03226" w:rsidRPr="008A2B6A">
        <w:t>,</w:t>
      </w:r>
      <w:r w:rsidRPr="008A2B6A">
        <w:t xml:space="preserve"> удовлетворенного качеством муниципальных услуг</w:t>
      </w:r>
      <w:r w:rsidR="00B03226" w:rsidRPr="008A2B6A">
        <w:t>,</w:t>
      </w:r>
      <w:r w:rsidRPr="008A2B6A">
        <w:t xml:space="preserve"> составила 93,2% (в 2012 году – 91,9%). </w:t>
      </w:r>
    </w:p>
    <w:p w:rsidR="00EF1F8A" w:rsidRPr="008A2B6A" w:rsidRDefault="00EF1F8A" w:rsidP="00EF1F8A">
      <w:pPr>
        <w:ind w:firstLine="709"/>
        <w:jc w:val="both"/>
      </w:pPr>
      <w:r w:rsidRPr="008A2B6A">
        <w:lastRenderedPageBreak/>
        <w:t>Кроме того</w:t>
      </w:r>
      <w:r w:rsidR="00B03226" w:rsidRPr="008A2B6A">
        <w:t>,</w:t>
      </w:r>
      <w:r w:rsidRPr="008A2B6A">
        <w:t xml:space="preserve"> каждым структурным подразделением</w:t>
      </w:r>
      <w:r w:rsidR="00B03226" w:rsidRPr="008A2B6A">
        <w:t>,</w:t>
      </w:r>
      <w:r w:rsidRPr="008A2B6A">
        <w:t xml:space="preserve"> ответственным за оказание муниципальных услуг, проведены проверки в соответствии с утве</w:t>
      </w:r>
      <w:r w:rsidRPr="008A2B6A">
        <w:t>р</w:t>
      </w:r>
      <w:r w:rsidRPr="008A2B6A">
        <w:t xml:space="preserve">жденными Планами контрольных мероприятий.    </w:t>
      </w:r>
    </w:p>
    <w:p w:rsidR="00EF1F8A" w:rsidRPr="008A2B6A" w:rsidRDefault="00EF1F8A" w:rsidP="00EF1F8A">
      <w:pPr>
        <w:tabs>
          <w:tab w:val="left" w:pos="0"/>
        </w:tabs>
        <w:ind w:firstLine="709"/>
        <w:jc w:val="both"/>
      </w:pPr>
      <w:r w:rsidRPr="008A2B6A">
        <w:t>Для осуществления оценки соответствия качества предусмотрены 3 кр</w:t>
      </w:r>
      <w:r w:rsidRPr="008A2B6A">
        <w:t>и</w:t>
      </w:r>
      <w:r w:rsidRPr="008A2B6A">
        <w:t>терия.</w:t>
      </w:r>
    </w:p>
    <w:p w:rsidR="00EF1F8A" w:rsidRPr="008A2B6A" w:rsidRDefault="00EF1F8A" w:rsidP="00EF1F8A">
      <w:pPr>
        <w:pStyle w:val="a7"/>
        <w:spacing w:after="0"/>
        <w:ind w:firstLine="709"/>
        <w:jc w:val="both"/>
        <w:rPr>
          <w:sz w:val="28"/>
          <w:szCs w:val="28"/>
        </w:rPr>
      </w:pPr>
      <w:r w:rsidRPr="008A2B6A">
        <w:rPr>
          <w:sz w:val="28"/>
          <w:szCs w:val="28"/>
        </w:rPr>
        <w:t xml:space="preserve">По первому критерию </w:t>
      </w:r>
      <w:r w:rsidR="00B03226" w:rsidRPr="008A2B6A">
        <w:rPr>
          <w:sz w:val="28"/>
          <w:szCs w:val="28"/>
        </w:rPr>
        <w:t>«</w:t>
      </w:r>
      <w:r w:rsidRPr="008A2B6A">
        <w:rPr>
          <w:sz w:val="28"/>
          <w:szCs w:val="28"/>
        </w:rPr>
        <w:t>Услуга соответствует стандартам</w:t>
      </w:r>
      <w:r w:rsidR="00B03226" w:rsidRPr="008A2B6A">
        <w:rPr>
          <w:sz w:val="28"/>
          <w:szCs w:val="28"/>
        </w:rPr>
        <w:t>»</w:t>
      </w:r>
      <w:r w:rsidRPr="008A2B6A">
        <w:rPr>
          <w:sz w:val="28"/>
          <w:szCs w:val="28"/>
        </w:rPr>
        <w:t xml:space="preserve"> (это отсутствие нарушений по результатам проверки, а </w:t>
      </w:r>
      <w:proofErr w:type="gramStart"/>
      <w:r w:rsidRPr="008A2B6A">
        <w:rPr>
          <w:sz w:val="28"/>
          <w:szCs w:val="28"/>
        </w:rPr>
        <w:t>также</w:t>
      </w:r>
      <w:proofErr w:type="gramEnd"/>
      <w:r w:rsidRPr="008A2B6A">
        <w:rPr>
          <w:sz w:val="28"/>
          <w:szCs w:val="28"/>
        </w:rPr>
        <w:t xml:space="preserve"> если 70% опрошенных считают, что услуга удовлетворяет их потребности</w:t>
      </w:r>
      <w:r w:rsidR="00B03226" w:rsidRPr="008A2B6A">
        <w:rPr>
          <w:sz w:val="28"/>
          <w:szCs w:val="28"/>
        </w:rPr>
        <w:t>):</w:t>
      </w:r>
      <w:r w:rsidRPr="008A2B6A">
        <w:rPr>
          <w:sz w:val="28"/>
          <w:szCs w:val="28"/>
        </w:rPr>
        <w:t xml:space="preserve"> </w:t>
      </w:r>
      <w:r w:rsidR="00B03226" w:rsidRPr="008A2B6A">
        <w:rPr>
          <w:sz w:val="28"/>
          <w:szCs w:val="28"/>
        </w:rPr>
        <w:t>п</w:t>
      </w:r>
      <w:r w:rsidRPr="008A2B6A">
        <w:rPr>
          <w:sz w:val="28"/>
          <w:szCs w:val="28"/>
        </w:rPr>
        <w:t>о результатам оценки отнесены все учреждениях сферы образования, физической культуры и спорта, молодежной политики, культуры, а также 1 услуга (оказание скорой медицинской помощи) в учреждениях здравоохранения</w:t>
      </w:r>
    </w:p>
    <w:p w:rsidR="00EF1F8A" w:rsidRPr="008A2B6A" w:rsidRDefault="00EF1F8A" w:rsidP="00EF1F8A">
      <w:pPr>
        <w:pStyle w:val="a7"/>
        <w:spacing w:after="0"/>
        <w:ind w:firstLine="709"/>
        <w:jc w:val="both"/>
        <w:rPr>
          <w:sz w:val="28"/>
          <w:szCs w:val="28"/>
        </w:rPr>
      </w:pPr>
      <w:r w:rsidRPr="008A2B6A">
        <w:rPr>
          <w:sz w:val="28"/>
          <w:szCs w:val="28"/>
        </w:rPr>
        <w:t>По второму критерию</w:t>
      </w:r>
      <w:r w:rsidR="00B03226" w:rsidRPr="008A2B6A">
        <w:rPr>
          <w:sz w:val="28"/>
          <w:szCs w:val="28"/>
        </w:rPr>
        <w:t xml:space="preserve"> «</w:t>
      </w:r>
      <w:r w:rsidRPr="008A2B6A">
        <w:rPr>
          <w:sz w:val="28"/>
          <w:szCs w:val="28"/>
        </w:rPr>
        <w:t>Услуга в целом соответствует стандартам</w:t>
      </w:r>
      <w:r w:rsidR="00B03226" w:rsidRPr="008A2B6A">
        <w:rPr>
          <w:sz w:val="28"/>
          <w:szCs w:val="28"/>
        </w:rPr>
        <w:t>»</w:t>
      </w:r>
      <w:r w:rsidRPr="008A2B6A">
        <w:rPr>
          <w:sz w:val="28"/>
          <w:szCs w:val="28"/>
        </w:rPr>
        <w:t xml:space="preserve"> (при условии не более 5 </w:t>
      </w:r>
      <w:r w:rsidR="00B03226" w:rsidRPr="008A2B6A">
        <w:rPr>
          <w:sz w:val="28"/>
          <w:szCs w:val="28"/>
        </w:rPr>
        <w:t>(</w:t>
      </w:r>
      <w:r w:rsidRPr="008A2B6A">
        <w:rPr>
          <w:sz w:val="28"/>
          <w:szCs w:val="28"/>
        </w:rPr>
        <w:t>пяти</w:t>
      </w:r>
      <w:r w:rsidR="00B03226" w:rsidRPr="008A2B6A">
        <w:rPr>
          <w:sz w:val="28"/>
          <w:szCs w:val="28"/>
        </w:rPr>
        <w:t>)</w:t>
      </w:r>
      <w:r w:rsidRPr="008A2B6A">
        <w:rPr>
          <w:sz w:val="28"/>
          <w:szCs w:val="28"/>
        </w:rPr>
        <w:t xml:space="preserve"> нарушений по результатам проверки, а </w:t>
      </w:r>
      <w:proofErr w:type="gramStart"/>
      <w:r w:rsidRPr="008A2B6A">
        <w:rPr>
          <w:sz w:val="28"/>
          <w:szCs w:val="28"/>
        </w:rPr>
        <w:t>также</w:t>
      </w:r>
      <w:proofErr w:type="gramEnd"/>
      <w:r w:rsidRPr="008A2B6A">
        <w:rPr>
          <w:sz w:val="28"/>
          <w:szCs w:val="28"/>
        </w:rPr>
        <w:t xml:space="preserve"> если от 50 до 70% опрошенных считают, что услуга удовлетворяет их потребности)</w:t>
      </w:r>
      <w:r w:rsidR="00B03226" w:rsidRPr="008A2B6A">
        <w:rPr>
          <w:sz w:val="28"/>
          <w:szCs w:val="28"/>
        </w:rPr>
        <w:t>:</w:t>
      </w:r>
      <w:r w:rsidRPr="008A2B6A">
        <w:rPr>
          <w:sz w:val="28"/>
          <w:szCs w:val="28"/>
        </w:rPr>
        <w:t xml:space="preserve"> </w:t>
      </w:r>
      <w:r w:rsidR="00B03226" w:rsidRPr="008A2B6A">
        <w:rPr>
          <w:sz w:val="28"/>
          <w:szCs w:val="28"/>
        </w:rPr>
        <w:t>п</w:t>
      </w:r>
      <w:r w:rsidRPr="008A2B6A">
        <w:rPr>
          <w:sz w:val="28"/>
          <w:szCs w:val="28"/>
        </w:rPr>
        <w:t>о результатам оценки отнесены 2 учреждения средств массой информации (</w:t>
      </w:r>
      <w:r w:rsidR="00B03226" w:rsidRPr="008A2B6A">
        <w:rPr>
          <w:sz w:val="28"/>
          <w:szCs w:val="28"/>
        </w:rPr>
        <w:t>Тел</w:t>
      </w:r>
      <w:r w:rsidR="00B03226" w:rsidRPr="008A2B6A">
        <w:rPr>
          <w:sz w:val="28"/>
          <w:szCs w:val="28"/>
        </w:rPr>
        <w:t>е</w:t>
      </w:r>
      <w:r w:rsidR="00B03226" w:rsidRPr="008A2B6A">
        <w:rPr>
          <w:sz w:val="28"/>
          <w:szCs w:val="28"/>
        </w:rPr>
        <w:t>видение Нижневартовского района</w:t>
      </w:r>
      <w:r w:rsidRPr="008A2B6A">
        <w:rPr>
          <w:sz w:val="28"/>
          <w:szCs w:val="28"/>
        </w:rPr>
        <w:t xml:space="preserve">, </w:t>
      </w:r>
      <w:r w:rsidR="00B03226" w:rsidRPr="008A2B6A">
        <w:rPr>
          <w:sz w:val="28"/>
          <w:szCs w:val="28"/>
        </w:rPr>
        <w:t xml:space="preserve">Редакция районной </w:t>
      </w:r>
      <w:r w:rsidRPr="008A2B6A">
        <w:rPr>
          <w:sz w:val="28"/>
          <w:szCs w:val="28"/>
        </w:rPr>
        <w:t>га</w:t>
      </w:r>
      <w:r w:rsidR="00B03226" w:rsidRPr="008A2B6A">
        <w:rPr>
          <w:sz w:val="28"/>
          <w:szCs w:val="28"/>
        </w:rPr>
        <w:t>зеты</w:t>
      </w:r>
      <w:r w:rsidRPr="008A2B6A">
        <w:rPr>
          <w:sz w:val="28"/>
          <w:szCs w:val="28"/>
        </w:rPr>
        <w:t xml:space="preserve"> «Новости </w:t>
      </w:r>
      <w:proofErr w:type="spellStart"/>
      <w:r w:rsidRPr="008A2B6A">
        <w:rPr>
          <w:sz w:val="28"/>
          <w:szCs w:val="28"/>
        </w:rPr>
        <w:t>Пр</w:t>
      </w:r>
      <w:r w:rsidRPr="008A2B6A">
        <w:rPr>
          <w:sz w:val="28"/>
          <w:szCs w:val="28"/>
        </w:rPr>
        <w:t>и</w:t>
      </w:r>
      <w:r w:rsidRPr="008A2B6A">
        <w:rPr>
          <w:sz w:val="28"/>
          <w:szCs w:val="28"/>
        </w:rPr>
        <w:t>обья</w:t>
      </w:r>
      <w:proofErr w:type="spellEnd"/>
      <w:r w:rsidRPr="008A2B6A">
        <w:rPr>
          <w:sz w:val="28"/>
          <w:szCs w:val="28"/>
        </w:rPr>
        <w:t>») и 2 услуги (оказание амбулаторно-поликлинической и стационарной п</w:t>
      </w:r>
      <w:r w:rsidRPr="008A2B6A">
        <w:rPr>
          <w:sz w:val="28"/>
          <w:szCs w:val="28"/>
        </w:rPr>
        <w:t>о</w:t>
      </w:r>
      <w:r w:rsidRPr="008A2B6A">
        <w:rPr>
          <w:sz w:val="28"/>
          <w:szCs w:val="28"/>
        </w:rPr>
        <w:t>мощи) в учреждениях здравоохранения.</w:t>
      </w:r>
    </w:p>
    <w:p w:rsidR="00EF1F8A" w:rsidRPr="008A2B6A" w:rsidRDefault="00EF1F8A" w:rsidP="00EF1F8A">
      <w:pPr>
        <w:tabs>
          <w:tab w:val="left" w:pos="0"/>
        </w:tabs>
        <w:ind w:firstLine="709"/>
        <w:jc w:val="both"/>
      </w:pPr>
      <w:r w:rsidRPr="008A2B6A">
        <w:t xml:space="preserve">По третьему критерию </w:t>
      </w:r>
      <w:r w:rsidR="00B03226" w:rsidRPr="008A2B6A">
        <w:t>«</w:t>
      </w:r>
      <w:r w:rsidRPr="008A2B6A">
        <w:t>Услуги</w:t>
      </w:r>
      <w:r w:rsidR="00B03226" w:rsidRPr="008A2B6A">
        <w:t>,</w:t>
      </w:r>
      <w:r w:rsidRPr="008A2B6A">
        <w:t xml:space="preserve"> не соответствующие стандартам кач</w:t>
      </w:r>
      <w:r w:rsidRPr="008A2B6A">
        <w:t>е</w:t>
      </w:r>
      <w:r w:rsidRPr="008A2B6A">
        <w:t>ства</w:t>
      </w:r>
      <w:r w:rsidR="00B03226" w:rsidRPr="008A2B6A">
        <w:t>»</w:t>
      </w:r>
      <w:r w:rsidRPr="008A2B6A">
        <w:t xml:space="preserve"> (при условии многочисленных </w:t>
      </w:r>
      <w:r w:rsidR="00941466" w:rsidRPr="008A2B6A">
        <w:t>(</w:t>
      </w:r>
      <w:r w:rsidRPr="008A2B6A">
        <w:t xml:space="preserve">более 5 </w:t>
      </w:r>
      <w:r w:rsidR="00941466" w:rsidRPr="008A2B6A">
        <w:t>(</w:t>
      </w:r>
      <w:r w:rsidRPr="008A2B6A">
        <w:t>пяти</w:t>
      </w:r>
      <w:r w:rsidR="00941466" w:rsidRPr="008A2B6A">
        <w:t>))</w:t>
      </w:r>
      <w:r w:rsidRPr="008A2B6A">
        <w:t xml:space="preserve"> нарушений по результатам проверки, а </w:t>
      </w:r>
      <w:proofErr w:type="gramStart"/>
      <w:r w:rsidRPr="008A2B6A">
        <w:t>также</w:t>
      </w:r>
      <w:proofErr w:type="gramEnd"/>
      <w:r w:rsidRPr="008A2B6A">
        <w:t xml:space="preserve"> если менее 50% опрошенных считают, что услуга удовлетв</w:t>
      </w:r>
      <w:r w:rsidRPr="008A2B6A">
        <w:t>о</w:t>
      </w:r>
      <w:r w:rsidRPr="008A2B6A">
        <w:t>ряет их потребности)</w:t>
      </w:r>
      <w:r w:rsidR="00941466" w:rsidRPr="008A2B6A">
        <w:t>:</w:t>
      </w:r>
      <w:r w:rsidRPr="008A2B6A">
        <w:t xml:space="preserve"> в муниципальных учреждениях района отсутствуют.</w:t>
      </w:r>
    </w:p>
    <w:p w:rsidR="00431FB9" w:rsidRPr="008A2B6A" w:rsidRDefault="00431FB9" w:rsidP="00431FB9">
      <w:pPr>
        <w:ind w:firstLine="709"/>
        <w:jc w:val="both"/>
      </w:pPr>
    </w:p>
    <w:p w:rsidR="00886BB1" w:rsidRPr="008A2B6A" w:rsidRDefault="00886BB1" w:rsidP="00886BB1">
      <w:pPr>
        <w:ind w:firstLine="708"/>
        <w:jc w:val="both"/>
      </w:pPr>
      <w:r w:rsidRPr="008A2B6A">
        <w:t>2.1. Прилагаемую информацию о результатах осуществления контроля соответствия качества фактически оказываемых муниципальных услуг утве</w:t>
      </w:r>
      <w:r w:rsidRPr="008A2B6A">
        <w:t>р</w:t>
      </w:r>
      <w:r w:rsidRPr="008A2B6A">
        <w:t>жденным стандартам принять к сведению.</w:t>
      </w:r>
    </w:p>
    <w:p w:rsidR="00886BB1" w:rsidRPr="008A2B6A" w:rsidRDefault="00886BB1" w:rsidP="00431FB9">
      <w:pPr>
        <w:ind w:firstLine="709"/>
        <w:jc w:val="both"/>
      </w:pPr>
    </w:p>
    <w:p w:rsidR="00431FB9" w:rsidRPr="008A2B6A" w:rsidRDefault="00431FB9" w:rsidP="00431FB9">
      <w:pPr>
        <w:ind w:firstLine="709"/>
        <w:jc w:val="both"/>
      </w:pPr>
      <w:r w:rsidRPr="008A2B6A">
        <w:t xml:space="preserve">3. </w:t>
      </w:r>
      <w:r w:rsidRPr="008A2B6A">
        <w:rPr>
          <w:b/>
        </w:rPr>
        <w:t>О реализации мер противодействия коррупции в сфере муниц</w:t>
      </w:r>
      <w:r w:rsidRPr="008A2B6A">
        <w:rPr>
          <w:b/>
        </w:rPr>
        <w:t>и</w:t>
      </w:r>
      <w:r w:rsidRPr="008A2B6A">
        <w:rPr>
          <w:b/>
        </w:rPr>
        <w:t>пальной службы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(Т.Р. Куко, Б.А. </w:t>
      </w:r>
      <w:proofErr w:type="spellStart"/>
      <w:r w:rsidRPr="008A2B6A">
        <w:t>Саломатин</w:t>
      </w:r>
      <w:proofErr w:type="spellEnd"/>
      <w:r w:rsidRPr="008A2B6A">
        <w:t>)</w:t>
      </w:r>
    </w:p>
    <w:p w:rsidR="00431FB9" w:rsidRPr="008A2B6A" w:rsidRDefault="00431FB9" w:rsidP="00431FB9">
      <w:pPr>
        <w:ind w:firstLine="709"/>
        <w:jc w:val="both"/>
      </w:pPr>
    </w:p>
    <w:p w:rsidR="006F7664" w:rsidRPr="008A2B6A" w:rsidRDefault="006F7664" w:rsidP="006F7664">
      <w:pPr>
        <w:ind w:firstLine="709"/>
        <w:jc w:val="both"/>
      </w:pPr>
      <w:r w:rsidRPr="008A2B6A">
        <w:t>В администрации района разработан и утвержден План работы по проф</w:t>
      </w:r>
      <w:r w:rsidRPr="008A2B6A">
        <w:t>и</w:t>
      </w:r>
      <w:r w:rsidRPr="008A2B6A">
        <w:t xml:space="preserve">лактике коррупционных и иных правонарушений в сфере муниципальной службы на 2014 год, в </w:t>
      </w:r>
      <w:r w:rsidR="00941466" w:rsidRPr="008A2B6A">
        <w:t>ходе</w:t>
      </w:r>
      <w:r w:rsidRPr="008A2B6A">
        <w:t xml:space="preserve"> реализации которого выполнены следующие мер</w:t>
      </w:r>
      <w:r w:rsidRPr="008A2B6A">
        <w:t>о</w:t>
      </w:r>
      <w:r w:rsidRPr="008A2B6A">
        <w:t>приятия.</w:t>
      </w:r>
    </w:p>
    <w:p w:rsidR="006F7664" w:rsidRPr="008A2B6A" w:rsidRDefault="00941466" w:rsidP="006F7664">
      <w:pPr>
        <w:ind w:firstLine="709"/>
        <w:jc w:val="both"/>
      </w:pPr>
      <w:r w:rsidRPr="008A2B6A">
        <w:t>О</w:t>
      </w:r>
      <w:r w:rsidR="006F7664" w:rsidRPr="008A2B6A">
        <w:t>рганизован сбор справок о доходах, об имуществе и обязательствах имущественного характера муниципальных служащих администрации района и членов их семей за 2013 год. Сведения представили все 37 муниципальных служащих, должности которых включены в соответствующий Перечень, на с</w:t>
      </w:r>
      <w:r w:rsidR="006F7664" w:rsidRPr="008A2B6A">
        <w:t>е</w:t>
      </w:r>
      <w:r w:rsidR="006F7664" w:rsidRPr="008A2B6A">
        <w:t>бя и на 46 членов своей семьи.</w:t>
      </w:r>
    </w:p>
    <w:p w:rsidR="006F7664" w:rsidRPr="008A2B6A" w:rsidRDefault="006F7664" w:rsidP="006F7664">
      <w:pPr>
        <w:autoSpaceDE w:val="0"/>
        <w:autoSpaceDN w:val="0"/>
        <w:adjustRightInd w:val="0"/>
        <w:ind w:firstLine="709"/>
        <w:jc w:val="both"/>
      </w:pPr>
      <w:proofErr w:type="gramStart"/>
      <w:r w:rsidRPr="008A2B6A">
        <w:rPr>
          <w:bCs/>
        </w:rPr>
        <w:t>В соответствии с требованием законодательства данные сведения разм</w:t>
      </w:r>
      <w:r w:rsidRPr="008A2B6A">
        <w:rPr>
          <w:bCs/>
        </w:rPr>
        <w:t>е</w:t>
      </w:r>
      <w:r w:rsidRPr="008A2B6A">
        <w:rPr>
          <w:bCs/>
        </w:rPr>
        <w:t>щены на официальном веб-сайте администрации района в установленные сроки (</w:t>
      </w:r>
      <w:r w:rsidRPr="008A2B6A">
        <w:t>в течение 14 рабочих дней со дня истечения срока, установленного для их п</w:t>
      </w:r>
      <w:r w:rsidRPr="008A2B6A">
        <w:t>о</w:t>
      </w:r>
      <w:r w:rsidRPr="008A2B6A">
        <w:t>дачи).</w:t>
      </w:r>
      <w:proofErr w:type="gramEnd"/>
    </w:p>
    <w:p w:rsidR="006F7664" w:rsidRPr="008A2B6A" w:rsidRDefault="006F7664" w:rsidP="006F7664">
      <w:pPr>
        <w:ind w:right="5" w:firstLine="709"/>
        <w:jc w:val="both"/>
      </w:pPr>
      <w:r w:rsidRPr="008A2B6A">
        <w:lastRenderedPageBreak/>
        <w:t>Сведения о доходах и имуществе, представленные муниципальными сл</w:t>
      </w:r>
      <w:r w:rsidRPr="008A2B6A">
        <w:t>у</w:t>
      </w:r>
      <w:r w:rsidRPr="008A2B6A">
        <w:t>жащими, в</w:t>
      </w:r>
      <w:r w:rsidRPr="008A2B6A">
        <w:rPr>
          <w:bCs/>
        </w:rPr>
        <w:t xml:space="preserve"> соответствии с требованием законодательства подлежат проверке на достоверность и полноту.</w:t>
      </w:r>
      <w:r w:rsidR="00941466" w:rsidRPr="008A2B6A">
        <w:rPr>
          <w:bCs/>
        </w:rPr>
        <w:t xml:space="preserve"> В связи с этим к</w:t>
      </w:r>
      <w:r w:rsidRPr="008A2B6A">
        <w:rPr>
          <w:bCs/>
        </w:rPr>
        <w:t>адровой службой направлены запр</w:t>
      </w:r>
      <w:r w:rsidRPr="008A2B6A">
        <w:rPr>
          <w:bCs/>
        </w:rPr>
        <w:t>о</w:t>
      </w:r>
      <w:r w:rsidRPr="008A2B6A">
        <w:rPr>
          <w:bCs/>
        </w:rPr>
        <w:t>сы</w:t>
      </w:r>
      <w:r w:rsidRPr="008A2B6A">
        <w:t xml:space="preserve"> по всем служащим и членам их семей в следующие инстанции:</w:t>
      </w:r>
    </w:p>
    <w:p w:rsidR="006F7664" w:rsidRPr="008A2B6A" w:rsidRDefault="006F7664" w:rsidP="006F7664">
      <w:pPr>
        <w:ind w:right="5" w:firstLine="709"/>
        <w:jc w:val="both"/>
      </w:pPr>
      <w:r w:rsidRPr="008A2B6A">
        <w:t xml:space="preserve">налоговую инспекцию г. Нижневартовска </w:t>
      </w:r>
      <w:r w:rsidR="00941466" w:rsidRPr="008A2B6A">
        <w:t>–</w:t>
      </w:r>
      <w:r w:rsidRPr="008A2B6A">
        <w:t xml:space="preserve"> по доходам;</w:t>
      </w:r>
    </w:p>
    <w:p w:rsidR="006F7664" w:rsidRPr="008A2B6A" w:rsidRDefault="006F7664" w:rsidP="006F7664">
      <w:pPr>
        <w:ind w:right="5" w:firstLine="709"/>
        <w:jc w:val="both"/>
      </w:pPr>
      <w:r w:rsidRPr="008A2B6A">
        <w:t xml:space="preserve">регистрационную палату </w:t>
      </w:r>
      <w:r w:rsidR="00941466" w:rsidRPr="008A2B6A">
        <w:t>–</w:t>
      </w:r>
      <w:r w:rsidRPr="008A2B6A">
        <w:t xml:space="preserve"> по имуществу (квартиры, гаражи, объекты н</w:t>
      </w:r>
      <w:r w:rsidRPr="008A2B6A">
        <w:t>е</w:t>
      </w:r>
      <w:r w:rsidRPr="008A2B6A">
        <w:t>движимости);</w:t>
      </w:r>
    </w:p>
    <w:p w:rsidR="006F7664" w:rsidRPr="008A2B6A" w:rsidRDefault="006F7664" w:rsidP="006F7664">
      <w:pPr>
        <w:ind w:right="5" w:firstLine="709"/>
        <w:jc w:val="both"/>
      </w:pPr>
      <w:r w:rsidRPr="008A2B6A">
        <w:t>отделы Г</w:t>
      </w:r>
      <w:r w:rsidR="000A052D" w:rsidRPr="008A2B6A">
        <w:t xml:space="preserve">осударственной инспекции безопасности дорожного движения </w:t>
      </w:r>
      <w:r w:rsidRPr="008A2B6A">
        <w:t xml:space="preserve"> г. Нижневартовска и Нижневартовского района </w:t>
      </w:r>
      <w:r w:rsidR="00941466" w:rsidRPr="008A2B6A">
        <w:t>–</w:t>
      </w:r>
      <w:r w:rsidRPr="008A2B6A">
        <w:t xml:space="preserve"> по автотранспортным сре</w:t>
      </w:r>
      <w:r w:rsidRPr="008A2B6A">
        <w:t>д</w:t>
      </w:r>
      <w:r w:rsidRPr="008A2B6A">
        <w:t>ствам;</w:t>
      </w:r>
    </w:p>
    <w:p w:rsidR="006F7664" w:rsidRPr="008A2B6A" w:rsidRDefault="006F7664" w:rsidP="006F7664">
      <w:pPr>
        <w:ind w:right="5" w:firstLine="709"/>
        <w:jc w:val="both"/>
      </w:pPr>
      <w:r w:rsidRPr="008A2B6A">
        <w:t xml:space="preserve">отделение Центра государственной инспекции по маломерным судам </w:t>
      </w:r>
      <w:r w:rsidR="00941466" w:rsidRPr="008A2B6A">
        <w:t>–</w:t>
      </w:r>
      <w:r w:rsidRPr="008A2B6A">
        <w:t xml:space="preserve"> о наличии водного транспорта;</w:t>
      </w:r>
    </w:p>
    <w:p w:rsidR="006F7664" w:rsidRPr="008A2B6A" w:rsidRDefault="006F7664" w:rsidP="006F7664">
      <w:pPr>
        <w:ind w:right="5" w:firstLine="709"/>
        <w:jc w:val="both"/>
      </w:pPr>
      <w:r w:rsidRPr="008A2B6A">
        <w:t xml:space="preserve">отделы </w:t>
      </w:r>
      <w:proofErr w:type="spellStart"/>
      <w:r w:rsidRPr="008A2B6A">
        <w:t>Гостехнадзора</w:t>
      </w:r>
      <w:proofErr w:type="spellEnd"/>
      <w:r w:rsidRPr="008A2B6A">
        <w:t xml:space="preserve"> г. Нижневартовска и Нижневартовского района </w:t>
      </w:r>
      <w:r w:rsidR="00941466" w:rsidRPr="008A2B6A">
        <w:t>–</w:t>
      </w:r>
      <w:r w:rsidRPr="008A2B6A">
        <w:t xml:space="preserve"> по сельскохозяйственной технике, иным транспортным средствам.</w:t>
      </w:r>
    </w:p>
    <w:p w:rsidR="006F7664" w:rsidRPr="008A2B6A" w:rsidRDefault="006F7664" w:rsidP="006F7664">
      <w:pPr>
        <w:ind w:firstLine="720"/>
        <w:jc w:val="both"/>
      </w:pPr>
      <w:r w:rsidRPr="008A2B6A">
        <w:t>Результаты проверочных мероприятий по направленным запросам, при выявлении нарушений, будут рассмотрены на заседании комиссии по соблюд</w:t>
      </w:r>
      <w:r w:rsidRPr="008A2B6A">
        <w:t>е</w:t>
      </w:r>
      <w:r w:rsidRPr="008A2B6A">
        <w:t>нию требований к служебному поведению муниципальных служащих и урег</w:t>
      </w:r>
      <w:r w:rsidRPr="008A2B6A">
        <w:t>у</w:t>
      </w:r>
      <w:r w:rsidRPr="008A2B6A">
        <w:t>лированию конфликта интересов.</w:t>
      </w:r>
    </w:p>
    <w:p w:rsidR="006F7664" w:rsidRPr="008A2B6A" w:rsidRDefault="006F7664" w:rsidP="006F7664">
      <w:pPr>
        <w:ind w:firstLine="720"/>
        <w:jc w:val="both"/>
      </w:pPr>
      <w:r w:rsidRPr="008A2B6A">
        <w:t>По результатам частично поступивших ответов нарушений не выявлено.</w:t>
      </w:r>
    </w:p>
    <w:p w:rsidR="006F7664" w:rsidRPr="008A2B6A" w:rsidRDefault="006F7664" w:rsidP="006F7664">
      <w:pPr>
        <w:ind w:firstLine="720"/>
        <w:jc w:val="both"/>
      </w:pPr>
      <w:r w:rsidRPr="008A2B6A">
        <w:t>Начиная с 2013 года у муниципальных служащих, должности которых включены в соответствующий Перечень, возникла обязанность представлять сведения о своих расходах и расходах членов семьи в отношении сделок, с</w:t>
      </w:r>
      <w:r w:rsidRPr="008A2B6A">
        <w:t>о</w:t>
      </w:r>
      <w:r w:rsidRPr="008A2B6A">
        <w:t xml:space="preserve">вершенных в 2012 году. </w:t>
      </w:r>
    </w:p>
    <w:p w:rsidR="006F7664" w:rsidRPr="008A2B6A" w:rsidRDefault="006F7664" w:rsidP="006F7664">
      <w:pPr>
        <w:ind w:right="5" w:firstLine="709"/>
        <w:jc w:val="both"/>
      </w:pPr>
      <w:proofErr w:type="gramStart"/>
      <w:r w:rsidRPr="008A2B6A">
        <w:t>Законодательством определено, что сведения о расходах представляются по каждой сделке по приобретению земельного участка, другого объекта н</w:t>
      </w:r>
      <w:r w:rsidRPr="008A2B6A">
        <w:t>е</w:t>
      </w:r>
      <w:r w:rsidRPr="008A2B6A">
        <w:t>движимости, транспортного средства, ценных бумаг, акций (долей участия, п</w:t>
      </w:r>
      <w:r w:rsidRPr="008A2B6A">
        <w:t>а</w:t>
      </w:r>
      <w:r w:rsidRPr="008A2B6A">
        <w:t>ев в уставных (складочных) капиталах организаций), если сумма сделки пр</w:t>
      </w:r>
      <w:r w:rsidRPr="008A2B6A">
        <w:t>е</w:t>
      </w:r>
      <w:r w:rsidRPr="008A2B6A">
        <w:t>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6F7664" w:rsidRPr="008A2B6A" w:rsidRDefault="006F7664" w:rsidP="006F76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2B6A">
        <w:rPr>
          <w:bCs/>
        </w:rPr>
        <w:t>Сведения о расходах должны были представляться служащими в отдел по противодействию коррупции Управления по вопросам государственной слу</w:t>
      </w:r>
      <w:r w:rsidRPr="008A2B6A">
        <w:rPr>
          <w:bCs/>
        </w:rPr>
        <w:t>ж</w:t>
      </w:r>
      <w:r w:rsidRPr="008A2B6A">
        <w:rPr>
          <w:bCs/>
        </w:rPr>
        <w:t xml:space="preserve">бы, кадров и противодействия коррупции Аппарата Губернатора Ханты-Мансийского автономного округа </w:t>
      </w:r>
      <w:r w:rsidR="000A052D" w:rsidRPr="008A2B6A">
        <w:rPr>
          <w:bCs/>
        </w:rPr>
        <w:t>–</w:t>
      </w:r>
      <w:r w:rsidRPr="008A2B6A">
        <w:rPr>
          <w:bCs/>
        </w:rPr>
        <w:t xml:space="preserve"> Югры.</w:t>
      </w:r>
    </w:p>
    <w:p w:rsidR="006F7664" w:rsidRPr="008A2B6A" w:rsidRDefault="006F7664" w:rsidP="006F7664">
      <w:pPr>
        <w:autoSpaceDE w:val="0"/>
        <w:autoSpaceDN w:val="0"/>
        <w:adjustRightInd w:val="0"/>
        <w:ind w:firstLine="709"/>
        <w:jc w:val="both"/>
      </w:pPr>
      <w:r w:rsidRPr="008A2B6A">
        <w:rPr>
          <w:bCs/>
        </w:rPr>
        <w:t>В связи с внесенными в марте текущего года изменениями в законод</w:t>
      </w:r>
      <w:r w:rsidRPr="008A2B6A">
        <w:rPr>
          <w:bCs/>
        </w:rPr>
        <w:t>а</w:t>
      </w:r>
      <w:r w:rsidRPr="008A2B6A">
        <w:rPr>
          <w:bCs/>
        </w:rPr>
        <w:t xml:space="preserve">тельство автономного округа </w:t>
      </w:r>
      <w:r w:rsidRPr="008A2B6A">
        <w:t>с</w:t>
      </w:r>
      <w:r w:rsidRPr="008A2B6A">
        <w:rPr>
          <w:bCs/>
        </w:rPr>
        <w:t>ведения о расходах, начиная с 2014 года, пре</w:t>
      </w:r>
      <w:r w:rsidRPr="008A2B6A">
        <w:rPr>
          <w:bCs/>
        </w:rPr>
        <w:t>д</w:t>
      </w:r>
      <w:r w:rsidRPr="008A2B6A">
        <w:rPr>
          <w:bCs/>
        </w:rPr>
        <w:t xml:space="preserve">ставляются служащими в кадровую службу органа местного самоуправления. </w:t>
      </w:r>
      <w:proofErr w:type="gramStart"/>
      <w:r w:rsidR="000A052D" w:rsidRPr="008A2B6A">
        <w:rPr>
          <w:bCs/>
        </w:rPr>
        <w:t>В связи с этим</w:t>
      </w:r>
      <w:r w:rsidRPr="008A2B6A">
        <w:rPr>
          <w:bCs/>
        </w:rPr>
        <w:t xml:space="preserve"> издано </w:t>
      </w:r>
      <w:r w:rsidRPr="008A2B6A">
        <w:t xml:space="preserve">распоряжение администрации района от 07.04.2013 </w:t>
      </w:r>
      <w:r w:rsidR="000A052D" w:rsidRPr="008A2B6A">
        <w:t xml:space="preserve">                           </w:t>
      </w:r>
      <w:r w:rsidRPr="008A2B6A">
        <w:t>№ 198-р «Об утверждении Порядка представления муниципальными служащ</w:t>
      </w:r>
      <w:r w:rsidRPr="008A2B6A">
        <w:t>и</w:t>
      </w:r>
      <w:r w:rsidRPr="008A2B6A">
        <w:t xml:space="preserve">ми администрации района сведений о своих расходах, а также о расходах </w:t>
      </w:r>
      <w:r w:rsidRPr="008A2B6A">
        <w:rPr>
          <w:lang w:eastAsia="en-US"/>
        </w:rPr>
        <w:t xml:space="preserve">своих супруги (супруга) и несовершеннолетних детей», согласно которому </w:t>
      </w:r>
      <w:r w:rsidRPr="008A2B6A">
        <w:t>муниц</w:t>
      </w:r>
      <w:r w:rsidRPr="008A2B6A">
        <w:t>и</w:t>
      </w:r>
      <w:r w:rsidRPr="008A2B6A">
        <w:t>пальные служащие администрации района представляют сведения о расходах в отдел муниципальной службы и кадров администрации района.</w:t>
      </w:r>
      <w:proofErr w:type="gramEnd"/>
    </w:p>
    <w:p w:rsidR="006F7664" w:rsidRPr="008A2B6A" w:rsidRDefault="006F7664" w:rsidP="006F7664">
      <w:pPr>
        <w:ind w:right="-1" w:firstLine="709"/>
        <w:jc w:val="both"/>
        <w:rPr>
          <w:lang w:eastAsia="en-US"/>
        </w:rPr>
      </w:pPr>
      <w:r w:rsidRPr="008A2B6A">
        <w:rPr>
          <w:lang w:eastAsia="en-US"/>
        </w:rPr>
        <w:t>С данным распоряжением муниципальные служащие, обязанные пре</w:t>
      </w:r>
      <w:r w:rsidRPr="008A2B6A">
        <w:rPr>
          <w:lang w:eastAsia="en-US"/>
        </w:rPr>
        <w:t>д</w:t>
      </w:r>
      <w:r w:rsidRPr="008A2B6A">
        <w:rPr>
          <w:lang w:eastAsia="en-US"/>
        </w:rPr>
        <w:t xml:space="preserve">ставлять сведения о расходах, </w:t>
      </w:r>
      <w:r w:rsidR="002D5040" w:rsidRPr="008A2B6A">
        <w:rPr>
          <w:lang w:eastAsia="en-US"/>
        </w:rPr>
        <w:t xml:space="preserve">ознакомлены </w:t>
      </w:r>
      <w:r w:rsidRPr="008A2B6A">
        <w:rPr>
          <w:lang w:eastAsia="en-US"/>
        </w:rPr>
        <w:t>письменно.</w:t>
      </w:r>
    </w:p>
    <w:p w:rsidR="006F7664" w:rsidRPr="008A2B6A" w:rsidRDefault="006F7664" w:rsidP="006F7664">
      <w:pPr>
        <w:ind w:right="-1" w:firstLine="709"/>
        <w:jc w:val="both"/>
        <w:rPr>
          <w:b/>
          <w:bCs/>
        </w:rPr>
      </w:pPr>
      <w:proofErr w:type="gramStart"/>
      <w:r w:rsidRPr="008A2B6A">
        <w:lastRenderedPageBreak/>
        <w:t>В текущем году в кадровую службу сведени</w:t>
      </w:r>
      <w:r w:rsidR="002D5040" w:rsidRPr="008A2B6A">
        <w:t>я</w:t>
      </w:r>
      <w:r w:rsidRPr="008A2B6A">
        <w:t xml:space="preserve"> о расходах не поступил</w:t>
      </w:r>
      <w:r w:rsidR="002D5040" w:rsidRPr="008A2B6A">
        <w:t>и</w:t>
      </w:r>
      <w:r w:rsidRPr="008A2B6A">
        <w:t>.</w:t>
      </w:r>
      <w:proofErr w:type="gramEnd"/>
    </w:p>
    <w:p w:rsidR="006F7664" w:rsidRPr="008A2B6A" w:rsidRDefault="006F7664" w:rsidP="006F7664">
      <w:pPr>
        <w:pStyle w:val="a5"/>
        <w:spacing w:line="240" w:lineRule="auto"/>
        <w:ind w:left="0"/>
      </w:pPr>
      <w:proofErr w:type="gramStart"/>
      <w:r w:rsidRPr="008A2B6A">
        <w:t xml:space="preserve">В 2013 году кадровой службой разработана Памятка для муниципальных служащих по вопросам, связанным с соблюдением установленных запретов и ограничений, выполнения требований по урегулированию конфликта интересов, в которой даны конкретные </w:t>
      </w:r>
      <w:r w:rsidRPr="008A2B6A">
        <w:rPr>
          <w:bCs/>
        </w:rPr>
        <w:t xml:space="preserve">рекомендации </w:t>
      </w:r>
      <w:r w:rsidRPr="008A2B6A">
        <w:rPr>
          <w:bCs/>
          <w:spacing w:val="0"/>
        </w:rPr>
        <w:t>по правилам поведения</w:t>
      </w:r>
      <w:r w:rsidRPr="008A2B6A">
        <w:rPr>
          <w:bCs/>
        </w:rPr>
        <w:t xml:space="preserve"> при возникновении возможных ситуаций коррупционной направленности в отношении служащих.</w:t>
      </w:r>
      <w:proofErr w:type="gramEnd"/>
    </w:p>
    <w:p w:rsidR="006F7664" w:rsidRPr="008A2B6A" w:rsidRDefault="006F7664" w:rsidP="006F7664">
      <w:pPr>
        <w:ind w:firstLine="709"/>
        <w:jc w:val="both"/>
      </w:pPr>
      <w:r w:rsidRPr="008A2B6A">
        <w:t>Кадровой службой обеспечивается ознакомлени</w:t>
      </w:r>
      <w:r w:rsidR="002D5040" w:rsidRPr="008A2B6A">
        <w:t>е</w:t>
      </w:r>
      <w:r w:rsidRPr="008A2B6A">
        <w:t xml:space="preserve"> под роспись граждан, поступающих на муниципальную службу в администрацию района, с данной Памяткой, с нормативными правовыми и иными актами, регулирующими пр</w:t>
      </w:r>
      <w:r w:rsidRPr="008A2B6A">
        <w:t>о</w:t>
      </w:r>
      <w:r w:rsidRPr="008A2B6A">
        <w:t xml:space="preserve">хождение муниципальной службы и антикоррупционную деятельность. </w:t>
      </w:r>
    </w:p>
    <w:p w:rsidR="006F7664" w:rsidRPr="008A2B6A" w:rsidRDefault="002D5040" w:rsidP="006F7664">
      <w:pPr>
        <w:ind w:right="-1" w:firstLine="709"/>
        <w:jc w:val="both"/>
      </w:pPr>
      <w:r w:rsidRPr="008A2B6A">
        <w:t>Также о</w:t>
      </w:r>
      <w:r w:rsidR="006F7664" w:rsidRPr="008A2B6A">
        <w:t>беспечено ознакомление служащих с изменениями законодател</w:t>
      </w:r>
      <w:r w:rsidR="006F7664" w:rsidRPr="008A2B6A">
        <w:t>ь</w:t>
      </w:r>
      <w:r w:rsidR="006F7664" w:rsidRPr="008A2B6A">
        <w:t>ства о муниципальной службе и противодействии коррупции.</w:t>
      </w:r>
    </w:p>
    <w:p w:rsidR="006F7664" w:rsidRPr="008A2B6A" w:rsidRDefault="006F7664" w:rsidP="006F7664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8A2B6A">
        <w:t xml:space="preserve">В связи с принятием в 2014 году </w:t>
      </w:r>
      <w:r w:rsidR="002D5040" w:rsidRPr="008A2B6A">
        <w:t>п</w:t>
      </w:r>
      <w:r w:rsidRPr="008A2B6A">
        <w:t>остановлени</w:t>
      </w:r>
      <w:r w:rsidR="002D5040" w:rsidRPr="008A2B6A">
        <w:t>й</w:t>
      </w:r>
      <w:r w:rsidRPr="008A2B6A">
        <w:t xml:space="preserve"> Правительства Р</w:t>
      </w:r>
      <w:r w:rsidR="002D5040" w:rsidRPr="008A2B6A">
        <w:t>осси</w:t>
      </w:r>
      <w:r w:rsidR="002D5040" w:rsidRPr="008A2B6A">
        <w:t>й</w:t>
      </w:r>
      <w:r w:rsidR="002D5040" w:rsidRPr="008A2B6A">
        <w:t xml:space="preserve">ской </w:t>
      </w:r>
      <w:r w:rsidRPr="008A2B6A">
        <w:t>Ф</w:t>
      </w:r>
      <w:r w:rsidR="002D5040" w:rsidRPr="008A2B6A">
        <w:t>едерации</w:t>
      </w:r>
      <w:r w:rsidRPr="008A2B6A">
        <w:t xml:space="preserve"> и Губернатора Ханты-Мансийского автономного округа</w:t>
      </w:r>
      <w:r w:rsidR="002D5040" w:rsidRPr="008A2B6A">
        <w:t xml:space="preserve"> – Югры</w:t>
      </w:r>
      <w:r w:rsidRPr="008A2B6A">
        <w:t xml:space="preserve">, утверждающих порядок сообщения </w:t>
      </w:r>
      <w:r w:rsidRPr="008A2B6A">
        <w:rPr>
          <w:bCs/>
        </w:rPr>
        <w:t>отдельными категориями лиц о п</w:t>
      </w:r>
      <w:r w:rsidRPr="008A2B6A">
        <w:rPr>
          <w:bCs/>
        </w:rPr>
        <w:t>о</w:t>
      </w:r>
      <w:r w:rsidRPr="008A2B6A">
        <w:rPr>
          <w:bCs/>
        </w:rPr>
        <w:t>лучении подарка в связи с их должностным положением или исполнением ими служебных обязанностей, в</w:t>
      </w:r>
      <w:r w:rsidRPr="008A2B6A">
        <w:t xml:space="preserve"> апреле текущего года распоряжением администр</w:t>
      </w:r>
      <w:r w:rsidRPr="008A2B6A">
        <w:t>а</w:t>
      </w:r>
      <w:r w:rsidRPr="008A2B6A">
        <w:t>ции района утверждено Положение о сообщении муниципальными служащими администрации района о получении подарка в связи с их должностным</w:t>
      </w:r>
      <w:proofErr w:type="gramEnd"/>
      <w:r w:rsidRPr="008A2B6A">
        <w:t xml:space="preserve"> пол</w:t>
      </w:r>
      <w:r w:rsidRPr="008A2B6A">
        <w:t>о</w:t>
      </w:r>
      <w:r w:rsidRPr="008A2B6A">
        <w:t>жением или исполнением ими должностных обязанностей, сдаче и оценке п</w:t>
      </w:r>
      <w:r w:rsidRPr="008A2B6A">
        <w:t>о</w:t>
      </w:r>
      <w:r w:rsidRPr="008A2B6A">
        <w:t>дарка, реализации (выкупе) и зачислении средств, вырученных от его реализ</w:t>
      </w:r>
      <w:r w:rsidRPr="008A2B6A">
        <w:t>а</w:t>
      </w:r>
      <w:r w:rsidRPr="008A2B6A">
        <w:t>ции. С данным Положением все служащие ознакомлены письменно.</w:t>
      </w:r>
    </w:p>
    <w:p w:rsidR="006F7664" w:rsidRPr="008A2B6A" w:rsidRDefault="006F7664" w:rsidP="006F7664">
      <w:pPr>
        <w:autoSpaceDE w:val="0"/>
        <w:autoSpaceDN w:val="0"/>
        <w:adjustRightInd w:val="0"/>
        <w:ind w:firstLine="709"/>
        <w:jc w:val="both"/>
      </w:pPr>
      <w:proofErr w:type="gramStart"/>
      <w:r w:rsidRPr="008A2B6A">
        <w:t>Во исполнение пункта 8 Перечня поручений Президента Российской Ф</w:t>
      </w:r>
      <w:r w:rsidRPr="008A2B6A">
        <w:t>е</w:t>
      </w:r>
      <w:r w:rsidRPr="008A2B6A">
        <w:t>дерации от 14.11.2013 № Пр-2689 по итогам заседания Совета при Президенте Российской Федерации по противодействию коррупции от 30.10.2013 в феврале 2014 года распоряжением администрации района определены должностные л</w:t>
      </w:r>
      <w:r w:rsidRPr="008A2B6A">
        <w:t>и</w:t>
      </w:r>
      <w:r w:rsidRPr="008A2B6A">
        <w:t>ца,</w:t>
      </w:r>
      <w:r w:rsidRPr="008A2B6A">
        <w:rPr>
          <w:bCs/>
        </w:rPr>
        <w:t xml:space="preserve"> </w:t>
      </w:r>
      <w:r w:rsidRPr="008A2B6A">
        <w:t>ответственные за состояние антикоррупционной работы в структурных по</w:t>
      </w:r>
      <w:r w:rsidRPr="008A2B6A">
        <w:t>д</w:t>
      </w:r>
      <w:r w:rsidRPr="008A2B6A">
        <w:t>разделениях администрации района, на которых возложена персональная о</w:t>
      </w:r>
      <w:r w:rsidRPr="008A2B6A">
        <w:t>т</w:t>
      </w:r>
      <w:r w:rsidRPr="008A2B6A">
        <w:t>ветственность за состояние антикоррупционной работы в возглавляемых ими структурных подразделениях.</w:t>
      </w:r>
      <w:proofErr w:type="gramEnd"/>
    </w:p>
    <w:p w:rsidR="006F7664" w:rsidRPr="008A2B6A" w:rsidRDefault="006F7664" w:rsidP="006F7664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8A2B6A">
        <w:t>При увольнении всем муниципальным служащим, чьи должности входят в соответствующий Перечень, вручаются уведомления в письменном виде о том, что они имеют право в течение двух лет после увольнения с муниципал</w:t>
      </w:r>
      <w:r w:rsidRPr="008A2B6A">
        <w:t>ь</w:t>
      </w:r>
      <w:r w:rsidRPr="008A2B6A">
        <w:t>ной службы замещать на условиях трудового договора должности в организ</w:t>
      </w:r>
      <w:r w:rsidRPr="008A2B6A">
        <w:t>а</w:t>
      </w:r>
      <w:r w:rsidRPr="008A2B6A">
        <w:t>ции или выполнять в данной организации работы в течение месяца стоимостью более ста тысяч рублей на условиях гражданско-правового договора, если о</w:t>
      </w:r>
      <w:r w:rsidRPr="008A2B6A">
        <w:t>т</w:t>
      </w:r>
      <w:r w:rsidRPr="008A2B6A">
        <w:t>дельные функции</w:t>
      </w:r>
      <w:proofErr w:type="gramEnd"/>
      <w:r w:rsidRPr="008A2B6A">
        <w:t xml:space="preserve"> </w:t>
      </w:r>
      <w:proofErr w:type="gramStart"/>
      <w:r w:rsidRPr="008A2B6A">
        <w:t>муниципального управления данной организацией входили в их должностные обязанности с согласия комиссии по соблюдению требований к служебному поведению муниципальных служащих и урегулированию ко</w:t>
      </w:r>
      <w:r w:rsidRPr="008A2B6A">
        <w:t>н</w:t>
      </w:r>
      <w:r w:rsidRPr="008A2B6A">
        <w:t>фликта интересов в администрации района, а также о том, что в течение двух лет после увольнения с муниципальной службы при заключении вышеуказа</w:t>
      </w:r>
      <w:r w:rsidRPr="008A2B6A">
        <w:t>н</w:t>
      </w:r>
      <w:r w:rsidRPr="008A2B6A">
        <w:t>ных трудовых или гражданско-правовых договоров они обязаны сообщить р</w:t>
      </w:r>
      <w:r w:rsidRPr="008A2B6A">
        <w:t>а</w:t>
      </w:r>
      <w:r w:rsidRPr="008A2B6A">
        <w:t xml:space="preserve">ботодателю сведения о последнем месте своей службы. </w:t>
      </w:r>
      <w:proofErr w:type="gramEnd"/>
    </w:p>
    <w:p w:rsidR="006F7664" w:rsidRPr="008A2B6A" w:rsidRDefault="006F7664" w:rsidP="006F7664">
      <w:pPr>
        <w:ind w:firstLine="709"/>
        <w:jc w:val="both"/>
      </w:pPr>
      <w:r w:rsidRPr="008A2B6A">
        <w:lastRenderedPageBreak/>
        <w:t>Продолжается работа по проверке подлинности документов об образов</w:t>
      </w:r>
      <w:r w:rsidRPr="008A2B6A">
        <w:t>а</w:t>
      </w:r>
      <w:r w:rsidRPr="008A2B6A">
        <w:t xml:space="preserve">нии, представленных при поступлении на муниципальную службу, либо при получении второго высшего образования. За </w:t>
      </w:r>
      <w:r w:rsidR="002D5040" w:rsidRPr="008A2B6A">
        <w:t>первое</w:t>
      </w:r>
      <w:r w:rsidRPr="008A2B6A">
        <w:t xml:space="preserve"> полугодие 2014 года направлены запросы в образовательные учреждения в отношении 14 муниц</w:t>
      </w:r>
      <w:r w:rsidRPr="008A2B6A">
        <w:t>и</w:t>
      </w:r>
      <w:r w:rsidRPr="008A2B6A">
        <w:t>пальных служащих. Подложных документов об образовании не выявлено.</w:t>
      </w:r>
    </w:p>
    <w:p w:rsidR="006F7664" w:rsidRPr="008A2B6A" w:rsidRDefault="006F7664" w:rsidP="006F7664">
      <w:pPr>
        <w:ind w:firstLine="709"/>
        <w:jc w:val="both"/>
      </w:pPr>
      <w:r w:rsidRPr="008A2B6A">
        <w:t xml:space="preserve">В </w:t>
      </w:r>
      <w:proofErr w:type="gramStart"/>
      <w:r w:rsidRPr="008A2B6A">
        <w:t>соответствии</w:t>
      </w:r>
      <w:proofErr w:type="gramEnd"/>
      <w:r w:rsidRPr="008A2B6A">
        <w:t xml:space="preserve"> с требованиями действующего законодательства пров</w:t>
      </w:r>
      <w:r w:rsidRPr="008A2B6A">
        <w:t>о</w:t>
      </w:r>
      <w:r w:rsidRPr="008A2B6A">
        <w:t>дится проверка на предмет отсутствия заболевания, препятствующего посту</w:t>
      </w:r>
      <w:r w:rsidRPr="008A2B6A">
        <w:t>п</w:t>
      </w:r>
      <w:r w:rsidRPr="008A2B6A">
        <w:t>лению и прохождению службы. Так, в текущем году все граждане до поступл</w:t>
      </w:r>
      <w:r w:rsidRPr="008A2B6A">
        <w:t>е</w:t>
      </w:r>
      <w:r w:rsidRPr="008A2B6A">
        <w:t>ния на муниципальную службу прошли данную проверку, подтвержденную з</w:t>
      </w:r>
      <w:r w:rsidRPr="008A2B6A">
        <w:t>а</w:t>
      </w:r>
      <w:r w:rsidRPr="008A2B6A">
        <w:t>ключением медицинской организации. Издано распоряжение администрации района о проведении диспансеризации, согласно которому все муниципальные служащие в текущем году пройдут диспансеризацию в соответствии с утве</w:t>
      </w:r>
      <w:r w:rsidRPr="008A2B6A">
        <w:t>р</w:t>
      </w:r>
      <w:r w:rsidRPr="008A2B6A">
        <w:t>жденным графиком.</w:t>
      </w:r>
    </w:p>
    <w:p w:rsidR="00431FB9" w:rsidRPr="008A2B6A" w:rsidRDefault="00431FB9" w:rsidP="00431FB9">
      <w:pPr>
        <w:ind w:firstLine="709"/>
        <w:jc w:val="both"/>
      </w:pPr>
    </w:p>
    <w:p w:rsidR="00886BB1" w:rsidRPr="008A2B6A" w:rsidRDefault="00886BB1" w:rsidP="00886BB1">
      <w:pPr>
        <w:ind w:firstLine="708"/>
        <w:jc w:val="both"/>
      </w:pPr>
      <w:r w:rsidRPr="008A2B6A">
        <w:t>3.1. Прилагаемую информацию о реализации мер противодействия ко</w:t>
      </w:r>
      <w:r w:rsidRPr="008A2B6A">
        <w:t>р</w:t>
      </w:r>
      <w:r w:rsidRPr="008A2B6A">
        <w:t>рупции в сфере муниципальной службы принять к сведению.</w:t>
      </w:r>
    </w:p>
    <w:p w:rsidR="00886BB1" w:rsidRPr="009B59CE" w:rsidRDefault="00886BB1" w:rsidP="00886BB1">
      <w:pPr>
        <w:ind w:firstLine="709"/>
        <w:jc w:val="both"/>
        <w:rPr>
          <w:color w:val="FF0000"/>
        </w:rPr>
      </w:pPr>
      <w:bookmarkStart w:id="0" w:name="_GoBack"/>
      <w:r w:rsidRPr="009B59CE">
        <w:rPr>
          <w:color w:val="FF0000"/>
        </w:rPr>
        <w:t xml:space="preserve">3.2. </w:t>
      </w:r>
      <w:r w:rsidR="008646CB" w:rsidRPr="009B59CE">
        <w:rPr>
          <w:color w:val="FF0000"/>
        </w:rPr>
        <w:t>Куко Т.Р.: завершить работу по проверке сведений о доходах, об имуществе и обязательствах имущественного характера муниципальных сл</w:t>
      </w:r>
      <w:r w:rsidR="008646CB" w:rsidRPr="009B59CE">
        <w:rPr>
          <w:color w:val="FF0000"/>
        </w:rPr>
        <w:t>у</w:t>
      </w:r>
      <w:r w:rsidR="008646CB" w:rsidRPr="009B59CE">
        <w:rPr>
          <w:color w:val="FF0000"/>
        </w:rPr>
        <w:t>жащих администрации района и членов их семей за 2013 год. По итогам пр</w:t>
      </w:r>
      <w:r w:rsidR="008646CB" w:rsidRPr="009B59CE">
        <w:rPr>
          <w:color w:val="FF0000"/>
        </w:rPr>
        <w:t>о</w:t>
      </w:r>
      <w:r w:rsidR="008646CB" w:rsidRPr="009B59CE">
        <w:rPr>
          <w:color w:val="FF0000"/>
        </w:rPr>
        <w:t>верки представить информацию Главе администрации района.</w:t>
      </w:r>
    </w:p>
    <w:p w:rsidR="00886BB1" w:rsidRPr="009B59CE" w:rsidRDefault="008646CB" w:rsidP="00431FB9">
      <w:pPr>
        <w:ind w:firstLine="709"/>
        <w:jc w:val="both"/>
        <w:rPr>
          <w:color w:val="FF0000"/>
        </w:rPr>
      </w:pPr>
      <w:r w:rsidRPr="009B59CE">
        <w:rPr>
          <w:color w:val="FF0000"/>
        </w:rPr>
        <w:t>Срок: до 15.07.2014.</w:t>
      </w:r>
    </w:p>
    <w:bookmarkEnd w:id="0"/>
    <w:p w:rsidR="00886BB1" w:rsidRPr="008A2B6A" w:rsidRDefault="00886BB1" w:rsidP="00431FB9">
      <w:pPr>
        <w:ind w:firstLine="709"/>
        <w:jc w:val="both"/>
      </w:pPr>
    </w:p>
    <w:p w:rsidR="00431FB9" w:rsidRPr="008A2B6A" w:rsidRDefault="00431FB9" w:rsidP="00431FB9">
      <w:pPr>
        <w:ind w:firstLine="709"/>
        <w:jc w:val="both"/>
      </w:pPr>
      <w:r w:rsidRPr="008A2B6A">
        <w:t xml:space="preserve">4. </w:t>
      </w:r>
      <w:r w:rsidRPr="008A2B6A">
        <w:rPr>
          <w:b/>
        </w:rPr>
        <w:t>О состоянии работы по выявлению и пресечению преступлений и правонарушений коррупционной направленности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(В.И. </w:t>
      </w:r>
      <w:proofErr w:type="spellStart"/>
      <w:r w:rsidRPr="008A2B6A">
        <w:t>Кишкилев</w:t>
      </w:r>
      <w:proofErr w:type="spellEnd"/>
      <w:r w:rsidRPr="008A2B6A">
        <w:t xml:space="preserve">, Б.А. </w:t>
      </w:r>
      <w:proofErr w:type="spellStart"/>
      <w:r w:rsidRPr="008A2B6A">
        <w:t>Саломатин</w:t>
      </w:r>
      <w:proofErr w:type="spellEnd"/>
      <w:r w:rsidRPr="008A2B6A">
        <w:t>)</w:t>
      </w:r>
    </w:p>
    <w:p w:rsidR="00431FB9" w:rsidRPr="008A2B6A" w:rsidRDefault="00431FB9" w:rsidP="00431FB9">
      <w:pPr>
        <w:ind w:firstLine="709"/>
        <w:jc w:val="both"/>
      </w:pPr>
    </w:p>
    <w:p w:rsidR="00431FB9" w:rsidRPr="008A2B6A" w:rsidRDefault="002D5040" w:rsidP="00431FB9">
      <w:pPr>
        <w:ind w:firstLine="709"/>
        <w:jc w:val="both"/>
        <w:rPr>
          <w:bCs/>
        </w:rPr>
      </w:pPr>
      <w:r w:rsidRPr="008A2B6A">
        <w:t>Р</w:t>
      </w:r>
      <w:r w:rsidRPr="008A2B6A">
        <w:rPr>
          <w:bCs/>
        </w:rPr>
        <w:t xml:space="preserve">уководством отдела Министерства внутренних дел </w:t>
      </w:r>
      <w:r w:rsidR="00431FB9" w:rsidRPr="008A2B6A">
        <w:rPr>
          <w:bCs/>
        </w:rPr>
        <w:t>Росси</w:t>
      </w:r>
      <w:r w:rsidRPr="008A2B6A">
        <w:rPr>
          <w:bCs/>
        </w:rPr>
        <w:t>йской Федер</w:t>
      </w:r>
      <w:r w:rsidRPr="008A2B6A">
        <w:rPr>
          <w:bCs/>
        </w:rPr>
        <w:t>а</w:t>
      </w:r>
      <w:r w:rsidRPr="008A2B6A">
        <w:rPr>
          <w:bCs/>
        </w:rPr>
        <w:t>ции</w:t>
      </w:r>
      <w:r w:rsidR="00431FB9" w:rsidRPr="008A2B6A">
        <w:rPr>
          <w:bCs/>
        </w:rPr>
        <w:t xml:space="preserve"> по Нижневартовскому району</w:t>
      </w:r>
      <w:r w:rsidR="004A30C7" w:rsidRPr="008A2B6A">
        <w:rPr>
          <w:bCs/>
        </w:rPr>
        <w:t xml:space="preserve"> (далее – Отдел)</w:t>
      </w:r>
      <w:r w:rsidR="00431FB9" w:rsidRPr="008A2B6A">
        <w:rPr>
          <w:bCs/>
        </w:rPr>
        <w:t xml:space="preserve"> при планировании работы особое внимание обращается на наиболее коррумпированные сферы деятельн</w:t>
      </w:r>
      <w:r w:rsidR="00431FB9" w:rsidRPr="008A2B6A">
        <w:rPr>
          <w:bCs/>
        </w:rPr>
        <w:t>о</w:t>
      </w:r>
      <w:r w:rsidR="00431FB9" w:rsidRPr="008A2B6A">
        <w:rPr>
          <w:bCs/>
        </w:rPr>
        <w:t>сти. Осуществляется постоянный мониторинг результативности принимаемых оперативно-розыскных и проверочных мероприятий по сопровождению при</w:t>
      </w:r>
      <w:r w:rsidR="00431FB9" w:rsidRPr="008A2B6A">
        <w:rPr>
          <w:bCs/>
        </w:rPr>
        <w:t>о</w:t>
      </w:r>
      <w:r w:rsidR="00431FB9" w:rsidRPr="008A2B6A">
        <w:rPr>
          <w:bCs/>
        </w:rPr>
        <w:t>ритетных национальных проектов, направленных на защиту от преступных п</w:t>
      </w:r>
      <w:r w:rsidR="00431FB9" w:rsidRPr="008A2B6A">
        <w:rPr>
          <w:bCs/>
        </w:rPr>
        <w:t>о</w:t>
      </w:r>
      <w:r w:rsidR="00431FB9" w:rsidRPr="008A2B6A">
        <w:rPr>
          <w:bCs/>
        </w:rPr>
        <w:t>сягательств и обеспечение целевого использования бюджетных средств.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Ежеквартально при начальнике Полиции </w:t>
      </w:r>
      <w:r w:rsidR="004A30C7" w:rsidRPr="008A2B6A">
        <w:t xml:space="preserve">Отдела </w:t>
      </w:r>
      <w:r w:rsidRPr="008A2B6A">
        <w:t>с участием личного с</w:t>
      </w:r>
      <w:r w:rsidRPr="008A2B6A">
        <w:t>о</w:t>
      </w:r>
      <w:r w:rsidRPr="008A2B6A">
        <w:t xml:space="preserve">става Полиции </w:t>
      </w:r>
      <w:r w:rsidR="004A30C7" w:rsidRPr="008A2B6A">
        <w:t xml:space="preserve">Отдела </w:t>
      </w:r>
      <w:r w:rsidRPr="008A2B6A">
        <w:t>проводятся оперативные совещания, на которых ра</w:t>
      </w:r>
      <w:r w:rsidRPr="008A2B6A">
        <w:t>с</w:t>
      </w:r>
      <w:r w:rsidRPr="008A2B6A">
        <w:t>сматриваются проблемные вопросы противодействия коррупции, в том числе и в рамках оперативно-розыскной деятельности, а также практика расследования уголовных дел о коррупционных преступлениях, на основе которых вносятся коррективы в оперативно-служебную деятельность подразделений.</w:t>
      </w:r>
    </w:p>
    <w:p w:rsidR="00431FB9" w:rsidRPr="008A2B6A" w:rsidRDefault="00431FB9" w:rsidP="00431FB9">
      <w:pPr>
        <w:ind w:firstLine="709"/>
        <w:jc w:val="both"/>
      </w:pPr>
      <w:r w:rsidRPr="008A2B6A">
        <w:t>На постоянной основе проводятся занятия по изучению нормативн</w:t>
      </w:r>
      <w:r w:rsidR="002D5040" w:rsidRPr="008A2B6A">
        <w:t xml:space="preserve">ых </w:t>
      </w:r>
      <w:r w:rsidRPr="008A2B6A">
        <w:t>правовых актов, методических рекомендаций, передового опыта в сфере прот</w:t>
      </w:r>
      <w:r w:rsidRPr="008A2B6A">
        <w:t>и</w:t>
      </w:r>
      <w:r w:rsidRPr="008A2B6A">
        <w:t>водействия коррупции.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За </w:t>
      </w:r>
      <w:r w:rsidR="002D5040" w:rsidRPr="008A2B6A">
        <w:t>первое полугодие</w:t>
      </w:r>
      <w:r w:rsidRPr="008A2B6A">
        <w:t xml:space="preserve"> 2014 года выявлено 4 преступления коррупционной направленности:</w:t>
      </w:r>
    </w:p>
    <w:p w:rsidR="00431FB9" w:rsidRPr="008A2B6A" w:rsidRDefault="008646CB" w:rsidP="008646CB">
      <w:pPr>
        <w:ind w:firstLine="708"/>
        <w:jc w:val="both"/>
      </w:pPr>
      <w:r w:rsidRPr="008A2B6A">
        <w:lastRenderedPageBreak/>
        <w:t xml:space="preserve">1. </w:t>
      </w:r>
      <w:r w:rsidR="00F32FE4" w:rsidRPr="008A2B6A">
        <w:t>Уголовное дело п</w:t>
      </w:r>
      <w:r w:rsidR="00431FB9" w:rsidRPr="008A2B6A">
        <w:t>о ч. 3 ст. 30 – ч. 3 ст. 291</w:t>
      </w:r>
      <w:r w:rsidR="004A30C7" w:rsidRPr="008A2B6A">
        <w:t xml:space="preserve"> Уголовного кодекса Росси</w:t>
      </w:r>
      <w:r w:rsidR="004A30C7" w:rsidRPr="008A2B6A">
        <w:t>й</w:t>
      </w:r>
      <w:r w:rsidR="004A30C7" w:rsidRPr="008A2B6A">
        <w:t>ской Федерации:</w:t>
      </w:r>
      <w:r w:rsidR="00431FB9" w:rsidRPr="008A2B6A">
        <w:t xml:space="preserve"> по факту попытки дачи </w:t>
      </w:r>
      <w:r w:rsidR="004A30C7" w:rsidRPr="008A2B6A">
        <w:t>гражданином</w:t>
      </w:r>
      <w:r w:rsidR="00431FB9" w:rsidRPr="008A2B6A">
        <w:t xml:space="preserve"> незаконного денежного вознаграждения в размере 2</w:t>
      </w:r>
      <w:r w:rsidR="004A30C7" w:rsidRPr="008A2B6A">
        <w:t> </w:t>
      </w:r>
      <w:r w:rsidR="00431FB9" w:rsidRPr="008A2B6A">
        <w:t>000</w:t>
      </w:r>
      <w:r w:rsidR="004A30C7" w:rsidRPr="008A2B6A">
        <w:t>,0</w:t>
      </w:r>
      <w:r w:rsidR="00431FB9" w:rsidRPr="008A2B6A">
        <w:t xml:space="preserve"> рублей командиру роты Д</w:t>
      </w:r>
      <w:r w:rsidR="004A30C7" w:rsidRPr="008A2B6A">
        <w:t>орожно-патрульной службы Государственной инспекции безопасности дорожного движения</w:t>
      </w:r>
      <w:r w:rsidR="00431FB9" w:rsidRPr="008A2B6A">
        <w:t xml:space="preserve"> </w:t>
      </w:r>
      <w:r w:rsidR="004A30C7" w:rsidRPr="008A2B6A">
        <w:t>Отд</w:t>
      </w:r>
      <w:r w:rsidR="004A30C7" w:rsidRPr="008A2B6A">
        <w:t>е</w:t>
      </w:r>
      <w:r w:rsidR="004A30C7" w:rsidRPr="008A2B6A">
        <w:t>ла</w:t>
      </w:r>
      <w:r w:rsidR="00431FB9" w:rsidRPr="008A2B6A">
        <w:t>;</w:t>
      </w:r>
    </w:p>
    <w:p w:rsidR="00431FB9" w:rsidRPr="008A2B6A" w:rsidRDefault="008646CB" w:rsidP="008646CB">
      <w:pPr>
        <w:pStyle w:val="ConsNonformat"/>
        <w:widowControl/>
        <w:tabs>
          <w:tab w:val="left" w:pos="-4678"/>
          <w:tab w:val="left" w:pos="993"/>
        </w:tabs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>Уголовное дело по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ч. 3 ст. 33 – ч. 2 ст. 201, ч. 4 ст. 159 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>Уголовного кодекса Российской Федерации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, а именно: 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>директор некой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компании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Общество)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, фактически осуществляя руководство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е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дочерними компаниями через взаимозависимые юридические лица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зная, что в отношении 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>одного из этих юридических лиц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введена процедура банкротства, а имущество предприятия подлежит включению в конкурсную массу с целью</w:t>
      </w:r>
      <w:proofErr w:type="gramEnd"/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погашения задолженност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перед 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>кредиторам</w:t>
      </w:r>
      <w:r w:rsidR="004A30C7" w:rsidRPr="008A2B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>, с привлечением других неустановленных следствием лиц организовал изготовление фиктивного договора купли-продажи имущества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(5%)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которым основные средства 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>фирмы, в отношении которой введена процедура банкротства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подлежащие включению в конкурсную массу, были отчуждены в пользу принадлежащего 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директору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по цене 245 012 136 рублей 12 копеек. Кроме того, налог на добавленную стоимость по данной сделке составил 44 102 184 рубля 50 копеек, чем причинил ущерб кредиторам в размере не менее 289 млн. рублей.  </w:t>
      </w:r>
    </w:p>
    <w:p w:rsidR="00431FB9" w:rsidRPr="008A2B6A" w:rsidRDefault="00431FB9" w:rsidP="00431FB9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Также в рамках указанного уголовного дела установлен следующий факт: приняв меры к подписанию сторонами заведомо незаконного договора, 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директор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>, совершив незаконную сделку,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тем самым искусственно создал условия для включения в налоговую отчетность 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>своей организации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за 4 квартал 2012 года заведомо ложных сведений об исчислении указанным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>бществом налога на добавленную стоимость к возмещению из бюджета Российской Федерации в сумме 44 102</w:t>
      </w:r>
      <w:proofErr w:type="gramEnd"/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 184 рублей. </w:t>
      </w:r>
    </w:p>
    <w:p w:rsidR="00431FB9" w:rsidRPr="008A2B6A" w:rsidRDefault="00431FB9" w:rsidP="00431FB9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Впоследствии с целью реализации умысла на хищение бюджетных средств Российской Федерации, 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Общества 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принял меры к изготовлению заявления от имени </w:t>
      </w:r>
      <w:r w:rsidR="00AB6B2C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и главного бухгалтера 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генерального директора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о возмещении НДС, в связи </w:t>
      </w:r>
      <w:proofErr w:type="gramStart"/>
      <w:r w:rsidRPr="008A2B6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чем принято решение о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полном </w:t>
      </w:r>
      <w:r w:rsidRPr="008A2B6A">
        <w:rPr>
          <w:rFonts w:ascii="Times New Roman" w:hAnsi="Times New Roman" w:cs="Times New Roman"/>
          <w:color w:val="auto"/>
          <w:sz w:val="28"/>
          <w:szCs w:val="28"/>
        </w:rPr>
        <w:t>возмещении суммы налога на добавленную стоимость, заявленной к возмещению, в сумме 33 331 557 рублей.</w:t>
      </w:r>
    </w:p>
    <w:p w:rsidR="00431FB9" w:rsidRPr="008A2B6A" w:rsidRDefault="00AB6B2C" w:rsidP="00431FB9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B6A">
        <w:rPr>
          <w:rFonts w:ascii="Times New Roman" w:hAnsi="Times New Roman" w:cs="Times New Roman"/>
          <w:color w:val="auto"/>
          <w:sz w:val="28"/>
          <w:szCs w:val="28"/>
        </w:rPr>
        <w:t>Вследствие преступных действий п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охищенные средства федерального бюджета поступили на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банковский 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расчетный счет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и позднее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были распределены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его директором 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>по собственному усмотрению.</w:t>
      </w:r>
    </w:p>
    <w:p w:rsidR="00431FB9" w:rsidRPr="008A2B6A" w:rsidRDefault="008646CB" w:rsidP="008646CB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>Уголовное дело по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ч. 3 ст. 30 – ч. 3 ст. 291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Уголовного кодекса Российской Федерации: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по факту попытки дачи 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гражданином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незаконного денежного вознаграждения в размере 5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>000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рублей инспектору Д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орожно-патрульной службы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правления 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>инистерства внутренних дел Российской Федерации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по Х</w:t>
      </w:r>
      <w:r w:rsidR="0072437D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анты-Мансийскому автономному округу 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>– Югре.</w:t>
      </w:r>
    </w:p>
    <w:p w:rsidR="00431FB9" w:rsidRPr="008A2B6A" w:rsidRDefault="008646CB" w:rsidP="008646CB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>Уголовное дело по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ч. 3 ст. 30 – ч. 3 ст. 291 </w:t>
      </w:r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Уголовного кодекса Российской Федерации: 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по факту попытки дачи </w:t>
      </w:r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>гражданином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незаконного денежного вознаграждения в размере 5</w:t>
      </w:r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>000</w:t>
      </w:r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431FB9" w:rsidRPr="008A2B6A">
        <w:rPr>
          <w:rFonts w:ascii="Times New Roman" w:hAnsi="Times New Roman" w:cs="Times New Roman"/>
          <w:color w:val="auto"/>
          <w:sz w:val="28"/>
          <w:szCs w:val="28"/>
        </w:rPr>
        <w:t xml:space="preserve"> рублей командиру отделения </w:t>
      </w:r>
      <w:r w:rsidR="00F32FE4" w:rsidRPr="008A2B6A">
        <w:rPr>
          <w:rFonts w:ascii="Times New Roman" w:hAnsi="Times New Roman" w:cs="Times New Roman"/>
          <w:color w:val="auto"/>
          <w:sz w:val="28"/>
          <w:szCs w:val="28"/>
        </w:rPr>
        <w:t>патрульно-постовой службы Отдела.</w:t>
      </w:r>
    </w:p>
    <w:p w:rsidR="00431FB9" w:rsidRPr="008A2B6A" w:rsidRDefault="00431FB9" w:rsidP="00431FB9">
      <w:pPr>
        <w:ind w:firstLine="709"/>
        <w:jc w:val="both"/>
      </w:pPr>
      <w:r w:rsidRPr="008A2B6A">
        <w:lastRenderedPageBreak/>
        <w:t xml:space="preserve">Также за истекший период выявлено 1 должностное преступление – </w:t>
      </w:r>
      <w:r w:rsidR="00F32FE4" w:rsidRPr="008A2B6A">
        <w:t>во</w:t>
      </w:r>
      <w:r w:rsidR="00F32FE4" w:rsidRPr="008A2B6A">
        <w:t>з</w:t>
      </w:r>
      <w:r w:rsidR="00F32FE4" w:rsidRPr="008A2B6A">
        <w:t xml:space="preserve">буждено </w:t>
      </w:r>
      <w:r w:rsidRPr="008A2B6A">
        <w:t>уголовное дело по признакам преступления</w:t>
      </w:r>
      <w:r w:rsidR="00F32FE4" w:rsidRPr="008A2B6A">
        <w:t>,</w:t>
      </w:r>
      <w:r w:rsidRPr="008A2B6A">
        <w:t xml:space="preserve"> предусмотренного ч. 1 ст. 292 </w:t>
      </w:r>
      <w:r w:rsidR="00F32FE4" w:rsidRPr="008A2B6A">
        <w:t xml:space="preserve">Уголовного кодекса Российской Федерации </w:t>
      </w:r>
      <w:r w:rsidRPr="008A2B6A">
        <w:t>по факту выдачи и</w:t>
      </w:r>
      <w:r w:rsidR="00F32FE4" w:rsidRPr="008A2B6A">
        <w:t>сполня</w:t>
      </w:r>
      <w:r w:rsidR="00F32FE4" w:rsidRPr="008A2B6A">
        <w:t>ю</w:t>
      </w:r>
      <w:r w:rsidR="00F32FE4" w:rsidRPr="008A2B6A">
        <w:t>щим обязанности</w:t>
      </w:r>
      <w:r w:rsidRPr="008A2B6A">
        <w:t xml:space="preserve"> </w:t>
      </w:r>
      <w:r w:rsidR="00F32FE4" w:rsidRPr="008A2B6A">
        <w:t>руководителя лечебно-профилактического учреждения</w:t>
      </w:r>
      <w:r w:rsidRPr="008A2B6A">
        <w:t xml:space="preserve"> фи</w:t>
      </w:r>
      <w:r w:rsidRPr="008A2B6A">
        <w:t>к</w:t>
      </w:r>
      <w:r w:rsidRPr="008A2B6A">
        <w:t>тивного листка временной нетрудоспособности</w:t>
      </w:r>
      <w:r w:rsidR="00F32FE4" w:rsidRPr="008A2B6A">
        <w:t xml:space="preserve"> гражданину</w:t>
      </w:r>
      <w:r w:rsidRPr="008A2B6A">
        <w:t xml:space="preserve">. </w:t>
      </w:r>
    </w:p>
    <w:p w:rsidR="00431FB9" w:rsidRPr="008A2B6A" w:rsidRDefault="00431FB9" w:rsidP="00431FB9">
      <w:pPr>
        <w:ind w:firstLine="709"/>
        <w:jc w:val="both"/>
      </w:pPr>
      <w:proofErr w:type="gramStart"/>
      <w:r w:rsidRPr="008A2B6A">
        <w:t xml:space="preserve">С целью повышения эффективности деятельности личного состава </w:t>
      </w:r>
      <w:r w:rsidR="00F32FE4" w:rsidRPr="008A2B6A">
        <w:t>отдела по экономической безопасности и противодействию коррупции</w:t>
      </w:r>
      <w:r w:rsidRPr="008A2B6A">
        <w:t xml:space="preserve"> </w:t>
      </w:r>
      <w:r w:rsidR="00F32FE4" w:rsidRPr="008A2B6A">
        <w:t>Отдела</w:t>
      </w:r>
      <w:r w:rsidRPr="008A2B6A">
        <w:t xml:space="preserve"> по да</w:t>
      </w:r>
      <w:r w:rsidRPr="008A2B6A">
        <w:t>н</w:t>
      </w:r>
      <w:r w:rsidRPr="008A2B6A">
        <w:t>ной линии работы, приняты решения, направленные на повышение результатов оперативно-служебной деятельности по противодействию коррупции, и прежде всего, по выявлению фактов взяточничества в особо крупных размерах, нос</w:t>
      </w:r>
      <w:r w:rsidRPr="008A2B6A">
        <w:t>я</w:t>
      </w:r>
      <w:r w:rsidRPr="008A2B6A">
        <w:t>щих системный и</w:t>
      </w:r>
      <w:r w:rsidR="00F32FE4" w:rsidRPr="008A2B6A">
        <w:t xml:space="preserve"> организованный характер, а так</w:t>
      </w:r>
      <w:r w:rsidRPr="008A2B6A">
        <w:t>же преступлений, соверша</w:t>
      </w:r>
      <w:r w:rsidRPr="008A2B6A">
        <w:t>е</w:t>
      </w:r>
      <w:r w:rsidRPr="008A2B6A">
        <w:t>мых высокопоставленными чиновниками, обладающими широким кругом о</w:t>
      </w:r>
      <w:r w:rsidRPr="008A2B6A">
        <w:t>р</w:t>
      </w:r>
      <w:r w:rsidRPr="008A2B6A">
        <w:t>ганизационно-распорядительных полномочий, на выявление и</w:t>
      </w:r>
      <w:proofErr w:type="gramEnd"/>
      <w:r w:rsidRPr="008A2B6A">
        <w:t xml:space="preserve"> пресечение схем хищений и неправомерного использования бюджетных средств в особо кру</w:t>
      </w:r>
      <w:r w:rsidRPr="008A2B6A">
        <w:t>п</w:t>
      </w:r>
      <w:r w:rsidRPr="008A2B6A">
        <w:t>ных размерах, коррупционных проявлений при выделении, распределении и освоении бюджетных денежных сре</w:t>
      </w:r>
      <w:proofErr w:type="gramStart"/>
      <w:r w:rsidRPr="008A2B6A">
        <w:t>дств в р</w:t>
      </w:r>
      <w:proofErr w:type="gramEnd"/>
      <w:r w:rsidRPr="008A2B6A">
        <w:t>амках целевых программ и кру</w:t>
      </w:r>
      <w:r w:rsidRPr="008A2B6A">
        <w:t>п</w:t>
      </w:r>
      <w:r w:rsidRPr="008A2B6A">
        <w:t>нейших инвестиционных проектов, а также закупках товаров, работ и услуг для государственных и муниципальных нужд.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Также личному составу </w:t>
      </w:r>
      <w:r w:rsidR="00F32FE4" w:rsidRPr="008A2B6A">
        <w:t>отдела по экономической безопасности и прот</w:t>
      </w:r>
      <w:r w:rsidR="00F32FE4" w:rsidRPr="008A2B6A">
        <w:t>и</w:t>
      </w:r>
      <w:r w:rsidR="00F32FE4" w:rsidRPr="008A2B6A">
        <w:t xml:space="preserve">водействию коррупции Отдела </w:t>
      </w:r>
      <w:r w:rsidRPr="008A2B6A">
        <w:t xml:space="preserve">указано на крайнюю необходимость принятия мер по обеспечению конфискации имущества и уплаты штрафов на стадии </w:t>
      </w:r>
      <w:proofErr w:type="spellStart"/>
      <w:r w:rsidRPr="008A2B6A">
        <w:t>д</w:t>
      </w:r>
      <w:r w:rsidRPr="008A2B6A">
        <w:t>о</w:t>
      </w:r>
      <w:r w:rsidRPr="008A2B6A">
        <w:t>следственных</w:t>
      </w:r>
      <w:proofErr w:type="spellEnd"/>
      <w:r w:rsidRPr="008A2B6A">
        <w:t xml:space="preserve"> проверок по коррупционным преступлениям.</w:t>
      </w:r>
    </w:p>
    <w:p w:rsidR="00431FB9" w:rsidRPr="008A2B6A" w:rsidRDefault="00431FB9" w:rsidP="00431FB9">
      <w:pPr>
        <w:ind w:firstLine="709"/>
        <w:jc w:val="both"/>
      </w:pPr>
    </w:p>
    <w:p w:rsidR="00886BB1" w:rsidRPr="008A2B6A" w:rsidRDefault="00886BB1" w:rsidP="00886BB1">
      <w:pPr>
        <w:ind w:firstLine="708"/>
        <w:jc w:val="both"/>
      </w:pPr>
      <w:r w:rsidRPr="008A2B6A">
        <w:t>4.1. Прилагаемую информацию о состоянии работы по выявлению и пр</w:t>
      </w:r>
      <w:r w:rsidRPr="008A2B6A">
        <w:t>е</w:t>
      </w:r>
      <w:r w:rsidRPr="008A2B6A">
        <w:t>сечению преступлений и правонарушений коррупционной направленности принять к сведению.</w:t>
      </w:r>
    </w:p>
    <w:p w:rsidR="00886BB1" w:rsidRPr="008A2B6A" w:rsidRDefault="00886BB1" w:rsidP="00431FB9">
      <w:pPr>
        <w:ind w:firstLine="709"/>
        <w:jc w:val="both"/>
      </w:pPr>
    </w:p>
    <w:p w:rsidR="00431FB9" w:rsidRPr="008A2B6A" w:rsidRDefault="00431FB9" w:rsidP="00431FB9">
      <w:pPr>
        <w:ind w:firstLine="709"/>
        <w:jc w:val="both"/>
      </w:pPr>
      <w:r w:rsidRPr="008A2B6A">
        <w:t xml:space="preserve">5. </w:t>
      </w:r>
      <w:r w:rsidRPr="008A2B6A">
        <w:rPr>
          <w:b/>
        </w:rPr>
        <w:t>О реализации мер противодействия коррупции в сельских посел</w:t>
      </w:r>
      <w:r w:rsidRPr="008A2B6A">
        <w:rPr>
          <w:b/>
        </w:rPr>
        <w:t>е</w:t>
      </w:r>
      <w:r w:rsidRPr="008A2B6A">
        <w:rPr>
          <w:b/>
        </w:rPr>
        <w:t>ниях Зайцева Речка и Вата</w:t>
      </w:r>
    </w:p>
    <w:p w:rsidR="00431FB9" w:rsidRPr="008A2B6A" w:rsidRDefault="00431FB9" w:rsidP="00431FB9">
      <w:pPr>
        <w:ind w:firstLine="709"/>
        <w:jc w:val="both"/>
      </w:pPr>
      <w:r w:rsidRPr="008A2B6A">
        <w:t xml:space="preserve">(С.В. Субботина, М.В. </w:t>
      </w:r>
      <w:proofErr w:type="spellStart"/>
      <w:r w:rsidRPr="008A2B6A">
        <w:t>Функ</w:t>
      </w:r>
      <w:proofErr w:type="spellEnd"/>
      <w:r w:rsidRPr="008A2B6A">
        <w:t xml:space="preserve">, Б.А. </w:t>
      </w:r>
      <w:proofErr w:type="spellStart"/>
      <w:r w:rsidRPr="008A2B6A">
        <w:t>Саломатин</w:t>
      </w:r>
      <w:proofErr w:type="spellEnd"/>
      <w:r w:rsidRPr="008A2B6A">
        <w:t>)</w:t>
      </w:r>
    </w:p>
    <w:p w:rsidR="00431FB9" w:rsidRPr="008A2B6A" w:rsidRDefault="00431FB9" w:rsidP="00431FB9">
      <w:pPr>
        <w:ind w:firstLine="709"/>
        <w:jc w:val="both"/>
      </w:pPr>
    </w:p>
    <w:p w:rsidR="00877C49" w:rsidRPr="008A2B6A" w:rsidRDefault="00877C49" w:rsidP="00877C49">
      <w:pPr>
        <w:ind w:firstLine="709"/>
        <w:jc w:val="both"/>
      </w:pPr>
      <w:r w:rsidRPr="008A2B6A">
        <w:t xml:space="preserve">В </w:t>
      </w:r>
      <w:proofErr w:type="gramStart"/>
      <w:r w:rsidRPr="008A2B6A">
        <w:t>целях</w:t>
      </w:r>
      <w:proofErr w:type="gramEnd"/>
      <w:r w:rsidRPr="008A2B6A">
        <w:t xml:space="preserve"> </w:t>
      </w:r>
      <w:r w:rsidR="00A834CB" w:rsidRPr="008A2B6A">
        <w:t xml:space="preserve">профилактики и </w:t>
      </w:r>
      <w:r w:rsidRPr="008A2B6A">
        <w:t>противодействи</w:t>
      </w:r>
      <w:r w:rsidR="00A834CB" w:rsidRPr="008A2B6A">
        <w:t>я</w:t>
      </w:r>
      <w:r w:rsidRPr="008A2B6A">
        <w:t xml:space="preserve"> коррупции</w:t>
      </w:r>
      <w:r w:rsidR="00F32FE4" w:rsidRPr="008A2B6A">
        <w:t xml:space="preserve"> </w:t>
      </w:r>
      <w:r w:rsidR="00A834CB" w:rsidRPr="008A2B6A">
        <w:t>в</w:t>
      </w:r>
      <w:r w:rsidRPr="008A2B6A">
        <w:t xml:space="preserve"> сельско</w:t>
      </w:r>
      <w:r w:rsidR="00A834CB" w:rsidRPr="008A2B6A">
        <w:t>м</w:t>
      </w:r>
      <w:r w:rsidRPr="008A2B6A">
        <w:t xml:space="preserve"> посел</w:t>
      </w:r>
      <w:r w:rsidRPr="008A2B6A">
        <w:t>е</w:t>
      </w:r>
      <w:r w:rsidRPr="008A2B6A">
        <w:t>ни</w:t>
      </w:r>
      <w:r w:rsidR="00A834CB" w:rsidRPr="008A2B6A">
        <w:t>и</w:t>
      </w:r>
      <w:r w:rsidRPr="008A2B6A">
        <w:t xml:space="preserve"> Зайцева Речка проводится следующая рабо</w:t>
      </w:r>
      <w:r w:rsidR="00A834CB" w:rsidRPr="008A2B6A">
        <w:t>та:</w:t>
      </w:r>
    </w:p>
    <w:p w:rsidR="00877C49" w:rsidRPr="008A2B6A" w:rsidRDefault="00A834CB" w:rsidP="00877C49">
      <w:pPr>
        <w:ind w:firstLine="709"/>
        <w:jc w:val="both"/>
      </w:pPr>
      <w:proofErr w:type="gramStart"/>
      <w:r w:rsidRPr="008A2B6A">
        <w:t>В соответствии с действующим законодательством разработаны и утве</w:t>
      </w:r>
      <w:r w:rsidRPr="008A2B6A">
        <w:t>р</w:t>
      </w:r>
      <w:r w:rsidRPr="008A2B6A">
        <w:t>ждены муниципальные нормативные правовые акты</w:t>
      </w:r>
      <w:r w:rsidR="00877C49" w:rsidRPr="008A2B6A">
        <w:t xml:space="preserve"> в сфере противодействия коррупции на муниципальной службе</w:t>
      </w:r>
      <w:r w:rsidRPr="008A2B6A">
        <w:t>, в том числе постановления администр</w:t>
      </w:r>
      <w:r w:rsidRPr="008A2B6A">
        <w:t>а</w:t>
      </w:r>
      <w:r w:rsidRPr="008A2B6A">
        <w:t>ции поселения:</w:t>
      </w:r>
      <w:r w:rsidR="00877C49" w:rsidRPr="008A2B6A">
        <w:t xml:space="preserve"> </w:t>
      </w:r>
      <w:proofErr w:type="gramEnd"/>
    </w:p>
    <w:p w:rsidR="00877C49" w:rsidRPr="008A2B6A" w:rsidRDefault="00A834CB" w:rsidP="00877C49">
      <w:pPr>
        <w:ind w:firstLine="709"/>
        <w:jc w:val="both"/>
      </w:pPr>
      <w:r w:rsidRPr="008A2B6A">
        <w:t xml:space="preserve">от 06.09.2013 </w:t>
      </w:r>
      <w:r w:rsidR="00877C49" w:rsidRPr="008A2B6A">
        <w:t>№ 70 «Об утверждении Перечня должностей муниципал</w:t>
      </w:r>
      <w:r w:rsidR="00877C49" w:rsidRPr="008A2B6A">
        <w:t>ь</w:t>
      </w:r>
      <w:r w:rsidR="00877C49" w:rsidRPr="008A2B6A">
        <w:t>ной службы, при назначении на которые граждане и при замещении которых муниципальные служащие администрации поселения обязаны представлять сведения о своих доходах, об имуществе и обязательствах имущественного х</w:t>
      </w:r>
      <w:r w:rsidR="00877C49" w:rsidRPr="008A2B6A">
        <w:t>а</w:t>
      </w:r>
      <w:r w:rsidR="00877C49" w:rsidRPr="008A2B6A">
        <w:t>рактера, а также сведения о доходах, об имуществе и обязательствах имущ</w:t>
      </w:r>
      <w:r w:rsidR="00877C49" w:rsidRPr="008A2B6A">
        <w:t>е</w:t>
      </w:r>
      <w:r w:rsidR="00877C49" w:rsidRPr="008A2B6A">
        <w:t>ственного характера своих супругов и несовершеннолетних детей»</w:t>
      </w:r>
      <w:r w:rsidR="009045AD" w:rsidRPr="008A2B6A">
        <w:t>;</w:t>
      </w:r>
      <w:r w:rsidR="00877C49" w:rsidRPr="008A2B6A">
        <w:t xml:space="preserve"> </w:t>
      </w:r>
    </w:p>
    <w:p w:rsidR="00877C49" w:rsidRPr="008A2B6A" w:rsidRDefault="009045AD" w:rsidP="00877C49">
      <w:pPr>
        <w:ind w:firstLine="709"/>
        <w:jc w:val="both"/>
      </w:pPr>
      <w:r w:rsidRPr="008A2B6A">
        <w:t xml:space="preserve">от 10.09.2013 </w:t>
      </w:r>
      <w:r w:rsidR="00877C49" w:rsidRPr="008A2B6A">
        <w:t>№ 80 «О порядке предоставления лицами, замещающими должности муниципальной службы в сельском поселении Зайцева Речка, св</w:t>
      </w:r>
      <w:r w:rsidR="00877C49" w:rsidRPr="008A2B6A">
        <w:t>е</w:t>
      </w:r>
      <w:r w:rsidR="00877C49" w:rsidRPr="008A2B6A">
        <w:lastRenderedPageBreak/>
        <w:t>дений о своих расходах, а также о расходах своих супруги (супруга) и несове</w:t>
      </w:r>
      <w:r w:rsidR="00877C49" w:rsidRPr="008A2B6A">
        <w:t>р</w:t>
      </w:r>
      <w:r w:rsidRPr="008A2B6A">
        <w:t>шеннолетних детей». В</w:t>
      </w:r>
      <w:r w:rsidR="00877C49" w:rsidRPr="008A2B6A">
        <w:t xml:space="preserve">се муниципальные служащие поселения по состоянию на 01.06.2014 сдали декларации о доходах и расходах, </w:t>
      </w:r>
      <w:r w:rsidRPr="008A2B6A">
        <w:t xml:space="preserve">данная </w:t>
      </w:r>
      <w:r w:rsidR="00877C49" w:rsidRPr="008A2B6A">
        <w:t xml:space="preserve">информация </w:t>
      </w:r>
      <w:r w:rsidRPr="008A2B6A">
        <w:t xml:space="preserve">30.04.2014 </w:t>
      </w:r>
      <w:r w:rsidR="00877C49" w:rsidRPr="008A2B6A">
        <w:t>размещена на официальном сайте администрации поселения, в ра</w:t>
      </w:r>
      <w:r w:rsidR="00877C49" w:rsidRPr="008A2B6A">
        <w:t>з</w:t>
      </w:r>
      <w:r w:rsidR="00877C49" w:rsidRPr="008A2B6A">
        <w:t>деле муниципальная служба.</w:t>
      </w:r>
    </w:p>
    <w:p w:rsidR="00877C49" w:rsidRPr="008A2B6A" w:rsidRDefault="00877C49" w:rsidP="00877C49">
      <w:pPr>
        <w:ind w:firstLine="709"/>
        <w:jc w:val="both"/>
      </w:pPr>
      <w:r w:rsidRPr="008A2B6A">
        <w:t>Сформирован кадровый резерв на должности муниципальной службы</w:t>
      </w:r>
      <w:r w:rsidR="009045AD" w:rsidRPr="008A2B6A">
        <w:t xml:space="preserve"> в администрации поселения</w:t>
      </w:r>
      <w:r w:rsidRPr="008A2B6A">
        <w:t>.</w:t>
      </w:r>
    </w:p>
    <w:p w:rsidR="00877C49" w:rsidRPr="008A2B6A" w:rsidRDefault="009045AD" w:rsidP="00877C49">
      <w:pPr>
        <w:ind w:firstLine="709"/>
        <w:jc w:val="both"/>
      </w:pPr>
      <w:r w:rsidRPr="008A2B6A">
        <w:t xml:space="preserve">В </w:t>
      </w:r>
      <w:proofErr w:type="gramStart"/>
      <w:r w:rsidRPr="008A2B6A">
        <w:t>соответствии</w:t>
      </w:r>
      <w:proofErr w:type="gramEnd"/>
      <w:r w:rsidRPr="008A2B6A">
        <w:t xml:space="preserve"> с</w:t>
      </w:r>
      <w:r w:rsidR="00877C49" w:rsidRPr="008A2B6A">
        <w:t xml:space="preserve"> постановлени</w:t>
      </w:r>
      <w:r w:rsidRPr="008A2B6A">
        <w:t xml:space="preserve">ем администрации поселения                           </w:t>
      </w:r>
      <w:r w:rsidR="00877C49" w:rsidRPr="008A2B6A">
        <w:t xml:space="preserve">от 29.05.2012 </w:t>
      </w:r>
      <w:r w:rsidRPr="008A2B6A">
        <w:t xml:space="preserve">№ 54 </w:t>
      </w:r>
      <w:r w:rsidR="00877C49" w:rsidRPr="008A2B6A">
        <w:t>«Об утверждении Положения и состава комиссии по с</w:t>
      </w:r>
      <w:r w:rsidR="00877C49" w:rsidRPr="008A2B6A">
        <w:t>о</w:t>
      </w:r>
      <w:r w:rsidR="00877C49" w:rsidRPr="008A2B6A">
        <w:t>блюдению требований к служебному поведению муниципальных служащих и урегулированию конфликта интересов в администрации сельского поселения Зайцева Речка</w:t>
      </w:r>
      <w:r w:rsidRPr="008A2B6A">
        <w:t>»</w:t>
      </w:r>
      <w:r w:rsidR="00877C49" w:rsidRPr="008A2B6A">
        <w:t xml:space="preserve"> </w:t>
      </w:r>
      <w:r w:rsidRPr="008A2B6A">
        <w:t xml:space="preserve">в 2013 году, первом полугодии 2014 года конфликты интересов в администрации поселения не выявлены. В </w:t>
      </w:r>
      <w:proofErr w:type="gramStart"/>
      <w:r w:rsidRPr="008A2B6A">
        <w:t>соответствии</w:t>
      </w:r>
      <w:proofErr w:type="gramEnd"/>
      <w:r w:rsidRPr="008A2B6A">
        <w:t xml:space="preserve"> </w:t>
      </w:r>
      <w:r w:rsidR="00877C49" w:rsidRPr="008A2B6A">
        <w:t>с изменениями</w:t>
      </w:r>
      <w:r w:rsidRPr="008A2B6A">
        <w:t>, вн</w:t>
      </w:r>
      <w:r w:rsidRPr="008A2B6A">
        <w:t>е</w:t>
      </w:r>
      <w:r w:rsidRPr="008A2B6A">
        <w:t>сенными в данное постановление</w:t>
      </w:r>
      <w:r w:rsidR="00877C49" w:rsidRPr="008A2B6A">
        <w:t xml:space="preserve"> от 02.08.2013 № 69 в заседании комиссии м</w:t>
      </w:r>
      <w:r w:rsidR="00877C49" w:rsidRPr="008A2B6A">
        <w:t>о</w:t>
      </w:r>
      <w:r w:rsidR="00877C49" w:rsidRPr="008A2B6A">
        <w:t xml:space="preserve">жет принимать участие прокурор Нижневартовского района. </w:t>
      </w:r>
    </w:p>
    <w:p w:rsidR="00877C49" w:rsidRPr="008A2B6A" w:rsidRDefault="009045AD" w:rsidP="00877C49">
      <w:pPr>
        <w:ind w:firstLine="709"/>
        <w:jc w:val="both"/>
      </w:pPr>
      <w:proofErr w:type="gramStart"/>
      <w:r w:rsidRPr="008A2B6A">
        <w:t>П</w:t>
      </w:r>
      <w:r w:rsidR="00877C49" w:rsidRPr="008A2B6A">
        <w:t>остановление</w:t>
      </w:r>
      <w:r w:rsidRPr="008A2B6A">
        <w:t>м</w:t>
      </w:r>
      <w:r w:rsidR="00877C49" w:rsidRPr="008A2B6A">
        <w:t xml:space="preserve"> </w:t>
      </w:r>
      <w:r w:rsidRPr="008A2B6A">
        <w:t xml:space="preserve">администрации поселения </w:t>
      </w:r>
      <w:r w:rsidR="00877C49" w:rsidRPr="008A2B6A">
        <w:t xml:space="preserve">от 25.03.2014 </w:t>
      </w:r>
      <w:r w:rsidRPr="008A2B6A">
        <w:t xml:space="preserve">№ 26 </w:t>
      </w:r>
      <w:r w:rsidR="00877C49" w:rsidRPr="008A2B6A">
        <w:t>утвержд</w:t>
      </w:r>
      <w:r w:rsidR="00877C49" w:rsidRPr="008A2B6A">
        <w:t>е</w:t>
      </w:r>
      <w:r w:rsidR="00877C49" w:rsidRPr="008A2B6A">
        <w:t>н</w:t>
      </w:r>
      <w:r w:rsidRPr="008A2B6A">
        <w:t>о</w:t>
      </w:r>
      <w:r w:rsidR="00877C49" w:rsidRPr="008A2B6A">
        <w:t xml:space="preserve"> Положени</w:t>
      </w:r>
      <w:r w:rsidRPr="008A2B6A">
        <w:t>е</w:t>
      </w:r>
      <w:r w:rsidR="00877C49" w:rsidRPr="008A2B6A">
        <w:t xml:space="preserve"> о сообщении лицами, замещающими муниципальные должн</w:t>
      </w:r>
      <w:r w:rsidR="00877C49" w:rsidRPr="008A2B6A">
        <w:t>о</w:t>
      </w:r>
      <w:r w:rsidR="00877C49" w:rsidRPr="008A2B6A">
        <w:t>сти, муниципальными служащими о получении подарка в связи с их должнос</w:t>
      </w:r>
      <w:r w:rsidR="00877C49" w:rsidRPr="008A2B6A">
        <w:t>т</w:t>
      </w:r>
      <w:r w:rsidR="00877C49" w:rsidRPr="008A2B6A">
        <w:t>ным положением или исполнением ими служебных (должностных обязанн</w:t>
      </w:r>
      <w:r w:rsidR="00877C49" w:rsidRPr="008A2B6A">
        <w:t>о</w:t>
      </w:r>
      <w:r w:rsidR="00877C49" w:rsidRPr="008A2B6A">
        <w:t>стей, сдаче и оценке подарка, реализации (выкупе) и зачислении средств, выр</w:t>
      </w:r>
      <w:r w:rsidR="00877C49" w:rsidRPr="008A2B6A">
        <w:t>у</w:t>
      </w:r>
      <w:r w:rsidR="00877C49" w:rsidRPr="008A2B6A">
        <w:t>ченных от его реализации.</w:t>
      </w:r>
      <w:proofErr w:type="gramEnd"/>
      <w:r w:rsidR="00877C49" w:rsidRPr="008A2B6A">
        <w:t xml:space="preserve"> </w:t>
      </w:r>
      <w:r w:rsidRPr="008A2B6A">
        <w:t>З</w:t>
      </w:r>
      <w:r w:rsidR="00877C49" w:rsidRPr="008A2B6A">
        <w:t>аведен Ж</w:t>
      </w:r>
      <w:r w:rsidRPr="008A2B6A">
        <w:t>урнал</w:t>
      </w:r>
      <w:r w:rsidR="00877C49" w:rsidRPr="008A2B6A">
        <w:t xml:space="preserve"> регистра</w:t>
      </w:r>
      <w:r w:rsidR="003C1663" w:rsidRPr="008A2B6A">
        <w:t xml:space="preserve">ции уведомлений о </w:t>
      </w:r>
      <w:r w:rsidR="00877C49" w:rsidRPr="008A2B6A">
        <w:t>пол</w:t>
      </w:r>
      <w:r w:rsidR="00877C49" w:rsidRPr="008A2B6A">
        <w:t>у</w:t>
      </w:r>
      <w:r w:rsidR="00877C49" w:rsidRPr="008A2B6A">
        <w:t>чении подарков</w:t>
      </w:r>
      <w:r w:rsidR="003C1663" w:rsidRPr="008A2B6A">
        <w:t xml:space="preserve"> муниципальными служащими.</w:t>
      </w:r>
      <w:r w:rsidR="00877C49" w:rsidRPr="008A2B6A">
        <w:t xml:space="preserve"> </w:t>
      </w:r>
      <w:r w:rsidR="003C1663" w:rsidRPr="008A2B6A">
        <w:t>В</w:t>
      </w:r>
      <w:r w:rsidR="00877C49" w:rsidRPr="008A2B6A">
        <w:t xml:space="preserve">се муниципальные служащие своевременно информируются </w:t>
      </w:r>
      <w:r w:rsidR="003C1663" w:rsidRPr="008A2B6A">
        <w:t>об изменениях</w:t>
      </w:r>
      <w:r w:rsidR="00877C49" w:rsidRPr="008A2B6A">
        <w:t xml:space="preserve"> </w:t>
      </w:r>
      <w:r w:rsidR="003C1663" w:rsidRPr="008A2B6A">
        <w:t>законодательства в сфере</w:t>
      </w:r>
      <w:r w:rsidR="00877C49" w:rsidRPr="008A2B6A">
        <w:t xml:space="preserve"> мун</w:t>
      </w:r>
      <w:r w:rsidR="00877C49" w:rsidRPr="008A2B6A">
        <w:t>и</w:t>
      </w:r>
      <w:r w:rsidR="00877C49" w:rsidRPr="008A2B6A">
        <w:t>ципальной службы.</w:t>
      </w:r>
    </w:p>
    <w:p w:rsidR="00877C49" w:rsidRPr="008A2B6A" w:rsidRDefault="003C1663" w:rsidP="00877C49">
      <w:pPr>
        <w:ind w:firstLine="709"/>
        <w:jc w:val="both"/>
      </w:pPr>
      <w:r w:rsidRPr="008A2B6A">
        <w:t xml:space="preserve">В </w:t>
      </w:r>
      <w:proofErr w:type="gramStart"/>
      <w:r w:rsidRPr="008A2B6A">
        <w:t>целях</w:t>
      </w:r>
      <w:proofErr w:type="gramEnd"/>
      <w:r w:rsidRPr="008A2B6A">
        <w:t xml:space="preserve"> реализации</w:t>
      </w:r>
      <w:r w:rsidR="00877C49" w:rsidRPr="008A2B6A">
        <w:t xml:space="preserve"> постановлени</w:t>
      </w:r>
      <w:r w:rsidRPr="008A2B6A">
        <w:t>я</w:t>
      </w:r>
      <w:r w:rsidR="00877C49" w:rsidRPr="008A2B6A">
        <w:t xml:space="preserve"> администрации поселения</w:t>
      </w:r>
      <w:r w:rsidRPr="008A2B6A">
        <w:t xml:space="preserve">                        </w:t>
      </w:r>
      <w:r w:rsidR="00877C49" w:rsidRPr="008A2B6A">
        <w:t xml:space="preserve"> </w:t>
      </w:r>
      <w:r w:rsidRPr="008A2B6A">
        <w:t xml:space="preserve">от 25.03.2014 </w:t>
      </w:r>
      <w:r w:rsidR="00877C49" w:rsidRPr="008A2B6A">
        <w:t>№</w:t>
      </w:r>
      <w:r w:rsidRPr="008A2B6A">
        <w:t xml:space="preserve"> </w:t>
      </w:r>
      <w:r w:rsidR="00877C49" w:rsidRPr="008A2B6A">
        <w:t xml:space="preserve">27 «О мерах противодействия коррупции на территории </w:t>
      </w:r>
      <w:r w:rsidRPr="008A2B6A">
        <w:t>сел</w:t>
      </w:r>
      <w:r w:rsidRPr="008A2B6A">
        <w:t>ь</w:t>
      </w:r>
      <w:r w:rsidRPr="008A2B6A">
        <w:t>ского поселения</w:t>
      </w:r>
      <w:r w:rsidR="00877C49" w:rsidRPr="008A2B6A">
        <w:t xml:space="preserve"> Зай</w:t>
      </w:r>
      <w:r w:rsidRPr="008A2B6A">
        <w:t>цева Речка на 2014–</w:t>
      </w:r>
      <w:r w:rsidR="00877C49" w:rsidRPr="008A2B6A">
        <w:t>2015</w:t>
      </w:r>
      <w:r w:rsidRPr="008A2B6A">
        <w:t xml:space="preserve"> годы</w:t>
      </w:r>
      <w:r w:rsidR="00877C49" w:rsidRPr="008A2B6A">
        <w:t>» утвержден</w:t>
      </w:r>
      <w:r w:rsidRPr="008A2B6A">
        <w:t>ы</w:t>
      </w:r>
      <w:r w:rsidR="00877C49" w:rsidRPr="008A2B6A">
        <w:t xml:space="preserve"> обновленный состав Межведомственного совета при главе </w:t>
      </w:r>
      <w:r w:rsidRPr="008A2B6A">
        <w:t>сельского поселения</w:t>
      </w:r>
      <w:r w:rsidR="00877C49" w:rsidRPr="008A2B6A">
        <w:t xml:space="preserve"> Зайцева Ре</w:t>
      </w:r>
      <w:r w:rsidR="00877C49" w:rsidRPr="008A2B6A">
        <w:t>ч</w:t>
      </w:r>
      <w:r w:rsidR="00877C49" w:rsidRPr="008A2B6A">
        <w:t xml:space="preserve">ка </w:t>
      </w:r>
      <w:r w:rsidRPr="008A2B6A">
        <w:t>(</w:t>
      </w:r>
      <w:r w:rsidR="00877C49" w:rsidRPr="008A2B6A">
        <w:t>с учетом рекомендаций прокуратуры</w:t>
      </w:r>
      <w:r w:rsidRPr="008A2B6A">
        <w:t xml:space="preserve"> района) и </w:t>
      </w:r>
      <w:r w:rsidR="00877C49" w:rsidRPr="008A2B6A">
        <w:t>План мероприятий по пр</w:t>
      </w:r>
      <w:r w:rsidR="00877C49" w:rsidRPr="008A2B6A">
        <w:t>о</w:t>
      </w:r>
      <w:r w:rsidR="00877C49" w:rsidRPr="008A2B6A">
        <w:t>тиводействию коррупции на 2014</w:t>
      </w:r>
      <w:r w:rsidRPr="008A2B6A">
        <w:t>–</w:t>
      </w:r>
      <w:r w:rsidR="00877C49" w:rsidRPr="008A2B6A">
        <w:t>2015</w:t>
      </w:r>
      <w:r w:rsidRPr="008A2B6A">
        <w:t xml:space="preserve"> годы</w:t>
      </w:r>
      <w:r w:rsidR="00877C49" w:rsidRPr="008A2B6A">
        <w:t xml:space="preserve">».  </w:t>
      </w:r>
    </w:p>
    <w:p w:rsidR="00877C49" w:rsidRPr="008A2B6A" w:rsidRDefault="003C1663" w:rsidP="00877C49">
      <w:pPr>
        <w:ind w:firstLine="709"/>
        <w:jc w:val="both"/>
      </w:pPr>
      <w:r w:rsidRPr="008A2B6A">
        <w:t xml:space="preserve">В </w:t>
      </w:r>
      <w:proofErr w:type="gramStart"/>
      <w:r w:rsidRPr="008A2B6A">
        <w:t>соответствии</w:t>
      </w:r>
      <w:proofErr w:type="gramEnd"/>
      <w:r w:rsidRPr="008A2B6A">
        <w:t xml:space="preserve"> с утвержденным</w:t>
      </w:r>
      <w:r w:rsidR="00877C49" w:rsidRPr="008A2B6A">
        <w:t xml:space="preserve"> План</w:t>
      </w:r>
      <w:r w:rsidRPr="008A2B6A">
        <w:t>ом</w:t>
      </w:r>
      <w:r w:rsidR="00877C49" w:rsidRPr="008A2B6A">
        <w:t xml:space="preserve"> </w:t>
      </w:r>
      <w:r w:rsidRPr="008A2B6A">
        <w:t xml:space="preserve">проекты </w:t>
      </w:r>
      <w:r w:rsidR="00877C49" w:rsidRPr="008A2B6A">
        <w:t>все</w:t>
      </w:r>
      <w:r w:rsidRPr="008A2B6A">
        <w:t>х</w:t>
      </w:r>
      <w:r w:rsidR="00877C49" w:rsidRPr="008A2B6A">
        <w:t xml:space="preserve"> </w:t>
      </w:r>
      <w:r w:rsidRPr="008A2B6A">
        <w:t>нормативных пр</w:t>
      </w:r>
      <w:r w:rsidRPr="008A2B6A">
        <w:t>а</w:t>
      </w:r>
      <w:r w:rsidRPr="008A2B6A">
        <w:t>вовых актов</w:t>
      </w:r>
      <w:r w:rsidR="00877C49" w:rsidRPr="008A2B6A">
        <w:t xml:space="preserve"> </w:t>
      </w:r>
      <w:r w:rsidRPr="008A2B6A">
        <w:t xml:space="preserve">органов местного самоуправления поселения </w:t>
      </w:r>
      <w:r w:rsidR="00877C49" w:rsidRPr="008A2B6A">
        <w:t>направляются на юридическую экспертизу в прокуратуру района</w:t>
      </w:r>
      <w:r w:rsidRPr="008A2B6A">
        <w:t>, размещаются на официальном сайте поселения, после чего</w:t>
      </w:r>
      <w:r w:rsidR="00877C49" w:rsidRPr="008A2B6A">
        <w:t xml:space="preserve"> публикуются в </w:t>
      </w:r>
      <w:r w:rsidRPr="008A2B6A">
        <w:t>средствах массовой информации района</w:t>
      </w:r>
      <w:r w:rsidR="00877C49" w:rsidRPr="008A2B6A">
        <w:t>.</w:t>
      </w:r>
    </w:p>
    <w:p w:rsidR="00877C49" w:rsidRPr="008A2B6A" w:rsidRDefault="003C1663" w:rsidP="00877C49">
      <w:pPr>
        <w:ind w:firstLine="709"/>
        <w:jc w:val="both"/>
      </w:pPr>
      <w:r w:rsidRPr="008A2B6A">
        <w:t>Так, з</w:t>
      </w:r>
      <w:r w:rsidR="00877C49" w:rsidRPr="008A2B6A">
        <w:t xml:space="preserve">а </w:t>
      </w:r>
      <w:r w:rsidRPr="008A2B6A">
        <w:t>первое</w:t>
      </w:r>
      <w:r w:rsidR="00877C49" w:rsidRPr="008A2B6A">
        <w:t xml:space="preserve"> полугодие 2014 года в прокуратуру района </w:t>
      </w:r>
      <w:r w:rsidRPr="008A2B6A">
        <w:t>направлено</w:t>
      </w:r>
      <w:r w:rsidR="00877C49" w:rsidRPr="008A2B6A">
        <w:t xml:space="preserve"> 29 </w:t>
      </w:r>
      <w:r w:rsidRPr="008A2B6A">
        <w:t>нормативных правовых актов</w:t>
      </w:r>
      <w:r w:rsidR="00877C49" w:rsidRPr="008A2B6A">
        <w:t>, количество коррупционных факторов, выявле</w:t>
      </w:r>
      <w:r w:rsidR="00877C49" w:rsidRPr="008A2B6A">
        <w:t>н</w:t>
      </w:r>
      <w:r w:rsidR="00877C49" w:rsidRPr="008A2B6A">
        <w:t xml:space="preserve">ных в </w:t>
      </w:r>
      <w:r w:rsidRPr="008A2B6A">
        <w:t xml:space="preserve">них, </w:t>
      </w:r>
      <w:r w:rsidR="00877C49" w:rsidRPr="008A2B6A">
        <w:t>– 1</w:t>
      </w:r>
      <w:r w:rsidRPr="008A2B6A">
        <w:t>,</w:t>
      </w:r>
      <w:r w:rsidR="00877C49" w:rsidRPr="008A2B6A">
        <w:t xml:space="preserve"> </w:t>
      </w:r>
      <w:r w:rsidRPr="008A2B6A">
        <w:t>и</w:t>
      </w:r>
      <w:r w:rsidR="00877C49" w:rsidRPr="008A2B6A">
        <w:t xml:space="preserve">сключено </w:t>
      </w:r>
      <w:proofErr w:type="spellStart"/>
      <w:r w:rsidR="00877C49" w:rsidRPr="008A2B6A">
        <w:t>коррупциогенных</w:t>
      </w:r>
      <w:proofErr w:type="spellEnd"/>
      <w:r w:rsidR="00877C49" w:rsidRPr="008A2B6A">
        <w:t xml:space="preserve"> факторов </w:t>
      </w:r>
      <w:r w:rsidRPr="008A2B6A">
        <w:t xml:space="preserve">– </w:t>
      </w:r>
      <w:r w:rsidR="00877C49" w:rsidRPr="008A2B6A">
        <w:t>1</w:t>
      </w:r>
      <w:r w:rsidRPr="008A2B6A">
        <w:t>;</w:t>
      </w:r>
      <w:r w:rsidR="00877C49" w:rsidRPr="008A2B6A">
        <w:t xml:space="preserve"> получено протестов прокуратуры на действующие НПА – 2 (все замечания устранены</w:t>
      </w:r>
      <w:r w:rsidRPr="008A2B6A">
        <w:t xml:space="preserve"> в устано</w:t>
      </w:r>
      <w:r w:rsidRPr="008A2B6A">
        <w:t>в</w:t>
      </w:r>
      <w:r w:rsidRPr="008A2B6A">
        <w:t>ленные сроки</w:t>
      </w:r>
      <w:r w:rsidR="00877C49" w:rsidRPr="008A2B6A">
        <w:t>), проведено заседаний с участием прокуроров района</w:t>
      </w:r>
      <w:r w:rsidRPr="008A2B6A">
        <w:t xml:space="preserve"> –</w:t>
      </w:r>
      <w:r w:rsidR="00877C49" w:rsidRPr="008A2B6A">
        <w:t xml:space="preserve"> 3.  </w:t>
      </w:r>
    </w:p>
    <w:p w:rsidR="00877C49" w:rsidRPr="008A2B6A" w:rsidRDefault="003C1663" w:rsidP="00877C49">
      <w:pPr>
        <w:ind w:firstLine="709"/>
        <w:jc w:val="both"/>
      </w:pPr>
      <w:proofErr w:type="gramStart"/>
      <w:r w:rsidRPr="008A2B6A">
        <w:t>Проектов НПА, а также принятые НПА поселения направлялись в прок</w:t>
      </w:r>
      <w:r w:rsidRPr="008A2B6A">
        <w:t>у</w:t>
      </w:r>
      <w:r w:rsidRPr="008A2B6A">
        <w:t>ратуру района в установленные сроки</w:t>
      </w:r>
      <w:r w:rsidR="00877C49" w:rsidRPr="008A2B6A">
        <w:t xml:space="preserve">. </w:t>
      </w:r>
      <w:proofErr w:type="gramEnd"/>
    </w:p>
    <w:p w:rsidR="00877C49" w:rsidRPr="008A2B6A" w:rsidRDefault="00877C49" w:rsidP="00877C49">
      <w:pPr>
        <w:ind w:firstLine="709"/>
        <w:jc w:val="both"/>
      </w:pPr>
      <w:r w:rsidRPr="008A2B6A">
        <w:t xml:space="preserve">За </w:t>
      </w:r>
      <w:r w:rsidR="00C355EE" w:rsidRPr="008A2B6A">
        <w:t xml:space="preserve">первое </w:t>
      </w:r>
      <w:r w:rsidRPr="008A2B6A">
        <w:t xml:space="preserve">полугодие текущего года внесены изменения в Устав поселения в соответствии с федеральным законом </w:t>
      </w:r>
      <w:r w:rsidR="00C355EE" w:rsidRPr="008A2B6A">
        <w:t xml:space="preserve">от 22.10.2013 № </w:t>
      </w:r>
      <w:r w:rsidRPr="008A2B6A">
        <w:t>284</w:t>
      </w:r>
      <w:r w:rsidR="00C355EE" w:rsidRPr="008A2B6A">
        <w:t>-</w:t>
      </w:r>
      <w:r w:rsidRPr="008A2B6A">
        <w:t>ФЗ «О внесении изменений в отдельные законодательные акты Р</w:t>
      </w:r>
      <w:r w:rsidR="00C355EE" w:rsidRPr="008A2B6A">
        <w:t xml:space="preserve">оссийской </w:t>
      </w:r>
      <w:r w:rsidRPr="008A2B6A">
        <w:t>Ф</w:t>
      </w:r>
      <w:r w:rsidR="00C355EE" w:rsidRPr="008A2B6A">
        <w:t>едерации</w:t>
      </w:r>
      <w:r w:rsidRPr="008A2B6A">
        <w:t xml:space="preserve"> в части </w:t>
      </w:r>
      <w:r w:rsidRPr="008A2B6A">
        <w:lastRenderedPageBreak/>
        <w:t xml:space="preserve">определения полномочий и ответственности </w:t>
      </w:r>
      <w:r w:rsidR="00C355EE" w:rsidRPr="008A2B6A">
        <w:t>органов местного самоуправления</w:t>
      </w:r>
      <w:r w:rsidRPr="008A2B6A">
        <w:t xml:space="preserve"> и их должностных лиц в сфере межнациональных отношений». В настоящее время на регистрации в Министерстве </w:t>
      </w:r>
      <w:r w:rsidR="00C355EE" w:rsidRPr="008A2B6A">
        <w:t>ю</w:t>
      </w:r>
      <w:r w:rsidRPr="008A2B6A">
        <w:t>стиции Р</w:t>
      </w:r>
      <w:r w:rsidR="00C355EE" w:rsidRPr="008A2B6A">
        <w:t xml:space="preserve">оссийской </w:t>
      </w:r>
      <w:r w:rsidRPr="008A2B6A">
        <w:t>Ф</w:t>
      </w:r>
      <w:r w:rsidR="00C355EE" w:rsidRPr="008A2B6A">
        <w:t>едерации</w:t>
      </w:r>
      <w:r w:rsidRPr="008A2B6A">
        <w:t xml:space="preserve"> нах</w:t>
      </w:r>
      <w:r w:rsidRPr="008A2B6A">
        <w:t>о</w:t>
      </w:r>
      <w:r w:rsidRPr="008A2B6A">
        <w:t xml:space="preserve">дится Устав поселения с последними изменениями и дополнениями </w:t>
      </w:r>
      <w:r w:rsidR="00C355EE" w:rsidRPr="008A2B6A">
        <w:t>в соотве</w:t>
      </w:r>
      <w:r w:rsidR="00C355EE" w:rsidRPr="008A2B6A">
        <w:t>т</w:t>
      </w:r>
      <w:r w:rsidR="00C355EE" w:rsidRPr="008A2B6A">
        <w:t xml:space="preserve">ствии с </w:t>
      </w:r>
      <w:r w:rsidRPr="008A2B6A">
        <w:t>действую</w:t>
      </w:r>
      <w:r w:rsidR="00C355EE" w:rsidRPr="008A2B6A">
        <w:t>щим</w:t>
      </w:r>
      <w:r w:rsidRPr="008A2B6A">
        <w:t xml:space="preserve"> законодательств</w:t>
      </w:r>
      <w:r w:rsidR="00C355EE" w:rsidRPr="008A2B6A">
        <w:t>ом, в том числе</w:t>
      </w:r>
      <w:r w:rsidRPr="008A2B6A">
        <w:t xml:space="preserve"> </w:t>
      </w:r>
      <w:r w:rsidR="00C355EE" w:rsidRPr="008A2B6A">
        <w:t>с учетом требований Ф</w:t>
      </w:r>
      <w:r w:rsidRPr="008A2B6A">
        <w:t>е</w:t>
      </w:r>
      <w:r w:rsidRPr="008A2B6A">
        <w:t>деральны</w:t>
      </w:r>
      <w:r w:rsidR="00C355EE" w:rsidRPr="008A2B6A">
        <w:t>х</w:t>
      </w:r>
      <w:r w:rsidRPr="008A2B6A">
        <w:t xml:space="preserve"> законо</w:t>
      </w:r>
      <w:r w:rsidR="00C355EE" w:rsidRPr="008A2B6A">
        <w:t>в</w:t>
      </w:r>
      <w:r w:rsidRPr="008A2B6A">
        <w:t xml:space="preserve"> </w:t>
      </w:r>
      <w:r w:rsidR="00C355EE" w:rsidRPr="008A2B6A">
        <w:t xml:space="preserve">от 28.12.2013 </w:t>
      </w:r>
      <w:r w:rsidRPr="008A2B6A">
        <w:t>№ 396-ФЗ</w:t>
      </w:r>
      <w:r w:rsidR="00C355EE" w:rsidRPr="008A2B6A">
        <w:t>,</w:t>
      </w:r>
      <w:r w:rsidRPr="008A2B6A">
        <w:t xml:space="preserve"> </w:t>
      </w:r>
      <w:r w:rsidR="00C355EE" w:rsidRPr="008A2B6A">
        <w:t>от 28.12.2013 №</w:t>
      </w:r>
      <w:r w:rsidRPr="008A2B6A">
        <w:t xml:space="preserve"> 416-ФЗ.</w:t>
      </w:r>
    </w:p>
    <w:p w:rsidR="00877C49" w:rsidRPr="008A2B6A" w:rsidRDefault="00877C49" w:rsidP="00877C49">
      <w:pPr>
        <w:ind w:firstLine="709"/>
        <w:jc w:val="both"/>
      </w:pPr>
      <w:proofErr w:type="gramStart"/>
      <w:r w:rsidRPr="008A2B6A">
        <w:t xml:space="preserve">В соответствии с Федеральным законом </w:t>
      </w:r>
      <w:r w:rsidR="00C355EE" w:rsidRPr="008A2B6A">
        <w:t xml:space="preserve">от 05.04.2013 </w:t>
      </w:r>
      <w:r w:rsidRPr="008A2B6A">
        <w:t>№ 44-ФЗ «О ко</w:t>
      </w:r>
      <w:r w:rsidRPr="008A2B6A">
        <w:t>н</w:t>
      </w:r>
      <w:r w:rsidRPr="008A2B6A">
        <w:t>трольной системе в сфере закупок, товаров, работ, услуг для обеспечения гос</w:t>
      </w:r>
      <w:r w:rsidRPr="008A2B6A">
        <w:t>у</w:t>
      </w:r>
      <w:r w:rsidRPr="008A2B6A">
        <w:t>дарственных и муниципальных нужд» администрация поселения, в соотве</w:t>
      </w:r>
      <w:r w:rsidRPr="008A2B6A">
        <w:t>т</w:t>
      </w:r>
      <w:r w:rsidRPr="008A2B6A">
        <w:t>ствии с принятыми полномочиями, формирует конкурсную документацию для проведения аукционов по выполнению закупок, товаров, работ и услуг для обеспечения муниципальных нужд, финансирование которых составляет более 100 тыс. руб</w:t>
      </w:r>
      <w:r w:rsidR="00C355EE" w:rsidRPr="008A2B6A">
        <w:t>лей</w:t>
      </w:r>
      <w:r w:rsidRPr="008A2B6A">
        <w:t>.</w:t>
      </w:r>
      <w:proofErr w:type="gramEnd"/>
    </w:p>
    <w:p w:rsidR="00877C49" w:rsidRPr="008A2B6A" w:rsidRDefault="00877C49" w:rsidP="00877C49">
      <w:pPr>
        <w:ind w:firstLine="709"/>
        <w:jc w:val="both"/>
      </w:pPr>
      <w:r w:rsidRPr="008A2B6A">
        <w:t xml:space="preserve">В </w:t>
      </w:r>
      <w:proofErr w:type="gramStart"/>
      <w:r w:rsidRPr="008A2B6A">
        <w:t>целях</w:t>
      </w:r>
      <w:proofErr w:type="gramEnd"/>
      <w:r w:rsidRPr="008A2B6A">
        <w:t xml:space="preserve"> эффективного использования бюджетных средств 08.04.2014 С</w:t>
      </w:r>
      <w:r w:rsidRPr="008A2B6A">
        <w:t>о</w:t>
      </w:r>
      <w:r w:rsidRPr="008A2B6A">
        <w:t>вет</w:t>
      </w:r>
      <w:r w:rsidR="00C355EE" w:rsidRPr="008A2B6A">
        <w:t>ом</w:t>
      </w:r>
      <w:r w:rsidRPr="008A2B6A">
        <w:t xml:space="preserve"> депутатов прин</w:t>
      </w:r>
      <w:r w:rsidR="00C355EE" w:rsidRPr="008A2B6A">
        <w:t>ято</w:t>
      </w:r>
      <w:r w:rsidRPr="008A2B6A">
        <w:t xml:space="preserve"> решение «О внесении изменений и дополнений в бюджет поселения на 2014</w:t>
      </w:r>
      <w:r w:rsidR="00C355EE" w:rsidRPr="008A2B6A">
        <w:t xml:space="preserve"> </w:t>
      </w:r>
      <w:r w:rsidRPr="008A2B6A">
        <w:t>г</w:t>
      </w:r>
      <w:r w:rsidR="00C355EE" w:rsidRPr="008A2B6A">
        <w:t>од</w:t>
      </w:r>
      <w:r w:rsidRPr="008A2B6A">
        <w:t xml:space="preserve"> и плановый период 2015</w:t>
      </w:r>
      <w:r w:rsidR="00C355EE" w:rsidRPr="008A2B6A">
        <w:t>–</w:t>
      </w:r>
      <w:r w:rsidRPr="008A2B6A">
        <w:t>2016</w:t>
      </w:r>
      <w:r w:rsidR="00C355EE" w:rsidRPr="008A2B6A">
        <w:t xml:space="preserve"> годов</w:t>
      </w:r>
      <w:r w:rsidRPr="008A2B6A">
        <w:t>). Решение опублико</w:t>
      </w:r>
      <w:r w:rsidR="00C355EE" w:rsidRPr="008A2B6A">
        <w:t xml:space="preserve">вано в районной газете «Новости </w:t>
      </w:r>
      <w:proofErr w:type="spellStart"/>
      <w:r w:rsidR="00C355EE" w:rsidRPr="008A2B6A">
        <w:t>Приобья</w:t>
      </w:r>
      <w:proofErr w:type="spellEnd"/>
      <w:r w:rsidR="00C355EE" w:rsidRPr="008A2B6A">
        <w:t>»</w:t>
      </w:r>
      <w:r w:rsidRPr="008A2B6A">
        <w:t>.</w:t>
      </w:r>
    </w:p>
    <w:p w:rsidR="00877C49" w:rsidRPr="008A2B6A" w:rsidRDefault="00877C49" w:rsidP="00877C49">
      <w:pPr>
        <w:ind w:firstLine="709"/>
        <w:jc w:val="both"/>
      </w:pPr>
      <w:r w:rsidRPr="008A2B6A">
        <w:t xml:space="preserve">В </w:t>
      </w:r>
      <w:proofErr w:type="gramStart"/>
      <w:r w:rsidRPr="008A2B6A">
        <w:t>целях</w:t>
      </w:r>
      <w:proofErr w:type="gramEnd"/>
      <w:r w:rsidRPr="008A2B6A">
        <w:t xml:space="preserve"> открытости и обеспечения доступа к информации о деятельности </w:t>
      </w:r>
      <w:r w:rsidR="00C355EE" w:rsidRPr="008A2B6A">
        <w:t>органов местного самоуправления</w:t>
      </w:r>
      <w:r w:rsidRPr="008A2B6A">
        <w:t xml:space="preserve"> поселения, во исполнение </w:t>
      </w:r>
      <w:r w:rsidR="00C355EE" w:rsidRPr="008A2B6A">
        <w:t>Федерального з</w:t>
      </w:r>
      <w:r w:rsidR="00C355EE" w:rsidRPr="008A2B6A">
        <w:t>а</w:t>
      </w:r>
      <w:r w:rsidR="00C355EE" w:rsidRPr="008A2B6A">
        <w:t xml:space="preserve">кона от 09.02.2009 </w:t>
      </w:r>
      <w:r w:rsidRPr="008A2B6A">
        <w:t>№ 8-ФЗ все проекты нормативн</w:t>
      </w:r>
      <w:r w:rsidR="00C355EE" w:rsidRPr="008A2B6A">
        <w:t>ых</w:t>
      </w:r>
      <w:r w:rsidRPr="008A2B6A">
        <w:t xml:space="preserve"> правовых актов, а также принятые НПА размещаются на сайте администрации поселения. </w:t>
      </w:r>
      <w:proofErr w:type="gramStart"/>
      <w:r w:rsidRPr="008A2B6A">
        <w:t>В целях и</w:t>
      </w:r>
      <w:r w:rsidRPr="008A2B6A">
        <w:t>с</w:t>
      </w:r>
      <w:r w:rsidRPr="008A2B6A">
        <w:t>полнения рекомендаций прокуратуры района от 18.12.2013, а также для инфо</w:t>
      </w:r>
      <w:r w:rsidRPr="008A2B6A">
        <w:t>р</w:t>
      </w:r>
      <w:r w:rsidRPr="008A2B6A">
        <w:t xml:space="preserve">мирования жителей поселения о деятельности </w:t>
      </w:r>
      <w:r w:rsidR="00C355EE" w:rsidRPr="008A2B6A">
        <w:t>органов местного самоуправл</w:t>
      </w:r>
      <w:r w:rsidR="00C355EE" w:rsidRPr="008A2B6A">
        <w:t>е</w:t>
      </w:r>
      <w:r w:rsidR="00C355EE" w:rsidRPr="008A2B6A">
        <w:t>ния</w:t>
      </w:r>
      <w:r w:rsidRPr="008A2B6A">
        <w:t xml:space="preserve"> поселения в жилищной сфере, сфере </w:t>
      </w:r>
      <w:r w:rsidR="00C355EE" w:rsidRPr="008A2B6A">
        <w:t>жилищно-коммунального хозяйства и</w:t>
      </w:r>
      <w:r w:rsidRPr="008A2B6A">
        <w:t xml:space="preserve"> др</w:t>
      </w:r>
      <w:r w:rsidR="00C355EE" w:rsidRPr="008A2B6A">
        <w:t>.</w:t>
      </w:r>
      <w:r w:rsidRPr="008A2B6A">
        <w:t xml:space="preserve"> приняты следующие </w:t>
      </w:r>
      <w:r w:rsidR="00C355EE" w:rsidRPr="008A2B6A">
        <w:t>правовые акты поселения</w:t>
      </w:r>
      <w:r w:rsidRPr="008A2B6A">
        <w:t xml:space="preserve">: </w:t>
      </w:r>
      <w:proofErr w:type="gramEnd"/>
    </w:p>
    <w:p w:rsidR="00877C49" w:rsidRPr="008A2B6A" w:rsidRDefault="00877C49" w:rsidP="00877C49">
      <w:pPr>
        <w:ind w:firstLine="709"/>
        <w:jc w:val="both"/>
      </w:pPr>
      <w:r w:rsidRPr="008A2B6A">
        <w:t xml:space="preserve">«О создании Общественного Совета по вопросам </w:t>
      </w:r>
      <w:r w:rsidR="00C355EE" w:rsidRPr="008A2B6A">
        <w:t>жилищно-коммунального хозяйства</w:t>
      </w:r>
      <w:r w:rsidRPr="008A2B6A">
        <w:t xml:space="preserve"> на территории сельского поселения Зайцева Речка»;</w:t>
      </w:r>
    </w:p>
    <w:p w:rsidR="00877C49" w:rsidRPr="008A2B6A" w:rsidRDefault="00C355EE" w:rsidP="00877C49">
      <w:pPr>
        <w:ind w:firstLine="709"/>
        <w:jc w:val="both"/>
      </w:pPr>
      <w:r w:rsidRPr="008A2B6A">
        <w:t xml:space="preserve">от 17.01.2014 </w:t>
      </w:r>
      <w:r w:rsidR="00877C49" w:rsidRPr="008A2B6A">
        <w:t>№</w:t>
      </w:r>
      <w:r w:rsidRPr="008A2B6A">
        <w:t xml:space="preserve"> </w:t>
      </w:r>
      <w:r w:rsidR="00877C49" w:rsidRPr="008A2B6A">
        <w:t>6 «Об утверждении Порядка участия граждан (физич</w:t>
      </w:r>
      <w:r w:rsidR="00877C49" w:rsidRPr="008A2B6A">
        <w:t>е</w:t>
      </w:r>
      <w:r w:rsidR="00877C49" w:rsidRPr="008A2B6A">
        <w:t>ских лиц), в том числе представителей организаций (юридических лиц), общ</w:t>
      </w:r>
      <w:r w:rsidR="00877C49" w:rsidRPr="008A2B6A">
        <w:t>е</w:t>
      </w:r>
      <w:r w:rsidR="00877C49" w:rsidRPr="008A2B6A">
        <w:t>ственных объединений, государственных органов и органов местного сам</w:t>
      </w:r>
      <w:r w:rsidR="00877C49" w:rsidRPr="008A2B6A">
        <w:t>о</w:t>
      </w:r>
      <w:r w:rsidR="00877C49" w:rsidRPr="008A2B6A">
        <w:t>управления муниципальных образований в заседаниях координационных и с</w:t>
      </w:r>
      <w:r w:rsidR="00877C49" w:rsidRPr="008A2B6A">
        <w:t>о</w:t>
      </w:r>
      <w:r w:rsidR="00877C49" w:rsidRPr="008A2B6A">
        <w:t>вещательных муниципальных образований в заседаниях координационных и совещательных</w:t>
      </w:r>
      <w:r w:rsidRPr="008A2B6A">
        <w:t xml:space="preserve"> органов</w:t>
      </w:r>
      <w:r w:rsidR="00877C49" w:rsidRPr="008A2B6A">
        <w:t>»</w:t>
      </w:r>
      <w:r w:rsidRPr="008A2B6A">
        <w:t xml:space="preserve">. </w:t>
      </w:r>
      <w:r w:rsidR="00877C49" w:rsidRPr="008A2B6A">
        <w:t xml:space="preserve">В </w:t>
      </w:r>
      <w:proofErr w:type="gramStart"/>
      <w:r w:rsidR="00877C49" w:rsidRPr="008A2B6A">
        <w:t>соответствии</w:t>
      </w:r>
      <w:proofErr w:type="gramEnd"/>
      <w:r w:rsidR="00877C49" w:rsidRPr="008A2B6A">
        <w:t xml:space="preserve"> с данными постановлениями </w:t>
      </w:r>
      <w:r w:rsidRPr="008A2B6A">
        <w:t>в пе</w:t>
      </w:r>
      <w:r w:rsidRPr="008A2B6A">
        <w:t>р</w:t>
      </w:r>
      <w:r w:rsidRPr="008A2B6A">
        <w:t xml:space="preserve">вом полугодии 2014 года </w:t>
      </w:r>
      <w:r w:rsidR="00877C49" w:rsidRPr="008A2B6A">
        <w:t>прове</w:t>
      </w:r>
      <w:r w:rsidRPr="008A2B6A">
        <w:t>дено</w:t>
      </w:r>
      <w:r w:rsidR="00877C49" w:rsidRPr="008A2B6A">
        <w:t xml:space="preserve"> два заседа</w:t>
      </w:r>
      <w:r w:rsidRPr="008A2B6A">
        <w:t xml:space="preserve">ния, в ходе которых рассмотрены </w:t>
      </w:r>
      <w:r w:rsidR="00877C49" w:rsidRPr="008A2B6A">
        <w:t>следующи</w:t>
      </w:r>
      <w:r w:rsidRPr="008A2B6A">
        <w:t>е</w:t>
      </w:r>
      <w:r w:rsidR="00877C49" w:rsidRPr="008A2B6A">
        <w:t xml:space="preserve"> </w:t>
      </w:r>
      <w:r w:rsidRPr="008A2B6A">
        <w:t>вопросы</w:t>
      </w:r>
      <w:r w:rsidR="00877C49" w:rsidRPr="008A2B6A">
        <w:t>: «Обсуждение и внесение предложе</w:t>
      </w:r>
      <w:r w:rsidRPr="008A2B6A">
        <w:t>ний по З</w:t>
      </w:r>
      <w:r w:rsidR="00877C49" w:rsidRPr="008A2B6A">
        <w:t xml:space="preserve">акону </w:t>
      </w:r>
      <w:r w:rsidRPr="008A2B6A">
        <w:t>авт</w:t>
      </w:r>
      <w:r w:rsidRPr="008A2B6A">
        <w:t>о</w:t>
      </w:r>
      <w:r w:rsidRPr="008A2B6A">
        <w:t xml:space="preserve">номного округа </w:t>
      </w:r>
      <w:r w:rsidR="00877C49" w:rsidRPr="008A2B6A">
        <w:t>«</w:t>
      </w:r>
      <w:r w:rsidR="00877C49" w:rsidRPr="008A2B6A">
        <w:rPr>
          <w:bCs/>
        </w:rPr>
        <w:t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Югры»;</w:t>
      </w:r>
      <w:r w:rsidRPr="008A2B6A">
        <w:rPr>
          <w:bCs/>
        </w:rPr>
        <w:t xml:space="preserve"> </w:t>
      </w:r>
      <w:r w:rsidR="00877C49" w:rsidRPr="008A2B6A">
        <w:t>«Решение вопроса о ликвидации задолженности за коммунальные услуги жителями поселения»</w:t>
      </w:r>
      <w:r w:rsidRPr="008A2B6A">
        <w:t>;</w:t>
      </w:r>
    </w:p>
    <w:p w:rsidR="00877C49" w:rsidRPr="008A2B6A" w:rsidRDefault="00877C49" w:rsidP="00877C49">
      <w:pPr>
        <w:ind w:firstLine="709"/>
        <w:jc w:val="both"/>
      </w:pPr>
      <w:r w:rsidRPr="008A2B6A">
        <w:t>от 10.11.2009</w:t>
      </w:r>
      <w:r w:rsidR="00C355EE" w:rsidRPr="008A2B6A">
        <w:t xml:space="preserve"> № 78</w:t>
      </w:r>
      <w:r w:rsidRPr="008A2B6A">
        <w:t xml:space="preserve"> «Об утверждении состава и Положения о комиссии по вопросам признания жилого помещения непригодным для проживания и мн</w:t>
      </w:r>
      <w:r w:rsidRPr="008A2B6A">
        <w:t>о</w:t>
      </w:r>
      <w:r w:rsidRPr="008A2B6A">
        <w:t xml:space="preserve">гоквартирного дома аварийным и подлежащим сносу» (с изменениями </w:t>
      </w:r>
      <w:r w:rsidR="00C355EE" w:rsidRPr="008A2B6A">
        <w:t xml:space="preserve">                      </w:t>
      </w:r>
      <w:r w:rsidRPr="008A2B6A">
        <w:t>от 25.07.2011 № 46);</w:t>
      </w:r>
    </w:p>
    <w:p w:rsidR="00877C49" w:rsidRPr="008A2B6A" w:rsidRDefault="00C355EE" w:rsidP="00877C49">
      <w:pPr>
        <w:ind w:firstLine="709"/>
        <w:jc w:val="both"/>
      </w:pPr>
      <w:r w:rsidRPr="008A2B6A">
        <w:t xml:space="preserve">от 13.07.2010 </w:t>
      </w:r>
      <w:r w:rsidR="00877C49" w:rsidRPr="008A2B6A">
        <w:t>№</w:t>
      </w:r>
      <w:r w:rsidRPr="008A2B6A">
        <w:t xml:space="preserve"> </w:t>
      </w:r>
      <w:r w:rsidR="00877C49" w:rsidRPr="008A2B6A">
        <w:t>66 «О комиссии по жилищным вопросам при админ</w:t>
      </w:r>
      <w:r w:rsidR="00877C49" w:rsidRPr="008A2B6A">
        <w:t>и</w:t>
      </w:r>
      <w:r w:rsidR="00877C49" w:rsidRPr="008A2B6A">
        <w:t>страции муниципального образования сельское поселение Зайцева Речка»</w:t>
      </w:r>
      <w:r w:rsidRPr="008A2B6A">
        <w:t>.</w:t>
      </w:r>
      <w:r w:rsidR="00877C49" w:rsidRPr="008A2B6A">
        <w:t xml:space="preserve"> </w:t>
      </w:r>
    </w:p>
    <w:p w:rsidR="00877C49" w:rsidRPr="008A2B6A" w:rsidRDefault="00877C49" w:rsidP="00877C49">
      <w:pPr>
        <w:ind w:firstLine="709"/>
        <w:jc w:val="both"/>
      </w:pPr>
      <w:r w:rsidRPr="008A2B6A">
        <w:lastRenderedPageBreak/>
        <w:t>В состав</w:t>
      </w:r>
      <w:r w:rsidR="00C355EE" w:rsidRPr="008A2B6A">
        <w:t>ы</w:t>
      </w:r>
      <w:r w:rsidRPr="008A2B6A">
        <w:t xml:space="preserve"> вышеназванных комиссий входят представители общественн</w:t>
      </w:r>
      <w:r w:rsidRPr="008A2B6A">
        <w:t>о</w:t>
      </w:r>
      <w:r w:rsidRPr="008A2B6A">
        <w:t xml:space="preserve">сти, а именно: члены общественной организации </w:t>
      </w:r>
      <w:r w:rsidR="00C355EE" w:rsidRPr="008A2B6A">
        <w:t>ветеранов и пенсионеров</w:t>
      </w:r>
      <w:r w:rsidRPr="008A2B6A">
        <w:t>, р</w:t>
      </w:r>
      <w:r w:rsidRPr="008A2B6A">
        <w:t>а</w:t>
      </w:r>
      <w:r w:rsidRPr="008A2B6A">
        <w:t>ботники предприятий и учреждений</w:t>
      </w:r>
      <w:r w:rsidR="00C355EE" w:rsidRPr="008A2B6A">
        <w:t xml:space="preserve"> поселения</w:t>
      </w:r>
      <w:r w:rsidRPr="008A2B6A">
        <w:t>.</w:t>
      </w:r>
    </w:p>
    <w:p w:rsidR="00877C49" w:rsidRPr="008A2B6A" w:rsidRDefault="00877C49" w:rsidP="00877C49">
      <w:pPr>
        <w:ind w:firstLine="709"/>
        <w:jc w:val="both"/>
      </w:pPr>
      <w:r w:rsidRPr="008A2B6A">
        <w:t>Заседания комиссий с представителями общественности дает полож</w:t>
      </w:r>
      <w:r w:rsidRPr="008A2B6A">
        <w:t>и</w:t>
      </w:r>
      <w:r w:rsidRPr="008A2B6A">
        <w:t>тельный результат</w:t>
      </w:r>
      <w:r w:rsidR="00C355EE" w:rsidRPr="008A2B6A">
        <w:t>. Так,</w:t>
      </w:r>
      <w:r w:rsidRPr="008A2B6A">
        <w:t xml:space="preserve"> за 2013</w:t>
      </w:r>
      <w:r w:rsidR="00C355EE" w:rsidRPr="008A2B6A">
        <w:t xml:space="preserve"> </w:t>
      </w:r>
      <w:r w:rsidRPr="008A2B6A">
        <w:t>г</w:t>
      </w:r>
      <w:r w:rsidR="00C355EE" w:rsidRPr="008A2B6A">
        <w:t>од и первое</w:t>
      </w:r>
      <w:r w:rsidRPr="008A2B6A">
        <w:t xml:space="preserve"> полугодие 2014</w:t>
      </w:r>
      <w:r w:rsidR="00C355EE" w:rsidRPr="008A2B6A">
        <w:t xml:space="preserve"> </w:t>
      </w:r>
      <w:r w:rsidRPr="008A2B6A">
        <w:t>г</w:t>
      </w:r>
      <w:r w:rsidR="00C355EE" w:rsidRPr="008A2B6A">
        <w:t>ода</w:t>
      </w:r>
      <w:r w:rsidRPr="008A2B6A">
        <w:t xml:space="preserve"> жалоб</w:t>
      </w:r>
      <w:r w:rsidR="00C355EE" w:rsidRPr="008A2B6A">
        <w:t>ы</w:t>
      </w:r>
      <w:r w:rsidRPr="008A2B6A">
        <w:t xml:space="preserve"> </w:t>
      </w:r>
      <w:r w:rsidR="00C355EE" w:rsidRPr="008A2B6A">
        <w:t>от</w:t>
      </w:r>
      <w:r w:rsidR="00593B29" w:rsidRPr="008A2B6A">
        <w:t xml:space="preserve"> </w:t>
      </w:r>
      <w:r w:rsidRPr="008A2B6A">
        <w:t>жителей по вопросу неправомерных действий в жилищной сфере, других сф</w:t>
      </w:r>
      <w:r w:rsidRPr="008A2B6A">
        <w:t>е</w:t>
      </w:r>
      <w:r w:rsidRPr="008A2B6A">
        <w:t>рах деятельности не поступал</w:t>
      </w:r>
      <w:r w:rsidR="00593B29" w:rsidRPr="008A2B6A">
        <w:t>и</w:t>
      </w:r>
      <w:r w:rsidRPr="008A2B6A">
        <w:t>.</w:t>
      </w:r>
    </w:p>
    <w:p w:rsidR="00877C49" w:rsidRPr="008A2B6A" w:rsidRDefault="00877C49" w:rsidP="00877C49">
      <w:pPr>
        <w:ind w:firstLine="709"/>
        <w:jc w:val="both"/>
      </w:pPr>
      <w:r w:rsidRPr="008A2B6A">
        <w:t>Ежегодно в целях предоставления жителям полной информации о де</w:t>
      </w:r>
      <w:r w:rsidRPr="008A2B6A">
        <w:t>я</w:t>
      </w:r>
      <w:r w:rsidRPr="008A2B6A">
        <w:t xml:space="preserve">тельности </w:t>
      </w:r>
      <w:r w:rsidR="00593B29" w:rsidRPr="008A2B6A">
        <w:t>органов местного самоуправления поселения</w:t>
      </w:r>
      <w:r w:rsidRPr="008A2B6A">
        <w:t>, в соответствии с реш</w:t>
      </w:r>
      <w:r w:rsidRPr="008A2B6A">
        <w:t>е</w:t>
      </w:r>
      <w:r w:rsidRPr="008A2B6A">
        <w:t xml:space="preserve">нием Совета депутатов, глава поселения </w:t>
      </w:r>
      <w:proofErr w:type="gramStart"/>
      <w:r w:rsidRPr="008A2B6A">
        <w:t xml:space="preserve">предоставляет </w:t>
      </w:r>
      <w:r w:rsidR="00593B29" w:rsidRPr="008A2B6A">
        <w:t>о</w:t>
      </w:r>
      <w:r w:rsidRPr="008A2B6A">
        <w:t>тчет</w:t>
      </w:r>
      <w:proofErr w:type="gramEnd"/>
      <w:r w:rsidRPr="008A2B6A">
        <w:t xml:space="preserve"> </w:t>
      </w:r>
      <w:r w:rsidR="00593B29" w:rsidRPr="008A2B6A">
        <w:t>о</w:t>
      </w:r>
      <w:r w:rsidRPr="008A2B6A">
        <w:t xml:space="preserve"> результатах де</w:t>
      </w:r>
      <w:r w:rsidRPr="008A2B6A">
        <w:t>я</w:t>
      </w:r>
      <w:r w:rsidRPr="008A2B6A">
        <w:t xml:space="preserve">тельности органов местного самоуправления поселения за </w:t>
      </w:r>
      <w:r w:rsidR="00593B29" w:rsidRPr="008A2B6A">
        <w:t>год</w:t>
      </w:r>
      <w:r w:rsidRPr="008A2B6A">
        <w:t xml:space="preserve"> с </w:t>
      </w:r>
      <w:r w:rsidR="00593B29" w:rsidRPr="008A2B6A">
        <w:t xml:space="preserve">его </w:t>
      </w:r>
      <w:r w:rsidRPr="008A2B6A">
        <w:t>последу</w:t>
      </w:r>
      <w:r w:rsidRPr="008A2B6A">
        <w:t>ю</w:t>
      </w:r>
      <w:r w:rsidRPr="008A2B6A">
        <w:t>щим размещением на сайте</w:t>
      </w:r>
      <w:r w:rsidR="00593B29" w:rsidRPr="008A2B6A">
        <w:t xml:space="preserve"> администрации поселения, опубликованием в ра</w:t>
      </w:r>
      <w:r w:rsidR="00593B29" w:rsidRPr="008A2B6A">
        <w:t>й</w:t>
      </w:r>
      <w:r w:rsidR="00593B29" w:rsidRPr="008A2B6A">
        <w:t xml:space="preserve">онной газете «новости </w:t>
      </w:r>
      <w:proofErr w:type="spellStart"/>
      <w:r w:rsidR="00593B29" w:rsidRPr="008A2B6A">
        <w:t>Приобья</w:t>
      </w:r>
      <w:proofErr w:type="spellEnd"/>
      <w:r w:rsidR="00593B29" w:rsidRPr="008A2B6A">
        <w:t>»</w:t>
      </w:r>
      <w:r w:rsidRPr="008A2B6A">
        <w:t xml:space="preserve">. </w:t>
      </w:r>
    </w:p>
    <w:p w:rsidR="00877C49" w:rsidRPr="008A2B6A" w:rsidRDefault="00877C49" w:rsidP="00877C49">
      <w:pPr>
        <w:ind w:firstLine="709"/>
        <w:jc w:val="both"/>
      </w:pPr>
      <w:r w:rsidRPr="008A2B6A">
        <w:t>В области имущественных отношений своевременно осуществляется р</w:t>
      </w:r>
      <w:r w:rsidRPr="008A2B6A">
        <w:t>е</w:t>
      </w:r>
      <w:r w:rsidRPr="008A2B6A">
        <w:t>гистрация права собственности на передаваемые объекты либо прекращение права собственности в связи ликвидацией объектов.</w:t>
      </w:r>
    </w:p>
    <w:p w:rsidR="00877C49" w:rsidRPr="008A2B6A" w:rsidRDefault="00877C49" w:rsidP="00877C49">
      <w:pPr>
        <w:ind w:firstLine="709"/>
        <w:jc w:val="both"/>
      </w:pPr>
      <w:r w:rsidRPr="008A2B6A">
        <w:t xml:space="preserve">Проводятся аукционы в электронном виде на официальном </w:t>
      </w:r>
      <w:r w:rsidR="00593B29" w:rsidRPr="008A2B6A">
        <w:t>сайте «торги» по сдаче в аренду</w:t>
      </w:r>
      <w:r w:rsidRPr="008A2B6A">
        <w:t xml:space="preserve"> имеющегося в собственности недвижимого имущества.</w:t>
      </w:r>
    </w:p>
    <w:p w:rsidR="00431FB9" w:rsidRPr="008A2B6A" w:rsidRDefault="00593B29" w:rsidP="00877C49">
      <w:pPr>
        <w:ind w:firstLine="709"/>
        <w:jc w:val="both"/>
      </w:pPr>
      <w:proofErr w:type="gramStart"/>
      <w:r w:rsidRPr="008A2B6A">
        <w:t>Считаем</w:t>
      </w:r>
      <w:r w:rsidR="00877C49" w:rsidRPr="008A2B6A">
        <w:t>, что План мероприятий</w:t>
      </w:r>
      <w:r w:rsidRPr="008A2B6A">
        <w:t xml:space="preserve"> по противодействию коррупции на те</w:t>
      </w:r>
      <w:r w:rsidRPr="008A2B6A">
        <w:t>р</w:t>
      </w:r>
      <w:r w:rsidRPr="008A2B6A">
        <w:t>ритории сельского поселения Зайцева Речка на 2014–2015годы</w:t>
      </w:r>
      <w:r w:rsidR="00877C49" w:rsidRPr="008A2B6A">
        <w:t xml:space="preserve">, утвержденный постановлением администрации </w:t>
      </w:r>
      <w:r w:rsidRPr="008A2B6A">
        <w:t xml:space="preserve">поселения </w:t>
      </w:r>
      <w:r w:rsidR="00877C49" w:rsidRPr="008A2B6A">
        <w:t>от 25.03.2014</w:t>
      </w:r>
      <w:r w:rsidRPr="008A2B6A">
        <w:t xml:space="preserve"> № 29</w:t>
      </w:r>
      <w:r w:rsidR="00877C49" w:rsidRPr="008A2B6A">
        <w:t>, разработан с учетом требований действующего законодательства, с возложением отве</w:t>
      </w:r>
      <w:r w:rsidR="00877C49" w:rsidRPr="008A2B6A">
        <w:t>т</w:t>
      </w:r>
      <w:r w:rsidR="00877C49" w:rsidRPr="008A2B6A">
        <w:t>ственности на должностных лиц за его реализацию в установленные сроки.</w:t>
      </w:r>
      <w:proofErr w:type="gramEnd"/>
    </w:p>
    <w:p w:rsidR="00431FB9" w:rsidRPr="008A2B6A" w:rsidRDefault="00431FB9" w:rsidP="00431FB9">
      <w:pPr>
        <w:ind w:firstLine="709"/>
        <w:jc w:val="both"/>
      </w:pPr>
    </w:p>
    <w:p w:rsidR="00EF1F8A" w:rsidRPr="008A2B6A" w:rsidRDefault="00EF1F8A" w:rsidP="00EF1F8A">
      <w:pPr>
        <w:ind w:firstLine="709"/>
        <w:jc w:val="both"/>
      </w:pPr>
      <w:r w:rsidRPr="008A2B6A">
        <w:t xml:space="preserve">Распоряжением </w:t>
      </w:r>
      <w:r w:rsidR="00593B29" w:rsidRPr="008A2B6A">
        <w:t>администрации</w:t>
      </w:r>
      <w:r w:rsidRPr="008A2B6A">
        <w:t xml:space="preserve"> сельского поселения Вата </w:t>
      </w:r>
      <w:r w:rsidR="00593B29" w:rsidRPr="008A2B6A">
        <w:t xml:space="preserve">от 16.02.2012 № 6к (с изменениями от 30.01.2014 № 10к) в администрации поселения </w:t>
      </w:r>
      <w:r w:rsidRPr="008A2B6A">
        <w:t>назн</w:t>
      </w:r>
      <w:r w:rsidRPr="008A2B6A">
        <w:t>а</w:t>
      </w:r>
      <w:r w:rsidRPr="008A2B6A">
        <w:t>чено лицо</w:t>
      </w:r>
      <w:r w:rsidR="00593B29" w:rsidRPr="008A2B6A">
        <w:t>,</w:t>
      </w:r>
      <w:r w:rsidRPr="008A2B6A">
        <w:t xml:space="preserve"> </w:t>
      </w:r>
      <w:r w:rsidR="00593B29" w:rsidRPr="008A2B6A">
        <w:t xml:space="preserve">ответственное </w:t>
      </w:r>
      <w:r w:rsidRPr="008A2B6A">
        <w:t>по профилактике коррупционных и иных правонар</w:t>
      </w:r>
      <w:r w:rsidRPr="008A2B6A">
        <w:t>у</w:t>
      </w:r>
      <w:r w:rsidRPr="008A2B6A">
        <w:t xml:space="preserve">шений, </w:t>
      </w:r>
      <w:r w:rsidR="00593B29" w:rsidRPr="008A2B6A">
        <w:t>–</w:t>
      </w:r>
      <w:r w:rsidRPr="008A2B6A">
        <w:t xml:space="preserve"> Михайлова Тамара Павловна</w:t>
      </w:r>
      <w:r w:rsidR="00593B29" w:rsidRPr="008A2B6A">
        <w:t xml:space="preserve">, </w:t>
      </w:r>
      <w:r w:rsidRPr="008A2B6A">
        <w:t xml:space="preserve">главный специалист общего отдела. </w:t>
      </w:r>
    </w:p>
    <w:p w:rsidR="00EF1F8A" w:rsidRPr="008A2B6A" w:rsidRDefault="00EF1F8A" w:rsidP="00EF1F8A">
      <w:pPr>
        <w:ind w:firstLine="709"/>
        <w:jc w:val="both"/>
      </w:pPr>
      <w:r w:rsidRPr="008A2B6A">
        <w:t xml:space="preserve">В связи с малой штатной численностью считаем </w:t>
      </w:r>
      <w:proofErr w:type="gramStart"/>
      <w:r w:rsidRPr="008A2B6A">
        <w:t>невозможным</w:t>
      </w:r>
      <w:proofErr w:type="gramEnd"/>
      <w:r w:rsidRPr="008A2B6A">
        <w:t xml:space="preserve"> освоб</w:t>
      </w:r>
      <w:r w:rsidRPr="008A2B6A">
        <w:t>о</w:t>
      </w:r>
      <w:r w:rsidRPr="008A2B6A">
        <w:t>дить ответственного за антикоррупционную деятельность от исполнения др</w:t>
      </w:r>
      <w:r w:rsidRPr="008A2B6A">
        <w:t>у</w:t>
      </w:r>
      <w:r w:rsidRPr="008A2B6A">
        <w:t>гих функций, не связанных с этой работой.</w:t>
      </w:r>
    </w:p>
    <w:p w:rsidR="00EF1F8A" w:rsidRPr="008A2B6A" w:rsidRDefault="00EF1F8A" w:rsidP="00EF1F8A">
      <w:pPr>
        <w:ind w:firstLine="709"/>
        <w:jc w:val="both"/>
      </w:pPr>
      <w:r w:rsidRPr="008A2B6A">
        <w:t>В подведомственных учреждениях определены лица, ответственные за антикоррупционную работу</w:t>
      </w:r>
      <w:r w:rsidR="00593B29" w:rsidRPr="008A2B6A">
        <w:t xml:space="preserve">, в том числе </w:t>
      </w:r>
      <w:proofErr w:type="gramStart"/>
      <w:r w:rsidR="00593B29" w:rsidRPr="008A2B6A">
        <w:t>в</w:t>
      </w:r>
      <w:proofErr w:type="gramEnd"/>
      <w:r w:rsidRPr="008A2B6A">
        <w:t>:</w:t>
      </w:r>
    </w:p>
    <w:p w:rsidR="00EF1F8A" w:rsidRPr="008A2B6A" w:rsidRDefault="00593B29" w:rsidP="00EF1F8A">
      <w:pPr>
        <w:ind w:firstLine="709"/>
        <w:jc w:val="both"/>
      </w:pPr>
      <w:r w:rsidRPr="008A2B6A">
        <w:t>м</w:t>
      </w:r>
      <w:r w:rsidR="00EF1F8A" w:rsidRPr="008A2B6A">
        <w:t>униципально</w:t>
      </w:r>
      <w:r w:rsidRPr="008A2B6A">
        <w:t>м</w:t>
      </w:r>
      <w:r w:rsidR="00EF1F8A" w:rsidRPr="008A2B6A">
        <w:t xml:space="preserve"> каз</w:t>
      </w:r>
      <w:r w:rsidRPr="008A2B6A">
        <w:t>е</w:t>
      </w:r>
      <w:r w:rsidR="00EF1F8A" w:rsidRPr="008A2B6A">
        <w:t>нно</w:t>
      </w:r>
      <w:r w:rsidRPr="008A2B6A">
        <w:t>м</w:t>
      </w:r>
      <w:r w:rsidR="00EF1F8A" w:rsidRPr="008A2B6A">
        <w:t xml:space="preserve"> учреждени</w:t>
      </w:r>
      <w:r w:rsidRPr="008A2B6A">
        <w:t>и</w:t>
      </w:r>
      <w:r w:rsidR="00EF1F8A" w:rsidRPr="008A2B6A">
        <w:t xml:space="preserve"> «Сельский Дом культуры </w:t>
      </w:r>
      <w:proofErr w:type="gramStart"/>
      <w:r w:rsidR="00EF1F8A" w:rsidRPr="008A2B6A">
        <w:t>сельск</w:t>
      </w:r>
      <w:r w:rsidR="00EF1F8A" w:rsidRPr="008A2B6A">
        <w:t>о</w:t>
      </w:r>
      <w:r w:rsidR="00EF1F8A" w:rsidRPr="008A2B6A">
        <w:t>го</w:t>
      </w:r>
      <w:proofErr w:type="gramEnd"/>
      <w:r w:rsidR="00EF1F8A" w:rsidRPr="008A2B6A">
        <w:t xml:space="preserve"> поселения Вата»</w:t>
      </w:r>
      <w:r w:rsidRPr="008A2B6A">
        <w:t xml:space="preserve"> </w:t>
      </w:r>
      <w:r w:rsidR="00EF1F8A" w:rsidRPr="008A2B6A">
        <w:t xml:space="preserve">– Зайцева Евгения Николаевна, киномеханик (приказ </w:t>
      </w:r>
      <w:r w:rsidRPr="008A2B6A">
        <w:t xml:space="preserve">                от 31.01.2014 </w:t>
      </w:r>
      <w:r w:rsidR="00EF1F8A" w:rsidRPr="008A2B6A">
        <w:t>№ 6</w:t>
      </w:r>
      <w:r w:rsidRPr="008A2B6A">
        <w:t>);</w:t>
      </w:r>
    </w:p>
    <w:p w:rsidR="00593B29" w:rsidRPr="008A2B6A" w:rsidRDefault="00593B29" w:rsidP="00EF1F8A">
      <w:pPr>
        <w:ind w:firstLine="709"/>
        <w:jc w:val="both"/>
      </w:pPr>
      <w:r w:rsidRPr="008A2B6A">
        <w:t>м</w:t>
      </w:r>
      <w:r w:rsidR="00EF1F8A" w:rsidRPr="008A2B6A">
        <w:t>униципально</w:t>
      </w:r>
      <w:r w:rsidRPr="008A2B6A">
        <w:t>м</w:t>
      </w:r>
      <w:r w:rsidR="00EF1F8A" w:rsidRPr="008A2B6A">
        <w:t xml:space="preserve"> каз</w:t>
      </w:r>
      <w:r w:rsidRPr="008A2B6A">
        <w:t>е</w:t>
      </w:r>
      <w:r w:rsidR="00EF1F8A" w:rsidRPr="008A2B6A">
        <w:t>нно</w:t>
      </w:r>
      <w:r w:rsidRPr="008A2B6A">
        <w:t>м</w:t>
      </w:r>
      <w:r w:rsidR="00EF1F8A" w:rsidRPr="008A2B6A">
        <w:t xml:space="preserve"> учреждени</w:t>
      </w:r>
      <w:r w:rsidRPr="008A2B6A">
        <w:t>и</w:t>
      </w:r>
      <w:r w:rsidR="00EF1F8A" w:rsidRPr="008A2B6A">
        <w:t xml:space="preserve"> «Краеведческий музей </w:t>
      </w:r>
      <w:proofErr w:type="gramStart"/>
      <w:r w:rsidR="00EF1F8A" w:rsidRPr="008A2B6A">
        <w:t>сельского</w:t>
      </w:r>
      <w:proofErr w:type="gramEnd"/>
      <w:r w:rsidR="00EF1F8A" w:rsidRPr="008A2B6A">
        <w:t xml:space="preserve"> поселения Вата»</w:t>
      </w:r>
      <w:r w:rsidRPr="008A2B6A">
        <w:t xml:space="preserve"> – </w:t>
      </w:r>
      <w:r w:rsidR="00EF1F8A" w:rsidRPr="008A2B6A">
        <w:t>Иванова Людмила Борисовна</w:t>
      </w:r>
      <w:r w:rsidRPr="008A2B6A">
        <w:t>,</w:t>
      </w:r>
      <w:r w:rsidR="00EF1F8A" w:rsidRPr="008A2B6A">
        <w:t xml:space="preserve"> экскурсовод (приказ </w:t>
      </w:r>
      <w:r w:rsidRPr="008A2B6A">
        <w:t xml:space="preserve">                    </w:t>
      </w:r>
      <w:r w:rsidR="00EF1F8A" w:rsidRPr="008A2B6A">
        <w:t>от 03.02.2014</w:t>
      </w:r>
      <w:r w:rsidRPr="008A2B6A">
        <w:t xml:space="preserve"> № 18)</w:t>
      </w:r>
      <w:r w:rsidR="00EF1F8A" w:rsidRPr="008A2B6A">
        <w:t xml:space="preserve">. </w:t>
      </w:r>
    </w:p>
    <w:p w:rsidR="00EF1F8A" w:rsidRPr="008A2B6A" w:rsidRDefault="00593B29" w:rsidP="00EF1F8A">
      <w:pPr>
        <w:ind w:firstLine="709"/>
        <w:jc w:val="both"/>
      </w:pPr>
      <w:r w:rsidRPr="008A2B6A">
        <w:t>Соответствующие д</w:t>
      </w:r>
      <w:r w:rsidR="00EF1F8A" w:rsidRPr="008A2B6A">
        <w:t xml:space="preserve">ополнения в должностные инструкции внесены </w:t>
      </w:r>
      <w:r w:rsidRPr="008A2B6A">
        <w:t>в установленные сроки</w:t>
      </w:r>
      <w:r w:rsidR="00EF1F8A" w:rsidRPr="008A2B6A">
        <w:t>.</w:t>
      </w:r>
    </w:p>
    <w:p w:rsidR="00EF1F8A" w:rsidRPr="008A2B6A" w:rsidRDefault="00EF1F8A" w:rsidP="00EF1F8A">
      <w:pPr>
        <w:ind w:firstLine="709"/>
        <w:jc w:val="both"/>
      </w:pPr>
      <w:r w:rsidRPr="008A2B6A">
        <w:t xml:space="preserve">Состав </w:t>
      </w:r>
      <w:r w:rsidR="00593B29" w:rsidRPr="008A2B6A">
        <w:t>М</w:t>
      </w:r>
      <w:r w:rsidRPr="008A2B6A">
        <w:t xml:space="preserve">ежведомственного совета при главе сельского поселения Вата по противодействию коррупции </w:t>
      </w:r>
      <w:r w:rsidR="00593B29" w:rsidRPr="008A2B6A">
        <w:t>утвержден постановлением администрации п</w:t>
      </w:r>
      <w:r w:rsidR="00593B29" w:rsidRPr="008A2B6A">
        <w:t>о</w:t>
      </w:r>
      <w:r w:rsidR="00593B29" w:rsidRPr="008A2B6A">
        <w:t xml:space="preserve">селения </w:t>
      </w:r>
      <w:r w:rsidRPr="008A2B6A">
        <w:t>от 23.05.2013 № 41/1 (с изменениями от 30.01.2014 № 7)</w:t>
      </w:r>
      <w:r w:rsidR="00593B29" w:rsidRPr="008A2B6A">
        <w:t xml:space="preserve">. В него также вошли </w:t>
      </w:r>
      <w:r w:rsidRPr="008A2B6A">
        <w:t>депутат</w:t>
      </w:r>
      <w:r w:rsidR="00593B29" w:rsidRPr="008A2B6A">
        <w:t>ы</w:t>
      </w:r>
      <w:r w:rsidRPr="008A2B6A">
        <w:t xml:space="preserve"> Совета депутатов поселения</w:t>
      </w:r>
      <w:r w:rsidR="00593B29" w:rsidRPr="008A2B6A">
        <w:t>, представители учреждений пос</w:t>
      </w:r>
      <w:r w:rsidR="00593B29" w:rsidRPr="008A2B6A">
        <w:t>е</w:t>
      </w:r>
      <w:r w:rsidR="00593B29" w:rsidRPr="008A2B6A">
        <w:lastRenderedPageBreak/>
        <w:t xml:space="preserve">ления, а также представители </w:t>
      </w:r>
      <w:proofErr w:type="spellStart"/>
      <w:r w:rsidRPr="008A2B6A">
        <w:t>Ватинского</w:t>
      </w:r>
      <w:proofErr w:type="spellEnd"/>
      <w:r w:rsidRPr="008A2B6A">
        <w:t xml:space="preserve"> отделения местной общественной о</w:t>
      </w:r>
      <w:r w:rsidRPr="008A2B6A">
        <w:t>р</w:t>
      </w:r>
      <w:r w:rsidRPr="008A2B6A">
        <w:t>ганизации ветеранов и пенсионеров Нижневартовского района</w:t>
      </w:r>
      <w:r w:rsidR="00593B29" w:rsidRPr="008A2B6A">
        <w:t xml:space="preserve">, </w:t>
      </w:r>
      <w:r w:rsidRPr="008A2B6A">
        <w:t>хуторского к</w:t>
      </w:r>
      <w:r w:rsidRPr="008A2B6A">
        <w:t>а</w:t>
      </w:r>
      <w:r w:rsidRPr="008A2B6A">
        <w:t>зачьего общества «Вата»</w:t>
      </w:r>
      <w:r w:rsidR="00593B29" w:rsidRPr="008A2B6A">
        <w:t>, представитель сферы предпринимательства.</w:t>
      </w:r>
    </w:p>
    <w:p w:rsidR="00EF1F8A" w:rsidRPr="008A2B6A" w:rsidRDefault="00EF1F8A" w:rsidP="00EF1F8A">
      <w:pPr>
        <w:ind w:firstLine="709"/>
        <w:jc w:val="both"/>
      </w:pPr>
      <w:r w:rsidRPr="008A2B6A">
        <w:t>Непосредственное взаимодействие администрации сельского поселения Вата с общественностью осуществляется посредством организации встреч, сх</w:t>
      </w:r>
      <w:r w:rsidRPr="008A2B6A">
        <w:t>о</w:t>
      </w:r>
      <w:r w:rsidRPr="008A2B6A">
        <w:t>дов, собраний, рассмотрени</w:t>
      </w:r>
      <w:r w:rsidR="00593B29" w:rsidRPr="008A2B6A">
        <w:t xml:space="preserve">я </w:t>
      </w:r>
      <w:r w:rsidRPr="008A2B6A">
        <w:t>обращений, проведени</w:t>
      </w:r>
      <w:r w:rsidR="00593B29" w:rsidRPr="008A2B6A">
        <w:t>я</w:t>
      </w:r>
      <w:r w:rsidRPr="008A2B6A">
        <w:t xml:space="preserve"> публичных слушаний, публичных мероприятий. Члены </w:t>
      </w:r>
      <w:r w:rsidR="00593B29" w:rsidRPr="008A2B6A">
        <w:t>М</w:t>
      </w:r>
      <w:r w:rsidRPr="008A2B6A">
        <w:t>ежведомственного совета принимали уч</w:t>
      </w:r>
      <w:r w:rsidRPr="008A2B6A">
        <w:t>а</w:t>
      </w:r>
      <w:r w:rsidRPr="008A2B6A">
        <w:t xml:space="preserve">стие в публичных слушаниях по формированию, утверждению, исполнению бюджета. </w:t>
      </w:r>
      <w:proofErr w:type="gramStart"/>
      <w:r w:rsidRPr="008A2B6A">
        <w:t xml:space="preserve">В целях обеспечения доступа к информации о деятельности органов местного самоуправления </w:t>
      </w:r>
      <w:r w:rsidR="00593B29" w:rsidRPr="008A2B6A">
        <w:t xml:space="preserve">поселения </w:t>
      </w:r>
      <w:r w:rsidRPr="008A2B6A">
        <w:t xml:space="preserve">принятые нормативные правовые акты публикуются в районной газете « Новости </w:t>
      </w:r>
      <w:proofErr w:type="spellStart"/>
      <w:r w:rsidRPr="008A2B6A">
        <w:t>Приобья</w:t>
      </w:r>
      <w:proofErr w:type="spellEnd"/>
      <w:r w:rsidRPr="008A2B6A">
        <w:t>», размещаются на офиц</w:t>
      </w:r>
      <w:r w:rsidRPr="008A2B6A">
        <w:t>и</w:t>
      </w:r>
      <w:r w:rsidRPr="008A2B6A">
        <w:t xml:space="preserve">альном сайте администрации района и </w:t>
      </w:r>
      <w:r w:rsidR="00097E9E" w:rsidRPr="008A2B6A">
        <w:t xml:space="preserve">сайте администрации </w:t>
      </w:r>
      <w:r w:rsidRPr="008A2B6A">
        <w:t>сельского посел</w:t>
      </w:r>
      <w:r w:rsidRPr="008A2B6A">
        <w:t>е</w:t>
      </w:r>
      <w:r w:rsidRPr="008A2B6A">
        <w:t>ния Вата, обеспечивается гласность и прозрачность деятельности администр</w:t>
      </w:r>
      <w:r w:rsidRPr="008A2B6A">
        <w:t>а</w:t>
      </w:r>
      <w:r w:rsidRPr="008A2B6A">
        <w:t xml:space="preserve">ции. </w:t>
      </w:r>
      <w:proofErr w:type="gramEnd"/>
    </w:p>
    <w:p w:rsidR="00EF1F8A" w:rsidRPr="008A2B6A" w:rsidRDefault="00EF1F8A" w:rsidP="00431FB9">
      <w:pPr>
        <w:ind w:firstLine="709"/>
        <w:jc w:val="both"/>
      </w:pPr>
    </w:p>
    <w:p w:rsidR="00886BB1" w:rsidRPr="008A2B6A" w:rsidRDefault="00886BB1" w:rsidP="00886BB1">
      <w:pPr>
        <w:ind w:firstLine="708"/>
        <w:jc w:val="both"/>
      </w:pPr>
      <w:r w:rsidRPr="008A2B6A">
        <w:t>5.1. Прилагаемую информацию о реализации мер противодействия ко</w:t>
      </w:r>
      <w:r w:rsidRPr="008A2B6A">
        <w:t>р</w:t>
      </w:r>
      <w:r w:rsidRPr="008A2B6A">
        <w:t>рупции в сельских поселениях Зайцева Речка и Вата принять к сведению.</w:t>
      </w:r>
    </w:p>
    <w:p w:rsidR="00886BB1" w:rsidRPr="008A2B6A" w:rsidRDefault="00886BB1" w:rsidP="00431FB9">
      <w:pPr>
        <w:ind w:firstLine="709"/>
        <w:jc w:val="both"/>
      </w:pPr>
    </w:p>
    <w:p w:rsidR="00EF1F8A" w:rsidRPr="008A2B6A" w:rsidRDefault="00EF1F8A" w:rsidP="00431FB9">
      <w:pPr>
        <w:ind w:firstLine="709"/>
        <w:jc w:val="both"/>
      </w:pPr>
    </w:p>
    <w:p w:rsidR="006F7664" w:rsidRPr="008A2B6A" w:rsidRDefault="006F7664" w:rsidP="006F7664">
      <w:pPr>
        <w:jc w:val="both"/>
      </w:pPr>
      <w:r w:rsidRPr="008A2B6A">
        <w:t xml:space="preserve">Глава администрации района, </w:t>
      </w:r>
    </w:p>
    <w:p w:rsidR="006F7664" w:rsidRPr="008A2B6A" w:rsidRDefault="006F7664" w:rsidP="006F7664">
      <w:pPr>
        <w:jc w:val="both"/>
      </w:pPr>
      <w:r w:rsidRPr="008A2B6A">
        <w:t xml:space="preserve">председатель Межведомственного совета </w:t>
      </w:r>
    </w:p>
    <w:p w:rsidR="006F7664" w:rsidRPr="008A2B6A" w:rsidRDefault="006F7664" w:rsidP="006F7664">
      <w:pPr>
        <w:jc w:val="both"/>
      </w:pPr>
      <w:r w:rsidRPr="008A2B6A">
        <w:t>по противодействию коррупции</w:t>
      </w:r>
      <w:r w:rsidRPr="008A2B6A">
        <w:tab/>
      </w:r>
      <w:r w:rsidRPr="008A2B6A">
        <w:tab/>
      </w:r>
      <w:r w:rsidRPr="008A2B6A">
        <w:tab/>
      </w:r>
      <w:r w:rsidRPr="008A2B6A">
        <w:tab/>
      </w:r>
      <w:r w:rsidRPr="008A2B6A">
        <w:tab/>
        <w:t xml:space="preserve">         Б.А. </w:t>
      </w:r>
      <w:proofErr w:type="spellStart"/>
      <w:r w:rsidRPr="008A2B6A">
        <w:t>Саломатин</w:t>
      </w:r>
      <w:proofErr w:type="spellEnd"/>
    </w:p>
    <w:p w:rsidR="006F7664" w:rsidRPr="008A2B6A" w:rsidRDefault="006F7664" w:rsidP="006F7664">
      <w:pPr>
        <w:jc w:val="both"/>
      </w:pPr>
    </w:p>
    <w:p w:rsidR="00BB5D71" w:rsidRPr="008A2B6A" w:rsidRDefault="00BB5D71" w:rsidP="006F7664">
      <w:pPr>
        <w:jc w:val="both"/>
      </w:pPr>
    </w:p>
    <w:p w:rsidR="006F7664" w:rsidRPr="008A2B6A" w:rsidRDefault="006F7664" w:rsidP="006F7664">
      <w:pPr>
        <w:jc w:val="both"/>
      </w:pPr>
    </w:p>
    <w:p w:rsidR="006F7664" w:rsidRPr="008A2B6A" w:rsidRDefault="006F7664" w:rsidP="006F7664">
      <w:pPr>
        <w:jc w:val="both"/>
      </w:pPr>
      <w:r w:rsidRPr="008A2B6A">
        <w:t xml:space="preserve">Секретарь Межведомственного </w:t>
      </w:r>
      <w:r w:rsidR="00BB5D71" w:rsidRPr="008A2B6A">
        <w:t>с</w:t>
      </w:r>
      <w:r w:rsidRPr="008A2B6A">
        <w:t xml:space="preserve">овета </w:t>
      </w:r>
    </w:p>
    <w:p w:rsidR="00C96EF5" w:rsidRPr="008A2B6A" w:rsidRDefault="006F7664" w:rsidP="00886BB1">
      <w:pPr>
        <w:jc w:val="both"/>
      </w:pPr>
      <w:r w:rsidRPr="008A2B6A">
        <w:t>по противодействию коррупции                                                  М.Г. Двинянинова</w:t>
      </w:r>
    </w:p>
    <w:sectPr w:rsidR="00C96EF5" w:rsidRPr="008A2B6A" w:rsidSect="00431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252"/>
    <w:multiLevelType w:val="hybridMultilevel"/>
    <w:tmpl w:val="0608C6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1FB9"/>
    <w:rsid w:val="00097E9E"/>
    <w:rsid w:val="000A052D"/>
    <w:rsid w:val="002D5040"/>
    <w:rsid w:val="00313566"/>
    <w:rsid w:val="003142C6"/>
    <w:rsid w:val="003C1663"/>
    <w:rsid w:val="00425D08"/>
    <w:rsid w:val="00431FB9"/>
    <w:rsid w:val="004A30C7"/>
    <w:rsid w:val="00593B29"/>
    <w:rsid w:val="006F7664"/>
    <w:rsid w:val="0072437D"/>
    <w:rsid w:val="008646CB"/>
    <w:rsid w:val="00877C49"/>
    <w:rsid w:val="00886BB1"/>
    <w:rsid w:val="008A2B6A"/>
    <w:rsid w:val="009045AD"/>
    <w:rsid w:val="00941466"/>
    <w:rsid w:val="009B59CE"/>
    <w:rsid w:val="00A834CB"/>
    <w:rsid w:val="00AB6B2C"/>
    <w:rsid w:val="00B03226"/>
    <w:rsid w:val="00BB5D71"/>
    <w:rsid w:val="00C355EE"/>
    <w:rsid w:val="00C96EF5"/>
    <w:rsid w:val="00D84F16"/>
    <w:rsid w:val="00EF1F8A"/>
    <w:rsid w:val="00F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B9"/>
    <w:pPr>
      <w:ind w:left="720"/>
      <w:contextualSpacing/>
    </w:pPr>
  </w:style>
  <w:style w:type="paragraph" w:customStyle="1" w:styleId="ConsNonformat">
    <w:name w:val="ConsNonformat"/>
    <w:rsid w:val="0043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80"/>
      <w:sz w:val="26"/>
      <w:szCs w:val="20"/>
      <w:lang w:eastAsia="ru-RU"/>
    </w:rPr>
  </w:style>
  <w:style w:type="paragraph" w:styleId="a5">
    <w:name w:val="Normal (Web)"/>
    <w:basedOn w:val="a"/>
    <w:link w:val="a6"/>
    <w:uiPriority w:val="99"/>
    <w:rsid w:val="006F7664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6F7664"/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8"/>
    <w:rsid w:val="00EF1F8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7"/>
    <w:rsid w:val="00EF1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DvinyaninovaMG</cp:lastModifiedBy>
  <cp:revision>10</cp:revision>
  <cp:lastPrinted>2014-07-27T08:49:00Z</cp:lastPrinted>
  <dcterms:created xsi:type="dcterms:W3CDTF">2014-07-04T05:35:00Z</dcterms:created>
  <dcterms:modified xsi:type="dcterms:W3CDTF">2015-06-23T16:00:00Z</dcterms:modified>
</cp:coreProperties>
</file>