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01" w:rsidRDefault="00923A01" w:rsidP="00923A01">
      <w:pPr>
        <w:pStyle w:val="1"/>
        <w:pBdr>
          <w:bottom w:val="single" w:sz="6" w:space="0" w:color="C0C0C0"/>
        </w:pBdr>
        <w:jc w:val="center"/>
        <w:rPr>
          <w:rFonts w:ascii="Times New Roman" w:hAnsi="Times New Roman" w:cs="Times New Roman"/>
          <w:bCs w:val="0"/>
          <w:caps/>
          <w:color w:val="662A10"/>
          <w:sz w:val="27"/>
          <w:szCs w:val="27"/>
        </w:rPr>
      </w:pPr>
      <w:r w:rsidRPr="00923A01">
        <w:rPr>
          <w:rFonts w:ascii="Times New Roman" w:hAnsi="Times New Roman" w:cs="Times New Roman"/>
          <w:bCs w:val="0"/>
          <w:caps/>
          <w:color w:val="662A10"/>
          <w:sz w:val="27"/>
          <w:szCs w:val="27"/>
        </w:rPr>
        <w:t>ПРОФИЛАКТИКА СОЦИАЛЬНОГО СИРОТСТВА</w:t>
      </w:r>
    </w:p>
    <w:p w:rsidR="00923A01" w:rsidRPr="00923A01" w:rsidRDefault="00923A01" w:rsidP="00923A01"/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Социальное сиротство – один из самых тяжелых симптомов болезни, порази</w:t>
      </w:r>
      <w:r w:rsidRPr="00923A01">
        <w:rPr>
          <w:sz w:val="28"/>
          <w:szCs w:val="28"/>
        </w:rPr>
        <w:t>в</w:t>
      </w:r>
      <w:r w:rsidRPr="00923A01">
        <w:rPr>
          <w:sz w:val="28"/>
          <w:szCs w:val="28"/>
        </w:rPr>
        <w:t>шей современные российское общество и государство. Об этой проблеме нелегко говорить, но приходится, ведь речь идет о том, что важнее всего – о наших детях, о будущем нашей страны. По статистике, в минувшем году в России было зарегис</w:t>
      </w:r>
      <w:r w:rsidRPr="00923A01">
        <w:rPr>
          <w:sz w:val="28"/>
          <w:szCs w:val="28"/>
        </w:rPr>
        <w:t>т</w:t>
      </w:r>
      <w:r w:rsidRPr="00923A01">
        <w:rPr>
          <w:sz w:val="28"/>
          <w:szCs w:val="28"/>
        </w:rPr>
        <w:t>рировано более 742 000 детей-сирот и детей, оставшихся без попечения родителей. И это только официальные данные. А сколько детей не попало в списки, сколько их стало сиротами сегодня или станет завтра? Возможна ли какая-то профилактика, есть ли пути преодоления социального сиротства в России? Чтобы понять это, нео</w:t>
      </w:r>
      <w:r w:rsidRPr="00923A01">
        <w:rPr>
          <w:sz w:val="28"/>
          <w:szCs w:val="28"/>
        </w:rPr>
        <w:t>б</w:t>
      </w:r>
      <w:r w:rsidRPr="00923A01">
        <w:rPr>
          <w:sz w:val="28"/>
          <w:szCs w:val="28"/>
        </w:rPr>
        <w:t>ходимо сперва выяснить основные причины феномена сиротства.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В чем же они заключаются? В отсутствии ли необходимых социальных гара</w:t>
      </w:r>
      <w:r w:rsidRPr="00923A01">
        <w:rPr>
          <w:sz w:val="28"/>
          <w:szCs w:val="28"/>
        </w:rPr>
        <w:t>н</w:t>
      </w:r>
      <w:r w:rsidRPr="00923A01">
        <w:rPr>
          <w:sz w:val="28"/>
          <w:szCs w:val="28"/>
        </w:rPr>
        <w:t>тий для семьи? В том ли, что создающиеся сегодня молодые семьи не могут быть уверены в своем будущем? В сексуальной ли свободе, ставшей частью нашей иде</w:t>
      </w:r>
      <w:r w:rsidRPr="00923A01">
        <w:rPr>
          <w:sz w:val="28"/>
          <w:szCs w:val="28"/>
        </w:rPr>
        <w:t>о</w:t>
      </w:r>
      <w:r w:rsidRPr="00923A01">
        <w:rPr>
          <w:sz w:val="28"/>
          <w:szCs w:val="28"/>
        </w:rPr>
        <w:t>логии, благодаря чему современная молодежь психологически не готова к созданию семьи и, тем более, к воспитанию ребенка?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И в этом, и во многом другом. На первом месте здесь, конечно, общий низкий уровень жизни в стране, огромные экономические трудности, с которыми неизбе</w:t>
      </w:r>
      <w:r w:rsidRPr="00923A01">
        <w:rPr>
          <w:sz w:val="28"/>
          <w:szCs w:val="28"/>
        </w:rPr>
        <w:t>ж</w:t>
      </w:r>
      <w:r w:rsidRPr="00923A01">
        <w:rPr>
          <w:sz w:val="28"/>
          <w:szCs w:val="28"/>
        </w:rPr>
        <w:t>но сталкиваются молодые семьи: достаточно только вспомнить о средней стоимости жилья по стране. Но есть и ряд других, чисто психологических причин, ведь та или иная модель поведения двоих молодых людей, создающих собственную семью, идет из детства, зависит от того, в какой семье воспитывались они сами.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Один из наиболее распространенных социальных феноменов, непосредственно влияющих на статистику сиротства – материнское отказничество. Чаще всего оно обусловлено ранней или нежелательной беременностью, неготовностью к матери</w:t>
      </w:r>
      <w:r w:rsidRPr="00923A01">
        <w:rPr>
          <w:sz w:val="28"/>
          <w:szCs w:val="28"/>
        </w:rPr>
        <w:t>н</w:t>
      </w:r>
      <w:r w:rsidRPr="00923A01">
        <w:rPr>
          <w:sz w:val="28"/>
          <w:szCs w:val="28"/>
        </w:rPr>
        <w:t>ству или незавидной для матери перспективой – воспитывать ребенка в одиночес</w:t>
      </w:r>
      <w:r w:rsidRPr="00923A01">
        <w:rPr>
          <w:sz w:val="28"/>
          <w:szCs w:val="28"/>
        </w:rPr>
        <w:t>т</w:t>
      </w:r>
      <w:r w:rsidRPr="00923A01">
        <w:rPr>
          <w:sz w:val="28"/>
          <w:szCs w:val="28"/>
        </w:rPr>
        <w:t>ве. С отказницами должна проводиться серьезная психологическая работа, и, надо сказать, в большинстве зарубежных стран она давно и успешно проводится. Так, программа предупреждения социального сиротства в Швеции, США и ряде других стран предусматривает наличие при роддомах специальных женских кризисных центров, где с матерями-отказницами работает целый штат опытных психологов и социальных работников. Посетительницы таких центров могут пользоваться их у</w:t>
      </w:r>
      <w:r w:rsidRPr="00923A01">
        <w:rPr>
          <w:sz w:val="28"/>
          <w:szCs w:val="28"/>
        </w:rPr>
        <w:t>с</w:t>
      </w:r>
      <w:r w:rsidRPr="00923A01">
        <w:rPr>
          <w:sz w:val="28"/>
          <w:szCs w:val="28"/>
        </w:rPr>
        <w:t>лугами до четырех месяцев. Кроме того, государство обычно предоставляет один</w:t>
      </w:r>
      <w:r w:rsidRPr="00923A01">
        <w:rPr>
          <w:sz w:val="28"/>
          <w:szCs w:val="28"/>
        </w:rPr>
        <w:t>о</w:t>
      </w:r>
      <w:r w:rsidRPr="00923A01">
        <w:rPr>
          <w:sz w:val="28"/>
          <w:szCs w:val="28"/>
        </w:rPr>
        <w:t>ким матерям крупные ежемесячные пособия, позволяющие им не работать и сидеть с ребенком от трех до одиннадцати лет. В России же подобных методов профила</w:t>
      </w:r>
      <w:r w:rsidRPr="00923A01">
        <w:rPr>
          <w:sz w:val="28"/>
          <w:szCs w:val="28"/>
        </w:rPr>
        <w:t>к</w:t>
      </w:r>
      <w:r w:rsidRPr="00923A01">
        <w:rPr>
          <w:sz w:val="28"/>
          <w:szCs w:val="28"/>
        </w:rPr>
        <w:t>тики раннего социального сиротства до сих пор не существует.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Но это лишь одна из проблем. Кроме психологической реабилитации отказниц мероприятия по профилактике социального сиротства должны включать работу с неблагополучными семьями. Ведь тот факт, что родители не отказались от ребенка сразу и пытаются его воспитывать, еще ни о чем не говорит. Очень часто негото</w:t>
      </w:r>
      <w:r w:rsidRPr="00923A01">
        <w:rPr>
          <w:sz w:val="28"/>
          <w:szCs w:val="28"/>
        </w:rPr>
        <w:t>в</w:t>
      </w:r>
      <w:r w:rsidRPr="00923A01">
        <w:rPr>
          <w:sz w:val="28"/>
          <w:szCs w:val="28"/>
        </w:rPr>
        <w:t>ность родителей к ответственности за своего ребенка проявляется не сразу, а только при столкновении с определенными проблемами: потерей работы, жилья, болезнью одного из родителей. Очень часто подобные кризисные ситуации приводят к груб</w:t>
      </w:r>
      <w:r w:rsidRPr="00923A01">
        <w:rPr>
          <w:sz w:val="28"/>
          <w:szCs w:val="28"/>
        </w:rPr>
        <w:t>о</w:t>
      </w:r>
      <w:r w:rsidRPr="00923A01">
        <w:rPr>
          <w:sz w:val="28"/>
          <w:szCs w:val="28"/>
        </w:rPr>
        <w:lastRenderedPageBreak/>
        <w:t>сти и насилию в семье, к родительскому алкоголизму. Дети оказываются на улице или в интернате, пусть даже самом лучшем, но, все же, не способном заменить им семью. Программа по профилактике социального сиротства должна включать вза</w:t>
      </w:r>
      <w:r w:rsidRPr="00923A01">
        <w:rPr>
          <w:sz w:val="28"/>
          <w:szCs w:val="28"/>
        </w:rPr>
        <w:t>и</w:t>
      </w:r>
      <w:r w:rsidRPr="00923A01">
        <w:rPr>
          <w:sz w:val="28"/>
          <w:szCs w:val="28"/>
        </w:rPr>
        <w:t>модействие с такими семьями на всех стадиях. И сегодня для этого уже делаются некоторые шаги.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Профилактикой социального сиротства и работой с неблагополучными семьями занимаются у нас органы опеки и попечительства. Однако нельзя сказать, чтобы эта система работала эффективно. Доставшаяся нам в наследство еще с советских вр</w:t>
      </w:r>
      <w:r w:rsidRPr="00923A01">
        <w:rPr>
          <w:sz w:val="28"/>
          <w:szCs w:val="28"/>
        </w:rPr>
        <w:t>е</w:t>
      </w:r>
      <w:r w:rsidRPr="00923A01">
        <w:rPr>
          <w:sz w:val="28"/>
          <w:szCs w:val="28"/>
        </w:rPr>
        <w:t>мен, она изначально не была рассчитана на тесное взаимодействие с семьей. Пре</w:t>
      </w:r>
      <w:r w:rsidRPr="00923A01">
        <w:rPr>
          <w:sz w:val="28"/>
          <w:szCs w:val="28"/>
        </w:rPr>
        <w:t>д</w:t>
      </w:r>
      <w:r w:rsidRPr="00923A01">
        <w:rPr>
          <w:sz w:val="28"/>
          <w:szCs w:val="28"/>
        </w:rPr>
        <w:t>полагалось, что на конкретную семью должны воздействовать такие общественные объединения как профсоюзы, комсомол, парторганизация – самые тонкие и чуткие (в кавычках) психологи советского государства. Создатели системы не сомневались, что неблагоприятные случаи будут единичными. Существовала даже норма: один инспектор на пять тысяч детей. Разумеется, ни о какой профилактике социального сиротства в подобных условиях и речи быть не могло. Основной акцент делался, и, отчасти, делается до сих пор не на профилактике сиротства, а на содержании и ра</w:t>
      </w:r>
      <w:r w:rsidRPr="00923A01">
        <w:rPr>
          <w:sz w:val="28"/>
          <w:szCs w:val="28"/>
        </w:rPr>
        <w:t>з</w:t>
      </w:r>
      <w:r w:rsidRPr="00923A01">
        <w:rPr>
          <w:sz w:val="28"/>
          <w:szCs w:val="28"/>
        </w:rPr>
        <w:t>витии специальных учреждений для детей-сирот, которые, как уже говорилось в</w:t>
      </w:r>
      <w:r w:rsidRPr="00923A01">
        <w:rPr>
          <w:sz w:val="28"/>
          <w:szCs w:val="28"/>
        </w:rPr>
        <w:t>ы</w:t>
      </w:r>
      <w:r w:rsidRPr="00923A01">
        <w:rPr>
          <w:sz w:val="28"/>
          <w:szCs w:val="28"/>
        </w:rPr>
        <w:t>ше, по определению не способны заменить ребенку семью.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Сегодня, как на государственном уровне, так и в среде наиболее инициативных общественных организаций, предпринимаются определенные попытки профилакт</w:t>
      </w:r>
      <w:r w:rsidRPr="00923A01">
        <w:rPr>
          <w:sz w:val="28"/>
          <w:szCs w:val="28"/>
        </w:rPr>
        <w:t>и</w:t>
      </w:r>
      <w:r w:rsidRPr="00923A01">
        <w:rPr>
          <w:sz w:val="28"/>
          <w:szCs w:val="28"/>
        </w:rPr>
        <w:t>ки сиротства и безнадзорности, однако о полной ликвидации социального сиротства как явления говорить еще очень преждевременно. К примеру, не так давно прав</w:t>
      </w:r>
      <w:r w:rsidRPr="00923A01">
        <w:rPr>
          <w:sz w:val="28"/>
          <w:szCs w:val="28"/>
        </w:rPr>
        <w:t>и</w:t>
      </w:r>
      <w:r w:rsidRPr="00923A01">
        <w:rPr>
          <w:sz w:val="28"/>
          <w:szCs w:val="28"/>
        </w:rPr>
        <w:t>тельством Москвы был принят проект о профилактике социального сиротства. Одно из основных положений этого документа предполагает тщательное выявление н</w:t>
      </w:r>
      <w:r w:rsidRPr="00923A01">
        <w:rPr>
          <w:sz w:val="28"/>
          <w:szCs w:val="28"/>
        </w:rPr>
        <w:t>е</w:t>
      </w:r>
      <w:r w:rsidRPr="00923A01">
        <w:rPr>
          <w:sz w:val="28"/>
          <w:szCs w:val="28"/>
        </w:rPr>
        <w:t>благополучных семей и оказание им адресной помощи, психологической и матер</w:t>
      </w:r>
      <w:r w:rsidRPr="00923A01">
        <w:rPr>
          <w:sz w:val="28"/>
          <w:szCs w:val="28"/>
        </w:rPr>
        <w:t>и</w:t>
      </w:r>
      <w:r w:rsidRPr="00923A01">
        <w:rPr>
          <w:sz w:val="28"/>
          <w:szCs w:val="28"/>
        </w:rPr>
        <w:t>альной. Выявление неблагополучных семей должно входить в обязанности сотру</w:t>
      </w:r>
      <w:r w:rsidRPr="00923A01">
        <w:rPr>
          <w:sz w:val="28"/>
          <w:szCs w:val="28"/>
        </w:rPr>
        <w:t>д</w:t>
      </w:r>
      <w:r w:rsidRPr="00923A01">
        <w:rPr>
          <w:sz w:val="28"/>
          <w:szCs w:val="28"/>
        </w:rPr>
        <w:t>ников всех учреждений, работающих с населением – милиции, детского сада, шк</w:t>
      </w:r>
      <w:r w:rsidRPr="00923A01">
        <w:rPr>
          <w:sz w:val="28"/>
          <w:szCs w:val="28"/>
        </w:rPr>
        <w:t>о</w:t>
      </w:r>
      <w:r w:rsidRPr="00923A01">
        <w:rPr>
          <w:sz w:val="28"/>
          <w:szCs w:val="28"/>
        </w:rPr>
        <w:t>лы. С департаментом семейной политики может связаться каждый, кому что-либо известно о таких семьях.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Помимо государства в деле преодоления социального сиротства огромную роль играют общественные организации. На сегодняшний день в России существует ц</w:t>
      </w:r>
      <w:r w:rsidRPr="00923A01">
        <w:rPr>
          <w:sz w:val="28"/>
          <w:szCs w:val="28"/>
        </w:rPr>
        <w:t>е</w:t>
      </w:r>
      <w:r w:rsidRPr="00923A01">
        <w:rPr>
          <w:sz w:val="28"/>
          <w:szCs w:val="28"/>
        </w:rPr>
        <w:t>лый ряд фондов профилактики социального сиротства и защиты детей от жестокого обращения; работают телефоны экстренной помощи детям, подвергающимся всем видам насилия в семье или находящимся в условиях социальной депривации. В 2010 году стартовала Общенациональная кампания по противодействию жестокому о</w:t>
      </w:r>
      <w:r w:rsidRPr="00923A01">
        <w:rPr>
          <w:sz w:val="28"/>
          <w:szCs w:val="28"/>
        </w:rPr>
        <w:t>б</w:t>
      </w:r>
      <w:r w:rsidRPr="00923A01">
        <w:rPr>
          <w:sz w:val="28"/>
          <w:szCs w:val="28"/>
        </w:rPr>
        <w:t>ращению с детьми и нарушению прав ребенка.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Государственными и общественными организациями внедряются комплексы обучающих программ, направленных на преодоление социального сиротства для подростков и молодых семей. Однако, такая работа проводится, к сожалению, дал</w:t>
      </w:r>
      <w:r w:rsidRPr="00923A01">
        <w:rPr>
          <w:sz w:val="28"/>
          <w:szCs w:val="28"/>
        </w:rPr>
        <w:t>е</w:t>
      </w:r>
      <w:r w:rsidRPr="00923A01">
        <w:rPr>
          <w:sz w:val="28"/>
          <w:szCs w:val="28"/>
        </w:rPr>
        <w:t>ко не повсеместно.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Что же касается тех детей, которые уже остались без попечения родителей, для тех, кто готов их усыновить, сегодня предусмотрены специальные льготы и много делается для упрощения самой процедуры усыновления. В частности, с недавних пор успешно действует такая практика возмездной опеки над детьми-сиротами как приемная семья, получающая за воспитание ребенка пособие от государства.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lastRenderedPageBreak/>
        <w:t>Социальное сиротство – одна из самых печальных реалий жизни нашего общ</w:t>
      </w:r>
      <w:r w:rsidRPr="00923A01">
        <w:rPr>
          <w:sz w:val="28"/>
          <w:szCs w:val="28"/>
        </w:rPr>
        <w:t>е</w:t>
      </w:r>
      <w:r w:rsidRPr="00923A01">
        <w:rPr>
          <w:sz w:val="28"/>
          <w:szCs w:val="28"/>
        </w:rPr>
        <w:t>ства. Множество людей по долгу службы или добровольно работает сегодня над решением этой острой проблемы. Но предупреждение социального сиротства – это не только дело департаментов по семейной политике и общественных организаций. Это дело каждого из нас. Только от нас самих зависит, будут ли наши дети окруж</w:t>
      </w:r>
      <w:r w:rsidRPr="00923A01">
        <w:rPr>
          <w:sz w:val="28"/>
          <w:szCs w:val="28"/>
        </w:rPr>
        <w:t>е</w:t>
      </w:r>
      <w:r w:rsidRPr="00923A01">
        <w:rPr>
          <w:sz w:val="28"/>
          <w:szCs w:val="28"/>
        </w:rPr>
        <w:t>ны лаской и заботой любящих родителей или вынесут из детства лишь тяжелую, н</w:t>
      </w:r>
      <w:r w:rsidRPr="00923A01">
        <w:rPr>
          <w:sz w:val="28"/>
          <w:szCs w:val="28"/>
        </w:rPr>
        <w:t>и</w:t>
      </w:r>
      <w:r w:rsidRPr="00923A01">
        <w:rPr>
          <w:sz w:val="28"/>
          <w:szCs w:val="28"/>
        </w:rPr>
        <w:t>когда не заживающую психологическую травму.</w:t>
      </w:r>
    </w:p>
    <w:p w:rsidR="00923A01" w:rsidRPr="00923A01" w:rsidRDefault="00923A01" w:rsidP="00923A01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23A01">
        <w:rPr>
          <w:sz w:val="28"/>
          <w:szCs w:val="28"/>
        </w:rPr>
        <w:t>Дети – наше будущее. Во имя будущего мы и живем на земле, и обязаны сд</w:t>
      </w:r>
      <w:r w:rsidRPr="00923A01">
        <w:rPr>
          <w:sz w:val="28"/>
          <w:szCs w:val="28"/>
        </w:rPr>
        <w:t>е</w:t>
      </w:r>
      <w:r w:rsidRPr="00923A01">
        <w:rPr>
          <w:sz w:val="28"/>
          <w:szCs w:val="28"/>
        </w:rPr>
        <w:t>лать все возможное, чтобы у наших детей было счастливое безоблачное детство. Ведь благополучная семья – не та, которая не имеет проблем, а та, которая находит силы их решать.</w:t>
      </w:r>
    </w:p>
    <w:p w:rsidR="00E84AF2" w:rsidRPr="00923A01" w:rsidRDefault="00E84AF2" w:rsidP="00923A01">
      <w:pPr>
        <w:ind w:firstLine="567"/>
        <w:jc w:val="both"/>
      </w:pPr>
    </w:p>
    <w:sectPr w:rsidR="00E84AF2" w:rsidRPr="00923A01" w:rsidSect="00E84AF2">
      <w:pgSz w:w="11906" w:h="16838"/>
      <w:pgMar w:top="962" w:right="567" w:bottom="1276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F1" w:rsidRDefault="00EC7CF1" w:rsidP="00D14DE8">
      <w:r>
        <w:separator/>
      </w:r>
    </w:p>
  </w:endnote>
  <w:endnote w:type="continuationSeparator" w:id="1">
    <w:p w:rsidR="00EC7CF1" w:rsidRDefault="00EC7CF1" w:rsidP="00D14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F1" w:rsidRDefault="00EC7CF1" w:rsidP="00D14DE8">
      <w:r>
        <w:separator/>
      </w:r>
    </w:p>
  </w:footnote>
  <w:footnote w:type="continuationSeparator" w:id="1">
    <w:p w:rsidR="00EC7CF1" w:rsidRDefault="00EC7CF1" w:rsidP="00D14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37497"/>
    <w:multiLevelType w:val="hybridMultilevel"/>
    <w:tmpl w:val="B02E4054"/>
    <w:lvl w:ilvl="0" w:tplc="9CC818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8C21F1"/>
    <w:multiLevelType w:val="hybridMultilevel"/>
    <w:tmpl w:val="1BFC1D00"/>
    <w:lvl w:ilvl="0" w:tplc="E8046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BD35159"/>
    <w:multiLevelType w:val="hybridMultilevel"/>
    <w:tmpl w:val="26EA53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f5f9f3e-8abe-4769-acfa-d63f2d3d29ca"/>
  </w:docVars>
  <w:rsids>
    <w:rsidRoot w:val="00651269"/>
    <w:rsid w:val="000038D4"/>
    <w:rsid w:val="0001257E"/>
    <w:rsid w:val="00026BCA"/>
    <w:rsid w:val="000270F8"/>
    <w:rsid w:val="00030137"/>
    <w:rsid w:val="000525DD"/>
    <w:rsid w:val="00055D4A"/>
    <w:rsid w:val="0006465F"/>
    <w:rsid w:val="0007330C"/>
    <w:rsid w:val="00073757"/>
    <w:rsid w:val="00075CD1"/>
    <w:rsid w:val="00082E0E"/>
    <w:rsid w:val="00083AA8"/>
    <w:rsid w:val="000B1739"/>
    <w:rsid w:val="000B27A2"/>
    <w:rsid w:val="000C19BA"/>
    <w:rsid w:val="000C439F"/>
    <w:rsid w:val="000E0CCC"/>
    <w:rsid w:val="000E3C55"/>
    <w:rsid w:val="000F542C"/>
    <w:rsid w:val="00105A79"/>
    <w:rsid w:val="00111497"/>
    <w:rsid w:val="00112D3E"/>
    <w:rsid w:val="001374E8"/>
    <w:rsid w:val="00144EDA"/>
    <w:rsid w:val="00172B74"/>
    <w:rsid w:val="00195E47"/>
    <w:rsid w:val="001A1339"/>
    <w:rsid w:val="001A1F8E"/>
    <w:rsid w:val="001A4040"/>
    <w:rsid w:val="001A6028"/>
    <w:rsid w:val="001A61F3"/>
    <w:rsid w:val="001A6C7F"/>
    <w:rsid w:val="001A781E"/>
    <w:rsid w:val="001D0391"/>
    <w:rsid w:val="001D4E82"/>
    <w:rsid w:val="001D57F1"/>
    <w:rsid w:val="001D620E"/>
    <w:rsid w:val="001E4E4A"/>
    <w:rsid w:val="001F7442"/>
    <w:rsid w:val="0021473F"/>
    <w:rsid w:val="002159A0"/>
    <w:rsid w:val="002177A8"/>
    <w:rsid w:val="00222D49"/>
    <w:rsid w:val="00240B00"/>
    <w:rsid w:val="0025693B"/>
    <w:rsid w:val="00265E9C"/>
    <w:rsid w:val="00267C27"/>
    <w:rsid w:val="00274879"/>
    <w:rsid w:val="002803DC"/>
    <w:rsid w:val="0028330B"/>
    <w:rsid w:val="00290CA8"/>
    <w:rsid w:val="002A7B9D"/>
    <w:rsid w:val="002B30FD"/>
    <w:rsid w:val="002B37CA"/>
    <w:rsid w:val="002C090F"/>
    <w:rsid w:val="002C0DC8"/>
    <w:rsid w:val="002C2A00"/>
    <w:rsid w:val="002C5AB7"/>
    <w:rsid w:val="002D5CFA"/>
    <w:rsid w:val="002D5D1D"/>
    <w:rsid w:val="002E2514"/>
    <w:rsid w:val="002F1B5F"/>
    <w:rsid w:val="002F677C"/>
    <w:rsid w:val="00310375"/>
    <w:rsid w:val="00311419"/>
    <w:rsid w:val="00315046"/>
    <w:rsid w:val="003232D5"/>
    <w:rsid w:val="003274AC"/>
    <w:rsid w:val="00335055"/>
    <w:rsid w:val="00335250"/>
    <w:rsid w:val="0034436A"/>
    <w:rsid w:val="0035307A"/>
    <w:rsid w:val="0036414B"/>
    <w:rsid w:val="00372DA1"/>
    <w:rsid w:val="003733C9"/>
    <w:rsid w:val="003733D0"/>
    <w:rsid w:val="003910CE"/>
    <w:rsid w:val="003A2097"/>
    <w:rsid w:val="003B21B4"/>
    <w:rsid w:val="003C2B21"/>
    <w:rsid w:val="003D1DBE"/>
    <w:rsid w:val="003E2155"/>
    <w:rsid w:val="003E7D2C"/>
    <w:rsid w:val="003F2AC4"/>
    <w:rsid w:val="003F3E91"/>
    <w:rsid w:val="004066E6"/>
    <w:rsid w:val="004131B7"/>
    <w:rsid w:val="00414B50"/>
    <w:rsid w:val="004178B9"/>
    <w:rsid w:val="004223A6"/>
    <w:rsid w:val="004264A0"/>
    <w:rsid w:val="004435FB"/>
    <w:rsid w:val="00446BF7"/>
    <w:rsid w:val="00446E4A"/>
    <w:rsid w:val="00475DE1"/>
    <w:rsid w:val="00480E89"/>
    <w:rsid w:val="00481F06"/>
    <w:rsid w:val="004A3E8C"/>
    <w:rsid w:val="004A4EF9"/>
    <w:rsid w:val="004A5C66"/>
    <w:rsid w:val="004B4BE2"/>
    <w:rsid w:val="004B4C0F"/>
    <w:rsid w:val="004B5E5B"/>
    <w:rsid w:val="004C01FA"/>
    <w:rsid w:val="004C0B17"/>
    <w:rsid w:val="004C4D62"/>
    <w:rsid w:val="004E1C80"/>
    <w:rsid w:val="004F0D41"/>
    <w:rsid w:val="004F6E14"/>
    <w:rsid w:val="005414A0"/>
    <w:rsid w:val="00543B88"/>
    <w:rsid w:val="00566682"/>
    <w:rsid w:val="00570AF5"/>
    <w:rsid w:val="005721FA"/>
    <w:rsid w:val="00573129"/>
    <w:rsid w:val="005738D5"/>
    <w:rsid w:val="00577D52"/>
    <w:rsid w:val="00580631"/>
    <w:rsid w:val="00583102"/>
    <w:rsid w:val="0058568C"/>
    <w:rsid w:val="005B1960"/>
    <w:rsid w:val="005B5A7B"/>
    <w:rsid w:val="005D75A4"/>
    <w:rsid w:val="005E68EB"/>
    <w:rsid w:val="005F0120"/>
    <w:rsid w:val="005F2944"/>
    <w:rsid w:val="005F2B55"/>
    <w:rsid w:val="005F3D64"/>
    <w:rsid w:val="005F650D"/>
    <w:rsid w:val="00624A8A"/>
    <w:rsid w:val="00624DB8"/>
    <w:rsid w:val="00651269"/>
    <w:rsid w:val="0065234B"/>
    <w:rsid w:val="00663995"/>
    <w:rsid w:val="00675ECB"/>
    <w:rsid w:val="00681A46"/>
    <w:rsid w:val="00693785"/>
    <w:rsid w:val="006A624F"/>
    <w:rsid w:val="006B5949"/>
    <w:rsid w:val="006C205D"/>
    <w:rsid w:val="007233E9"/>
    <w:rsid w:val="007306C8"/>
    <w:rsid w:val="00750EBA"/>
    <w:rsid w:val="00751C59"/>
    <w:rsid w:val="007546B9"/>
    <w:rsid w:val="007554A4"/>
    <w:rsid w:val="00757280"/>
    <w:rsid w:val="00777D46"/>
    <w:rsid w:val="00790537"/>
    <w:rsid w:val="00794069"/>
    <w:rsid w:val="007A47DC"/>
    <w:rsid w:val="007A4FF0"/>
    <w:rsid w:val="007A7802"/>
    <w:rsid w:val="007B061A"/>
    <w:rsid w:val="007B1F12"/>
    <w:rsid w:val="007B62EB"/>
    <w:rsid w:val="007D5714"/>
    <w:rsid w:val="007D6E66"/>
    <w:rsid w:val="008025C1"/>
    <w:rsid w:val="008042F3"/>
    <w:rsid w:val="00816DFC"/>
    <w:rsid w:val="00833173"/>
    <w:rsid w:val="00840EA6"/>
    <w:rsid w:val="00853D67"/>
    <w:rsid w:val="00880A17"/>
    <w:rsid w:val="008957F9"/>
    <w:rsid w:val="008A2759"/>
    <w:rsid w:val="008A28A0"/>
    <w:rsid w:val="008B0837"/>
    <w:rsid w:val="008C1D7C"/>
    <w:rsid w:val="008C290A"/>
    <w:rsid w:val="008C2951"/>
    <w:rsid w:val="008C6CC5"/>
    <w:rsid w:val="008D14C4"/>
    <w:rsid w:val="008F3C13"/>
    <w:rsid w:val="008F5D19"/>
    <w:rsid w:val="00902370"/>
    <w:rsid w:val="00917B2F"/>
    <w:rsid w:val="009220B5"/>
    <w:rsid w:val="00923A01"/>
    <w:rsid w:val="009419D7"/>
    <w:rsid w:val="00943735"/>
    <w:rsid w:val="009455DF"/>
    <w:rsid w:val="00955A09"/>
    <w:rsid w:val="00967455"/>
    <w:rsid w:val="00972D0C"/>
    <w:rsid w:val="00985381"/>
    <w:rsid w:val="009954E8"/>
    <w:rsid w:val="009B39D8"/>
    <w:rsid w:val="009C13C4"/>
    <w:rsid w:val="009C2EDD"/>
    <w:rsid w:val="009E1647"/>
    <w:rsid w:val="009F0795"/>
    <w:rsid w:val="00A05994"/>
    <w:rsid w:val="00A155F1"/>
    <w:rsid w:val="00A23473"/>
    <w:rsid w:val="00A27B0D"/>
    <w:rsid w:val="00A341B9"/>
    <w:rsid w:val="00A35211"/>
    <w:rsid w:val="00A44101"/>
    <w:rsid w:val="00A46612"/>
    <w:rsid w:val="00A52DDD"/>
    <w:rsid w:val="00A55EE0"/>
    <w:rsid w:val="00A61C72"/>
    <w:rsid w:val="00A64504"/>
    <w:rsid w:val="00A66639"/>
    <w:rsid w:val="00A66DD5"/>
    <w:rsid w:val="00A7285E"/>
    <w:rsid w:val="00A75598"/>
    <w:rsid w:val="00A75EAE"/>
    <w:rsid w:val="00A778C1"/>
    <w:rsid w:val="00A8388B"/>
    <w:rsid w:val="00A83A84"/>
    <w:rsid w:val="00A90752"/>
    <w:rsid w:val="00A952FB"/>
    <w:rsid w:val="00A953DC"/>
    <w:rsid w:val="00AA2148"/>
    <w:rsid w:val="00AC2AA4"/>
    <w:rsid w:val="00AD1200"/>
    <w:rsid w:val="00AD2613"/>
    <w:rsid w:val="00AD57BD"/>
    <w:rsid w:val="00AD63E0"/>
    <w:rsid w:val="00AE35C7"/>
    <w:rsid w:val="00AE4705"/>
    <w:rsid w:val="00AF3A1B"/>
    <w:rsid w:val="00AF56D8"/>
    <w:rsid w:val="00AF774F"/>
    <w:rsid w:val="00B02C09"/>
    <w:rsid w:val="00B05A28"/>
    <w:rsid w:val="00B17D95"/>
    <w:rsid w:val="00B24A83"/>
    <w:rsid w:val="00B24BC8"/>
    <w:rsid w:val="00B25D0B"/>
    <w:rsid w:val="00B25D9B"/>
    <w:rsid w:val="00B27180"/>
    <w:rsid w:val="00B35C17"/>
    <w:rsid w:val="00B362E3"/>
    <w:rsid w:val="00B37DE3"/>
    <w:rsid w:val="00B56116"/>
    <w:rsid w:val="00B614F2"/>
    <w:rsid w:val="00B83075"/>
    <w:rsid w:val="00B97725"/>
    <w:rsid w:val="00BA2100"/>
    <w:rsid w:val="00BB2B6D"/>
    <w:rsid w:val="00BD13D4"/>
    <w:rsid w:val="00BD1654"/>
    <w:rsid w:val="00BD59F2"/>
    <w:rsid w:val="00BE554F"/>
    <w:rsid w:val="00BF174E"/>
    <w:rsid w:val="00C13AC6"/>
    <w:rsid w:val="00C3508B"/>
    <w:rsid w:val="00C37B33"/>
    <w:rsid w:val="00C64E20"/>
    <w:rsid w:val="00C80674"/>
    <w:rsid w:val="00C858D4"/>
    <w:rsid w:val="00C96A56"/>
    <w:rsid w:val="00CA337A"/>
    <w:rsid w:val="00CC10C5"/>
    <w:rsid w:val="00CC3709"/>
    <w:rsid w:val="00D0297A"/>
    <w:rsid w:val="00D04B7A"/>
    <w:rsid w:val="00D07CC4"/>
    <w:rsid w:val="00D12786"/>
    <w:rsid w:val="00D14DE8"/>
    <w:rsid w:val="00D20400"/>
    <w:rsid w:val="00D25832"/>
    <w:rsid w:val="00D52F72"/>
    <w:rsid w:val="00D56548"/>
    <w:rsid w:val="00D565CF"/>
    <w:rsid w:val="00D57E62"/>
    <w:rsid w:val="00D81816"/>
    <w:rsid w:val="00D81F3A"/>
    <w:rsid w:val="00D942F4"/>
    <w:rsid w:val="00DA67FC"/>
    <w:rsid w:val="00DB0C6F"/>
    <w:rsid w:val="00DB4743"/>
    <w:rsid w:val="00DE0348"/>
    <w:rsid w:val="00DE0556"/>
    <w:rsid w:val="00DE11BB"/>
    <w:rsid w:val="00DF7F16"/>
    <w:rsid w:val="00E00B60"/>
    <w:rsid w:val="00E110E2"/>
    <w:rsid w:val="00E314AB"/>
    <w:rsid w:val="00E40164"/>
    <w:rsid w:val="00E448DC"/>
    <w:rsid w:val="00E51A9D"/>
    <w:rsid w:val="00E525C1"/>
    <w:rsid w:val="00E52DFD"/>
    <w:rsid w:val="00E53065"/>
    <w:rsid w:val="00E55FBF"/>
    <w:rsid w:val="00E57507"/>
    <w:rsid w:val="00E72AC8"/>
    <w:rsid w:val="00E84AF2"/>
    <w:rsid w:val="00E879E9"/>
    <w:rsid w:val="00EA5384"/>
    <w:rsid w:val="00EB0C0F"/>
    <w:rsid w:val="00EB23FE"/>
    <w:rsid w:val="00EC42B2"/>
    <w:rsid w:val="00EC4E49"/>
    <w:rsid w:val="00EC5C99"/>
    <w:rsid w:val="00EC7CF1"/>
    <w:rsid w:val="00ED26BC"/>
    <w:rsid w:val="00ED5E86"/>
    <w:rsid w:val="00ED6B26"/>
    <w:rsid w:val="00ED6B83"/>
    <w:rsid w:val="00EE212F"/>
    <w:rsid w:val="00F1155D"/>
    <w:rsid w:val="00F13BA5"/>
    <w:rsid w:val="00F22EBF"/>
    <w:rsid w:val="00F3009B"/>
    <w:rsid w:val="00F3131D"/>
    <w:rsid w:val="00F31F83"/>
    <w:rsid w:val="00F343CA"/>
    <w:rsid w:val="00F401BC"/>
    <w:rsid w:val="00F45312"/>
    <w:rsid w:val="00F458A9"/>
    <w:rsid w:val="00F526B4"/>
    <w:rsid w:val="00F62F9A"/>
    <w:rsid w:val="00F75398"/>
    <w:rsid w:val="00F83BAF"/>
    <w:rsid w:val="00F95EC5"/>
    <w:rsid w:val="00F971BE"/>
    <w:rsid w:val="00FA10A9"/>
    <w:rsid w:val="00FA3C96"/>
    <w:rsid w:val="00FB132D"/>
    <w:rsid w:val="00FC06F9"/>
    <w:rsid w:val="00FD3CF0"/>
    <w:rsid w:val="00FE211A"/>
    <w:rsid w:val="00FE534C"/>
    <w:rsid w:val="00FF43BC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2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A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65126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5">
    <w:name w:val="heading 5"/>
    <w:basedOn w:val="a"/>
    <w:next w:val="a"/>
    <w:link w:val="50"/>
    <w:qFormat/>
    <w:rsid w:val="0065126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126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12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12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5126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6512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E21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BD1654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5">
    <w:name w:val="Hyperlink"/>
    <w:basedOn w:val="a0"/>
    <w:uiPriority w:val="99"/>
    <w:semiHidden/>
    <w:unhideWhenUsed/>
    <w:rsid w:val="00BD1654"/>
    <w:rPr>
      <w:color w:val="0000FF" w:themeColor="hyperlink"/>
      <w:u w:val="single"/>
    </w:rPr>
  </w:style>
  <w:style w:type="paragraph" w:styleId="21">
    <w:name w:val="Body Text 2"/>
    <w:basedOn w:val="a"/>
    <w:link w:val="22"/>
    <w:rsid w:val="00A35211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3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A35211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A3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qFormat/>
    <w:rsid w:val="00A3521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521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21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4F6E14"/>
    <w:pPr>
      <w:tabs>
        <w:tab w:val="left" w:pos="9088"/>
      </w:tabs>
      <w:ind w:right="-64"/>
      <w:jc w:val="center"/>
    </w:pPr>
    <w:rPr>
      <w:b/>
    </w:rPr>
  </w:style>
  <w:style w:type="character" w:customStyle="1" w:styleId="ac">
    <w:name w:val="Название Знак"/>
    <w:basedOn w:val="a0"/>
    <w:link w:val="ab"/>
    <w:rsid w:val="004F6E1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C29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8A28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233E9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7233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14DE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14D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D14DE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14DE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84AF2"/>
  </w:style>
  <w:style w:type="paragraph" w:styleId="af1">
    <w:name w:val="Normal (Web)"/>
    <w:basedOn w:val="a"/>
    <w:uiPriority w:val="99"/>
    <w:semiHidden/>
    <w:unhideWhenUsed/>
    <w:rsid w:val="001A602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1A60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074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0" w:color="999999"/>
            <w:right w:val="none" w:sz="0" w:space="0" w:color="auto"/>
          </w:divBdr>
          <w:divsChild>
            <w:div w:id="1813478708">
              <w:marLeft w:val="0"/>
              <w:marRight w:val="0"/>
              <w:marTop w:val="0"/>
              <w:marBottom w:val="0"/>
              <w:divBdr>
                <w:top w:val="none" w:sz="0" w:space="4" w:color="auto"/>
                <w:left w:val="none" w:sz="0" w:space="0" w:color="auto"/>
                <w:bottom w:val="single" w:sz="18" w:space="2" w:color="000000"/>
                <w:right w:val="none" w:sz="0" w:space="0" w:color="auto"/>
              </w:divBdr>
            </w:div>
            <w:div w:id="16514013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7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F7BE-3172-4481-91B3-2CC29A28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Юлия Олеговна</dc:creator>
  <cp:lastModifiedBy>KolosovaYO</cp:lastModifiedBy>
  <cp:revision>2</cp:revision>
  <cp:lastPrinted>2014-04-29T03:44:00Z</cp:lastPrinted>
  <dcterms:created xsi:type="dcterms:W3CDTF">2014-12-18T07:22:00Z</dcterms:created>
  <dcterms:modified xsi:type="dcterms:W3CDTF">2014-12-18T07:22:00Z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2f5f9f3e-8abe-4769-acfa-d63f2d3d29ca</vt:lpwstr>
  </property>
</Properties>
</file>