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B1" w:rsidRDefault="00604D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Title"/>
        <w:jc w:val="center"/>
      </w:pPr>
      <w:r>
        <w:t>ПРАВИТЕЛЬСТВО РОССИЙСКОЙ ФЕДЕРАЦИИ</w:t>
      </w:r>
    </w:p>
    <w:p w:rsidR="00604DB1" w:rsidRDefault="00604DB1">
      <w:pPr>
        <w:pStyle w:val="ConsPlusTitle"/>
        <w:jc w:val="center"/>
      </w:pPr>
    </w:p>
    <w:p w:rsidR="00604DB1" w:rsidRDefault="00604DB1">
      <w:pPr>
        <w:pStyle w:val="ConsPlusTitle"/>
        <w:jc w:val="center"/>
      </w:pPr>
      <w:r>
        <w:t>ПОСТАНОВЛЕНИЕ</w:t>
      </w:r>
    </w:p>
    <w:p w:rsidR="00604DB1" w:rsidRDefault="00604DB1">
      <w:pPr>
        <w:pStyle w:val="ConsPlusTitle"/>
        <w:jc w:val="center"/>
      </w:pPr>
      <w:r>
        <w:t>от 24 ноября 2009 г. N 953</w:t>
      </w:r>
    </w:p>
    <w:p w:rsidR="00604DB1" w:rsidRDefault="00604DB1">
      <w:pPr>
        <w:pStyle w:val="ConsPlusTitle"/>
        <w:jc w:val="center"/>
      </w:pPr>
    </w:p>
    <w:p w:rsidR="00604DB1" w:rsidRDefault="00604DB1">
      <w:pPr>
        <w:pStyle w:val="ConsPlusTitle"/>
        <w:jc w:val="center"/>
      </w:pPr>
      <w:r>
        <w:t>ОБ ОБЕСПЕЧЕНИИ ДОСТУПА К ИНФОРМАЦИИ</w:t>
      </w:r>
    </w:p>
    <w:p w:rsidR="00604DB1" w:rsidRDefault="00604DB1">
      <w:pPr>
        <w:pStyle w:val="ConsPlusTitle"/>
        <w:jc w:val="center"/>
      </w:pPr>
      <w:r>
        <w:t>О ДЕЯТЕЛЬНОСТИ ПРАВИТЕЛЬСТВА РОССИЙСКОЙ ФЕДЕРАЦИИ</w:t>
      </w:r>
    </w:p>
    <w:p w:rsidR="00604DB1" w:rsidRDefault="00604DB1">
      <w:pPr>
        <w:pStyle w:val="ConsPlusTitle"/>
        <w:jc w:val="center"/>
      </w:pPr>
      <w:r>
        <w:t>И ФЕДЕРАЛЬНЫХ ОРГАНОВ ИСПОЛНИТЕЛЬНОЙ ВЛАСТИ</w:t>
      </w:r>
    </w:p>
    <w:p w:rsidR="00604DB1" w:rsidRDefault="00604DB1">
      <w:pPr>
        <w:pStyle w:val="ConsPlusNormal"/>
        <w:jc w:val="center"/>
      </w:pPr>
      <w:r>
        <w:t>Список изменяющих документов</w:t>
      </w:r>
    </w:p>
    <w:p w:rsidR="00604DB1" w:rsidRDefault="00604DB1">
      <w:pPr>
        <w:pStyle w:val="ConsPlusNormal"/>
        <w:jc w:val="center"/>
      </w:pPr>
      <w:r>
        <w:t xml:space="preserve">(в ред. Постановлений Правительства РФ от 16.04.2012 </w:t>
      </w:r>
      <w:hyperlink r:id="rId5" w:history="1">
        <w:r>
          <w:rPr>
            <w:color w:val="0000FF"/>
          </w:rPr>
          <w:t>N 328</w:t>
        </w:r>
      </w:hyperlink>
      <w:r>
        <w:t>,</w:t>
      </w:r>
    </w:p>
    <w:p w:rsidR="00604DB1" w:rsidRDefault="00604DB1">
      <w:pPr>
        <w:pStyle w:val="ConsPlusNormal"/>
        <w:jc w:val="center"/>
      </w:pPr>
      <w:r>
        <w:t xml:space="preserve">от 09.07.2013 </w:t>
      </w:r>
      <w:hyperlink r:id="rId6" w:history="1">
        <w:r>
          <w:rPr>
            <w:color w:val="0000FF"/>
          </w:rPr>
          <w:t>N 577</w:t>
        </w:r>
      </w:hyperlink>
      <w:r>
        <w:t xml:space="preserve">, от 10.07.2013 </w:t>
      </w:r>
      <w:hyperlink r:id="rId7" w:history="1">
        <w:r>
          <w:rPr>
            <w:color w:val="0000FF"/>
          </w:rPr>
          <w:t>N 583</w:t>
        </w:r>
      </w:hyperlink>
      <w:r>
        <w:t xml:space="preserve">, от 08.10.2014 </w:t>
      </w:r>
      <w:hyperlink r:id="rId8" w:history="1">
        <w:r>
          <w:rPr>
            <w:color w:val="0000FF"/>
          </w:rPr>
          <w:t>N 1024</w:t>
        </w:r>
      </w:hyperlink>
      <w:r>
        <w:t>)</w:t>
      </w:r>
    </w:p>
    <w:p w:rsidR="00604DB1" w:rsidRDefault="00604DB1">
      <w:pPr>
        <w:pStyle w:val="ConsPlusNormal"/>
      </w:pPr>
    </w:p>
    <w:p w:rsidR="00604DB1" w:rsidRDefault="00604DB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0" w:history="1">
        <w:r>
          <w:rPr>
            <w:color w:val="0000FF"/>
          </w:rPr>
          <w:t>14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604DB1" w:rsidRDefault="00604DB1">
      <w:pPr>
        <w:pStyle w:val="ConsPlusNormal"/>
        <w:ind w:firstLine="540"/>
        <w:jc w:val="both"/>
      </w:pPr>
      <w:r>
        <w:t>1. Утвердить прилагаемые:</w:t>
      </w:r>
    </w:p>
    <w:p w:rsidR="00604DB1" w:rsidRDefault="00604DB1">
      <w:pPr>
        <w:pStyle w:val="ConsPlusNormal"/>
        <w:ind w:firstLine="540"/>
        <w:jc w:val="both"/>
      </w:pPr>
      <w:hyperlink w:anchor="P44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Российской Федерации, размещаемой в сети Интернет;</w:t>
      </w:r>
    </w:p>
    <w:p w:rsidR="00604DB1" w:rsidRDefault="00604DB1">
      <w:pPr>
        <w:pStyle w:val="ConsPlusNormal"/>
        <w:ind w:firstLine="540"/>
        <w:jc w:val="both"/>
      </w:pPr>
      <w:hyperlink w:anchor="P208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604DB1" w:rsidRDefault="00604DB1">
      <w:pPr>
        <w:pStyle w:val="ConsPlusNormal"/>
        <w:ind w:firstLine="540"/>
        <w:jc w:val="both"/>
      </w:pPr>
      <w:hyperlink w:anchor="P233" w:history="1">
        <w:r>
          <w:rPr>
            <w:color w:val="0000FF"/>
          </w:rPr>
          <w:t>перечень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604DB1" w:rsidRDefault="00604DB1">
      <w:pPr>
        <w:pStyle w:val="ConsPlusNormal"/>
        <w:ind w:firstLine="540"/>
        <w:jc w:val="both"/>
      </w:pPr>
      <w:r>
        <w:t>2. Федеральным органам исполнительной власти обеспечить:</w:t>
      </w:r>
    </w:p>
    <w:p w:rsidR="00604DB1" w:rsidRDefault="00604DB1">
      <w:pPr>
        <w:pStyle w:val="ConsPlusNormal"/>
        <w:ind w:firstLine="540"/>
        <w:jc w:val="both"/>
      </w:pPr>
      <w:r>
        <w:t xml:space="preserve">размещение в сети Интернет информации в соответствии с </w:t>
      </w:r>
      <w:hyperlink w:anchor="P233" w:history="1">
        <w:r>
          <w:rPr>
            <w:color w:val="0000FF"/>
          </w:rPr>
          <w:t>перечнем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604DB1" w:rsidRDefault="00604DB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328)</w:t>
      </w:r>
    </w:p>
    <w:p w:rsidR="00604DB1" w:rsidRDefault="00604DB1">
      <w:pPr>
        <w:pStyle w:val="ConsPlusNormal"/>
        <w:ind w:firstLine="540"/>
        <w:jc w:val="both"/>
      </w:pPr>
      <w:r>
        <w:t>соблюдение сроков размещения в сети Интернет информации о своей деятельности;</w:t>
      </w:r>
    </w:p>
    <w:p w:rsidR="00604DB1" w:rsidRDefault="00604DB1">
      <w:pPr>
        <w:pStyle w:val="ConsPlusNormal"/>
        <w:ind w:firstLine="540"/>
        <w:jc w:val="both"/>
      </w:pPr>
      <w:r>
        <w:t>достоверность и своевременное обновление размещаемой в сети Интернет информации о своей деятельности.</w:t>
      </w:r>
    </w:p>
    <w:p w:rsidR="00604DB1" w:rsidRDefault="00604DB1">
      <w:pPr>
        <w:pStyle w:val="ConsPlusNormal"/>
        <w:ind w:firstLine="540"/>
        <w:jc w:val="both"/>
      </w:pPr>
      <w:r>
        <w:t>3.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604DB1" w:rsidRDefault="00604DB1">
      <w:pPr>
        <w:pStyle w:val="ConsPlusNormal"/>
        <w:ind w:firstLine="540"/>
        <w:jc w:val="both"/>
      </w:pPr>
      <w:r>
        <w:t xml:space="preserve"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Правительство Российской Федерации доклад об исполнении настоящего Постановления </w:t>
      </w:r>
      <w:r>
        <w:lastRenderedPageBreak/>
        <w:t>федеральными органами исполнительной власти.</w:t>
      </w:r>
    </w:p>
    <w:p w:rsidR="00604DB1" w:rsidRDefault="00604DB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10.07.2013 N 583)</w:t>
      </w:r>
    </w:p>
    <w:p w:rsidR="00604DB1" w:rsidRDefault="00604DB1">
      <w:pPr>
        <w:pStyle w:val="ConsPlusNormal"/>
        <w:ind w:firstLine="540"/>
        <w:jc w:val="both"/>
      </w:pPr>
      <w:r>
        <w:t>5. Признать утратившими силу:</w:t>
      </w:r>
    </w:p>
    <w:p w:rsidR="00604DB1" w:rsidRDefault="00604DB1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604DB1" w:rsidRDefault="00604DB1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604DB1" w:rsidRDefault="00604DB1">
      <w:pPr>
        <w:pStyle w:val="ConsPlusNormal"/>
        <w:ind w:firstLine="540"/>
        <w:jc w:val="both"/>
      </w:pPr>
      <w:r>
        <w:t>6. Настоящее Постановление вступает в силу с 1 января 2010 г.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jc w:val="right"/>
      </w:pPr>
      <w:r>
        <w:t>Председатель Правительства</w:t>
      </w:r>
    </w:p>
    <w:p w:rsidR="00604DB1" w:rsidRDefault="00604DB1">
      <w:pPr>
        <w:pStyle w:val="ConsPlusNormal"/>
        <w:jc w:val="right"/>
      </w:pPr>
      <w:r>
        <w:t>Российской Федерации</w:t>
      </w:r>
    </w:p>
    <w:p w:rsidR="00604DB1" w:rsidRDefault="00604DB1">
      <w:pPr>
        <w:pStyle w:val="ConsPlusNormal"/>
        <w:jc w:val="right"/>
      </w:pPr>
      <w:r>
        <w:t>В.ПУТИН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jc w:val="right"/>
      </w:pPr>
      <w:r>
        <w:t>Утвержден</w:t>
      </w:r>
    </w:p>
    <w:p w:rsidR="00604DB1" w:rsidRDefault="00604DB1">
      <w:pPr>
        <w:pStyle w:val="ConsPlusNormal"/>
        <w:jc w:val="right"/>
      </w:pPr>
      <w:r>
        <w:t>Постановлением Правительства</w:t>
      </w:r>
    </w:p>
    <w:p w:rsidR="00604DB1" w:rsidRDefault="00604DB1">
      <w:pPr>
        <w:pStyle w:val="ConsPlusNormal"/>
        <w:jc w:val="right"/>
      </w:pPr>
      <w:r>
        <w:t>Российской Федерации</w:t>
      </w:r>
    </w:p>
    <w:p w:rsidR="00604DB1" w:rsidRDefault="00604DB1">
      <w:pPr>
        <w:pStyle w:val="ConsPlusNormal"/>
        <w:jc w:val="right"/>
      </w:pPr>
      <w:r>
        <w:t>от 24 ноября 2009 г. N 953</w:t>
      </w:r>
    </w:p>
    <w:p w:rsidR="00604DB1" w:rsidRDefault="00604DB1">
      <w:pPr>
        <w:sectPr w:rsidR="00604DB1" w:rsidSect="00F54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Title"/>
        <w:jc w:val="center"/>
      </w:pPr>
      <w:bookmarkStart w:id="0" w:name="P44"/>
      <w:bookmarkEnd w:id="0"/>
      <w:r>
        <w:t>ПЕРЕЧЕНЬ</w:t>
      </w:r>
    </w:p>
    <w:p w:rsidR="00604DB1" w:rsidRDefault="00604DB1">
      <w:pPr>
        <w:pStyle w:val="ConsPlusTitle"/>
        <w:jc w:val="center"/>
      </w:pPr>
      <w:r>
        <w:t>ИНФОРМАЦИИ О ДЕЯТЕЛЬНОСТИ ПРАВИТЕЛЬСТВА РОССИЙСКОЙ</w:t>
      </w:r>
    </w:p>
    <w:p w:rsidR="00604DB1" w:rsidRDefault="00604DB1">
      <w:pPr>
        <w:pStyle w:val="ConsPlusTitle"/>
        <w:jc w:val="center"/>
      </w:pPr>
      <w:r>
        <w:t>ФЕДЕРАЦИИ, РАЗМЕЩАЕМОЙ В СЕТИ ИНТЕРНЕТ</w:t>
      </w:r>
    </w:p>
    <w:p w:rsidR="00604DB1" w:rsidRDefault="00604DB1">
      <w:pPr>
        <w:pStyle w:val="ConsPlusNormal"/>
        <w:jc w:val="center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4422"/>
      </w:tblGrid>
      <w:tr w:rsidR="00604DB1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4DB1" w:rsidRDefault="00604DB1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положения о координационных и совещательных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правового акта об утверждении соответствующего положения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правового акта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ежеквартально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программы и планы деятельности </w:t>
            </w:r>
            <w:r>
              <w:lastRenderedPageBreak/>
              <w:t>Правительства Российской Федерации, в том числе: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 xml:space="preserve">в течение 5 рабочих дней со дня подписания </w:t>
            </w:r>
            <w:r>
              <w:lastRenderedPageBreak/>
              <w:t>акта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ind w:left="283"/>
            </w:pPr>
            <w:r>
              <w:t>основные направления деятельности 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анонсы официальных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дня, предшествующего началу официального мероприятия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об итогах официальных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 со дня завершения официального мероприятия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анонсы предстоящих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в течение одного дня, предшествующего </w:t>
            </w:r>
            <w:r>
              <w:lastRenderedPageBreak/>
              <w:t>мероприятию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результатах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 со дня официального выступления или заявления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планируемых мероприятиях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дня, предшествующего дню проведения мероприятия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об итогах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международных договорах Российской Федерации, заключенных (подписанных) Правительством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заключения (подписания) международного договора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ежемесячно, в течение первых 5 дней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</w:t>
            </w:r>
            <w:r>
              <w:lastRenderedPageBreak/>
              <w:t>электронной почты, графическая схема местонахождения приемной)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Председателе Правительства Российской Федерации, заместителях 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сроки, установленные нормативным правовым актом Президента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перечень органов и организаций, </w:t>
            </w:r>
            <w:r>
              <w:lastRenderedPageBreak/>
              <w:t>образованных при Правительстве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 xml:space="preserve">в течение 5 рабочих дней со дня подписания </w:t>
            </w:r>
            <w:r>
              <w:lastRenderedPageBreak/>
              <w:t>правового акта о создании органа или организации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описание компетенции, задач и функций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акта, утвердившего компетенцию органа или организации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B1" w:rsidRDefault="00604DB1">
            <w:pPr>
              <w:pStyle w:val="ConsPlusNormal"/>
            </w:pPr>
            <w: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604DB1" w:rsidRDefault="00604DB1">
      <w:pPr>
        <w:sectPr w:rsidR="00604DB1">
          <w:pgSz w:w="16838" w:h="11905"/>
          <w:pgMar w:top="1701" w:right="1134" w:bottom="850" w:left="1134" w:header="0" w:footer="0" w:gutter="0"/>
          <w:cols w:space="720"/>
        </w:sectPr>
      </w:pPr>
    </w:p>
    <w:p w:rsidR="00604DB1" w:rsidRDefault="00604DB1">
      <w:pPr>
        <w:pStyle w:val="ConsPlusNormal"/>
        <w:jc w:val="both"/>
      </w:pPr>
    </w:p>
    <w:p w:rsidR="00604DB1" w:rsidRDefault="00604DB1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604DB1" w:rsidRDefault="00604DB1">
      <w:pPr>
        <w:pStyle w:val="ConsPlusNormal"/>
        <w:ind w:firstLine="540"/>
        <w:jc w:val="both"/>
      </w:pPr>
      <w: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604DB1" w:rsidRDefault="00604DB1">
      <w:pPr>
        <w:pStyle w:val="ConsPlusNormal"/>
        <w:ind w:firstLine="540"/>
        <w:jc w:val="both"/>
      </w:pPr>
      <w: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jc w:val="right"/>
      </w:pPr>
      <w:r>
        <w:t>Утверждены</w:t>
      </w:r>
    </w:p>
    <w:p w:rsidR="00604DB1" w:rsidRDefault="00604DB1">
      <w:pPr>
        <w:pStyle w:val="ConsPlusNormal"/>
        <w:jc w:val="right"/>
      </w:pPr>
      <w:r>
        <w:t>Постановлением Правительства</w:t>
      </w:r>
    </w:p>
    <w:p w:rsidR="00604DB1" w:rsidRDefault="00604DB1">
      <w:pPr>
        <w:pStyle w:val="ConsPlusNormal"/>
        <w:jc w:val="right"/>
      </w:pPr>
      <w:r>
        <w:t>Российской Федерации</w:t>
      </w:r>
    </w:p>
    <w:p w:rsidR="00604DB1" w:rsidRDefault="00604DB1">
      <w:pPr>
        <w:pStyle w:val="ConsPlusNormal"/>
        <w:jc w:val="right"/>
      </w:pPr>
      <w:r>
        <w:t>от 24 ноября 2009 г. N 953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Title"/>
        <w:jc w:val="center"/>
      </w:pPr>
      <w:bookmarkStart w:id="1" w:name="P208"/>
      <w:bookmarkEnd w:id="1"/>
      <w:r>
        <w:t>ТРЕБОВАНИЯ</w:t>
      </w:r>
    </w:p>
    <w:p w:rsidR="00604DB1" w:rsidRDefault="00604DB1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604DB1" w:rsidRDefault="00604DB1">
      <w:pPr>
        <w:pStyle w:val="ConsPlusTitle"/>
        <w:jc w:val="center"/>
      </w:pPr>
      <w:r>
        <w:t>ОБЕСПЕЧЕНИЯ ПОЛЬЗОВАНИЯ ОФИЦИАЛЬНЫМ САЙТОМ ПРАВИТЕЛЬСТВА</w:t>
      </w:r>
    </w:p>
    <w:p w:rsidR="00604DB1" w:rsidRDefault="00604DB1">
      <w:pPr>
        <w:pStyle w:val="ConsPlusTitle"/>
        <w:jc w:val="center"/>
      </w:pPr>
      <w:r>
        <w:t>РОССИЙСКОЙ ФЕДЕРАЦИИ В СЕТИ ИНТЕРНЕТ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04DB1" w:rsidRDefault="00604DB1">
      <w:pPr>
        <w:pStyle w:val="ConsPlusNormal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04DB1" w:rsidRDefault="00604DB1">
      <w:pPr>
        <w:pStyle w:val="ConsPlusNormal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604DB1" w:rsidRDefault="00604DB1">
      <w:pPr>
        <w:pStyle w:val="ConsPlusNormal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604DB1" w:rsidRDefault="00604DB1">
      <w:pPr>
        <w:pStyle w:val="ConsPlusNormal"/>
        <w:ind w:firstLine="540"/>
        <w:jc w:val="both"/>
      </w:pPr>
      <w: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604DB1" w:rsidRDefault="00604DB1">
      <w:pPr>
        <w:pStyle w:val="ConsPlusNormal"/>
        <w:ind w:firstLine="540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04DB1" w:rsidRDefault="00604DB1">
      <w:pPr>
        <w:pStyle w:val="ConsPlusNormal"/>
        <w:ind w:firstLine="540"/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04DB1" w:rsidRDefault="00604DB1">
      <w:pPr>
        <w:pStyle w:val="ConsPlusNormal"/>
        <w:ind w:firstLine="540"/>
        <w:jc w:val="both"/>
      </w:pPr>
      <w:r>
        <w:t>г) хранение информации, размещенной на сайте, в течение 5 лет со дня ее первичного размещения.</w:t>
      </w:r>
    </w:p>
    <w:p w:rsidR="00604DB1" w:rsidRDefault="00604DB1">
      <w:pPr>
        <w:pStyle w:val="ConsPlusNormal"/>
        <w:ind w:firstLine="540"/>
        <w:jc w:val="both"/>
      </w:pPr>
      <w:r>
        <w:t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604DB1" w:rsidRDefault="00604DB1">
      <w:pPr>
        <w:pStyle w:val="ConsPlusNormal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jc w:val="right"/>
      </w:pPr>
      <w:r>
        <w:lastRenderedPageBreak/>
        <w:t>Утвержден</w:t>
      </w:r>
    </w:p>
    <w:p w:rsidR="00604DB1" w:rsidRDefault="00604DB1">
      <w:pPr>
        <w:pStyle w:val="ConsPlusNormal"/>
        <w:jc w:val="right"/>
      </w:pPr>
      <w:r>
        <w:t>Постановлением Правительства</w:t>
      </w:r>
    </w:p>
    <w:p w:rsidR="00604DB1" w:rsidRDefault="00604DB1">
      <w:pPr>
        <w:pStyle w:val="ConsPlusNormal"/>
        <w:jc w:val="right"/>
      </w:pPr>
      <w:r>
        <w:t>Российской Федерации</w:t>
      </w:r>
    </w:p>
    <w:p w:rsidR="00604DB1" w:rsidRDefault="00604DB1">
      <w:pPr>
        <w:pStyle w:val="ConsPlusNormal"/>
        <w:jc w:val="right"/>
      </w:pPr>
      <w:r>
        <w:t>от 24 ноября 2009 г. N 953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Title"/>
        <w:jc w:val="center"/>
      </w:pPr>
      <w:bookmarkStart w:id="2" w:name="P233"/>
      <w:bookmarkEnd w:id="2"/>
      <w:r>
        <w:t>ПЕРЕЧЕНЬ</w:t>
      </w:r>
    </w:p>
    <w:p w:rsidR="00604DB1" w:rsidRDefault="00604DB1">
      <w:pPr>
        <w:pStyle w:val="ConsPlusTitle"/>
        <w:jc w:val="center"/>
      </w:pPr>
      <w:r>
        <w:t>ИНФОРМАЦИИ О ДЕЯТЕЛЬНОСТИ ФЕДЕРАЛЬНЫХ ОРГАНОВ</w:t>
      </w:r>
    </w:p>
    <w:p w:rsidR="00604DB1" w:rsidRDefault="00604DB1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604DB1" w:rsidRDefault="00604DB1">
      <w:pPr>
        <w:pStyle w:val="ConsPlusTitle"/>
        <w:jc w:val="center"/>
      </w:pPr>
      <w:r>
        <w:t>ОСУЩЕСТВЛЯЕТ ПРАВИТЕЛЬСТВО РОССИЙСКОЙ ФЕДЕРАЦИИ,</w:t>
      </w:r>
    </w:p>
    <w:p w:rsidR="00604DB1" w:rsidRDefault="00604DB1">
      <w:pPr>
        <w:pStyle w:val="ConsPlusTitle"/>
        <w:jc w:val="center"/>
      </w:pPr>
      <w:r>
        <w:t>И ПОДВЕДОМСТВЕННЫХ ИМ ФЕДЕРАЛЬНЫХ ОРГАНОВ</w:t>
      </w:r>
    </w:p>
    <w:p w:rsidR="00604DB1" w:rsidRDefault="00604DB1">
      <w:pPr>
        <w:pStyle w:val="ConsPlusTitle"/>
        <w:jc w:val="center"/>
      </w:pPr>
      <w:r>
        <w:t>ИСПОЛНИТЕЛЬНОЙ ВЛАСТИ, РАЗМЕЩАЕМОЙ</w:t>
      </w:r>
    </w:p>
    <w:p w:rsidR="00604DB1" w:rsidRDefault="00604DB1">
      <w:pPr>
        <w:pStyle w:val="ConsPlusTitle"/>
        <w:jc w:val="center"/>
      </w:pPr>
      <w:r>
        <w:t>В СЕТИ ИНТЕРНЕТ</w:t>
      </w:r>
    </w:p>
    <w:p w:rsidR="00604DB1" w:rsidRDefault="00604DB1">
      <w:pPr>
        <w:pStyle w:val="ConsPlusNormal"/>
        <w:jc w:val="center"/>
      </w:pPr>
      <w:r>
        <w:t>Список изменяющих документов</w:t>
      </w:r>
    </w:p>
    <w:p w:rsidR="00604DB1" w:rsidRDefault="00604DB1">
      <w:pPr>
        <w:pStyle w:val="ConsPlusNormal"/>
        <w:jc w:val="center"/>
      </w:pPr>
      <w:r>
        <w:t xml:space="preserve">(в ред. Постановлений Правительства РФ от 16.04.2012 </w:t>
      </w:r>
      <w:hyperlink r:id="rId15" w:history="1">
        <w:r>
          <w:rPr>
            <w:color w:val="0000FF"/>
          </w:rPr>
          <w:t>N 328</w:t>
        </w:r>
      </w:hyperlink>
      <w:r>
        <w:t>,</w:t>
      </w:r>
    </w:p>
    <w:p w:rsidR="00604DB1" w:rsidRDefault="00604DB1">
      <w:pPr>
        <w:pStyle w:val="ConsPlusNormal"/>
        <w:jc w:val="center"/>
      </w:pPr>
      <w:r>
        <w:t xml:space="preserve">от 09.07.2013 </w:t>
      </w:r>
      <w:hyperlink r:id="rId16" w:history="1">
        <w:r>
          <w:rPr>
            <w:color w:val="0000FF"/>
          </w:rPr>
          <w:t>N 577</w:t>
        </w:r>
      </w:hyperlink>
      <w:r>
        <w:t xml:space="preserve">, от 10.07.2013 </w:t>
      </w:r>
      <w:hyperlink r:id="rId17" w:history="1">
        <w:r>
          <w:rPr>
            <w:color w:val="0000FF"/>
          </w:rPr>
          <w:t>N 583</w:t>
        </w:r>
      </w:hyperlink>
      <w:r>
        <w:t xml:space="preserve">, от 08.10.2014 </w:t>
      </w:r>
      <w:hyperlink r:id="rId18" w:history="1">
        <w:r>
          <w:rPr>
            <w:color w:val="0000FF"/>
          </w:rPr>
          <w:t>N 1024</w:t>
        </w:r>
      </w:hyperlink>
      <w:r>
        <w:t>)</w:t>
      </w:r>
    </w:p>
    <w:p w:rsidR="00604DB1" w:rsidRDefault="00604DB1">
      <w:pPr>
        <w:sectPr w:rsidR="00604DB1">
          <w:pgSz w:w="11905" w:h="16838"/>
          <w:pgMar w:top="1134" w:right="850" w:bottom="1134" w:left="1701" w:header="0" w:footer="0" w:gutter="0"/>
          <w:cols w:space="720"/>
        </w:sectPr>
      </w:pPr>
    </w:p>
    <w:p w:rsidR="00604DB1" w:rsidRDefault="00604DB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4422"/>
      </w:tblGrid>
      <w:tr w:rsidR="00604DB1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4DB1" w:rsidRDefault="00604DB1">
            <w:pPr>
              <w:pStyle w:val="ConsPlusNormal"/>
              <w:jc w:val="center"/>
            </w:pPr>
            <w:r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I. Общая информация о федеральном органе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либо изменения структуры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</w:t>
            </w:r>
            <w:r>
              <w:lastRenderedPageBreak/>
              <w:t>иные сведения о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>в течение 3 рабочих дней со дня назначения. 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не позднее I квартала текущего года, следующего за отчетным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Акты (постановления, приказы, распоряжения, </w:t>
            </w:r>
            <w:r>
              <w:lastRenderedPageBreak/>
              <w:t>правила, инструкции, положения и другие акты), изданные федеральным органом 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 xml:space="preserve">в течение 5 рабочих дней со дня </w:t>
            </w:r>
            <w:r>
              <w:lastRenderedPageBreak/>
              <w:t>государственной регистрации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в сроки, установленные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(п. 12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в сроки, установленные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(п. 13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Судебный и административный порядок обжалования нормативных правовых актов и 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(п. 15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внесения в Правительство Российской Федерации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19.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федеральных целевых и (или) государственных программ, заказчиком или 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ежеквартально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21. 1.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(п. 21.1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09.07.2013 N 577)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Информация об участии федерального органа </w:t>
            </w:r>
            <w:r>
              <w:lastRenderedPageBreak/>
              <w:t>исполнительной власти в международном сотрудничестве, включая официальные тексты международных договоров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23.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16.04.2012 </w:t>
            </w:r>
            <w:hyperlink r:id="rId26" w:history="1">
              <w:r>
                <w:rPr>
                  <w:color w:val="0000FF"/>
                </w:rPr>
                <w:t>N 328</w:t>
              </w:r>
            </w:hyperlink>
            <w:r>
              <w:t xml:space="preserve">, от 08.10.2014 </w:t>
            </w:r>
            <w:hyperlink r:id="rId27" w:history="1">
              <w:r>
                <w:rPr>
                  <w:color w:val="0000FF"/>
                </w:rPr>
                <w:t>N 1024</w:t>
              </w:r>
            </w:hyperlink>
            <w:r>
              <w:t>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26 (1).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(п. 26(1)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08.10.2014 N 1024)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29.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ежеквартально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IV. Статистическая информация о деятельности федерального органа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29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в сроки, установленные федеральным </w:t>
            </w:r>
            <w:hyperlink r:id="rId30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ежеквартально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предоставленных организациям и индивидуальным предпринимателям льготах, 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ежемесячно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lastRenderedPageBreak/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создания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нормативных правовых актов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издания нормативных правовых актов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VI. Информация о кадровом обеспечении федерального органа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3 рабочих дней после объявления вакантной должности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40.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состава комиссии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Порядок обжалования результатов конкурса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</w:t>
            </w:r>
            <w:r>
              <w:lastRenderedPageBreak/>
              <w:t>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46.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t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lastRenderedPageBreak/>
              <w:t>49.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назначения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ежеквартально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center"/>
            </w:pPr>
            <w:r>
              <w:lastRenderedPageBreak/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>в течение 5 рабочих дней со дня подписания нормативных правовых и иных актов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t xml:space="preserve"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</w:t>
            </w:r>
            <w:r>
              <w:lastRenderedPageBreak/>
              <w:t>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604DB1" w:rsidRDefault="00604DB1">
            <w:pPr>
              <w:pStyle w:val="ConsPlusNormal"/>
            </w:pPr>
            <w:r>
              <w:lastRenderedPageBreak/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604D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B1" w:rsidRDefault="00604DB1">
            <w:pPr>
              <w:pStyle w:val="ConsPlusNormal"/>
              <w:jc w:val="both"/>
            </w:pPr>
            <w:r>
              <w:lastRenderedPageBreak/>
              <w:t xml:space="preserve">(п. 56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</w:tbl>
    <w:p w:rsidR="00604DB1" w:rsidRDefault="00604DB1">
      <w:pPr>
        <w:pStyle w:val="ConsPlusNormal"/>
        <w:jc w:val="both"/>
      </w:pPr>
    </w:p>
    <w:p w:rsidR="00604DB1" w:rsidRDefault="00604DB1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604DB1" w:rsidRDefault="00604DB1">
      <w:pPr>
        <w:pStyle w:val="ConsPlusNormal"/>
        <w:ind w:firstLine="540"/>
        <w:jc w:val="both"/>
      </w:pPr>
      <w: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604DB1" w:rsidRDefault="00604DB1">
      <w:pPr>
        <w:pStyle w:val="ConsPlusNormal"/>
        <w:ind w:firstLine="540"/>
        <w:jc w:val="both"/>
      </w:pPr>
      <w: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ind w:firstLine="540"/>
        <w:jc w:val="both"/>
      </w:pPr>
    </w:p>
    <w:p w:rsidR="00604DB1" w:rsidRDefault="00604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C4D" w:rsidRDefault="003F0C4D">
      <w:bookmarkStart w:id="3" w:name="_GoBack"/>
      <w:bookmarkEnd w:id="3"/>
    </w:p>
    <w:sectPr w:rsidR="003F0C4D" w:rsidSect="00F951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1"/>
    <w:rsid w:val="003F0C4D"/>
    <w:rsid w:val="0060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594D-ED01-4CD9-B5DA-291B90DE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FE83BAFE703FEC364202E098716431932E7437FFF943812798793DC1375DMDq1J" TargetMode="External"/><Relationship Id="rId13" Type="http://schemas.openxmlformats.org/officeDocument/2006/relationships/hyperlink" Target="consultantplus://offline/ref=84E9DC3BF673AB744658FE83BAFE703FE5324A04E69B2C6E39CA2276M3q0J" TargetMode="External"/><Relationship Id="rId18" Type="http://schemas.openxmlformats.org/officeDocument/2006/relationships/hyperlink" Target="consultantplus://offline/ref=84E9DC3BF673AB744658FE83BAFE703FEC364202E098716431932E7437FFF943812798793DC1375DMDqCJ" TargetMode="External"/><Relationship Id="rId26" Type="http://schemas.openxmlformats.org/officeDocument/2006/relationships/hyperlink" Target="consultantplus://offline/ref=84E9DC3BF673AB744658FE83BAFE703FEC324302E696716431932E7437FFF943812798793DC1375CMDq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9DC3BF673AB744658FE83BAFE703FEC384802E392716431932E7437MFqF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E9DC3BF673AB744658FE83BAFE703FEC344201E799716431932E7437FFF943812798793DC1375DMDqDJ" TargetMode="External"/><Relationship Id="rId12" Type="http://schemas.openxmlformats.org/officeDocument/2006/relationships/hyperlink" Target="consultantplus://offline/ref=84E9DC3BF673AB744658FE83BAFE703FEC344201E799716431932E7437FFF943812798793DC13758MDq4J" TargetMode="External"/><Relationship Id="rId17" Type="http://schemas.openxmlformats.org/officeDocument/2006/relationships/hyperlink" Target="consultantplus://offline/ref=84E9DC3BF673AB744658FE83BAFE703FEC344201E799716431932E7437FFF943812798793DC13758MDq5J" TargetMode="External"/><Relationship Id="rId25" Type="http://schemas.openxmlformats.org/officeDocument/2006/relationships/hyperlink" Target="consultantplus://offline/ref=84E9DC3BF673AB744658FE83BAFE703FEC344204EE98716431932E7437FFF943812798793DC1375DMDq1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9DC3BF673AB744658FE83BAFE703FEC344204EE98716431932E7437FFF943812798793DC1375DMDq1J" TargetMode="External"/><Relationship Id="rId20" Type="http://schemas.openxmlformats.org/officeDocument/2006/relationships/hyperlink" Target="consultantplus://offline/ref=84E9DC3BF673AB744658FE83BAFE703FEC344201E799716431932E7437FFF943812798793DC13758MDq6J" TargetMode="External"/><Relationship Id="rId29" Type="http://schemas.openxmlformats.org/officeDocument/2006/relationships/hyperlink" Target="consultantplus://offline/ref=84E9DC3BF673AB744658FE83BAFE703FEC384C01E494716431932E7437FFF943812798793DC0335FMD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9DC3BF673AB744658FE83BAFE703FEC344204EE98716431932E7437FFF943812798793DC1375DMDq1J" TargetMode="External"/><Relationship Id="rId11" Type="http://schemas.openxmlformats.org/officeDocument/2006/relationships/hyperlink" Target="consultantplus://offline/ref=84E9DC3BF673AB744658FE83BAFE703FEC324302E696716431932E7437FFF943812798793DC1375DMDq2J" TargetMode="External"/><Relationship Id="rId24" Type="http://schemas.openxmlformats.org/officeDocument/2006/relationships/hyperlink" Target="consultantplus://offline/ref=84E9DC3BF673AB744658FE83BAFE703FEC324302E696716431932E7437FFF943812798793DC1375CMDq4J" TargetMode="External"/><Relationship Id="rId32" Type="http://schemas.openxmlformats.org/officeDocument/2006/relationships/hyperlink" Target="consultantplus://offline/ref=84E9DC3BF673AB744658FE83BAFE703FEC344201E799716431932E7437FFF943812798793DC13758MDq3J" TargetMode="External"/><Relationship Id="rId5" Type="http://schemas.openxmlformats.org/officeDocument/2006/relationships/hyperlink" Target="consultantplus://offline/ref=84E9DC3BF673AB744658FE83BAFE703FEC324302E696716431932E7437FFF943812798793DC1375DMDq1J" TargetMode="External"/><Relationship Id="rId15" Type="http://schemas.openxmlformats.org/officeDocument/2006/relationships/hyperlink" Target="consultantplus://offline/ref=84E9DC3BF673AB744658FE83BAFE703FEC324302E696716431932E7437FFF943812798793DC1375DMDqDJ" TargetMode="External"/><Relationship Id="rId23" Type="http://schemas.openxmlformats.org/officeDocument/2006/relationships/hyperlink" Target="consultantplus://offline/ref=84E9DC3BF673AB744658FE83BAFE703FEC344201E799716431932E7437FFF943812798793DC13758MDq1J" TargetMode="External"/><Relationship Id="rId28" Type="http://schemas.openxmlformats.org/officeDocument/2006/relationships/hyperlink" Target="consultantplus://offline/ref=84E9DC3BF673AB744658FE83BAFE703FEC364202E098716431932E7437FFF943812798793DC1375CMDq4J" TargetMode="External"/><Relationship Id="rId10" Type="http://schemas.openxmlformats.org/officeDocument/2006/relationships/hyperlink" Target="consultantplus://offline/ref=84E9DC3BF673AB744658FE83BAFE703FEC374F05E298716431932E7437FFF943812798793DC1365FMDq4J" TargetMode="External"/><Relationship Id="rId19" Type="http://schemas.openxmlformats.org/officeDocument/2006/relationships/hyperlink" Target="consultantplus://offline/ref=84E9DC3BF673AB744658FE83BAFE703FEC384802E392716431932E7437MFqFJ" TargetMode="External"/><Relationship Id="rId31" Type="http://schemas.openxmlformats.org/officeDocument/2006/relationships/hyperlink" Target="consultantplus://offline/ref=84E9DC3BF673AB744658FE83BAFE703FEC324302E696716431932E7437FFF943812798793DC1375CMD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E9DC3BF673AB744658FE83BAFE703FEC374F05E298716431932E7437FFF943812798793DC1375BMDq3J" TargetMode="External"/><Relationship Id="rId14" Type="http://schemas.openxmlformats.org/officeDocument/2006/relationships/hyperlink" Target="consultantplus://offline/ref=84E9DC3BF673AB744658FE83BAFE703FE5324B01E79B2C6E39CA2276M3q0J" TargetMode="External"/><Relationship Id="rId22" Type="http://schemas.openxmlformats.org/officeDocument/2006/relationships/hyperlink" Target="consultantplus://offline/ref=84E9DC3BF673AB744658FE83BAFE703FEC344201E799716431932E7437FFF943812798793DC13758MDq0J" TargetMode="External"/><Relationship Id="rId27" Type="http://schemas.openxmlformats.org/officeDocument/2006/relationships/hyperlink" Target="consultantplus://offline/ref=84E9DC3BF673AB744658FE83BAFE703FEC364202E098716431932E7437FFF943812798793DC1375DMDqDJ" TargetMode="External"/><Relationship Id="rId30" Type="http://schemas.openxmlformats.org/officeDocument/2006/relationships/hyperlink" Target="consultantplus://offline/ref=84E9DC3BF673AB744658FE83BAFE703FEC384C01E494716431932E7437FFF943812798793DC0335FMD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6038</Words>
  <Characters>34420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 Сергей Юрьевич</dc:creator>
  <cp:keywords/>
  <dc:description/>
  <cp:lastModifiedBy>Маликов Сергей Юрьевич</cp:lastModifiedBy>
  <cp:revision>1</cp:revision>
  <dcterms:created xsi:type="dcterms:W3CDTF">2015-12-07T09:42:00Z</dcterms:created>
  <dcterms:modified xsi:type="dcterms:W3CDTF">2015-12-07T09:42:00Z</dcterms:modified>
</cp:coreProperties>
</file>