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BB72" w14:textId="77777777" w:rsidR="00EA3D39" w:rsidRPr="00EA3D39" w:rsidRDefault="00EA3D39" w:rsidP="00EA3D39">
      <w:r w:rsidRPr="00EA3D39"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EA3D39" w:rsidRPr="00EA3D39" w14:paraId="296E29E3" w14:textId="77777777" w:rsidTr="00F76C3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C0FD1BE" w14:textId="77777777" w:rsidR="00EA3D39" w:rsidRPr="00EA3D39" w:rsidRDefault="00EA3D39" w:rsidP="00EA3D39">
            <w:r w:rsidRPr="00EA3D39">
              <w:t xml:space="preserve">от </w:t>
            </w:r>
          </w:p>
          <w:p w14:paraId="75EE2AE1" w14:textId="77777777" w:rsidR="00EA3D39" w:rsidRPr="00EA3D39" w:rsidRDefault="00EA3D39" w:rsidP="00EA3D39"/>
          <w:p w14:paraId="4CEFF72B" w14:textId="77777777" w:rsidR="00EA3D39" w:rsidRPr="00EA3D39" w:rsidRDefault="00EA3D39" w:rsidP="00EA3D39">
            <w:r w:rsidRPr="00EA3D39"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2CEA0929" w14:textId="77777777" w:rsidR="00EA3D39" w:rsidRPr="00EA3D39" w:rsidRDefault="00EA3D39" w:rsidP="00EA3D39">
            <w:r w:rsidRPr="00EA3D39">
              <w:t xml:space="preserve">№          </w:t>
            </w:r>
          </w:p>
        </w:tc>
      </w:tr>
    </w:tbl>
    <w:p w14:paraId="0249A197" w14:textId="77777777" w:rsidR="00EA3D39" w:rsidRPr="00EA3D39" w:rsidRDefault="00EA3D39" w:rsidP="00EA3D39"/>
    <w:p w14:paraId="5DC8D334" w14:textId="77777777" w:rsidR="00EA3D39" w:rsidRPr="00EA3D39" w:rsidRDefault="00EA3D39" w:rsidP="00EA3D39"/>
    <w:p w14:paraId="7C5B5851" w14:textId="77777777" w:rsidR="00EA3D39" w:rsidRPr="00EA3D39" w:rsidRDefault="00EA3D39" w:rsidP="00EA3D39">
      <w:r w:rsidRPr="00EA3D39">
        <w:t>Об утверждении муниципальной программы «Культурное пространство Нижневартовского района»</w:t>
      </w:r>
    </w:p>
    <w:p w14:paraId="575817E1" w14:textId="77777777" w:rsidR="00EA3D39" w:rsidRPr="00EA3D39" w:rsidRDefault="00EA3D39" w:rsidP="00EA3D39"/>
    <w:p w14:paraId="699907B3" w14:textId="77777777" w:rsidR="00EA3D39" w:rsidRPr="00EA3D39" w:rsidRDefault="00EA3D39" w:rsidP="00EA3D39"/>
    <w:p w14:paraId="2EC94C9F" w14:textId="77777777" w:rsidR="00EA3D39" w:rsidRPr="00EA3D39" w:rsidRDefault="00EA3D39" w:rsidP="00EA3D39">
      <w:r w:rsidRPr="00EA3D39">
        <w:t xml:space="preserve">В соответствии со статьей 179 Бюджетного кодекса Российской Федерации, постановлением администрации района от 17.09.2021 № 1663                        </w:t>
      </w:r>
      <w:proofErr w:type="gramStart"/>
      <w:r w:rsidRPr="00EA3D39">
        <w:t xml:space="preserve">   «</w:t>
      </w:r>
      <w:proofErr w:type="gramEnd"/>
      <w:r w:rsidRPr="00EA3D39">
        <w:t>О Порядке разработки и реализации муниципальных программ Нижневартовского района»:</w:t>
      </w:r>
    </w:p>
    <w:p w14:paraId="7B8D4D7E" w14:textId="77777777" w:rsidR="00EA3D39" w:rsidRPr="00EA3D39" w:rsidRDefault="00EA3D39" w:rsidP="00EA3D39"/>
    <w:p w14:paraId="76E2E3E4" w14:textId="77777777" w:rsidR="00EA3D39" w:rsidRPr="00EA3D39" w:rsidRDefault="00EA3D39" w:rsidP="00EA3D39">
      <w:r w:rsidRPr="00EA3D39">
        <w:t>1. Утвердить:</w:t>
      </w:r>
    </w:p>
    <w:p w14:paraId="794D8B40" w14:textId="77777777" w:rsidR="00EA3D39" w:rsidRPr="00EA3D39" w:rsidRDefault="00EA3D39" w:rsidP="00EA3D39">
      <w:r w:rsidRPr="00EA3D39">
        <w:t>1.1. Муниципальную программу «Культурное пространство Нижневартовского района» (приложение 1).</w:t>
      </w:r>
    </w:p>
    <w:p w14:paraId="2EE405F8" w14:textId="77777777" w:rsidR="00EA3D39" w:rsidRPr="00EA3D39" w:rsidRDefault="00EA3D39" w:rsidP="00EA3D39">
      <w:r w:rsidRPr="00EA3D39">
        <w:t>1.2. Порядок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(приложение 2).</w:t>
      </w:r>
    </w:p>
    <w:p w14:paraId="7CC5CE56" w14:textId="77777777" w:rsidR="00EA3D39" w:rsidRPr="00EA3D39" w:rsidRDefault="00EA3D39" w:rsidP="00EA3D39">
      <w:r w:rsidRPr="00EA3D39">
        <w:t>1.3. Порядок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 (приложение 3).</w:t>
      </w:r>
    </w:p>
    <w:p w14:paraId="4B89B1E0" w14:textId="77777777" w:rsidR="00EA3D39" w:rsidRPr="00EA3D39" w:rsidRDefault="00EA3D39" w:rsidP="00EA3D39">
      <w:r w:rsidRPr="00EA3D39">
        <w:tab/>
        <w:t>1.4. Порядок определения объема и условий предоставления из бюджета Нижневартовского района муниципальным автономным учреждениям (организациям) Нижневартовского района, подведомственным управлению культуры и спорта администрации района, субсидий на иные цели в соответствии с абзацем вторым пункта 1 статьи 78.1 Бюджетного кодекса Российской Федерации (приложение 4).</w:t>
      </w:r>
    </w:p>
    <w:p w14:paraId="7C79C94B" w14:textId="77777777" w:rsidR="00EA3D39" w:rsidRPr="00EA3D39" w:rsidRDefault="00EA3D39" w:rsidP="00EA3D39"/>
    <w:p w14:paraId="672C4A2A" w14:textId="77777777" w:rsidR="00EA3D39" w:rsidRPr="00EA3D39" w:rsidRDefault="00EA3D39" w:rsidP="00EA3D39">
      <w:r w:rsidRPr="00EA3D39">
        <w:t>2. Признать утратившими силу постановления администрации района:</w:t>
      </w:r>
    </w:p>
    <w:p w14:paraId="29261A48" w14:textId="77777777" w:rsidR="00EA3D39" w:rsidRPr="00EA3D39" w:rsidRDefault="00EA3D39" w:rsidP="00EA3D39">
      <w:r w:rsidRPr="00EA3D39">
        <w:t>от 25.11.2021 № 2098 «Об утверждении муниципальной программы «Культурное пространство Нижневартовского района»;</w:t>
      </w:r>
    </w:p>
    <w:p w14:paraId="35CAFAA6" w14:textId="77777777" w:rsidR="00EA3D39" w:rsidRPr="00EA3D39" w:rsidRDefault="00EA3D39" w:rsidP="00EA3D39">
      <w:r w:rsidRPr="00EA3D39">
        <w:t>от 06.04.2022 № 819 «О внесении изменений в приложение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46FE7883" w14:textId="77777777" w:rsidR="00EA3D39" w:rsidRPr="00EA3D39" w:rsidRDefault="00EA3D39" w:rsidP="00EA3D39">
      <w:r w:rsidRPr="00EA3D39">
        <w:lastRenderedPageBreak/>
        <w:t>от 23.05.2022 № 1139 «О внесении изменения в приложение 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2B621B00" w14:textId="77777777" w:rsidR="00EA3D39" w:rsidRPr="00EA3D39" w:rsidRDefault="00EA3D39" w:rsidP="00EA3D39">
      <w:r w:rsidRPr="00EA3D39">
        <w:t>от 15.06.2022 № 1338 «О внесении изменений в приложение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6DB28792" w14:textId="77777777" w:rsidR="00EA3D39" w:rsidRPr="00EA3D39" w:rsidRDefault="00EA3D39" w:rsidP="00EA3D39">
      <w:r w:rsidRPr="00EA3D39">
        <w:t>от 17.06.2022 № 1364 «О внесении изменений в приложение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7507CB32" w14:textId="77777777" w:rsidR="00EA3D39" w:rsidRPr="00EA3D39" w:rsidRDefault="00EA3D39" w:rsidP="00EA3D39">
      <w:r w:rsidRPr="00EA3D39">
        <w:t>от 19.07.2022 № 1570 «О внесении изменений в приложение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470B3161" w14:textId="77777777" w:rsidR="00EA3D39" w:rsidRPr="00EA3D39" w:rsidRDefault="00EA3D39" w:rsidP="00EA3D39">
      <w:r w:rsidRPr="00EA3D39">
        <w:t xml:space="preserve">от 23.09.2022 № 1943 «О внесении изменений в приложение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 </w:t>
      </w:r>
    </w:p>
    <w:p w14:paraId="13722597" w14:textId="77777777" w:rsidR="00EA3D39" w:rsidRPr="00EA3D39" w:rsidRDefault="00EA3D39" w:rsidP="00EA3D39">
      <w:r w:rsidRPr="00EA3D39">
        <w:t>от 24.11.2022 № 2360 «О внесении изменений в приложение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1D18D30C" w14:textId="77777777" w:rsidR="00EA3D39" w:rsidRPr="00EA3D39" w:rsidRDefault="00EA3D39" w:rsidP="00EA3D39">
      <w:r w:rsidRPr="00EA3D39">
        <w:t>от 09.01.2023 № 10 «О внесении изменений в приложение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5C6527E2" w14:textId="77777777" w:rsidR="00EA3D39" w:rsidRPr="00EA3D39" w:rsidRDefault="00EA3D39" w:rsidP="00EA3D39">
      <w:r w:rsidRPr="00EA3D39">
        <w:t>от 09.01.2023 № 11 «О внесении изменений в приложение 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2FB7EF9B" w14:textId="77777777" w:rsidR="00EA3D39" w:rsidRPr="00EA3D39" w:rsidRDefault="00EA3D39" w:rsidP="00EA3D39">
      <w:r w:rsidRPr="00EA3D39">
        <w:t>от 06.02.2023 № 89 «О внесении изменений в приложение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3E6FD35E" w14:textId="77777777" w:rsidR="00EA3D39" w:rsidRPr="00EA3D39" w:rsidRDefault="00EA3D39" w:rsidP="00EA3D39">
      <w:r w:rsidRPr="00EA3D39">
        <w:t>от 28.02.2023 № 189 «О внесении изменений в приложение  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630C909E" w14:textId="77777777" w:rsidR="00EA3D39" w:rsidRPr="00EA3D39" w:rsidRDefault="00EA3D39" w:rsidP="00EA3D39">
      <w:r w:rsidRPr="00EA3D39">
        <w:t>от 07.03.2023 № 206 «О внесении изменений в приложение  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7414E492" w14:textId="77777777" w:rsidR="00EA3D39" w:rsidRPr="00EA3D39" w:rsidRDefault="00EA3D39" w:rsidP="00EA3D39">
      <w:r w:rsidRPr="00EA3D39">
        <w:t>от 20.04.2023 № 368 «О внесении изменений в приложение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6091B9CF" w14:textId="77777777" w:rsidR="00EA3D39" w:rsidRPr="00EA3D39" w:rsidRDefault="00EA3D39" w:rsidP="00EA3D39">
      <w:r w:rsidRPr="00EA3D39">
        <w:t>от 30.05.2023 № 522 «О внесении изменений в приложение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5192354E" w14:textId="77777777" w:rsidR="00EA3D39" w:rsidRPr="00EA3D39" w:rsidRDefault="00EA3D39" w:rsidP="00EA3D39">
      <w:r w:rsidRPr="00EA3D39">
        <w:t>от 23.06.2023 № 626 «О внесении изменений в приложение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7113DBE2" w14:textId="77777777" w:rsidR="00EA3D39" w:rsidRPr="00EA3D39" w:rsidRDefault="00EA3D39" w:rsidP="00EA3D39">
      <w:r w:rsidRPr="00EA3D39">
        <w:lastRenderedPageBreak/>
        <w:t>от 03.07.2023 № 650 «О внесении изменений в приложение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района»;</w:t>
      </w:r>
    </w:p>
    <w:p w14:paraId="21E7522F" w14:textId="77777777" w:rsidR="00EA3D39" w:rsidRPr="00EA3D39" w:rsidRDefault="00EA3D39" w:rsidP="00EA3D39">
      <w:r w:rsidRPr="00EA3D39">
        <w:t>от 23.08.2023 № 803 «О внесении изменений в приложение                                                 к постановлению администрации района от 25.11.2021 № 2098 «Об утверждении муниципальной программы «Культурное пространство Нижневартовского района».</w:t>
      </w:r>
    </w:p>
    <w:p w14:paraId="424889E6" w14:textId="77777777" w:rsidR="00EA3D39" w:rsidRPr="00EA3D39" w:rsidRDefault="00EA3D39" w:rsidP="00EA3D39"/>
    <w:p w14:paraId="73DF1890" w14:textId="77777777" w:rsidR="00EA3D39" w:rsidRPr="00EA3D39" w:rsidRDefault="00EA3D39" w:rsidP="00EA3D39">
      <w:r w:rsidRPr="00EA3D39">
        <w:t>3.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14:paraId="50BE4E9D" w14:textId="77777777" w:rsidR="00EA3D39" w:rsidRPr="00EA3D39" w:rsidRDefault="00EA3D39" w:rsidP="00EA3D39"/>
    <w:p w14:paraId="2FDAB215" w14:textId="77777777" w:rsidR="00EA3D39" w:rsidRPr="00EA3D39" w:rsidRDefault="00EA3D39" w:rsidP="00EA3D39">
      <w:r w:rsidRPr="00EA3D39">
        <w:t xml:space="preserve">4. Управлению общественных связей и информационной политики администрации района (С.Ю. Маликов) опубликовать постановление                                       в приложении «Официальный бюллетень» к районной газете «Новости </w:t>
      </w:r>
      <w:proofErr w:type="spellStart"/>
      <w:r w:rsidRPr="00EA3D39">
        <w:t>Приобья</w:t>
      </w:r>
      <w:proofErr w:type="spellEnd"/>
      <w:r w:rsidRPr="00EA3D39">
        <w:t>».</w:t>
      </w:r>
    </w:p>
    <w:p w14:paraId="73EE8952" w14:textId="77777777" w:rsidR="00EA3D39" w:rsidRPr="00EA3D39" w:rsidRDefault="00EA3D39" w:rsidP="00EA3D39">
      <w:r w:rsidRPr="00EA3D39">
        <w:t xml:space="preserve"> </w:t>
      </w:r>
    </w:p>
    <w:p w14:paraId="211709C0" w14:textId="77777777" w:rsidR="00EA3D39" w:rsidRPr="00EA3D39" w:rsidRDefault="00EA3D39" w:rsidP="00EA3D39">
      <w:r w:rsidRPr="00EA3D39">
        <w:t>5. Постановление вступает в силу с 1 января 2024 года.</w:t>
      </w:r>
    </w:p>
    <w:p w14:paraId="0BDDC114" w14:textId="77777777" w:rsidR="00EA3D39" w:rsidRPr="00EA3D39" w:rsidRDefault="00EA3D39" w:rsidP="00EA3D39"/>
    <w:p w14:paraId="5544C3D4" w14:textId="77777777" w:rsidR="00EA3D39" w:rsidRPr="00EA3D39" w:rsidRDefault="00EA3D39" w:rsidP="00EA3D39">
      <w:r w:rsidRPr="00EA3D39">
        <w:t>6. Контроль за выполнением постановления возложить на исполняющего обязанности начальника управления культуры и спорта администрации района А.М. Чорич.</w:t>
      </w:r>
    </w:p>
    <w:p w14:paraId="4A197242" w14:textId="77777777" w:rsidR="00EA3D39" w:rsidRPr="00EA3D39" w:rsidRDefault="00EA3D39" w:rsidP="00EA3D39"/>
    <w:p w14:paraId="4D412A70" w14:textId="77777777" w:rsidR="00EA3D39" w:rsidRPr="00EA3D39" w:rsidRDefault="00EA3D39" w:rsidP="00EA3D39"/>
    <w:p w14:paraId="5805EA12" w14:textId="77777777" w:rsidR="00EA3D39" w:rsidRPr="00EA3D39" w:rsidRDefault="00EA3D39" w:rsidP="00EA3D39">
      <w:r w:rsidRPr="00EA3D39">
        <w:t>Глава района                                                                                        Б.А. Саломатин</w:t>
      </w:r>
    </w:p>
    <w:p w14:paraId="75F19724" w14:textId="77777777" w:rsidR="00EA3D39" w:rsidRPr="00EA3D39" w:rsidRDefault="00EA3D39" w:rsidP="00EA3D39">
      <w:pPr>
        <w:sectPr w:rsidR="00EA3D39" w:rsidRPr="00EA3D39" w:rsidSect="00D062A5">
          <w:headerReference w:type="default" r:id="rId4"/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14:paraId="504041C7" w14:textId="77777777" w:rsidR="00EA3D39" w:rsidRPr="00EA3D39" w:rsidRDefault="00EA3D39" w:rsidP="00EA3D39">
      <w:r w:rsidRPr="00EA3D39">
        <w:lastRenderedPageBreak/>
        <w:t xml:space="preserve">Приложение 1 постановлению </w:t>
      </w:r>
    </w:p>
    <w:p w14:paraId="4C285951" w14:textId="77777777" w:rsidR="00EA3D39" w:rsidRPr="00EA3D39" w:rsidRDefault="00EA3D39" w:rsidP="00EA3D39">
      <w:r w:rsidRPr="00EA3D39">
        <w:t>администрации района</w:t>
      </w:r>
    </w:p>
    <w:p w14:paraId="42F75317" w14:textId="77777777" w:rsidR="00EA3D39" w:rsidRPr="00EA3D39" w:rsidRDefault="00EA3D39" w:rsidP="00EA3D39">
      <w:r w:rsidRPr="00EA3D39">
        <w:t xml:space="preserve">от № </w:t>
      </w:r>
    </w:p>
    <w:p w14:paraId="253B6AF4" w14:textId="77777777" w:rsidR="00EA3D39" w:rsidRPr="00EA3D39" w:rsidRDefault="00EA3D39" w:rsidP="00EA3D39"/>
    <w:p w14:paraId="7382E50F" w14:textId="77777777" w:rsidR="00EA3D39" w:rsidRPr="00EA3D39" w:rsidRDefault="00EA3D39" w:rsidP="00EA3D39"/>
    <w:p w14:paraId="7F9A6928" w14:textId="77777777" w:rsidR="00EA3D39" w:rsidRPr="00EA3D39" w:rsidRDefault="00EA3D39" w:rsidP="00EA3D39">
      <w:r w:rsidRPr="00EA3D39">
        <w:t>Муниципальная программа «Культурное пространство Нижневартовского района»</w:t>
      </w:r>
    </w:p>
    <w:p w14:paraId="61C11558" w14:textId="77777777" w:rsidR="00EA3D39" w:rsidRPr="00EA3D39" w:rsidRDefault="00EA3D39" w:rsidP="00EA3D39"/>
    <w:tbl>
      <w:tblPr>
        <w:tblpPr w:leftFromText="180" w:rightFromText="180" w:vertAnchor="page" w:horzAnchor="margin" w:tblpY="5100"/>
        <w:tblW w:w="14596" w:type="dxa"/>
        <w:tblLook w:val="01E0" w:firstRow="1" w:lastRow="1" w:firstColumn="1" w:lastColumn="1" w:noHBand="0" w:noVBand="0"/>
      </w:tblPr>
      <w:tblGrid>
        <w:gridCol w:w="5949"/>
        <w:gridCol w:w="8647"/>
      </w:tblGrid>
      <w:tr w:rsidR="00EA3D39" w:rsidRPr="00EA3D39" w14:paraId="5BDC113B" w14:textId="77777777" w:rsidTr="00F76C36">
        <w:trPr>
          <w:trHeight w:val="558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DE0" w14:textId="77777777" w:rsidR="00EA3D39" w:rsidRPr="00EA3D39" w:rsidRDefault="00EA3D39" w:rsidP="00EA3D39">
            <w:r w:rsidRPr="00EA3D39"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DC59" w14:textId="77777777" w:rsidR="00EA3D39" w:rsidRPr="00EA3D39" w:rsidRDefault="00EA3D39" w:rsidP="00EA3D39">
            <w:r w:rsidRPr="00EA3D39">
              <w:t>Заместитель главы района по социальным вопросам</w:t>
            </w:r>
          </w:p>
        </w:tc>
      </w:tr>
      <w:tr w:rsidR="00EA3D39" w:rsidRPr="00EA3D39" w14:paraId="7E3A6ADA" w14:textId="77777777" w:rsidTr="00F76C36">
        <w:trPr>
          <w:trHeight w:val="57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E88A" w14:textId="77777777" w:rsidR="00EA3D39" w:rsidRPr="00EA3D39" w:rsidRDefault="00EA3D39" w:rsidP="00EA3D39">
            <w:r w:rsidRPr="00EA3D39"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C362" w14:textId="77777777" w:rsidR="00EA3D39" w:rsidRPr="00EA3D39" w:rsidRDefault="00EA3D39" w:rsidP="00EA3D39">
            <w:r w:rsidRPr="00EA3D39">
              <w:t>управление культуры и   спорта администрации района</w:t>
            </w:r>
          </w:p>
        </w:tc>
      </w:tr>
      <w:tr w:rsidR="00EA3D39" w:rsidRPr="00EA3D39" w14:paraId="58CBA5A4" w14:textId="77777777" w:rsidTr="00F76C36">
        <w:trPr>
          <w:trHeight w:val="52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2EE6" w14:textId="77777777" w:rsidR="00EA3D39" w:rsidRPr="00EA3D39" w:rsidRDefault="00EA3D39" w:rsidP="00EA3D39">
            <w:r w:rsidRPr="00EA3D39">
              <w:t xml:space="preserve">Период реализации муниципальной 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138" w14:textId="77777777" w:rsidR="00EA3D39" w:rsidRPr="00EA3D39" w:rsidRDefault="00EA3D39" w:rsidP="00EA3D39">
            <w:r w:rsidRPr="00EA3D39">
              <w:t>2024-2030 годы</w:t>
            </w:r>
          </w:p>
        </w:tc>
      </w:tr>
      <w:tr w:rsidR="00EA3D39" w:rsidRPr="00EA3D39" w14:paraId="0048F5F0" w14:textId="77777777" w:rsidTr="00F76C36">
        <w:trPr>
          <w:trHeight w:val="100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E7C8B" w14:textId="77777777" w:rsidR="00EA3D39" w:rsidRPr="00EA3D39" w:rsidRDefault="00EA3D39" w:rsidP="00EA3D39">
            <w:r w:rsidRPr="00EA3D39"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C8C8E" w14:textId="77777777" w:rsidR="00EA3D39" w:rsidRPr="00EA3D39" w:rsidRDefault="00EA3D39" w:rsidP="00EA3D39">
            <w:r w:rsidRPr="00EA3D39">
              <w:rPr>
                <w:highlight w:val="white"/>
              </w:rPr>
              <w:t>Укрепление единого культурного пространства Нижневартовского района, создание комфортных условий и равных возможностей для самореализации и раскрытия таланта, креатива каждого жителя Нижневартовского района, доступа населения к культурным ценностям, цифровым ресурсам</w:t>
            </w:r>
          </w:p>
        </w:tc>
      </w:tr>
      <w:tr w:rsidR="00EA3D39" w:rsidRPr="00EA3D39" w14:paraId="109F10D5" w14:textId="77777777" w:rsidTr="00F76C36">
        <w:trPr>
          <w:trHeight w:val="417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F9D35" w14:textId="77777777" w:rsidR="00EA3D39" w:rsidRPr="00EA3D39" w:rsidRDefault="00EA3D39" w:rsidP="00EA3D39">
            <w:proofErr w:type="gramStart"/>
            <w:r w:rsidRPr="00EA3D39">
              <w:t>Подпрограммы  муниципальной</w:t>
            </w:r>
            <w:proofErr w:type="gramEnd"/>
            <w:r w:rsidRPr="00EA3D39">
              <w:t xml:space="preserve">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EA365" w14:textId="77777777" w:rsidR="00EA3D39" w:rsidRPr="00EA3D39" w:rsidRDefault="00EA3D39" w:rsidP="00EA3D39">
            <w:r w:rsidRPr="00EA3D39">
              <w:t>1. Обеспечение прав граждан на доступ к культурным ценностям и информации.</w:t>
            </w:r>
          </w:p>
        </w:tc>
      </w:tr>
      <w:tr w:rsidR="00EA3D39" w:rsidRPr="00EA3D39" w14:paraId="28FDB2A0" w14:textId="77777777" w:rsidTr="00F76C36">
        <w:trPr>
          <w:trHeight w:val="417"/>
        </w:trPr>
        <w:tc>
          <w:tcPr>
            <w:tcW w:w="5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579FB" w14:textId="77777777" w:rsidR="00EA3D39" w:rsidRPr="00EA3D39" w:rsidRDefault="00EA3D39" w:rsidP="00EA3D39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57608" w14:textId="77777777" w:rsidR="00EA3D39" w:rsidRPr="00EA3D39" w:rsidRDefault="00EA3D39" w:rsidP="00EA3D39">
            <w:r w:rsidRPr="00EA3D39">
              <w:t>2. Укрепление единого культурного пространства в Нижневартовском районе</w:t>
            </w:r>
          </w:p>
        </w:tc>
      </w:tr>
      <w:tr w:rsidR="00EA3D39" w:rsidRPr="00EA3D39" w14:paraId="4BAE6175" w14:textId="77777777" w:rsidTr="00F76C36">
        <w:trPr>
          <w:trHeight w:val="35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73ED" w14:textId="77777777" w:rsidR="00EA3D39" w:rsidRPr="00EA3D39" w:rsidRDefault="00EA3D39" w:rsidP="00EA3D39">
            <w:r w:rsidRPr="00EA3D39"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FBC" w14:textId="77777777" w:rsidR="00EA3D39" w:rsidRPr="00EA3D39" w:rsidRDefault="00EA3D39" w:rsidP="00EA3D39">
            <w:r w:rsidRPr="00EA3D39">
              <w:t xml:space="preserve">2 579 007,4 </w:t>
            </w:r>
            <w:proofErr w:type="spellStart"/>
            <w:proofErr w:type="gramStart"/>
            <w:r w:rsidRPr="00EA3D39">
              <w:t>тыс.рублей</w:t>
            </w:r>
            <w:proofErr w:type="spellEnd"/>
            <w:proofErr w:type="gramEnd"/>
          </w:p>
        </w:tc>
      </w:tr>
      <w:tr w:rsidR="00EA3D39" w:rsidRPr="00EA3D39" w14:paraId="6BDB508A" w14:textId="77777777" w:rsidTr="00F76C36">
        <w:trPr>
          <w:trHeight w:val="84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AE40" w14:textId="77777777" w:rsidR="00EA3D39" w:rsidRPr="00EA3D39" w:rsidRDefault="00EA3D39" w:rsidP="00EA3D39">
            <w:pPr>
              <w:rPr>
                <w:highlight w:val="yellow"/>
              </w:rPr>
            </w:pPr>
            <w:r w:rsidRPr="00EA3D39">
              <w:t>Связь с национальными целями развития Российской Федерации/ государственными программами Ханты-Мансийского автономного округа-Югры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CAE9" w14:textId="77777777" w:rsidR="00EA3D39" w:rsidRPr="00EA3D39" w:rsidRDefault="00EA3D39" w:rsidP="00EA3D39">
            <w:pPr>
              <w:rPr>
                <w:highlight w:val="white"/>
              </w:rPr>
            </w:pPr>
            <w:r w:rsidRPr="00EA3D39">
              <w:rPr>
                <w:highlight w:val="white"/>
              </w:rPr>
              <w:t>Возможности для самореализации и развития талантов/</w:t>
            </w:r>
          </w:p>
          <w:p w14:paraId="08DEF14A" w14:textId="77777777" w:rsidR="00EA3D39" w:rsidRPr="00EA3D39" w:rsidRDefault="00EA3D39" w:rsidP="00EA3D39">
            <w:r w:rsidRPr="00EA3D39">
              <w:t xml:space="preserve">государственная </w:t>
            </w:r>
            <w:proofErr w:type="gramStart"/>
            <w:r w:rsidRPr="00EA3D39">
              <w:t>программа  Ханты</w:t>
            </w:r>
            <w:proofErr w:type="gramEnd"/>
            <w:r w:rsidRPr="00EA3D39">
              <w:t>-Мансийского автономного округа-Югры «</w:t>
            </w:r>
            <w:r w:rsidRPr="00EA3D39">
              <w:rPr>
                <w:highlight w:val="white"/>
              </w:rPr>
              <w:t>Культурное пространство</w:t>
            </w:r>
            <w:r w:rsidRPr="00EA3D39">
              <w:t xml:space="preserve"> »</w:t>
            </w:r>
          </w:p>
        </w:tc>
      </w:tr>
    </w:tbl>
    <w:p w14:paraId="57ADB8DB" w14:textId="77777777" w:rsidR="00EA3D39" w:rsidRPr="00EA3D39" w:rsidRDefault="00EA3D39" w:rsidP="00EA3D39">
      <w:r w:rsidRPr="00EA3D39">
        <w:t>Паспорт муниципальной программы</w:t>
      </w:r>
    </w:p>
    <w:p w14:paraId="3E99887E" w14:textId="77777777" w:rsidR="00EA3D39" w:rsidRPr="00EA3D39" w:rsidRDefault="00EA3D39" w:rsidP="00EA3D39">
      <w:r w:rsidRPr="00EA3D39">
        <w:t>«Культурное пространство Нижневартовского района»</w:t>
      </w:r>
    </w:p>
    <w:p w14:paraId="231628EF" w14:textId="77777777" w:rsidR="00EA3D39" w:rsidRPr="00EA3D39" w:rsidRDefault="00EA3D39" w:rsidP="00EA3D39">
      <w:r w:rsidRPr="00EA3D39">
        <w:t xml:space="preserve">(далее - муниципальная программа, район) </w:t>
      </w:r>
    </w:p>
    <w:p w14:paraId="242D2687" w14:textId="77777777" w:rsidR="00EA3D39" w:rsidRPr="00EA3D39" w:rsidRDefault="00EA3D39" w:rsidP="00EA3D39"/>
    <w:p w14:paraId="732BCA61" w14:textId="77777777" w:rsidR="00EA3D39" w:rsidRPr="00EA3D39" w:rsidRDefault="00EA3D39" w:rsidP="00EA3D39">
      <w:r w:rsidRPr="00EA3D39">
        <w:t>1.Основные положения</w:t>
      </w:r>
    </w:p>
    <w:p w14:paraId="71FFD40F" w14:textId="77777777" w:rsidR="00EA3D39" w:rsidRPr="00EA3D39" w:rsidRDefault="00EA3D39" w:rsidP="00EA3D39"/>
    <w:p w14:paraId="7E774825" w14:textId="77777777" w:rsidR="00EA3D39" w:rsidRPr="00EA3D39" w:rsidRDefault="00EA3D39" w:rsidP="00EA3D39"/>
    <w:p w14:paraId="4117A7A8" w14:textId="77777777" w:rsidR="00EA3D39" w:rsidRPr="00EA3D39" w:rsidRDefault="00EA3D39" w:rsidP="00EA3D39"/>
    <w:p w14:paraId="4387A761" w14:textId="77777777" w:rsidR="00EA3D39" w:rsidRPr="00EA3D39" w:rsidRDefault="00EA3D39" w:rsidP="00EA3D39"/>
    <w:p w14:paraId="462D1BCA" w14:textId="77777777" w:rsidR="00EA3D39" w:rsidRPr="00EA3D39" w:rsidRDefault="00EA3D39" w:rsidP="00EA3D39"/>
    <w:p w14:paraId="4B8FEF45" w14:textId="77777777" w:rsidR="00EA3D39" w:rsidRPr="00EA3D39" w:rsidRDefault="00EA3D39" w:rsidP="00EA3D39">
      <w:r w:rsidRPr="00EA3D39">
        <w:t xml:space="preserve">2. Показатели муниципальной программы </w:t>
      </w:r>
    </w:p>
    <w:p w14:paraId="6BDB1091" w14:textId="77777777" w:rsidR="00EA3D39" w:rsidRPr="00EA3D39" w:rsidRDefault="00EA3D39" w:rsidP="00EA3D39"/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850"/>
        <w:gridCol w:w="992"/>
        <w:gridCol w:w="709"/>
        <w:gridCol w:w="709"/>
        <w:gridCol w:w="851"/>
        <w:gridCol w:w="708"/>
        <w:gridCol w:w="709"/>
        <w:gridCol w:w="709"/>
        <w:gridCol w:w="1417"/>
        <w:gridCol w:w="1701"/>
        <w:gridCol w:w="1276"/>
        <w:gridCol w:w="1419"/>
      </w:tblGrid>
      <w:tr w:rsidR="00EA3D39" w:rsidRPr="00EA3D39" w14:paraId="199595EE" w14:textId="77777777" w:rsidTr="00F76C36">
        <w:trPr>
          <w:trHeight w:val="444"/>
        </w:trPr>
        <w:tc>
          <w:tcPr>
            <w:tcW w:w="562" w:type="dxa"/>
            <w:vMerge w:val="restart"/>
          </w:tcPr>
          <w:p w14:paraId="4E177719" w14:textId="77777777" w:rsidR="00EA3D39" w:rsidRPr="00EA3D39" w:rsidRDefault="00EA3D39" w:rsidP="00EA3D39">
            <w:r w:rsidRPr="00EA3D39">
              <w:t>№ п/п</w:t>
            </w:r>
          </w:p>
        </w:tc>
        <w:tc>
          <w:tcPr>
            <w:tcW w:w="1985" w:type="dxa"/>
            <w:vMerge w:val="restart"/>
          </w:tcPr>
          <w:p w14:paraId="7540CDA0" w14:textId="77777777" w:rsidR="00EA3D39" w:rsidRPr="00EA3D39" w:rsidRDefault="00EA3D39" w:rsidP="00EA3D39">
            <w:r w:rsidRPr="00EA3D39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521D6145" w14:textId="77777777" w:rsidR="00EA3D39" w:rsidRPr="00EA3D39" w:rsidRDefault="00EA3D39" w:rsidP="00EA3D39">
            <w:pPr>
              <w:rPr>
                <w:highlight w:val="yellow"/>
              </w:rPr>
            </w:pPr>
            <w:r w:rsidRPr="00EA3D39">
              <w:t>Единица измерения (по ОКЕИ)</w:t>
            </w:r>
          </w:p>
        </w:tc>
        <w:tc>
          <w:tcPr>
            <w:tcW w:w="1701" w:type="dxa"/>
            <w:gridSpan w:val="2"/>
          </w:tcPr>
          <w:p w14:paraId="4C296E81" w14:textId="77777777" w:rsidR="00EA3D39" w:rsidRPr="00EA3D39" w:rsidRDefault="00EA3D39" w:rsidP="00EA3D39">
            <w:r w:rsidRPr="00EA3D39">
              <w:t xml:space="preserve">Базовое значение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14:paraId="6C812DEB" w14:textId="77777777" w:rsidR="00EA3D39" w:rsidRPr="00EA3D39" w:rsidRDefault="00EA3D39" w:rsidP="00EA3D39">
            <w:r w:rsidRPr="00EA3D39"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14:paraId="32CB6F28" w14:textId="77777777" w:rsidR="00EA3D39" w:rsidRPr="00EA3D39" w:rsidRDefault="00EA3D39" w:rsidP="00EA3D39">
            <w:r w:rsidRPr="00EA3D39">
              <w:t xml:space="preserve">Документ </w:t>
            </w:r>
          </w:p>
        </w:tc>
        <w:tc>
          <w:tcPr>
            <w:tcW w:w="1276" w:type="dxa"/>
            <w:vMerge w:val="restart"/>
          </w:tcPr>
          <w:p w14:paraId="417422D4" w14:textId="77777777" w:rsidR="00EA3D39" w:rsidRPr="00EA3D39" w:rsidRDefault="00EA3D39" w:rsidP="00EA3D39">
            <w:r w:rsidRPr="00EA3D39">
              <w:t xml:space="preserve">Ответственный за достижение показателя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14:paraId="1F68FBEE" w14:textId="77777777" w:rsidR="00EA3D39" w:rsidRPr="00EA3D39" w:rsidRDefault="00EA3D39" w:rsidP="00EA3D39">
            <w:r w:rsidRPr="00EA3D39">
              <w:t xml:space="preserve">Связь с показателями национальных целей </w:t>
            </w:r>
          </w:p>
        </w:tc>
      </w:tr>
      <w:tr w:rsidR="00EA3D39" w:rsidRPr="00EA3D39" w14:paraId="4E0971FF" w14:textId="77777777" w:rsidTr="00F76C36">
        <w:trPr>
          <w:trHeight w:val="594"/>
        </w:trPr>
        <w:tc>
          <w:tcPr>
            <w:tcW w:w="562" w:type="dxa"/>
            <w:vMerge/>
          </w:tcPr>
          <w:p w14:paraId="1AA59558" w14:textId="77777777" w:rsidR="00EA3D39" w:rsidRPr="00EA3D39" w:rsidRDefault="00EA3D39" w:rsidP="00EA3D39"/>
        </w:tc>
        <w:tc>
          <w:tcPr>
            <w:tcW w:w="1985" w:type="dxa"/>
            <w:vMerge/>
          </w:tcPr>
          <w:p w14:paraId="5D5F0830" w14:textId="77777777" w:rsidR="00EA3D39" w:rsidRPr="00EA3D39" w:rsidRDefault="00EA3D39" w:rsidP="00EA3D39"/>
        </w:tc>
        <w:tc>
          <w:tcPr>
            <w:tcW w:w="850" w:type="dxa"/>
            <w:vMerge/>
          </w:tcPr>
          <w:p w14:paraId="21CA149F" w14:textId="77777777" w:rsidR="00EA3D39" w:rsidRPr="00EA3D39" w:rsidRDefault="00EA3D39" w:rsidP="00EA3D39"/>
        </w:tc>
        <w:tc>
          <w:tcPr>
            <w:tcW w:w="992" w:type="dxa"/>
          </w:tcPr>
          <w:p w14:paraId="6085E2EA" w14:textId="77777777" w:rsidR="00EA3D39" w:rsidRPr="00EA3D39" w:rsidRDefault="00EA3D39" w:rsidP="00EA3D39">
            <w:r w:rsidRPr="00EA3D39"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5F0BF8" w14:textId="77777777" w:rsidR="00EA3D39" w:rsidRPr="00EA3D39" w:rsidRDefault="00EA3D39" w:rsidP="00EA3D39">
            <w:r w:rsidRPr="00EA3D39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E37" w14:textId="77777777" w:rsidR="00EA3D39" w:rsidRPr="00EA3D39" w:rsidRDefault="00EA3D39" w:rsidP="00EA3D39">
            <w:r w:rsidRPr="00EA3D39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BDE" w14:textId="77777777" w:rsidR="00EA3D39" w:rsidRPr="00EA3D39" w:rsidRDefault="00EA3D39" w:rsidP="00EA3D39">
            <w:r w:rsidRPr="00EA3D39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F1A" w14:textId="77777777" w:rsidR="00EA3D39" w:rsidRPr="00EA3D39" w:rsidRDefault="00EA3D39" w:rsidP="00EA3D39">
            <w:r w:rsidRPr="00EA3D39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EE9" w14:textId="77777777" w:rsidR="00EA3D39" w:rsidRPr="00EA3D39" w:rsidRDefault="00EA3D39" w:rsidP="00EA3D39">
            <w:r w:rsidRPr="00EA3D39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202" w14:textId="77777777" w:rsidR="00EA3D39" w:rsidRPr="00EA3D39" w:rsidRDefault="00EA3D39" w:rsidP="00EA3D39">
            <w:r w:rsidRPr="00EA3D39"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B2030" w14:textId="77777777" w:rsidR="00EA3D39" w:rsidRPr="00EA3D39" w:rsidRDefault="00EA3D39" w:rsidP="00EA3D39">
            <w:r w:rsidRPr="00EA3D39">
              <w:t>на момент окончания реализации муниципальной программы</w:t>
            </w:r>
          </w:p>
        </w:tc>
        <w:tc>
          <w:tcPr>
            <w:tcW w:w="1701" w:type="dxa"/>
            <w:vMerge/>
          </w:tcPr>
          <w:p w14:paraId="238E95D9" w14:textId="77777777" w:rsidR="00EA3D39" w:rsidRPr="00EA3D39" w:rsidRDefault="00EA3D39" w:rsidP="00EA3D39"/>
        </w:tc>
        <w:tc>
          <w:tcPr>
            <w:tcW w:w="1276" w:type="dxa"/>
            <w:vMerge/>
          </w:tcPr>
          <w:p w14:paraId="30177974" w14:textId="77777777" w:rsidR="00EA3D39" w:rsidRPr="00EA3D39" w:rsidRDefault="00EA3D39" w:rsidP="00EA3D39"/>
        </w:tc>
        <w:tc>
          <w:tcPr>
            <w:tcW w:w="1419" w:type="dxa"/>
            <w:vMerge/>
            <w:shd w:val="clear" w:color="auto" w:fill="FFFFFF"/>
          </w:tcPr>
          <w:p w14:paraId="0F9B25E5" w14:textId="77777777" w:rsidR="00EA3D39" w:rsidRPr="00EA3D39" w:rsidRDefault="00EA3D39" w:rsidP="00EA3D39"/>
        </w:tc>
      </w:tr>
      <w:tr w:rsidR="00EA3D39" w:rsidRPr="00EA3D39" w14:paraId="531CD92B" w14:textId="77777777" w:rsidTr="00F76C36">
        <w:trPr>
          <w:trHeight w:val="298"/>
        </w:trPr>
        <w:tc>
          <w:tcPr>
            <w:tcW w:w="562" w:type="dxa"/>
          </w:tcPr>
          <w:p w14:paraId="5B671921" w14:textId="77777777" w:rsidR="00EA3D39" w:rsidRPr="00EA3D39" w:rsidRDefault="00EA3D39" w:rsidP="00EA3D39">
            <w:r w:rsidRPr="00EA3D39">
              <w:t>1</w:t>
            </w:r>
          </w:p>
        </w:tc>
        <w:tc>
          <w:tcPr>
            <w:tcW w:w="1985" w:type="dxa"/>
          </w:tcPr>
          <w:p w14:paraId="1D3BEA7F" w14:textId="77777777" w:rsidR="00EA3D39" w:rsidRPr="00EA3D39" w:rsidRDefault="00EA3D39" w:rsidP="00EA3D39">
            <w:r w:rsidRPr="00EA3D39">
              <w:t>2</w:t>
            </w:r>
          </w:p>
        </w:tc>
        <w:tc>
          <w:tcPr>
            <w:tcW w:w="850" w:type="dxa"/>
          </w:tcPr>
          <w:p w14:paraId="1E9FC602" w14:textId="77777777" w:rsidR="00EA3D39" w:rsidRPr="00EA3D39" w:rsidRDefault="00EA3D39" w:rsidP="00EA3D39">
            <w:r w:rsidRPr="00EA3D39">
              <w:t>3</w:t>
            </w:r>
          </w:p>
        </w:tc>
        <w:tc>
          <w:tcPr>
            <w:tcW w:w="992" w:type="dxa"/>
          </w:tcPr>
          <w:p w14:paraId="727BF338" w14:textId="77777777" w:rsidR="00EA3D39" w:rsidRPr="00EA3D39" w:rsidRDefault="00EA3D39" w:rsidP="00EA3D39">
            <w:r w:rsidRPr="00EA3D39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2EA9E7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38AE73" w14:textId="77777777" w:rsidR="00EA3D39" w:rsidRPr="00EA3D39" w:rsidRDefault="00EA3D39" w:rsidP="00EA3D39">
            <w:r w:rsidRPr="00EA3D39"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896013" w14:textId="77777777" w:rsidR="00EA3D39" w:rsidRPr="00EA3D39" w:rsidRDefault="00EA3D39" w:rsidP="00EA3D39">
            <w:r w:rsidRPr="00EA3D39"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F377AC3" w14:textId="77777777" w:rsidR="00EA3D39" w:rsidRPr="00EA3D39" w:rsidRDefault="00EA3D39" w:rsidP="00EA3D39">
            <w:r w:rsidRPr="00EA3D39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D7E14" w14:textId="77777777" w:rsidR="00EA3D39" w:rsidRPr="00EA3D39" w:rsidRDefault="00EA3D39" w:rsidP="00EA3D39">
            <w:r w:rsidRPr="00EA3D39"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AAD0A" w14:textId="77777777" w:rsidR="00EA3D39" w:rsidRPr="00EA3D39" w:rsidRDefault="00EA3D39" w:rsidP="00EA3D39">
            <w:r w:rsidRPr="00EA3D39"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1D4880" w14:textId="77777777" w:rsidR="00EA3D39" w:rsidRPr="00EA3D39" w:rsidRDefault="00EA3D39" w:rsidP="00EA3D39">
            <w:r w:rsidRPr="00EA3D39">
              <w:t>11</w:t>
            </w:r>
          </w:p>
        </w:tc>
        <w:tc>
          <w:tcPr>
            <w:tcW w:w="1701" w:type="dxa"/>
          </w:tcPr>
          <w:p w14:paraId="767337AE" w14:textId="77777777" w:rsidR="00EA3D39" w:rsidRPr="00EA3D39" w:rsidRDefault="00EA3D39" w:rsidP="00EA3D39">
            <w:r w:rsidRPr="00EA3D39">
              <w:t>12</w:t>
            </w:r>
          </w:p>
        </w:tc>
        <w:tc>
          <w:tcPr>
            <w:tcW w:w="1276" w:type="dxa"/>
          </w:tcPr>
          <w:p w14:paraId="3D2BFE9B" w14:textId="77777777" w:rsidR="00EA3D39" w:rsidRPr="00EA3D39" w:rsidRDefault="00EA3D39" w:rsidP="00EA3D39">
            <w:r w:rsidRPr="00EA3D39">
              <w:t>13</w:t>
            </w:r>
          </w:p>
        </w:tc>
        <w:tc>
          <w:tcPr>
            <w:tcW w:w="1419" w:type="dxa"/>
          </w:tcPr>
          <w:p w14:paraId="5BD34577" w14:textId="77777777" w:rsidR="00EA3D39" w:rsidRPr="00EA3D39" w:rsidRDefault="00EA3D39" w:rsidP="00EA3D39">
            <w:r w:rsidRPr="00EA3D39">
              <w:t>14</w:t>
            </w:r>
          </w:p>
        </w:tc>
      </w:tr>
      <w:tr w:rsidR="00EA3D39" w:rsidRPr="00EA3D39" w14:paraId="46C73661" w14:textId="77777777" w:rsidTr="00F76C36">
        <w:trPr>
          <w:trHeight w:val="372"/>
        </w:trPr>
        <w:tc>
          <w:tcPr>
            <w:tcW w:w="14597" w:type="dxa"/>
            <w:gridSpan w:val="14"/>
          </w:tcPr>
          <w:p w14:paraId="14C438E4" w14:textId="77777777" w:rsidR="00EA3D39" w:rsidRPr="00EA3D39" w:rsidRDefault="00EA3D39" w:rsidP="00EA3D39">
            <w:r w:rsidRPr="00EA3D39">
              <w:rPr>
                <w:highlight w:val="white"/>
              </w:rPr>
              <w:t>Укрепление единого культурного пространства Нижневартовского района, создание комфортных условий и равных возможностей для самореализации и раскрытия таланта, креатива каждого жителя Нижневартовского района, доступа населения к культурным ценностям, цифровым ресурсам</w:t>
            </w:r>
          </w:p>
        </w:tc>
      </w:tr>
      <w:tr w:rsidR="00EA3D39" w:rsidRPr="00EA3D39" w14:paraId="7C3FA842" w14:textId="77777777" w:rsidTr="00F76C36">
        <w:trPr>
          <w:trHeight w:val="372"/>
        </w:trPr>
        <w:tc>
          <w:tcPr>
            <w:tcW w:w="562" w:type="dxa"/>
          </w:tcPr>
          <w:p w14:paraId="637DFFE0" w14:textId="77777777" w:rsidR="00EA3D39" w:rsidRPr="00EA3D39" w:rsidRDefault="00EA3D39" w:rsidP="00EA3D39">
            <w:r w:rsidRPr="00EA3D39">
              <w:t>1.</w:t>
            </w:r>
          </w:p>
        </w:tc>
        <w:tc>
          <w:tcPr>
            <w:tcW w:w="1985" w:type="dxa"/>
          </w:tcPr>
          <w:p w14:paraId="73CE3001" w14:textId="77777777" w:rsidR="00EA3D39" w:rsidRPr="00EA3D39" w:rsidRDefault="00EA3D39" w:rsidP="00EA3D39">
            <w:r w:rsidRPr="00EA3D39">
              <w:t>Увеличение числа посещений культурных мероприятий</w:t>
            </w:r>
          </w:p>
        </w:tc>
        <w:tc>
          <w:tcPr>
            <w:tcW w:w="850" w:type="dxa"/>
          </w:tcPr>
          <w:p w14:paraId="48148B54" w14:textId="77777777" w:rsidR="00EA3D39" w:rsidRPr="00EA3D39" w:rsidRDefault="00EA3D39" w:rsidP="00EA3D39">
            <w:r w:rsidRPr="00EA3D39">
              <w:t>тыс. единиц</w:t>
            </w:r>
          </w:p>
        </w:tc>
        <w:tc>
          <w:tcPr>
            <w:tcW w:w="992" w:type="dxa"/>
          </w:tcPr>
          <w:p w14:paraId="5731DDD2" w14:textId="77777777" w:rsidR="00EA3D39" w:rsidRPr="00EA3D39" w:rsidRDefault="00EA3D39" w:rsidP="00EA3D39">
            <w:r w:rsidRPr="00EA3D39">
              <w:t>633</w:t>
            </w:r>
          </w:p>
        </w:tc>
        <w:tc>
          <w:tcPr>
            <w:tcW w:w="709" w:type="dxa"/>
          </w:tcPr>
          <w:p w14:paraId="2F17A5FE" w14:textId="77777777" w:rsidR="00EA3D39" w:rsidRPr="00EA3D39" w:rsidRDefault="00EA3D39" w:rsidP="00EA3D39">
            <w:r w:rsidRPr="00EA3D39">
              <w:t>2022</w:t>
            </w:r>
          </w:p>
        </w:tc>
        <w:tc>
          <w:tcPr>
            <w:tcW w:w="709" w:type="dxa"/>
          </w:tcPr>
          <w:p w14:paraId="3947DFE9" w14:textId="77777777" w:rsidR="00EA3D39" w:rsidRPr="00EA3D39" w:rsidRDefault="00EA3D39" w:rsidP="00EA3D39">
            <w:r w:rsidRPr="00EA3D39">
              <w:t>800</w:t>
            </w:r>
          </w:p>
        </w:tc>
        <w:tc>
          <w:tcPr>
            <w:tcW w:w="851" w:type="dxa"/>
          </w:tcPr>
          <w:p w14:paraId="1565B0EF" w14:textId="77777777" w:rsidR="00EA3D39" w:rsidRPr="00EA3D39" w:rsidRDefault="00EA3D39" w:rsidP="00EA3D39">
            <w:r w:rsidRPr="00EA3D39">
              <w:t>1020</w:t>
            </w:r>
          </w:p>
        </w:tc>
        <w:tc>
          <w:tcPr>
            <w:tcW w:w="708" w:type="dxa"/>
          </w:tcPr>
          <w:p w14:paraId="794178A5" w14:textId="77777777" w:rsidR="00EA3D39" w:rsidRPr="00EA3D39" w:rsidRDefault="00EA3D39" w:rsidP="00EA3D39">
            <w:r w:rsidRPr="00EA3D39">
              <w:t>1122</w:t>
            </w:r>
          </w:p>
        </w:tc>
        <w:tc>
          <w:tcPr>
            <w:tcW w:w="709" w:type="dxa"/>
          </w:tcPr>
          <w:p w14:paraId="5FBE3824" w14:textId="77777777" w:rsidR="00EA3D39" w:rsidRPr="00EA3D39" w:rsidRDefault="00EA3D39" w:rsidP="00EA3D39">
            <w:r w:rsidRPr="00EA3D39">
              <w:t>1232</w:t>
            </w:r>
          </w:p>
        </w:tc>
        <w:tc>
          <w:tcPr>
            <w:tcW w:w="709" w:type="dxa"/>
          </w:tcPr>
          <w:p w14:paraId="1F7CB3FE" w14:textId="77777777" w:rsidR="00EA3D39" w:rsidRPr="00EA3D39" w:rsidRDefault="00EA3D39" w:rsidP="00EA3D39">
            <w:r w:rsidRPr="00EA3D39">
              <w:t>1355</w:t>
            </w:r>
          </w:p>
        </w:tc>
        <w:tc>
          <w:tcPr>
            <w:tcW w:w="1417" w:type="dxa"/>
          </w:tcPr>
          <w:p w14:paraId="0E11D4DE" w14:textId="77777777" w:rsidR="00EA3D39" w:rsidRPr="00EA3D39" w:rsidRDefault="00EA3D39" w:rsidP="00EA3D39">
            <w:r w:rsidRPr="00EA3D39">
              <w:t>1691</w:t>
            </w:r>
          </w:p>
        </w:tc>
        <w:tc>
          <w:tcPr>
            <w:tcW w:w="1701" w:type="dxa"/>
          </w:tcPr>
          <w:p w14:paraId="5D2007F6" w14:textId="77777777" w:rsidR="00EA3D39" w:rsidRPr="00EA3D39" w:rsidRDefault="00EA3D39" w:rsidP="00EA3D39">
            <w:r w:rsidRPr="00EA3D39">
              <w:t xml:space="preserve">Распоряжение Министерства культуры Российской Федерации от 16.10.2020 № 1358 «О </w:t>
            </w:r>
            <w:r w:rsidRPr="00EA3D39">
              <w:lastRenderedPageBreak/>
              <w:t>методологии расчета показателя «Число посещений культурных мероприятий»</w:t>
            </w:r>
          </w:p>
        </w:tc>
        <w:tc>
          <w:tcPr>
            <w:tcW w:w="1276" w:type="dxa"/>
          </w:tcPr>
          <w:p w14:paraId="30DE54DD" w14:textId="77777777" w:rsidR="00EA3D39" w:rsidRPr="00EA3D39" w:rsidRDefault="00EA3D39" w:rsidP="00EA3D39">
            <w:r w:rsidRPr="00EA3D39">
              <w:lastRenderedPageBreak/>
              <w:t>управление культуры и   спорта администрации района</w:t>
            </w:r>
          </w:p>
        </w:tc>
        <w:tc>
          <w:tcPr>
            <w:tcW w:w="1419" w:type="dxa"/>
          </w:tcPr>
          <w:p w14:paraId="5C6A7CB9" w14:textId="77777777" w:rsidR="00EA3D39" w:rsidRPr="00EA3D39" w:rsidRDefault="00EA3D39" w:rsidP="00EA3D39">
            <w:r w:rsidRPr="00EA3D39">
              <w:rPr>
                <w:highlight w:val="white"/>
              </w:rPr>
              <w:t xml:space="preserve">увеличение числа посещений культурных мероприятий в три раза по </w:t>
            </w:r>
            <w:r w:rsidRPr="00EA3D39">
              <w:rPr>
                <w:highlight w:val="white"/>
              </w:rPr>
              <w:lastRenderedPageBreak/>
              <w:t>сравнению с показателем 2019 года</w:t>
            </w:r>
          </w:p>
        </w:tc>
      </w:tr>
      <w:tr w:rsidR="00EA3D39" w:rsidRPr="00EA3D39" w14:paraId="5AF0C338" w14:textId="77777777" w:rsidTr="00F76C36">
        <w:trPr>
          <w:trHeight w:val="373"/>
        </w:trPr>
        <w:tc>
          <w:tcPr>
            <w:tcW w:w="562" w:type="dxa"/>
          </w:tcPr>
          <w:p w14:paraId="3126F120" w14:textId="77777777" w:rsidR="00EA3D39" w:rsidRPr="00EA3D39" w:rsidRDefault="00EA3D39" w:rsidP="00EA3D39">
            <w:r w:rsidRPr="00EA3D39">
              <w:lastRenderedPageBreak/>
              <w:t>2.</w:t>
            </w:r>
          </w:p>
        </w:tc>
        <w:tc>
          <w:tcPr>
            <w:tcW w:w="1985" w:type="dxa"/>
          </w:tcPr>
          <w:p w14:paraId="3DFD29EC" w14:textId="77777777" w:rsidR="00EA3D39" w:rsidRPr="00EA3D39" w:rsidRDefault="00EA3D39" w:rsidP="00EA3D39">
            <w:bookmarkStart w:id="0" w:name="_Hlk149576469"/>
            <w:proofErr w:type="gramStart"/>
            <w:r w:rsidRPr="00EA3D39">
              <w:t>Количество  детей</w:t>
            </w:r>
            <w:proofErr w:type="gramEnd"/>
            <w:r w:rsidRPr="00EA3D39">
              <w:t xml:space="preserve">  в возрасте от 5 до 18 лет, охваченных дополнительным образованием</w:t>
            </w:r>
            <w:bookmarkEnd w:id="0"/>
          </w:p>
        </w:tc>
        <w:tc>
          <w:tcPr>
            <w:tcW w:w="850" w:type="dxa"/>
          </w:tcPr>
          <w:p w14:paraId="343E1FA6" w14:textId="77777777" w:rsidR="00EA3D39" w:rsidRPr="00EA3D39" w:rsidRDefault="00EA3D39" w:rsidP="00EA3D39">
            <w:r w:rsidRPr="00EA3D39">
              <w:t>человек</w:t>
            </w:r>
          </w:p>
        </w:tc>
        <w:tc>
          <w:tcPr>
            <w:tcW w:w="992" w:type="dxa"/>
          </w:tcPr>
          <w:p w14:paraId="4E50DFC5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709" w:type="dxa"/>
          </w:tcPr>
          <w:p w14:paraId="0FA578D0" w14:textId="77777777" w:rsidR="00EA3D39" w:rsidRPr="00EA3D39" w:rsidRDefault="00EA3D39" w:rsidP="00EA3D39">
            <w:r w:rsidRPr="00EA3D39">
              <w:t>2022</w:t>
            </w:r>
          </w:p>
        </w:tc>
        <w:tc>
          <w:tcPr>
            <w:tcW w:w="709" w:type="dxa"/>
          </w:tcPr>
          <w:p w14:paraId="5A187AC9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851" w:type="dxa"/>
          </w:tcPr>
          <w:p w14:paraId="782B45D6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708" w:type="dxa"/>
          </w:tcPr>
          <w:p w14:paraId="2F231443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709" w:type="dxa"/>
          </w:tcPr>
          <w:p w14:paraId="6FCD0902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709" w:type="dxa"/>
          </w:tcPr>
          <w:p w14:paraId="27DF742F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1417" w:type="dxa"/>
          </w:tcPr>
          <w:p w14:paraId="4278FCA0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1701" w:type="dxa"/>
          </w:tcPr>
          <w:p w14:paraId="36805FE4" w14:textId="77777777" w:rsidR="00EA3D39" w:rsidRPr="00EA3D39" w:rsidRDefault="00EA3D39" w:rsidP="00EA3D39">
            <w:r w:rsidRPr="00EA3D39">
              <w:rPr>
                <w:highlight w:val="white"/>
              </w:rPr>
              <w:t xml:space="preserve">Постановление Правительства Российской Федерации от 3 апреля 2021 году № 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а также о </w:t>
            </w:r>
            <w:r w:rsidRPr="00EA3D39">
              <w:rPr>
                <w:highlight w:val="white"/>
              </w:rPr>
              <w:lastRenderedPageBreak/>
              <w:t>признании утратившими силу отдельных положений постановления Правительства Российской Федерации от 17 июня 2019 года № 915»</w:t>
            </w:r>
          </w:p>
        </w:tc>
        <w:tc>
          <w:tcPr>
            <w:tcW w:w="1276" w:type="dxa"/>
          </w:tcPr>
          <w:p w14:paraId="75EB7887" w14:textId="77777777" w:rsidR="00EA3D39" w:rsidRPr="00EA3D39" w:rsidRDefault="00EA3D39" w:rsidP="00EA3D39">
            <w:r w:rsidRPr="00EA3D39">
              <w:lastRenderedPageBreak/>
              <w:t>управление культуры и   спорта администрации района</w:t>
            </w:r>
          </w:p>
        </w:tc>
        <w:tc>
          <w:tcPr>
            <w:tcW w:w="1419" w:type="dxa"/>
          </w:tcPr>
          <w:p w14:paraId="657BD6EA" w14:textId="77777777" w:rsidR="00EA3D39" w:rsidRPr="00EA3D39" w:rsidRDefault="00EA3D39" w:rsidP="00EA3D39">
            <w:r w:rsidRPr="00EA3D39"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</w:t>
            </w:r>
            <w:r w:rsidRPr="00EA3D39">
              <w:lastRenderedPageBreak/>
              <w:t>обучающихся</w:t>
            </w:r>
          </w:p>
        </w:tc>
      </w:tr>
      <w:tr w:rsidR="00EA3D39" w:rsidRPr="00EA3D39" w14:paraId="54A328C1" w14:textId="77777777" w:rsidTr="00F76C36">
        <w:trPr>
          <w:trHeight w:val="373"/>
        </w:trPr>
        <w:tc>
          <w:tcPr>
            <w:tcW w:w="562" w:type="dxa"/>
          </w:tcPr>
          <w:p w14:paraId="617E30FB" w14:textId="77777777" w:rsidR="00EA3D39" w:rsidRPr="00EA3D39" w:rsidRDefault="00EA3D39" w:rsidP="00EA3D39">
            <w:r w:rsidRPr="00EA3D39">
              <w:lastRenderedPageBreak/>
              <w:t>3.</w:t>
            </w:r>
          </w:p>
        </w:tc>
        <w:tc>
          <w:tcPr>
            <w:tcW w:w="1985" w:type="dxa"/>
          </w:tcPr>
          <w:p w14:paraId="4129EDC4" w14:textId="77777777" w:rsidR="00EA3D39" w:rsidRPr="00EA3D39" w:rsidRDefault="00EA3D39" w:rsidP="00EA3D39">
            <w:r w:rsidRPr="00EA3D39"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с нарастающим итогом</w:t>
            </w:r>
          </w:p>
        </w:tc>
        <w:tc>
          <w:tcPr>
            <w:tcW w:w="850" w:type="dxa"/>
          </w:tcPr>
          <w:p w14:paraId="00935737" w14:textId="77777777" w:rsidR="00EA3D39" w:rsidRPr="00EA3D39" w:rsidRDefault="00EA3D39" w:rsidP="00EA3D39">
            <w:r w:rsidRPr="00EA3D39">
              <w:t>человек</w:t>
            </w:r>
          </w:p>
        </w:tc>
        <w:tc>
          <w:tcPr>
            <w:tcW w:w="992" w:type="dxa"/>
          </w:tcPr>
          <w:p w14:paraId="2F8598BF" w14:textId="77777777" w:rsidR="00EA3D39" w:rsidRPr="00EA3D39" w:rsidRDefault="00EA3D39" w:rsidP="00EA3D39">
            <w:r w:rsidRPr="00EA3D39">
              <w:t>82</w:t>
            </w:r>
          </w:p>
        </w:tc>
        <w:tc>
          <w:tcPr>
            <w:tcW w:w="709" w:type="dxa"/>
          </w:tcPr>
          <w:p w14:paraId="3341A0F8" w14:textId="77777777" w:rsidR="00EA3D39" w:rsidRPr="00EA3D39" w:rsidRDefault="00EA3D39" w:rsidP="00EA3D39">
            <w:r w:rsidRPr="00EA3D39">
              <w:t>2022</w:t>
            </w:r>
          </w:p>
        </w:tc>
        <w:tc>
          <w:tcPr>
            <w:tcW w:w="709" w:type="dxa"/>
          </w:tcPr>
          <w:p w14:paraId="77C9174E" w14:textId="77777777" w:rsidR="00EA3D39" w:rsidRPr="00EA3D39" w:rsidRDefault="00EA3D39" w:rsidP="00EA3D39">
            <w:r w:rsidRPr="00EA3D39">
              <w:t>122</w:t>
            </w:r>
          </w:p>
        </w:tc>
        <w:tc>
          <w:tcPr>
            <w:tcW w:w="851" w:type="dxa"/>
          </w:tcPr>
          <w:p w14:paraId="788FFF49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708" w:type="dxa"/>
          </w:tcPr>
          <w:p w14:paraId="474183FD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709" w:type="dxa"/>
          </w:tcPr>
          <w:p w14:paraId="37714D1D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709" w:type="dxa"/>
          </w:tcPr>
          <w:p w14:paraId="10A820F6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417" w:type="dxa"/>
          </w:tcPr>
          <w:p w14:paraId="1D054587" w14:textId="77777777" w:rsidR="00EA3D39" w:rsidRPr="00EA3D39" w:rsidRDefault="00EA3D39" w:rsidP="00EA3D39">
            <w:r w:rsidRPr="00EA3D39">
              <w:t>122</w:t>
            </w:r>
          </w:p>
        </w:tc>
        <w:tc>
          <w:tcPr>
            <w:tcW w:w="1701" w:type="dxa"/>
          </w:tcPr>
          <w:p w14:paraId="6E48FC72" w14:textId="77777777" w:rsidR="00EA3D39" w:rsidRPr="00EA3D39" w:rsidRDefault="00EA3D39" w:rsidP="00EA3D39">
            <w:pPr>
              <w:rPr>
                <w:highlight w:val="yellow"/>
              </w:rPr>
            </w:pPr>
            <w:r w:rsidRPr="00EA3D39">
              <w:t>распоряжение Министерства культуры Российской Федерации от 05.04.2023 № Р-1036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  <w:tc>
          <w:tcPr>
            <w:tcW w:w="1276" w:type="dxa"/>
          </w:tcPr>
          <w:p w14:paraId="0109884B" w14:textId="77777777" w:rsidR="00EA3D39" w:rsidRPr="00EA3D39" w:rsidRDefault="00EA3D39" w:rsidP="00EA3D39">
            <w:r w:rsidRPr="00EA3D39">
              <w:t>управление культуры и   спорта администрации района</w:t>
            </w:r>
          </w:p>
        </w:tc>
        <w:tc>
          <w:tcPr>
            <w:tcW w:w="1419" w:type="dxa"/>
          </w:tcPr>
          <w:p w14:paraId="65BE67DB" w14:textId="77777777" w:rsidR="00EA3D39" w:rsidRPr="00EA3D39" w:rsidRDefault="00EA3D39" w:rsidP="00EA3D39">
            <w:r w:rsidRPr="00EA3D39">
              <w:rPr>
                <w:highlight w:val="white"/>
              </w:rPr>
              <w:t>Поддержка творческих инициатив, способствующих самореализации населения</w:t>
            </w:r>
          </w:p>
        </w:tc>
      </w:tr>
      <w:tr w:rsidR="00EA3D39" w:rsidRPr="00EA3D39" w14:paraId="4409E4AD" w14:textId="77777777" w:rsidTr="00F76C36">
        <w:trPr>
          <w:trHeight w:val="373"/>
        </w:trPr>
        <w:tc>
          <w:tcPr>
            <w:tcW w:w="562" w:type="dxa"/>
          </w:tcPr>
          <w:p w14:paraId="125F6482" w14:textId="77777777" w:rsidR="00EA3D39" w:rsidRPr="00EA3D39" w:rsidRDefault="00EA3D39" w:rsidP="00EA3D39">
            <w:r w:rsidRPr="00EA3D39">
              <w:lastRenderedPageBreak/>
              <w:t>4.</w:t>
            </w:r>
          </w:p>
        </w:tc>
        <w:tc>
          <w:tcPr>
            <w:tcW w:w="1985" w:type="dxa"/>
          </w:tcPr>
          <w:p w14:paraId="709F9462" w14:textId="77777777" w:rsidR="00EA3D39" w:rsidRPr="00EA3D39" w:rsidRDefault="00EA3D39" w:rsidP="00EA3D39">
            <w:r w:rsidRPr="00EA3D39">
              <w:t>Количество организаций культуры, получивших современное оборудование</w:t>
            </w:r>
          </w:p>
        </w:tc>
        <w:tc>
          <w:tcPr>
            <w:tcW w:w="850" w:type="dxa"/>
          </w:tcPr>
          <w:p w14:paraId="350C668B" w14:textId="77777777" w:rsidR="00EA3D39" w:rsidRPr="00EA3D39" w:rsidRDefault="00EA3D39" w:rsidP="00EA3D39">
            <w:r w:rsidRPr="00EA3D39">
              <w:t>единиц</w:t>
            </w:r>
          </w:p>
        </w:tc>
        <w:tc>
          <w:tcPr>
            <w:tcW w:w="992" w:type="dxa"/>
          </w:tcPr>
          <w:p w14:paraId="37C6AE8D" w14:textId="77777777" w:rsidR="00EA3D39" w:rsidRPr="00EA3D39" w:rsidRDefault="00EA3D39" w:rsidP="00EA3D39">
            <w:r w:rsidRPr="00EA3D39">
              <w:t>4</w:t>
            </w:r>
          </w:p>
        </w:tc>
        <w:tc>
          <w:tcPr>
            <w:tcW w:w="709" w:type="dxa"/>
          </w:tcPr>
          <w:p w14:paraId="5C2318B5" w14:textId="77777777" w:rsidR="00EA3D39" w:rsidRPr="00EA3D39" w:rsidRDefault="00EA3D39" w:rsidP="00EA3D39">
            <w:r w:rsidRPr="00EA3D39">
              <w:t>2022</w:t>
            </w:r>
          </w:p>
        </w:tc>
        <w:tc>
          <w:tcPr>
            <w:tcW w:w="709" w:type="dxa"/>
          </w:tcPr>
          <w:p w14:paraId="4977CE84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851" w:type="dxa"/>
          </w:tcPr>
          <w:p w14:paraId="143A73F9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708" w:type="dxa"/>
          </w:tcPr>
          <w:p w14:paraId="217FDF04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709" w:type="dxa"/>
          </w:tcPr>
          <w:p w14:paraId="419B61D6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709" w:type="dxa"/>
          </w:tcPr>
          <w:p w14:paraId="0105303A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417" w:type="dxa"/>
          </w:tcPr>
          <w:p w14:paraId="3F17E09C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1701" w:type="dxa"/>
          </w:tcPr>
          <w:p w14:paraId="12109BB7" w14:textId="77777777" w:rsidR="00EA3D39" w:rsidRPr="00EA3D39" w:rsidRDefault="00EA3D39" w:rsidP="00EA3D39">
            <w:pPr>
              <w:rPr>
                <w:highlight w:val="yellow"/>
              </w:rPr>
            </w:pPr>
            <w:r w:rsidRPr="00EA3D39">
              <w:t>распоряжение Министерства культуры Российской Федерации от 05.04.2023 № Р-1036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  <w:tc>
          <w:tcPr>
            <w:tcW w:w="1276" w:type="dxa"/>
          </w:tcPr>
          <w:p w14:paraId="22326EA9" w14:textId="77777777" w:rsidR="00EA3D39" w:rsidRPr="00EA3D39" w:rsidRDefault="00EA3D39" w:rsidP="00EA3D39">
            <w:r w:rsidRPr="00EA3D39">
              <w:t>управление культуры и   спорта администрации района</w:t>
            </w:r>
          </w:p>
        </w:tc>
        <w:tc>
          <w:tcPr>
            <w:tcW w:w="1419" w:type="dxa"/>
          </w:tcPr>
          <w:p w14:paraId="03CBFF32" w14:textId="77777777" w:rsidR="00EA3D39" w:rsidRPr="00EA3D39" w:rsidRDefault="00EA3D39" w:rsidP="00EA3D39">
            <w:r w:rsidRPr="00EA3D39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</w:tbl>
    <w:p w14:paraId="4A968D93" w14:textId="77777777" w:rsidR="00EA3D39" w:rsidRPr="00EA3D39" w:rsidRDefault="00EA3D39" w:rsidP="00EA3D39"/>
    <w:p w14:paraId="0CC21A3F" w14:textId="77777777" w:rsidR="00EA3D39" w:rsidRPr="00EA3D39" w:rsidRDefault="00EA3D39" w:rsidP="00EA3D39">
      <w:r w:rsidRPr="00EA3D39">
        <w:t>3.Помесячный план достижения показателей муниципальной программы в 2024 году</w:t>
      </w:r>
    </w:p>
    <w:p w14:paraId="0D758E33" w14:textId="77777777" w:rsidR="00EA3D39" w:rsidRPr="00EA3D39" w:rsidRDefault="00EA3D39" w:rsidP="00EA3D39"/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21"/>
        <w:gridCol w:w="3667"/>
        <w:gridCol w:w="1110"/>
        <w:gridCol w:w="649"/>
        <w:gridCol w:w="690"/>
        <w:gridCol w:w="681"/>
        <w:gridCol w:w="821"/>
        <w:gridCol w:w="729"/>
        <w:gridCol w:w="708"/>
        <w:gridCol w:w="565"/>
        <w:gridCol w:w="530"/>
        <w:gridCol w:w="571"/>
        <w:gridCol w:w="574"/>
        <w:gridCol w:w="860"/>
        <w:gridCol w:w="2003"/>
      </w:tblGrid>
      <w:tr w:rsidR="00EA3D39" w:rsidRPr="00EA3D39" w14:paraId="58F5767E" w14:textId="77777777" w:rsidTr="00F76C36">
        <w:trPr>
          <w:trHeight w:val="485"/>
          <w:jc w:val="center"/>
        </w:trPr>
        <w:tc>
          <w:tcPr>
            <w:tcW w:w="242" w:type="pct"/>
            <w:vMerge w:val="restart"/>
          </w:tcPr>
          <w:p w14:paraId="71DCED8D" w14:textId="77777777" w:rsidR="00EA3D39" w:rsidRPr="00EA3D39" w:rsidRDefault="00EA3D39" w:rsidP="00EA3D39">
            <w:r w:rsidRPr="00EA3D39">
              <w:t>№ п/п</w:t>
            </w:r>
          </w:p>
        </w:tc>
        <w:tc>
          <w:tcPr>
            <w:tcW w:w="1232" w:type="pct"/>
            <w:vMerge w:val="restart"/>
          </w:tcPr>
          <w:p w14:paraId="43922ED0" w14:textId="77777777" w:rsidR="00EA3D39" w:rsidRPr="00EA3D39" w:rsidRDefault="00EA3D39" w:rsidP="00EA3D39">
            <w:r w:rsidRPr="00EA3D39">
              <w:t xml:space="preserve">Наименование показателя </w:t>
            </w:r>
          </w:p>
        </w:tc>
        <w:tc>
          <w:tcPr>
            <w:tcW w:w="373" w:type="pct"/>
            <w:vMerge w:val="restart"/>
          </w:tcPr>
          <w:p w14:paraId="5A1AAD50" w14:textId="77777777" w:rsidR="00EA3D39" w:rsidRPr="00EA3D39" w:rsidRDefault="00EA3D39" w:rsidP="00EA3D39">
            <w:r w:rsidRPr="00EA3D39">
              <w:t>Единица измерения (по ОКЕИ)</w:t>
            </w:r>
          </w:p>
        </w:tc>
        <w:tc>
          <w:tcPr>
            <w:tcW w:w="2480" w:type="pct"/>
            <w:gridSpan w:val="11"/>
          </w:tcPr>
          <w:p w14:paraId="4C77C867" w14:textId="77777777" w:rsidR="00EA3D39" w:rsidRPr="00EA3D39" w:rsidRDefault="00EA3D39" w:rsidP="00EA3D39">
            <w:r w:rsidRPr="00EA3D39">
              <w:t>Плановые значения по кварталам/месяцам</w:t>
            </w:r>
          </w:p>
        </w:tc>
        <w:tc>
          <w:tcPr>
            <w:tcW w:w="672" w:type="pct"/>
            <w:vMerge w:val="restart"/>
          </w:tcPr>
          <w:p w14:paraId="2A4FF84D" w14:textId="77777777" w:rsidR="00EA3D39" w:rsidRPr="00EA3D39" w:rsidRDefault="00EA3D39" w:rsidP="00EA3D39">
            <w:r w:rsidRPr="00EA3D39">
              <w:t>На конец года</w:t>
            </w:r>
          </w:p>
        </w:tc>
      </w:tr>
      <w:tr w:rsidR="00EA3D39" w:rsidRPr="00EA3D39" w14:paraId="09FC3A7B" w14:textId="77777777" w:rsidTr="00F76C36">
        <w:trPr>
          <w:trHeight w:val="661"/>
          <w:jc w:val="center"/>
        </w:trPr>
        <w:tc>
          <w:tcPr>
            <w:tcW w:w="242" w:type="pct"/>
            <w:vMerge/>
          </w:tcPr>
          <w:p w14:paraId="5BCF956A" w14:textId="77777777" w:rsidR="00EA3D39" w:rsidRPr="00EA3D39" w:rsidRDefault="00EA3D39" w:rsidP="00EA3D39"/>
        </w:tc>
        <w:tc>
          <w:tcPr>
            <w:tcW w:w="1232" w:type="pct"/>
            <w:vMerge/>
          </w:tcPr>
          <w:p w14:paraId="45A3F4F3" w14:textId="77777777" w:rsidR="00EA3D39" w:rsidRPr="00EA3D39" w:rsidRDefault="00EA3D39" w:rsidP="00EA3D39"/>
        </w:tc>
        <w:tc>
          <w:tcPr>
            <w:tcW w:w="373" w:type="pct"/>
            <w:vMerge/>
          </w:tcPr>
          <w:p w14:paraId="3DF8E844" w14:textId="77777777" w:rsidR="00EA3D39" w:rsidRPr="00EA3D39" w:rsidRDefault="00EA3D39" w:rsidP="00EA3D39"/>
        </w:tc>
        <w:tc>
          <w:tcPr>
            <w:tcW w:w="218" w:type="pct"/>
          </w:tcPr>
          <w:p w14:paraId="10F35851" w14:textId="77777777" w:rsidR="00EA3D39" w:rsidRPr="00EA3D39" w:rsidRDefault="00EA3D39" w:rsidP="00EA3D39">
            <w:r w:rsidRPr="00EA3D39">
              <w:t>янв.</w:t>
            </w:r>
          </w:p>
        </w:tc>
        <w:tc>
          <w:tcPr>
            <w:tcW w:w="232" w:type="pct"/>
          </w:tcPr>
          <w:p w14:paraId="628FC635" w14:textId="77777777" w:rsidR="00EA3D39" w:rsidRPr="00EA3D39" w:rsidRDefault="00EA3D39" w:rsidP="00EA3D39">
            <w:r w:rsidRPr="00EA3D39">
              <w:t>фев.</w:t>
            </w:r>
          </w:p>
        </w:tc>
        <w:tc>
          <w:tcPr>
            <w:tcW w:w="229" w:type="pct"/>
          </w:tcPr>
          <w:p w14:paraId="40B3D498" w14:textId="77777777" w:rsidR="00EA3D39" w:rsidRPr="00EA3D39" w:rsidRDefault="00EA3D39" w:rsidP="00EA3D39">
            <w:r w:rsidRPr="00EA3D39">
              <w:t>март</w:t>
            </w:r>
          </w:p>
        </w:tc>
        <w:tc>
          <w:tcPr>
            <w:tcW w:w="276" w:type="pct"/>
          </w:tcPr>
          <w:p w14:paraId="4DEF8FED" w14:textId="77777777" w:rsidR="00EA3D39" w:rsidRPr="00EA3D39" w:rsidRDefault="00EA3D39" w:rsidP="00EA3D39">
            <w:r w:rsidRPr="00EA3D39">
              <w:t>апр.</w:t>
            </w:r>
          </w:p>
        </w:tc>
        <w:tc>
          <w:tcPr>
            <w:tcW w:w="245" w:type="pct"/>
          </w:tcPr>
          <w:p w14:paraId="7A716696" w14:textId="77777777" w:rsidR="00EA3D39" w:rsidRPr="00EA3D39" w:rsidRDefault="00EA3D39" w:rsidP="00EA3D39">
            <w:r w:rsidRPr="00EA3D39">
              <w:t>май</w:t>
            </w:r>
          </w:p>
        </w:tc>
        <w:tc>
          <w:tcPr>
            <w:tcW w:w="238" w:type="pct"/>
          </w:tcPr>
          <w:p w14:paraId="6B79937B" w14:textId="77777777" w:rsidR="00EA3D39" w:rsidRPr="00EA3D39" w:rsidRDefault="00EA3D39" w:rsidP="00EA3D39">
            <w:r w:rsidRPr="00EA3D39">
              <w:t>июнь</w:t>
            </w:r>
          </w:p>
        </w:tc>
        <w:tc>
          <w:tcPr>
            <w:tcW w:w="190" w:type="pct"/>
          </w:tcPr>
          <w:p w14:paraId="321BD3CA" w14:textId="77777777" w:rsidR="00EA3D39" w:rsidRPr="00EA3D39" w:rsidRDefault="00EA3D39" w:rsidP="00EA3D39">
            <w:r w:rsidRPr="00EA3D39">
              <w:t>июль</w:t>
            </w:r>
          </w:p>
        </w:tc>
        <w:tc>
          <w:tcPr>
            <w:tcW w:w="178" w:type="pct"/>
          </w:tcPr>
          <w:p w14:paraId="7098BAD5" w14:textId="77777777" w:rsidR="00EA3D39" w:rsidRPr="00EA3D39" w:rsidRDefault="00EA3D39" w:rsidP="00EA3D39">
            <w:r w:rsidRPr="00EA3D39">
              <w:t>авг.</w:t>
            </w:r>
          </w:p>
        </w:tc>
        <w:tc>
          <w:tcPr>
            <w:tcW w:w="192" w:type="pct"/>
          </w:tcPr>
          <w:p w14:paraId="2E445E0A" w14:textId="77777777" w:rsidR="00EA3D39" w:rsidRPr="00EA3D39" w:rsidRDefault="00EA3D39" w:rsidP="00EA3D39">
            <w:r w:rsidRPr="00EA3D39">
              <w:t>сен.</w:t>
            </w:r>
          </w:p>
        </w:tc>
        <w:tc>
          <w:tcPr>
            <w:tcW w:w="193" w:type="pct"/>
          </w:tcPr>
          <w:p w14:paraId="0FD86566" w14:textId="77777777" w:rsidR="00EA3D39" w:rsidRPr="00EA3D39" w:rsidRDefault="00EA3D39" w:rsidP="00EA3D39">
            <w:r w:rsidRPr="00EA3D39">
              <w:t>окт.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7BB6C3A2" w14:textId="77777777" w:rsidR="00EA3D39" w:rsidRPr="00EA3D39" w:rsidRDefault="00EA3D39" w:rsidP="00EA3D39">
            <w:r w:rsidRPr="00EA3D39">
              <w:t>ноя.</w:t>
            </w:r>
          </w:p>
        </w:tc>
        <w:tc>
          <w:tcPr>
            <w:tcW w:w="672" w:type="pct"/>
            <w:vMerge/>
            <w:tcBorders>
              <w:bottom w:val="single" w:sz="4" w:space="0" w:color="auto"/>
            </w:tcBorders>
          </w:tcPr>
          <w:p w14:paraId="2D7C05EE" w14:textId="77777777" w:rsidR="00EA3D39" w:rsidRPr="00EA3D39" w:rsidRDefault="00EA3D39" w:rsidP="00EA3D39"/>
        </w:tc>
      </w:tr>
      <w:tr w:rsidR="00EA3D39" w:rsidRPr="00EA3D39" w14:paraId="7B00CB5F" w14:textId="77777777" w:rsidTr="00F76C36">
        <w:trPr>
          <w:trHeight w:val="204"/>
          <w:jc w:val="center"/>
        </w:trPr>
        <w:tc>
          <w:tcPr>
            <w:tcW w:w="242" w:type="pct"/>
          </w:tcPr>
          <w:p w14:paraId="2C5C2AF2" w14:textId="77777777" w:rsidR="00EA3D39" w:rsidRPr="00EA3D39" w:rsidRDefault="00EA3D39" w:rsidP="00EA3D39">
            <w:r w:rsidRPr="00EA3D39">
              <w:t>1</w:t>
            </w:r>
          </w:p>
        </w:tc>
        <w:tc>
          <w:tcPr>
            <w:tcW w:w="1232" w:type="pct"/>
          </w:tcPr>
          <w:p w14:paraId="66E84A79" w14:textId="77777777" w:rsidR="00EA3D39" w:rsidRPr="00EA3D39" w:rsidRDefault="00EA3D39" w:rsidP="00EA3D39">
            <w:r w:rsidRPr="00EA3D39">
              <w:t>2</w:t>
            </w:r>
          </w:p>
        </w:tc>
        <w:tc>
          <w:tcPr>
            <w:tcW w:w="373" w:type="pct"/>
          </w:tcPr>
          <w:p w14:paraId="787DE583" w14:textId="77777777" w:rsidR="00EA3D39" w:rsidRPr="00EA3D39" w:rsidRDefault="00EA3D39" w:rsidP="00EA3D39">
            <w:r w:rsidRPr="00EA3D39">
              <w:t>3</w:t>
            </w:r>
          </w:p>
        </w:tc>
        <w:tc>
          <w:tcPr>
            <w:tcW w:w="218" w:type="pct"/>
          </w:tcPr>
          <w:p w14:paraId="10DABF77" w14:textId="77777777" w:rsidR="00EA3D39" w:rsidRPr="00EA3D39" w:rsidRDefault="00EA3D39" w:rsidP="00EA3D39">
            <w:r w:rsidRPr="00EA3D39">
              <w:t>4</w:t>
            </w:r>
          </w:p>
        </w:tc>
        <w:tc>
          <w:tcPr>
            <w:tcW w:w="232" w:type="pct"/>
          </w:tcPr>
          <w:p w14:paraId="32EFE8DC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229" w:type="pct"/>
          </w:tcPr>
          <w:p w14:paraId="38C51557" w14:textId="77777777" w:rsidR="00EA3D39" w:rsidRPr="00EA3D39" w:rsidRDefault="00EA3D39" w:rsidP="00EA3D39">
            <w:r w:rsidRPr="00EA3D39">
              <w:t>6</w:t>
            </w:r>
          </w:p>
        </w:tc>
        <w:tc>
          <w:tcPr>
            <w:tcW w:w="276" w:type="pct"/>
          </w:tcPr>
          <w:p w14:paraId="7BD08723" w14:textId="77777777" w:rsidR="00EA3D39" w:rsidRPr="00EA3D39" w:rsidRDefault="00EA3D39" w:rsidP="00EA3D39">
            <w:r w:rsidRPr="00EA3D39">
              <w:t>7</w:t>
            </w:r>
          </w:p>
        </w:tc>
        <w:tc>
          <w:tcPr>
            <w:tcW w:w="245" w:type="pct"/>
          </w:tcPr>
          <w:p w14:paraId="09DD566F" w14:textId="77777777" w:rsidR="00EA3D39" w:rsidRPr="00EA3D39" w:rsidRDefault="00EA3D39" w:rsidP="00EA3D39">
            <w:r w:rsidRPr="00EA3D39">
              <w:t>8</w:t>
            </w:r>
          </w:p>
        </w:tc>
        <w:tc>
          <w:tcPr>
            <w:tcW w:w="238" w:type="pct"/>
          </w:tcPr>
          <w:p w14:paraId="0B499899" w14:textId="77777777" w:rsidR="00EA3D39" w:rsidRPr="00EA3D39" w:rsidRDefault="00EA3D39" w:rsidP="00EA3D39">
            <w:r w:rsidRPr="00EA3D39">
              <w:t>9</w:t>
            </w:r>
          </w:p>
        </w:tc>
        <w:tc>
          <w:tcPr>
            <w:tcW w:w="190" w:type="pct"/>
          </w:tcPr>
          <w:p w14:paraId="216FE8DF" w14:textId="77777777" w:rsidR="00EA3D39" w:rsidRPr="00EA3D39" w:rsidRDefault="00EA3D39" w:rsidP="00EA3D39">
            <w:r w:rsidRPr="00EA3D39">
              <w:t>10</w:t>
            </w:r>
          </w:p>
        </w:tc>
        <w:tc>
          <w:tcPr>
            <w:tcW w:w="178" w:type="pct"/>
          </w:tcPr>
          <w:p w14:paraId="5D456AD5" w14:textId="77777777" w:rsidR="00EA3D39" w:rsidRPr="00EA3D39" w:rsidRDefault="00EA3D39" w:rsidP="00EA3D39">
            <w:r w:rsidRPr="00EA3D39">
              <w:t>11</w:t>
            </w:r>
          </w:p>
        </w:tc>
        <w:tc>
          <w:tcPr>
            <w:tcW w:w="192" w:type="pct"/>
          </w:tcPr>
          <w:p w14:paraId="4B205395" w14:textId="77777777" w:rsidR="00EA3D39" w:rsidRPr="00EA3D39" w:rsidRDefault="00EA3D39" w:rsidP="00EA3D39">
            <w:r w:rsidRPr="00EA3D39">
              <w:t>12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14:paraId="32334BAE" w14:textId="77777777" w:rsidR="00EA3D39" w:rsidRPr="00EA3D39" w:rsidRDefault="00EA3D39" w:rsidP="00EA3D39">
            <w:r w:rsidRPr="00EA3D39"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FCD" w14:textId="77777777" w:rsidR="00EA3D39" w:rsidRPr="00EA3D39" w:rsidRDefault="00EA3D39" w:rsidP="00EA3D39">
            <w:r w:rsidRPr="00EA3D39"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126" w14:textId="77777777" w:rsidR="00EA3D39" w:rsidRPr="00EA3D39" w:rsidRDefault="00EA3D39" w:rsidP="00EA3D39">
            <w:r w:rsidRPr="00EA3D39">
              <w:t>15</w:t>
            </w:r>
          </w:p>
        </w:tc>
      </w:tr>
      <w:tr w:rsidR="00EA3D39" w:rsidRPr="00EA3D39" w14:paraId="60405B46" w14:textId="77777777" w:rsidTr="00F76C36">
        <w:trPr>
          <w:trHeight w:val="386"/>
          <w:jc w:val="center"/>
        </w:trPr>
        <w:tc>
          <w:tcPr>
            <w:tcW w:w="242" w:type="pct"/>
          </w:tcPr>
          <w:p w14:paraId="6887035B" w14:textId="77777777" w:rsidR="00EA3D39" w:rsidRPr="00EA3D39" w:rsidRDefault="00EA3D39" w:rsidP="00EA3D39">
            <w:r w:rsidRPr="00EA3D39">
              <w:t>1.</w:t>
            </w:r>
          </w:p>
        </w:tc>
        <w:tc>
          <w:tcPr>
            <w:tcW w:w="4758" w:type="pct"/>
            <w:gridSpan w:val="14"/>
          </w:tcPr>
          <w:p w14:paraId="1E98A00A" w14:textId="77777777" w:rsidR="00EA3D39" w:rsidRPr="00EA3D39" w:rsidRDefault="00EA3D39" w:rsidP="00EA3D39">
            <w:r w:rsidRPr="00EA3D39">
              <w:rPr>
                <w:highlight w:val="white"/>
              </w:rPr>
              <w:t>Укрепление единого культурного пространства Нижневартовского района, создание комфортных условий и равных возможностей для самореализации и раскрытия таланта, креатива каждого жителя Нижневартовского района, доступа населения к культурным ценностям, цифровым ресурсам</w:t>
            </w:r>
          </w:p>
        </w:tc>
      </w:tr>
      <w:tr w:rsidR="00EA3D39" w:rsidRPr="00EA3D39" w14:paraId="6990CA54" w14:textId="77777777" w:rsidTr="00F76C36">
        <w:trPr>
          <w:trHeight w:val="386"/>
          <w:jc w:val="center"/>
        </w:trPr>
        <w:tc>
          <w:tcPr>
            <w:tcW w:w="242" w:type="pct"/>
          </w:tcPr>
          <w:p w14:paraId="1FFA7CC0" w14:textId="77777777" w:rsidR="00EA3D39" w:rsidRPr="00EA3D39" w:rsidRDefault="00EA3D39" w:rsidP="00EA3D39">
            <w:r w:rsidRPr="00EA3D39">
              <w:t>1.1.</w:t>
            </w:r>
          </w:p>
        </w:tc>
        <w:tc>
          <w:tcPr>
            <w:tcW w:w="1232" w:type="pct"/>
          </w:tcPr>
          <w:p w14:paraId="67908FF0" w14:textId="77777777" w:rsidR="00EA3D39" w:rsidRPr="00EA3D39" w:rsidRDefault="00EA3D39" w:rsidP="00EA3D39">
            <w:r w:rsidRPr="00EA3D39">
              <w:rPr>
                <w:highlight w:val="white"/>
              </w:rPr>
              <w:t>Увеличение числа посещений культурных мероприятий</w:t>
            </w:r>
          </w:p>
        </w:tc>
        <w:tc>
          <w:tcPr>
            <w:tcW w:w="373" w:type="pct"/>
          </w:tcPr>
          <w:p w14:paraId="2FEEE140" w14:textId="77777777" w:rsidR="00EA3D39" w:rsidRPr="00EA3D39" w:rsidRDefault="00EA3D39" w:rsidP="00EA3D39">
            <w:r w:rsidRPr="00EA3D39">
              <w:t>тыс. человек</w:t>
            </w:r>
          </w:p>
        </w:tc>
        <w:tc>
          <w:tcPr>
            <w:tcW w:w="218" w:type="pct"/>
          </w:tcPr>
          <w:p w14:paraId="7A441FC6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2" w:type="pct"/>
          </w:tcPr>
          <w:p w14:paraId="2283F2BB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29" w:type="pct"/>
          </w:tcPr>
          <w:p w14:paraId="3B03B6E4" w14:textId="77777777" w:rsidR="00EA3D39" w:rsidRPr="00EA3D39" w:rsidRDefault="00EA3D39" w:rsidP="00EA3D39">
            <w:r w:rsidRPr="00EA3D39">
              <w:t>200</w:t>
            </w:r>
          </w:p>
        </w:tc>
        <w:tc>
          <w:tcPr>
            <w:tcW w:w="276" w:type="pct"/>
          </w:tcPr>
          <w:p w14:paraId="188C2332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45" w:type="pct"/>
          </w:tcPr>
          <w:p w14:paraId="532EEAE3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8" w:type="pct"/>
          </w:tcPr>
          <w:p w14:paraId="49F5E95F" w14:textId="77777777" w:rsidR="00EA3D39" w:rsidRPr="00EA3D39" w:rsidRDefault="00EA3D39" w:rsidP="00EA3D39">
            <w:r w:rsidRPr="00EA3D39">
              <w:t>200</w:t>
            </w:r>
          </w:p>
        </w:tc>
        <w:tc>
          <w:tcPr>
            <w:tcW w:w="190" w:type="pct"/>
          </w:tcPr>
          <w:p w14:paraId="7A06B25B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78" w:type="pct"/>
          </w:tcPr>
          <w:p w14:paraId="6DF54CE2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92" w:type="pct"/>
          </w:tcPr>
          <w:p w14:paraId="769375CE" w14:textId="77777777" w:rsidR="00EA3D39" w:rsidRPr="00EA3D39" w:rsidRDefault="00EA3D39" w:rsidP="00EA3D39">
            <w:r w:rsidRPr="00EA3D39">
              <w:t>200</w:t>
            </w:r>
          </w:p>
        </w:tc>
        <w:tc>
          <w:tcPr>
            <w:tcW w:w="193" w:type="pct"/>
          </w:tcPr>
          <w:p w14:paraId="121B5BD8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89" w:type="pct"/>
          </w:tcPr>
          <w:p w14:paraId="3E9F389F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672" w:type="pct"/>
          </w:tcPr>
          <w:p w14:paraId="7D4C0CB7" w14:textId="77777777" w:rsidR="00EA3D39" w:rsidRPr="00EA3D39" w:rsidRDefault="00EA3D39" w:rsidP="00EA3D39">
            <w:r w:rsidRPr="00EA3D39">
              <w:t>800</w:t>
            </w:r>
          </w:p>
        </w:tc>
      </w:tr>
      <w:tr w:rsidR="00EA3D39" w:rsidRPr="00EA3D39" w14:paraId="23C74215" w14:textId="77777777" w:rsidTr="00F76C36">
        <w:trPr>
          <w:trHeight w:val="386"/>
          <w:jc w:val="center"/>
        </w:trPr>
        <w:tc>
          <w:tcPr>
            <w:tcW w:w="242" w:type="pct"/>
          </w:tcPr>
          <w:p w14:paraId="72AEF079" w14:textId="77777777" w:rsidR="00EA3D39" w:rsidRPr="00EA3D39" w:rsidRDefault="00EA3D39" w:rsidP="00EA3D39">
            <w:r w:rsidRPr="00EA3D39">
              <w:t>1.2.</w:t>
            </w:r>
          </w:p>
        </w:tc>
        <w:tc>
          <w:tcPr>
            <w:tcW w:w="1232" w:type="pct"/>
          </w:tcPr>
          <w:p w14:paraId="3C4C4ABE" w14:textId="77777777" w:rsidR="00EA3D39" w:rsidRPr="00EA3D39" w:rsidRDefault="00EA3D39" w:rsidP="00EA3D39">
            <w:proofErr w:type="gramStart"/>
            <w:r w:rsidRPr="00EA3D39">
              <w:t>Количество  детей</w:t>
            </w:r>
            <w:proofErr w:type="gramEnd"/>
            <w:r w:rsidRPr="00EA3D39">
              <w:t xml:space="preserve"> в возрасте от 5 до 18 лет, охваченных дополнительным образованием</w:t>
            </w:r>
          </w:p>
        </w:tc>
        <w:tc>
          <w:tcPr>
            <w:tcW w:w="373" w:type="pct"/>
          </w:tcPr>
          <w:p w14:paraId="55DC2D5E" w14:textId="77777777" w:rsidR="00EA3D39" w:rsidRPr="00EA3D39" w:rsidRDefault="00EA3D39" w:rsidP="00EA3D39">
            <w:r w:rsidRPr="00EA3D39">
              <w:t>человек</w:t>
            </w:r>
          </w:p>
        </w:tc>
        <w:tc>
          <w:tcPr>
            <w:tcW w:w="218" w:type="pct"/>
          </w:tcPr>
          <w:p w14:paraId="7AC560E3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2" w:type="pct"/>
          </w:tcPr>
          <w:p w14:paraId="0122DA55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29" w:type="pct"/>
          </w:tcPr>
          <w:p w14:paraId="311E97B7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276" w:type="pct"/>
          </w:tcPr>
          <w:p w14:paraId="7DAF2118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45" w:type="pct"/>
          </w:tcPr>
          <w:p w14:paraId="4295845A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8" w:type="pct"/>
          </w:tcPr>
          <w:p w14:paraId="7D033ED8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190" w:type="pct"/>
          </w:tcPr>
          <w:p w14:paraId="008ECF9F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78" w:type="pct"/>
          </w:tcPr>
          <w:p w14:paraId="01BFB0A7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92" w:type="pct"/>
          </w:tcPr>
          <w:p w14:paraId="31E89863" w14:textId="77777777" w:rsidR="00EA3D39" w:rsidRPr="00EA3D39" w:rsidRDefault="00EA3D39" w:rsidP="00EA3D39">
            <w:r w:rsidRPr="00EA3D39">
              <w:t>1443</w:t>
            </w:r>
          </w:p>
        </w:tc>
        <w:tc>
          <w:tcPr>
            <w:tcW w:w="193" w:type="pct"/>
          </w:tcPr>
          <w:p w14:paraId="432AE943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89" w:type="pct"/>
          </w:tcPr>
          <w:p w14:paraId="604391FB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672" w:type="pct"/>
          </w:tcPr>
          <w:p w14:paraId="1B443C3A" w14:textId="77777777" w:rsidR="00EA3D39" w:rsidRPr="00EA3D39" w:rsidRDefault="00EA3D39" w:rsidP="00EA3D39">
            <w:r w:rsidRPr="00EA3D39">
              <w:t>1443</w:t>
            </w:r>
          </w:p>
        </w:tc>
      </w:tr>
      <w:tr w:rsidR="00EA3D39" w:rsidRPr="00EA3D39" w14:paraId="0F445939" w14:textId="77777777" w:rsidTr="00F76C36">
        <w:trPr>
          <w:trHeight w:val="386"/>
          <w:jc w:val="center"/>
        </w:trPr>
        <w:tc>
          <w:tcPr>
            <w:tcW w:w="242" w:type="pct"/>
          </w:tcPr>
          <w:p w14:paraId="2E3EDE45" w14:textId="77777777" w:rsidR="00EA3D39" w:rsidRPr="00EA3D39" w:rsidRDefault="00EA3D39" w:rsidP="00EA3D39">
            <w:r w:rsidRPr="00EA3D39">
              <w:t>1.3.</w:t>
            </w:r>
          </w:p>
        </w:tc>
        <w:tc>
          <w:tcPr>
            <w:tcW w:w="1232" w:type="pct"/>
          </w:tcPr>
          <w:p w14:paraId="3CE1D136" w14:textId="77777777" w:rsidR="00EA3D39" w:rsidRPr="00EA3D39" w:rsidRDefault="00EA3D39" w:rsidP="00EA3D39">
            <w:r w:rsidRPr="00EA3D39"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с нарастающим итогом</w:t>
            </w:r>
          </w:p>
        </w:tc>
        <w:tc>
          <w:tcPr>
            <w:tcW w:w="373" w:type="pct"/>
          </w:tcPr>
          <w:p w14:paraId="3E23DDC8" w14:textId="77777777" w:rsidR="00EA3D39" w:rsidRPr="00EA3D39" w:rsidRDefault="00EA3D39" w:rsidP="00EA3D39">
            <w:pPr>
              <w:rPr>
                <w:highlight w:val="yellow"/>
              </w:rPr>
            </w:pPr>
            <w:r w:rsidRPr="00EA3D39">
              <w:t>человек</w:t>
            </w:r>
          </w:p>
        </w:tc>
        <w:tc>
          <w:tcPr>
            <w:tcW w:w="218" w:type="pct"/>
          </w:tcPr>
          <w:p w14:paraId="01002158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2" w:type="pct"/>
          </w:tcPr>
          <w:p w14:paraId="7D0BDEB8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29" w:type="pct"/>
          </w:tcPr>
          <w:p w14:paraId="4B6C2A10" w14:textId="77777777" w:rsidR="00EA3D39" w:rsidRPr="00EA3D39" w:rsidRDefault="00EA3D39" w:rsidP="00EA3D39">
            <w:r w:rsidRPr="00EA3D39">
              <w:t>102</w:t>
            </w:r>
          </w:p>
        </w:tc>
        <w:tc>
          <w:tcPr>
            <w:tcW w:w="276" w:type="pct"/>
          </w:tcPr>
          <w:p w14:paraId="0F967883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45" w:type="pct"/>
          </w:tcPr>
          <w:p w14:paraId="1A9A051F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8" w:type="pct"/>
          </w:tcPr>
          <w:p w14:paraId="21C32D56" w14:textId="77777777" w:rsidR="00EA3D39" w:rsidRPr="00EA3D39" w:rsidRDefault="00EA3D39" w:rsidP="00EA3D39">
            <w:r w:rsidRPr="00EA3D39">
              <w:t>102</w:t>
            </w:r>
          </w:p>
        </w:tc>
        <w:tc>
          <w:tcPr>
            <w:tcW w:w="190" w:type="pct"/>
          </w:tcPr>
          <w:p w14:paraId="57AF0320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78" w:type="pct"/>
          </w:tcPr>
          <w:p w14:paraId="7017B605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92" w:type="pct"/>
          </w:tcPr>
          <w:p w14:paraId="58AEBE06" w14:textId="77777777" w:rsidR="00EA3D39" w:rsidRPr="00EA3D39" w:rsidRDefault="00EA3D39" w:rsidP="00EA3D39">
            <w:r w:rsidRPr="00EA3D39">
              <w:t>102</w:t>
            </w:r>
          </w:p>
        </w:tc>
        <w:tc>
          <w:tcPr>
            <w:tcW w:w="193" w:type="pct"/>
          </w:tcPr>
          <w:p w14:paraId="42BCCEB6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89" w:type="pct"/>
          </w:tcPr>
          <w:p w14:paraId="6052F07C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672" w:type="pct"/>
          </w:tcPr>
          <w:p w14:paraId="68E0B31D" w14:textId="77777777" w:rsidR="00EA3D39" w:rsidRPr="00EA3D39" w:rsidRDefault="00EA3D39" w:rsidP="00EA3D39">
            <w:r w:rsidRPr="00EA3D39">
              <w:t>122</w:t>
            </w:r>
          </w:p>
        </w:tc>
      </w:tr>
      <w:tr w:rsidR="00EA3D39" w:rsidRPr="00EA3D39" w14:paraId="688B750B" w14:textId="77777777" w:rsidTr="00F76C36">
        <w:trPr>
          <w:trHeight w:val="386"/>
          <w:jc w:val="center"/>
        </w:trPr>
        <w:tc>
          <w:tcPr>
            <w:tcW w:w="242" w:type="pct"/>
          </w:tcPr>
          <w:p w14:paraId="4C1F9295" w14:textId="77777777" w:rsidR="00EA3D39" w:rsidRPr="00EA3D39" w:rsidRDefault="00EA3D39" w:rsidP="00EA3D39">
            <w:r w:rsidRPr="00EA3D39">
              <w:t>1.4</w:t>
            </w:r>
          </w:p>
        </w:tc>
        <w:tc>
          <w:tcPr>
            <w:tcW w:w="1232" w:type="pct"/>
          </w:tcPr>
          <w:p w14:paraId="724744C7" w14:textId="77777777" w:rsidR="00EA3D39" w:rsidRPr="00EA3D39" w:rsidRDefault="00EA3D39" w:rsidP="00EA3D39">
            <w:r w:rsidRPr="00EA3D39">
              <w:t>Количество организаций культуры, получивших современное оборудование</w:t>
            </w:r>
          </w:p>
        </w:tc>
        <w:tc>
          <w:tcPr>
            <w:tcW w:w="373" w:type="pct"/>
          </w:tcPr>
          <w:p w14:paraId="332680A7" w14:textId="77777777" w:rsidR="00EA3D39" w:rsidRPr="00EA3D39" w:rsidRDefault="00EA3D39" w:rsidP="00EA3D39">
            <w:r w:rsidRPr="00EA3D39">
              <w:t>единиц</w:t>
            </w:r>
          </w:p>
        </w:tc>
        <w:tc>
          <w:tcPr>
            <w:tcW w:w="218" w:type="pct"/>
          </w:tcPr>
          <w:p w14:paraId="672251F8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2" w:type="pct"/>
          </w:tcPr>
          <w:p w14:paraId="2AAF85FD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29" w:type="pct"/>
          </w:tcPr>
          <w:p w14:paraId="2AB40E28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276" w:type="pct"/>
          </w:tcPr>
          <w:p w14:paraId="588FE6CD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45" w:type="pct"/>
          </w:tcPr>
          <w:p w14:paraId="2396313F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38" w:type="pct"/>
          </w:tcPr>
          <w:p w14:paraId="53EC1181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190" w:type="pct"/>
          </w:tcPr>
          <w:p w14:paraId="226876FA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78" w:type="pct"/>
          </w:tcPr>
          <w:p w14:paraId="1CA92AFE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192" w:type="pct"/>
          </w:tcPr>
          <w:p w14:paraId="20E30168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193" w:type="pct"/>
          </w:tcPr>
          <w:p w14:paraId="3FB9AFEC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289" w:type="pct"/>
          </w:tcPr>
          <w:p w14:paraId="519ED2F7" w14:textId="77777777" w:rsidR="00EA3D39" w:rsidRPr="00EA3D39" w:rsidRDefault="00EA3D39" w:rsidP="00EA3D39">
            <w:r w:rsidRPr="00EA3D39">
              <w:t>-</w:t>
            </w:r>
          </w:p>
        </w:tc>
        <w:tc>
          <w:tcPr>
            <w:tcW w:w="672" w:type="pct"/>
          </w:tcPr>
          <w:p w14:paraId="55102C97" w14:textId="77777777" w:rsidR="00EA3D39" w:rsidRPr="00EA3D39" w:rsidRDefault="00EA3D39" w:rsidP="00EA3D39">
            <w:r w:rsidRPr="00EA3D39">
              <w:t>5</w:t>
            </w:r>
          </w:p>
        </w:tc>
      </w:tr>
    </w:tbl>
    <w:p w14:paraId="49161F2E" w14:textId="77777777" w:rsidR="00EA3D39" w:rsidRPr="00EA3D39" w:rsidRDefault="00EA3D39" w:rsidP="00EA3D39"/>
    <w:p w14:paraId="70B70F09" w14:textId="77777777" w:rsidR="00EA3D39" w:rsidRPr="00EA3D39" w:rsidRDefault="00EA3D39" w:rsidP="00EA3D39"/>
    <w:p w14:paraId="39C8B89E" w14:textId="77777777" w:rsidR="00EA3D39" w:rsidRPr="00EA3D39" w:rsidRDefault="00EA3D39" w:rsidP="00EA3D39">
      <w:r w:rsidRPr="00EA3D39">
        <w:t xml:space="preserve">4. Структура муниципальной программы </w:t>
      </w:r>
    </w:p>
    <w:p w14:paraId="645F520C" w14:textId="77777777" w:rsidR="00EA3D39" w:rsidRPr="00EA3D39" w:rsidRDefault="00EA3D39" w:rsidP="00EA3D39"/>
    <w:tbl>
      <w:tblPr>
        <w:tblW w:w="14884" w:type="dxa"/>
        <w:tblInd w:w="-147" w:type="dxa"/>
        <w:tblLook w:val="01E0" w:firstRow="1" w:lastRow="1" w:firstColumn="1" w:lastColumn="1" w:noHBand="0" w:noVBand="0"/>
      </w:tblPr>
      <w:tblGrid>
        <w:gridCol w:w="718"/>
        <w:gridCol w:w="6131"/>
        <w:gridCol w:w="4370"/>
        <w:gridCol w:w="3665"/>
      </w:tblGrid>
      <w:tr w:rsidR="00EA3D39" w:rsidRPr="00EA3D39" w14:paraId="6EF1CA04" w14:textId="77777777" w:rsidTr="00F76C36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F98" w14:textId="77777777" w:rsidR="00EA3D39" w:rsidRPr="00EA3D39" w:rsidRDefault="00EA3D39" w:rsidP="00EA3D39">
            <w:r w:rsidRPr="00EA3D39"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002" w14:textId="77777777" w:rsidR="00EA3D39" w:rsidRPr="00EA3D39" w:rsidRDefault="00EA3D39" w:rsidP="00EA3D39">
            <w:r w:rsidRPr="00EA3D39">
              <w:t>Задачи структурного элемента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C1A" w14:textId="77777777" w:rsidR="00EA3D39" w:rsidRPr="00EA3D39" w:rsidRDefault="00EA3D39" w:rsidP="00EA3D39">
            <w:r w:rsidRPr="00EA3D3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98F" w14:textId="77777777" w:rsidR="00EA3D39" w:rsidRPr="00EA3D39" w:rsidRDefault="00EA3D39" w:rsidP="00EA3D39">
            <w:r w:rsidRPr="00EA3D39">
              <w:t>Связь</w:t>
            </w:r>
          </w:p>
          <w:p w14:paraId="45BFECF2" w14:textId="77777777" w:rsidR="00EA3D39" w:rsidRPr="00EA3D39" w:rsidRDefault="00EA3D39" w:rsidP="00EA3D39">
            <w:r w:rsidRPr="00EA3D39">
              <w:lastRenderedPageBreak/>
              <w:t>с показателями</w:t>
            </w:r>
          </w:p>
        </w:tc>
      </w:tr>
      <w:tr w:rsidR="00EA3D39" w:rsidRPr="00EA3D39" w14:paraId="4D776654" w14:textId="77777777" w:rsidTr="00F76C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DF1" w14:textId="77777777" w:rsidR="00EA3D39" w:rsidRPr="00EA3D39" w:rsidRDefault="00EA3D39" w:rsidP="00EA3D39">
            <w:r w:rsidRPr="00EA3D39">
              <w:lastRenderedPageBreak/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55F" w14:textId="77777777" w:rsidR="00EA3D39" w:rsidRPr="00EA3D39" w:rsidRDefault="00EA3D39" w:rsidP="00EA3D39">
            <w:r w:rsidRPr="00EA3D39"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9CA" w14:textId="77777777" w:rsidR="00EA3D39" w:rsidRPr="00EA3D39" w:rsidRDefault="00EA3D39" w:rsidP="00EA3D39">
            <w:r w:rsidRPr="00EA3D39"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0C6" w14:textId="77777777" w:rsidR="00EA3D39" w:rsidRPr="00EA3D39" w:rsidRDefault="00EA3D39" w:rsidP="00EA3D39">
            <w:r w:rsidRPr="00EA3D39">
              <w:t>4</w:t>
            </w:r>
          </w:p>
        </w:tc>
      </w:tr>
      <w:tr w:rsidR="00EA3D39" w:rsidRPr="00EA3D39" w14:paraId="5AC40D68" w14:textId="77777777" w:rsidTr="00F76C3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BA7" w14:textId="77777777" w:rsidR="00EA3D39" w:rsidRPr="00EA3D39" w:rsidRDefault="00EA3D39" w:rsidP="00EA3D39">
            <w:r w:rsidRPr="00EA3D39">
              <w:t>1.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F63" w14:textId="77777777" w:rsidR="00EA3D39" w:rsidRPr="00EA3D39" w:rsidRDefault="00EA3D39" w:rsidP="00EA3D39">
            <w:r w:rsidRPr="00EA3D39">
              <w:t xml:space="preserve">Подпрограмма </w:t>
            </w:r>
            <w:proofErr w:type="gramStart"/>
            <w:r w:rsidRPr="00EA3D39">
              <w:t>« Обеспечение</w:t>
            </w:r>
            <w:proofErr w:type="gramEnd"/>
            <w:r w:rsidRPr="00EA3D39">
              <w:t xml:space="preserve"> прав граждан на доступ к культурным ценностям и информации»</w:t>
            </w:r>
          </w:p>
        </w:tc>
      </w:tr>
      <w:tr w:rsidR="00EA3D39" w:rsidRPr="00EA3D39" w14:paraId="0505FB07" w14:textId="77777777" w:rsidTr="00F76C3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3D2" w14:textId="77777777" w:rsidR="00EA3D39" w:rsidRPr="00EA3D39" w:rsidRDefault="00EA3D39" w:rsidP="00EA3D39">
            <w:r w:rsidRPr="00EA3D39">
              <w:t>1.1.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E7C" w14:textId="77777777" w:rsidR="00EA3D39" w:rsidRPr="00EA3D39" w:rsidRDefault="00EA3D39" w:rsidP="00EA3D39">
            <w:r w:rsidRPr="00EA3D39">
              <w:t>Региональный проект «Творческие люди»</w:t>
            </w:r>
          </w:p>
        </w:tc>
      </w:tr>
      <w:tr w:rsidR="00EA3D39" w:rsidRPr="00EA3D39" w14:paraId="166AA7D8" w14:textId="77777777" w:rsidTr="00F76C3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84F" w14:textId="77777777" w:rsidR="00EA3D39" w:rsidRPr="00EA3D39" w:rsidRDefault="00EA3D39" w:rsidP="00EA3D39"/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474" w14:textId="77777777" w:rsidR="00EA3D39" w:rsidRPr="00EA3D39" w:rsidRDefault="00EA3D39" w:rsidP="00EA3D39">
            <w:r w:rsidRPr="00EA3D39">
              <w:t>Ответственный за реализацию - управление культуры и   спорта администрации района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33E" w14:textId="77777777" w:rsidR="00EA3D39" w:rsidRPr="00EA3D39" w:rsidRDefault="00EA3D39" w:rsidP="00EA3D39">
            <w:r w:rsidRPr="00EA3D39">
              <w:t xml:space="preserve">Срок </w:t>
            </w:r>
            <w:proofErr w:type="gramStart"/>
            <w:r w:rsidRPr="00EA3D39">
              <w:t>реализации  2024</w:t>
            </w:r>
            <w:proofErr w:type="gramEnd"/>
            <w:r w:rsidRPr="00EA3D39">
              <w:t>-2030 годы</w:t>
            </w:r>
          </w:p>
        </w:tc>
      </w:tr>
      <w:tr w:rsidR="00EA3D39" w:rsidRPr="00EA3D39" w14:paraId="11FB0D25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68A" w14:textId="77777777" w:rsidR="00EA3D39" w:rsidRPr="00EA3D39" w:rsidRDefault="00EA3D39" w:rsidP="00EA3D39">
            <w:r w:rsidRPr="00EA3D39">
              <w:t>1.1.1.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109" w14:textId="77777777" w:rsidR="00EA3D39" w:rsidRPr="00EA3D39" w:rsidRDefault="00EA3D39" w:rsidP="00EA3D39">
            <w:proofErr w:type="gramStart"/>
            <w:r w:rsidRPr="00EA3D39">
              <w:t>Создание  равных</w:t>
            </w:r>
            <w:proofErr w:type="gramEnd"/>
            <w:r w:rsidRPr="00EA3D39">
              <w:t xml:space="preserve"> условий для гармоничного этнокультурного развития и доступности населения к знаниям информации и культурным ценностям, сохранения и приумножения культурного потенциала района, комплексного обеспечение культурно-досуговых потребностей жителей района</w:t>
            </w:r>
          </w:p>
          <w:p w14:paraId="1AC782E4" w14:textId="77777777" w:rsidR="00EA3D39" w:rsidRPr="00EA3D39" w:rsidRDefault="00EA3D39" w:rsidP="00EA3D39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647" w14:textId="77777777" w:rsidR="00EA3D39" w:rsidRPr="00EA3D39" w:rsidRDefault="00EA3D39" w:rsidP="00EA3D39">
            <w:r w:rsidRPr="00EA3D39">
              <w:rPr>
                <w:highlight w:val="white"/>
              </w:rPr>
              <w:t>Созданы условия для повышения эффективности деятельности организаций культуры за счет обеспечения организаций отрасли культуры высокопрофессиональными сотрудниками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D80" w14:textId="77777777" w:rsidR="00EA3D39" w:rsidRPr="00EA3D39" w:rsidRDefault="00EA3D39" w:rsidP="00EA3D39">
            <w:r w:rsidRPr="00EA3D39"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с нарастающим итогом</w:t>
            </w:r>
          </w:p>
        </w:tc>
      </w:tr>
      <w:tr w:rsidR="00EA3D39" w:rsidRPr="00EA3D39" w14:paraId="7BA3FEF1" w14:textId="77777777" w:rsidTr="00F76C36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F84" w14:textId="77777777" w:rsidR="00EA3D39" w:rsidRPr="00EA3D39" w:rsidRDefault="00EA3D39" w:rsidP="00EA3D39">
            <w:r w:rsidRPr="00EA3D39">
              <w:t>1.2.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B4E" w14:textId="77777777" w:rsidR="00EA3D39" w:rsidRPr="00EA3D39" w:rsidRDefault="00EA3D39" w:rsidP="00EA3D39">
            <w:pPr>
              <w:rPr>
                <w:highlight w:val="white"/>
              </w:rPr>
            </w:pPr>
            <w:r w:rsidRPr="00EA3D39">
              <w:t>Региональный проект «Культурная среда»</w:t>
            </w:r>
          </w:p>
        </w:tc>
      </w:tr>
      <w:tr w:rsidR="00EA3D39" w:rsidRPr="00EA3D39" w14:paraId="6B3B08E3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B0F" w14:textId="77777777" w:rsidR="00EA3D39" w:rsidRPr="00EA3D39" w:rsidRDefault="00EA3D39" w:rsidP="00EA3D39"/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3DC" w14:textId="77777777" w:rsidR="00EA3D39" w:rsidRPr="00EA3D39" w:rsidRDefault="00EA3D39" w:rsidP="00EA3D39">
            <w:r w:rsidRPr="00EA3D39">
              <w:t>Ответственный за реализацию - управление культуры и   спорта администрации района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0F6" w14:textId="77777777" w:rsidR="00EA3D39" w:rsidRPr="00EA3D39" w:rsidRDefault="00EA3D39" w:rsidP="00EA3D39">
            <w:r w:rsidRPr="00EA3D39">
              <w:t xml:space="preserve">Срок </w:t>
            </w:r>
            <w:proofErr w:type="gramStart"/>
            <w:r w:rsidRPr="00EA3D39">
              <w:t>реализации  2024</w:t>
            </w:r>
            <w:proofErr w:type="gramEnd"/>
            <w:r w:rsidRPr="00EA3D39">
              <w:t>-2030 годы</w:t>
            </w:r>
          </w:p>
        </w:tc>
      </w:tr>
      <w:tr w:rsidR="00EA3D39" w:rsidRPr="00EA3D39" w14:paraId="32CFBF6B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F67" w14:textId="77777777" w:rsidR="00EA3D39" w:rsidRPr="00EA3D39" w:rsidRDefault="00EA3D39" w:rsidP="00EA3D39">
            <w:r w:rsidRPr="00EA3D39">
              <w:t>1.2.1.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4D6" w14:textId="77777777" w:rsidR="00EA3D39" w:rsidRPr="00EA3D39" w:rsidRDefault="00EA3D39" w:rsidP="00EA3D39">
            <w:r w:rsidRPr="00EA3D39"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73B" w14:textId="77777777" w:rsidR="00EA3D39" w:rsidRPr="00EA3D39" w:rsidRDefault="00EA3D39" w:rsidP="00EA3D39">
            <w:pPr>
              <w:rPr>
                <w:highlight w:val="white"/>
              </w:rPr>
            </w:pPr>
            <w:r w:rsidRPr="00EA3D39">
              <w:rPr>
                <w:highlight w:val="white"/>
              </w:rPr>
              <w:t>Обеспечено развитие культурной инфраструктуры, улучшено качество культурной среды, созданы условия для увеличения качества и объемов услуг, предоставляемых организациями отрасли культуры населению, вовлечения различных социальных групп в культурную деятельность за счет технического оснащения образовательных учреждений в сфере культуры (детские школы искусств по видам искусств),музеев.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2D5" w14:textId="77777777" w:rsidR="00EA3D39" w:rsidRPr="00EA3D39" w:rsidRDefault="00EA3D39" w:rsidP="00EA3D39">
            <w:r w:rsidRPr="00EA3D39">
              <w:t>количество организаций культуры, получивших современное оборудование;</w:t>
            </w:r>
          </w:p>
          <w:p w14:paraId="30620B66" w14:textId="77777777" w:rsidR="00EA3D39" w:rsidRPr="00EA3D39" w:rsidRDefault="00EA3D39" w:rsidP="00EA3D39">
            <w:r w:rsidRPr="00EA3D39">
              <w:rPr>
                <w:highlight w:val="white"/>
              </w:rPr>
              <w:t>увеличение числа посещений культурных мероприятий</w:t>
            </w:r>
          </w:p>
          <w:p w14:paraId="3C5C0F9D" w14:textId="77777777" w:rsidR="00EA3D39" w:rsidRPr="00EA3D39" w:rsidRDefault="00EA3D39" w:rsidP="00EA3D39"/>
        </w:tc>
      </w:tr>
      <w:tr w:rsidR="00EA3D39" w:rsidRPr="00EA3D39" w14:paraId="4F01D79F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D5A" w14:textId="77777777" w:rsidR="00EA3D39" w:rsidRPr="00EA3D39" w:rsidRDefault="00EA3D39" w:rsidP="00EA3D39">
            <w:r w:rsidRPr="00EA3D39">
              <w:lastRenderedPageBreak/>
              <w:t>1.3.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B9A" w14:textId="77777777" w:rsidR="00EA3D39" w:rsidRPr="00EA3D39" w:rsidRDefault="00EA3D39" w:rsidP="00EA3D39">
            <w:r w:rsidRPr="00EA3D39">
              <w:t>Комплекс процессных мероприятий «Создание условий для развития поддержки одаренных детей и молодежи, художественного образования, профессионального искусства, библиотечного дела, сохранения нематериального и материального наследия, стимулирования культурного разнообразия, реализации инновационных проектов, направленных на укрепление гражданского единства, развития кадрового потенциала»</w:t>
            </w:r>
          </w:p>
        </w:tc>
      </w:tr>
      <w:tr w:rsidR="00EA3D39" w:rsidRPr="00EA3D39" w14:paraId="6BA746C5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CD7" w14:textId="77777777" w:rsidR="00EA3D39" w:rsidRPr="00EA3D39" w:rsidRDefault="00EA3D39" w:rsidP="00EA3D39"/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1EC" w14:textId="77777777" w:rsidR="00EA3D39" w:rsidRPr="00EA3D39" w:rsidRDefault="00EA3D39" w:rsidP="00EA3D39">
            <w:r w:rsidRPr="00EA3D39">
              <w:t>Ответственный за реализацию - управление культуры и   спорта администрации района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EF4" w14:textId="77777777" w:rsidR="00EA3D39" w:rsidRPr="00EA3D39" w:rsidRDefault="00EA3D39" w:rsidP="00EA3D39">
            <w:r w:rsidRPr="00EA3D39">
              <w:t>-</w:t>
            </w:r>
          </w:p>
        </w:tc>
      </w:tr>
      <w:tr w:rsidR="00EA3D39" w:rsidRPr="00EA3D39" w14:paraId="0AA047A0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57F" w14:textId="77777777" w:rsidR="00EA3D39" w:rsidRPr="00EA3D39" w:rsidRDefault="00EA3D39" w:rsidP="00EA3D39">
            <w:r w:rsidRPr="00EA3D39">
              <w:t>1.3.1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B6B" w14:textId="77777777" w:rsidR="00EA3D39" w:rsidRPr="00EA3D39" w:rsidRDefault="00EA3D39" w:rsidP="00EA3D39">
            <w:r w:rsidRPr="00EA3D39">
              <w:t>Создание равных условий для гармоничного этнокультурного развития и доступности населения к знаниям информации и культурным ценностям, сохранение и приумножение культурного потенциала района, комплексное обеспечение культурно-досуговых потребностей жителей района</w:t>
            </w:r>
          </w:p>
          <w:p w14:paraId="1942A6C7" w14:textId="77777777" w:rsidR="00EA3D39" w:rsidRPr="00EA3D39" w:rsidRDefault="00EA3D39" w:rsidP="00EA3D39"/>
          <w:p w14:paraId="2D04EEE5" w14:textId="77777777" w:rsidR="00EA3D39" w:rsidRPr="00EA3D39" w:rsidRDefault="00EA3D39" w:rsidP="00EA3D39"/>
          <w:p w14:paraId="314D8F6C" w14:textId="77777777" w:rsidR="00EA3D39" w:rsidRPr="00EA3D39" w:rsidRDefault="00EA3D39" w:rsidP="00EA3D39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FF9" w14:textId="77777777" w:rsidR="00EA3D39" w:rsidRPr="00EA3D39" w:rsidRDefault="00EA3D39" w:rsidP="00EA3D39">
            <w:pPr>
              <w:rPr>
                <w:highlight w:val="white"/>
              </w:rPr>
            </w:pPr>
            <w:r w:rsidRPr="00EA3D39">
              <w:t>Проведение мероприятий, способствующих развитию поддержки одаренных детей и молодежи, художественного образования, профессионального искусства, библиотечного дела, сохранению нематериального и материального наследия, стимулированию культурного разнообразия, реализации инновационных проектов, направленных на укрепление гражданского единства, развития кадрового потенциала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FD9" w14:textId="77777777" w:rsidR="00EA3D39" w:rsidRPr="00EA3D39" w:rsidRDefault="00EA3D39" w:rsidP="00EA3D39">
            <w:r w:rsidRPr="00EA3D39">
              <w:rPr>
                <w:highlight w:val="white"/>
              </w:rPr>
              <w:t>увеличение числа посещений культурных мероприятий</w:t>
            </w:r>
            <w:r w:rsidRPr="00EA3D39">
              <w:t>;</w:t>
            </w:r>
          </w:p>
          <w:p w14:paraId="050A011C" w14:textId="77777777" w:rsidR="00EA3D39" w:rsidRPr="00EA3D39" w:rsidRDefault="00EA3D39" w:rsidP="00EA3D39">
            <w:proofErr w:type="gramStart"/>
            <w:r w:rsidRPr="00EA3D39">
              <w:t>количество  детей</w:t>
            </w:r>
            <w:proofErr w:type="gramEnd"/>
            <w:r w:rsidRPr="00EA3D39">
              <w:t xml:space="preserve"> в возрасте от 5 до 18 лет, охваченных дополнительным образованием</w:t>
            </w:r>
          </w:p>
          <w:p w14:paraId="6BD94A96" w14:textId="77777777" w:rsidR="00EA3D39" w:rsidRPr="00EA3D39" w:rsidRDefault="00EA3D39" w:rsidP="00EA3D39"/>
          <w:p w14:paraId="0A0F5E46" w14:textId="77777777" w:rsidR="00EA3D39" w:rsidRPr="00EA3D39" w:rsidRDefault="00EA3D39" w:rsidP="00EA3D39"/>
        </w:tc>
      </w:tr>
      <w:tr w:rsidR="00EA3D39" w:rsidRPr="00EA3D39" w14:paraId="1906FAD5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E56" w14:textId="77777777" w:rsidR="00EA3D39" w:rsidRPr="00EA3D39" w:rsidRDefault="00EA3D39" w:rsidP="00EA3D39">
            <w:r w:rsidRPr="00EA3D39">
              <w:t>2.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F57" w14:textId="77777777" w:rsidR="00EA3D39" w:rsidRPr="00EA3D39" w:rsidRDefault="00EA3D39" w:rsidP="00EA3D39">
            <w:r w:rsidRPr="00EA3D39">
              <w:t>Подпрограмма «Укрепление единого культурного пространства в Нижневартовском районе»</w:t>
            </w:r>
          </w:p>
          <w:p w14:paraId="2F9C44C5" w14:textId="77777777" w:rsidR="00EA3D39" w:rsidRPr="00EA3D39" w:rsidRDefault="00EA3D39" w:rsidP="00EA3D39">
            <w:pPr>
              <w:rPr>
                <w:highlight w:val="white"/>
              </w:rPr>
            </w:pPr>
          </w:p>
        </w:tc>
      </w:tr>
      <w:tr w:rsidR="00EA3D39" w:rsidRPr="00EA3D39" w14:paraId="7F6B1A1F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78DF" w14:textId="77777777" w:rsidR="00EA3D39" w:rsidRPr="00EA3D39" w:rsidRDefault="00EA3D39" w:rsidP="00EA3D39">
            <w:r w:rsidRPr="00EA3D39">
              <w:t>2.1.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564" w14:textId="77777777" w:rsidR="00EA3D39" w:rsidRPr="00EA3D39" w:rsidRDefault="00EA3D39" w:rsidP="00EA3D39">
            <w:r w:rsidRPr="00EA3D39">
              <w:t>Комплекс процессных мероприятий «Обеспечение деятельности муниципальных автономных учреждений культуры и искусства»</w:t>
            </w:r>
          </w:p>
        </w:tc>
      </w:tr>
      <w:tr w:rsidR="00EA3D39" w:rsidRPr="00EA3D39" w14:paraId="34B2B80D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D93" w14:textId="77777777" w:rsidR="00EA3D39" w:rsidRPr="00EA3D39" w:rsidRDefault="00EA3D39" w:rsidP="00EA3D39"/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30D" w14:textId="77777777" w:rsidR="00EA3D39" w:rsidRPr="00EA3D39" w:rsidRDefault="00EA3D39" w:rsidP="00EA3D39">
            <w:r w:rsidRPr="00EA3D39">
              <w:t>Ответственный за реализацию - управление культуры и   спорта администрации района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1A9D" w14:textId="77777777" w:rsidR="00EA3D39" w:rsidRPr="00EA3D39" w:rsidRDefault="00EA3D39" w:rsidP="00EA3D39">
            <w:r w:rsidRPr="00EA3D39">
              <w:t>-</w:t>
            </w:r>
          </w:p>
        </w:tc>
      </w:tr>
      <w:tr w:rsidR="00EA3D39" w:rsidRPr="00EA3D39" w14:paraId="33C2C763" w14:textId="77777777" w:rsidTr="00F76C3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B58" w14:textId="77777777" w:rsidR="00EA3D39" w:rsidRPr="00EA3D39" w:rsidRDefault="00EA3D39" w:rsidP="00EA3D39">
            <w:r w:rsidRPr="00EA3D39">
              <w:t>2.1.1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9E4" w14:textId="77777777" w:rsidR="00EA3D39" w:rsidRPr="00EA3D39" w:rsidRDefault="00EA3D39" w:rsidP="00EA3D39">
            <w:r w:rsidRPr="00EA3D39">
              <w:rPr>
                <w:highlight w:val="white"/>
              </w:rPr>
              <w:t xml:space="preserve">Обеспечение деятельности </w:t>
            </w:r>
            <w:proofErr w:type="gramStart"/>
            <w:r w:rsidRPr="00EA3D39">
              <w:rPr>
                <w:highlight w:val="white"/>
              </w:rPr>
              <w:t>муниципальных  автономных</w:t>
            </w:r>
            <w:proofErr w:type="gramEnd"/>
            <w:r w:rsidRPr="00EA3D39">
              <w:rPr>
                <w:highlight w:val="white"/>
              </w:rPr>
              <w:t xml:space="preserve"> учреждений культуры, подведомственных </w:t>
            </w:r>
            <w:r w:rsidRPr="00EA3D39">
              <w:t>управлению культуры и спорта администрации района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163" w14:textId="77777777" w:rsidR="00EA3D39" w:rsidRPr="00EA3D39" w:rsidRDefault="00EA3D39" w:rsidP="00EA3D39">
            <w:r w:rsidRPr="00EA3D39">
              <w:rPr>
                <w:highlight w:val="white"/>
              </w:rPr>
              <w:t xml:space="preserve">Обеспечено функционирование муниципальных автономных учреждений культуры, подведомственных </w:t>
            </w:r>
            <w:r w:rsidRPr="00EA3D39">
              <w:t>управлению культуры и спорта администрации района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97A" w14:textId="77777777" w:rsidR="00EA3D39" w:rsidRPr="00EA3D39" w:rsidRDefault="00EA3D39" w:rsidP="00EA3D39">
            <w:r w:rsidRPr="00EA3D39">
              <w:rPr>
                <w:highlight w:val="white"/>
              </w:rPr>
              <w:t>увеличение числа посещений культурных мероприятий</w:t>
            </w:r>
            <w:r w:rsidRPr="00EA3D39">
              <w:t>;</w:t>
            </w:r>
          </w:p>
          <w:p w14:paraId="6F041DDF" w14:textId="77777777" w:rsidR="00EA3D39" w:rsidRPr="00EA3D39" w:rsidRDefault="00EA3D39" w:rsidP="00EA3D39">
            <w:proofErr w:type="gramStart"/>
            <w:r w:rsidRPr="00EA3D39">
              <w:t>количество  детей</w:t>
            </w:r>
            <w:proofErr w:type="gramEnd"/>
            <w:r w:rsidRPr="00EA3D39">
              <w:t xml:space="preserve"> в возрасте от 5 до 18 лет, охваченных дополнительным образованием;</w:t>
            </w:r>
          </w:p>
          <w:p w14:paraId="0BFAE8D4" w14:textId="77777777" w:rsidR="00EA3D39" w:rsidRPr="00EA3D39" w:rsidRDefault="00EA3D39" w:rsidP="00EA3D39"/>
        </w:tc>
      </w:tr>
    </w:tbl>
    <w:p w14:paraId="5267E78C" w14:textId="77777777" w:rsidR="00EA3D39" w:rsidRPr="00EA3D39" w:rsidRDefault="00EA3D39" w:rsidP="00EA3D39"/>
    <w:p w14:paraId="772AC3BE" w14:textId="77777777" w:rsidR="00EA3D39" w:rsidRPr="00EA3D39" w:rsidRDefault="00EA3D39" w:rsidP="00EA3D39"/>
    <w:p w14:paraId="3EA440B7" w14:textId="77777777" w:rsidR="00EA3D39" w:rsidRPr="00EA3D39" w:rsidRDefault="00EA3D39" w:rsidP="00EA3D39">
      <w:r w:rsidRPr="00EA3D39">
        <w:t>5. Финансовое обеспечение муниципальной программы</w:t>
      </w:r>
    </w:p>
    <w:p w14:paraId="3E538D83" w14:textId="77777777" w:rsidR="00EA3D39" w:rsidRPr="00EA3D39" w:rsidRDefault="00EA3D39" w:rsidP="00EA3D39">
      <w:pPr>
        <w:rPr>
          <w:highlight w:val="yellow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260"/>
        <w:gridCol w:w="1300"/>
        <w:gridCol w:w="1160"/>
        <w:gridCol w:w="1140"/>
        <w:gridCol w:w="1120"/>
        <w:gridCol w:w="1120"/>
        <w:gridCol w:w="1160"/>
        <w:gridCol w:w="1180"/>
        <w:gridCol w:w="1180"/>
      </w:tblGrid>
      <w:tr w:rsidR="00EA3D39" w:rsidRPr="00EA3D39" w14:paraId="3D20B911" w14:textId="77777777" w:rsidTr="00F76C36">
        <w:trPr>
          <w:trHeight w:val="840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BD0C" w14:textId="77777777" w:rsidR="00EA3D39" w:rsidRPr="00EA3D39" w:rsidRDefault="00EA3D39" w:rsidP="00EA3D39">
            <w:r w:rsidRPr="00EA3D39"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81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942C3" w14:textId="77777777" w:rsidR="00EA3D39" w:rsidRPr="00EA3D39" w:rsidRDefault="00EA3D39" w:rsidP="00EA3D39">
            <w:r w:rsidRPr="00EA3D39">
              <w:t>Объем финансового обеспечения по годам, тыс. рублей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FEAC" w14:textId="77777777" w:rsidR="00EA3D39" w:rsidRPr="00EA3D39" w:rsidRDefault="00EA3D39" w:rsidP="00EA3D39">
            <w:r w:rsidRPr="00EA3D39">
              <w:t> </w:t>
            </w:r>
          </w:p>
        </w:tc>
      </w:tr>
      <w:tr w:rsidR="00EA3D39" w:rsidRPr="00EA3D39" w14:paraId="4630DC5F" w14:textId="77777777" w:rsidTr="00F76C36">
        <w:trPr>
          <w:trHeight w:val="495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89DF0" w14:textId="77777777" w:rsidR="00EA3D39" w:rsidRPr="00EA3D39" w:rsidRDefault="00EA3D39" w:rsidP="00EA3D39"/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D514" w14:textId="77777777" w:rsidR="00EA3D39" w:rsidRPr="00EA3D39" w:rsidRDefault="00EA3D39" w:rsidP="00EA3D39">
            <w:r w:rsidRPr="00EA3D39"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E58C0" w14:textId="77777777" w:rsidR="00EA3D39" w:rsidRPr="00EA3D39" w:rsidRDefault="00EA3D39" w:rsidP="00EA3D39">
            <w:r w:rsidRPr="00EA3D39"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F9A96" w14:textId="77777777" w:rsidR="00EA3D39" w:rsidRPr="00EA3D39" w:rsidRDefault="00EA3D39" w:rsidP="00EA3D39">
            <w:r w:rsidRPr="00EA3D39">
              <w:t>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A485A" w14:textId="77777777" w:rsidR="00EA3D39" w:rsidRPr="00EA3D39" w:rsidRDefault="00EA3D39" w:rsidP="00EA3D39">
            <w:r w:rsidRPr="00EA3D39">
              <w:t>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6990F" w14:textId="77777777" w:rsidR="00EA3D39" w:rsidRPr="00EA3D39" w:rsidRDefault="00EA3D39" w:rsidP="00EA3D39">
            <w:r w:rsidRPr="00EA3D39">
              <w:t>2028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AB1BC" w14:textId="77777777" w:rsidR="00EA3D39" w:rsidRPr="00EA3D39" w:rsidRDefault="00EA3D39" w:rsidP="00EA3D39">
            <w:r w:rsidRPr="00EA3D39">
              <w:t>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1589B" w14:textId="77777777" w:rsidR="00EA3D39" w:rsidRPr="00EA3D39" w:rsidRDefault="00EA3D39" w:rsidP="00EA3D39">
            <w:r w:rsidRPr="00EA3D39"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10DF3" w14:textId="77777777" w:rsidR="00EA3D39" w:rsidRPr="00EA3D39" w:rsidRDefault="00EA3D39" w:rsidP="00EA3D39">
            <w:r w:rsidRPr="00EA3D39">
              <w:t>Всего</w:t>
            </w:r>
          </w:p>
        </w:tc>
      </w:tr>
      <w:tr w:rsidR="00EA3D39" w:rsidRPr="00EA3D39" w14:paraId="2F8F3A64" w14:textId="77777777" w:rsidTr="00F76C36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31216" w14:textId="77777777" w:rsidR="00EA3D39" w:rsidRPr="00EA3D39" w:rsidRDefault="00EA3D39" w:rsidP="00EA3D39">
            <w:r w:rsidRPr="00EA3D39"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9C436" w14:textId="77777777" w:rsidR="00EA3D39" w:rsidRPr="00EA3D39" w:rsidRDefault="00EA3D39" w:rsidP="00EA3D39">
            <w:r w:rsidRPr="00EA3D39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92CDF" w14:textId="77777777" w:rsidR="00EA3D39" w:rsidRPr="00EA3D39" w:rsidRDefault="00EA3D39" w:rsidP="00EA3D39">
            <w:r w:rsidRPr="00EA3D39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B5E60" w14:textId="77777777" w:rsidR="00EA3D39" w:rsidRPr="00EA3D39" w:rsidRDefault="00EA3D39" w:rsidP="00EA3D39">
            <w:r w:rsidRPr="00EA3D39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049E9" w14:textId="77777777" w:rsidR="00EA3D39" w:rsidRPr="00EA3D39" w:rsidRDefault="00EA3D39" w:rsidP="00EA3D39">
            <w:r w:rsidRPr="00EA3D39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062F6" w14:textId="77777777" w:rsidR="00EA3D39" w:rsidRPr="00EA3D39" w:rsidRDefault="00EA3D39" w:rsidP="00EA3D39">
            <w:r w:rsidRPr="00EA3D39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13FBF" w14:textId="77777777" w:rsidR="00EA3D39" w:rsidRPr="00EA3D39" w:rsidRDefault="00EA3D39" w:rsidP="00EA3D39">
            <w:r w:rsidRPr="00EA3D39"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6E10" w14:textId="77777777" w:rsidR="00EA3D39" w:rsidRPr="00EA3D39" w:rsidRDefault="00EA3D39" w:rsidP="00EA3D39">
            <w:r w:rsidRPr="00EA3D39"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0FF7" w14:textId="77777777" w:rsidR="00EA3D39" w:rsidRPr="00EA3D39" w:rsidRDefault="00EA3D39" w:rsidP="00EA3D39">
            <w:r w:rsidRPr="00EA3D39">
              <w:t> </w:t>
            </w:r>
          </w:p>
        </w:tc>
      </w:tr>
      <w:tr w:rsidR="00EA3D39" w:rsidRPr="00EA3D39" w14:paraId="5678B1A3" w14:textId="77777777" w:rsidTr="00F76C36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FE8FE" w14:textId="77777777" w:rsidR="00EA3D39" w:rsidRPr="00EA3D39" w:rsidRDefault="00EA3D39" w:rsidP="00EA3D39">
            <w:proofErr w:type="gramStart"/>
            <w:r w:rsidRPr="00EA3D39">
              <w:t>Муниципальная  программа</w:t>
            </w:r>
            <w:proofErr w:type="gramEnd"/>
            <w:r w:rsidRPr="00EA3D39">
              <w:t xml:space="preserve"> (всего),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A29DE" w14:textId="77777777" w:rsidR="00EA3D39" w:rsidRPr="00EA3D39" w:rsidRDefault="00EA3D39" w:rsidP="00EA3D39">
            <w:r w:rsidRPr="00EA3D39">
              <w:t>441 319,8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5226F" w14:textId="77777777" w:rsidR="00EA3D39" w:rsidRPr="00EA3D39" w:rsidRDefault="00EA3D39" w:rsidP="00EA3D39">
            <w:r w:rsidRPr="00EA3D39">
              <w:t>355 884,8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6CEAB" w14:textId="77777777" w:rsidR="00EA3D39" w:rsidRPr="00EA3D39" w:rsidRDefault="00EA3D39" w:rsidP="00EA3D39">
            <w:r w:rsidRPr="00EA3D39">
              <w:t>356 025,4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367DD" w14:textId="77777777" w:rsidR="00EA3D39" w:rsidRPr="00EA3D39" w:rsidRDefault="00EA3D39" w:rsidP="00EA3D39">
            <w:r w:rsidRPr="00EA3D39">
              <w:t>356 177,3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458F0" w14:textId="77777777" w:rsidR="00EA3D39" w:rsidRPr="00EA3D39" w:rsidRDefault="00EA3D39" w:rsidP="00EA3D39">
            <w:r w:rsidRPr="00EA3D39">
              <w:t>356 329,0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4A5E2" w14:textId="77777777" w:rsidR="00EA3D39" w:rsidRPr="00EA3D39" w:rsidRDefault="00EA3D39" w:rsidP="00EA3D39">
            <w:r w:rsidRPr="00EA3D39">
              <w:t>356 485,1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CBFDF" w14:textId="77777777" w:rsidR="00EA3D39" w:rsidRPr="00EA3D39" w:rsidRDefault="00EA3D39" w:rsidP="00EA3D39">
            <w:r w:rsidRPr="00EA3D39">
              <w:t>356 645,9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98FA5" w14:textId="77777777" w:rsidR="00EA3D39" w:rsidRPr="00EA3D39" w:rsidRDefault="00EA3D39" w:rsidP="00EA3D39">
            <w:r w:rsidRPr="00EA3D39">
              <w:t>2 579 007,4</w:t>
            </w:r>
          </w:p>
        </w:tc>
      </w:tr>
      <w:tr w:rsidR="00EA3D39" w:rsidRPr="00EA3D39" w14:paraId="22DD96EC" w14:textId="77777777" w:rsidTr="00F76C36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43AE6D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7813D" w14:textId="77777777" w:rsidR="00EA3D39" w:rsidRPr="00EA3D39" w:rsidRDefault="00EA3D39" w:rsidP="00EA3D39">
            <w:r w:rsidRPr="00EA3D39">
              <w:t>365,0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5BB87" w14:textId="77777777" w:rsidR="00EA3D39" w:rsidRPr="00EA3D39" w:rsidRDefault="00EA3D39" w:rsidP="00EA3D39">
            <w:r w:rsidRPr="00EA3D39">
              <w:t>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816FE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6C5F1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4AD2E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496A7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44F72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8ACE4" w14:textId="77777777" w:rsidR="00EA3D39" w:rsidRPr="00EA3D39" w:rsidRDefault="00EA3D39" w:rsidP="00EA3D39">
            <w:r w:rsidRPr="00EA3D39">
              <w:t>625,2</w:t>
            </w:r>
          </w:p>
        </w:tc>
      </w:tr>
      <w:tr w:rsidR="00EA3D39" w:rsidRPr="00EA3D39" w14:paraId="76000EAF" w14:textId="77777777" w:rsidTr="00F76C36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F3AB63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2ABAB" w14:textId="77777777" w:rsidR="00EA3D39" w:rsidRPr="00EA3D39" w:rsidRDefault="00EA3D39" w:rsidP="00EA3D39">
            <w:r w:rsidRPr="00EA3D39">
              <w:t>1 081,8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06329" w14:textId="77777777" w:rsidR="00EA3D39" w:rsidRPr="00EA3D39" w:rsidRDefault="00EA3D39" w:rsidP="00EA3D39">
            <w:r w:rsidRPr="00EA3D39">
              <w:t>593,0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03E5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74687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976D1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1E98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291FF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7C93D" w14:textId="77777777" w:rsidR="00EA3D39" w:rsidRPr="00EA3D39" w:rsidRDefault="00EA3D39" w:rsidP="00EA3D39">
            <w:r w:rsidRPr="00EA3D39">
              <w:t>4 686,8</w:t>
            </w:r>
          </w:p>
        </w:tc>
      </w:tr>
      <w:tr w:rsidR="00EA3D39" w:rsidRPr="00EA3D39" w14:paraId="7324E225" w14:textId="77777777" w:rsidTr="00F76C36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405492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4EC3" w14:textId="77777777" w:rsidR="00EA3D39" w:rsidRPr="00EA3D39" w:rsidRDefault="00EA3D39" w:rsidP="00EA3D39">
            <w:r w:rsidRPr="00EA3D39">
              <w:t>435 249,6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F7412" w14:textId="77777777" w:rsidR="00EA3D39" w:rsidRPr="00EA3D39" w:rsidRDefault="00EA3D39" w:rsidP="00EA3D39">
            <w:r w:rsidRPr="00EA3D39">
              <w:t>350 477,0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994D" w14:textId="77777777" w:rsidR="00EA3D39" w:rsidRPr="00EA3D39" w:rsidRDefault="00EA3D39" w:rsidP="00EA3D39">
            <w:r w:rsidRPr="00EA3D39">
              <w:t>350 476,5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9F2BE" w14:textId="77777777" w:rsidR="00EA3D39" w:rsidRPr="00EA3D39" w:rsidRDefault="00EA3D39" w:rsidP="00EA3D39">
            <w:r w:rsidRPr="00EA3D39">
              <w:t>350 481,4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23FB7" w14:textId="77777777" w:rsidR="00EA3D39" w:rsidRPr="00EA3D39" w:rsidRDefault="00EA3D39" w:rsidP="00EA3D39">
            <w:r w:rsidRPr="00EA3D39">
              <w:t>350 481,4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2F70C" w14:textId="77777777" w:rsidR="00EA3D39" w:rsidRPr="00EA3D39" w:rsidRDefault="00EA3D39" w:rsidP="00EA3D39">
            <w:r w:rsidRPr="00EA3D39">
              <w:t>350 481,4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C373E" w14:textId="77777777" w:rsidR="00EA3D39" w:rsidRPr="00EA3D39" w:rsidRDefault="00EA3D39" w:rsidP="00EA3D39">
            <w:r w:rsidRPr="00EA3D39">
              <w:t>350 481,4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FFB9F" w14:textId="77777777" w:rsidR="00EA3D39" w:rsidRPr="00EA3D39" w:rsidRDefault="00EA3D39" w:rsidP="00EA3D39">
            <w:r w:rsidRPr="00EA3D39">
              <w:t>2 538 268,8</w:t>
            </w:r>
          </w:p>
        </w:tc>
      </w:tr>
      <w:tr w:rsidR="00EA3D39" w:rsidRPr="00EA3D39" w14:paraId="0FD31CEB" w14:textId="77777777" w:rsidTr="00F76C36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4880B" w14:textId="77777777" w:rsidR="00EA3D39" w:rsidRPr="00EA3D39" w:rsidRDefault="00EA3D39" w:rsidP="00EA3D39">
            <w:r w:rsidRPr="00EA3D39">
              <w:t xml:space="preserve">внебюджетные источники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0FB2" w14:textId="77777777" w:rsidR="00EA3D39" w:rsidRPr="00EA3D39" w:rsidRDefault="00EA3D39" w:rsidP="00EA3D39">
            <w:r w:rsidRPr="00EA3D39">
              <w:t>4 623,4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B099C" w14:textId="77777777" w:rsidR="00EA3D39" w:rsidRPr="00EA3D39" w:rsidRDefault="00EA3D39" w:rsidP="00EA3D39">
            <w:r w:rsidRPr="00EA3D39">
              <w:t>4 762,1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C9FE2" w14:textId="77777777" w:rsidR="00EA3D39" w:rsidRPr="00EA3D39" w:rsidRDefault="00EA3D39" w:rsidP="00EA3D39">
            <w:r w:rsidRPr="00EA3D39">
              <w:t>4 905,0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5E66" w14:textId="77777777" w:rsidR="00EA3D39" w:rsidRPr="00EA3D39" w:rsidRDefault="00EA3D39" w:rsidP="00EA3D39">
            <w:r w:rsidRPr="00EA3D39">
              <w:t>5 052,0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8127F" w14:textId="77777777" w:rsidR="00EA3D39" w:rsidRPr="00EA3D39" w:rsidRDefault="00EA3D39" w:rsidP="00EA3D39">
            <w:r w:rsidRPr="00EA3D39">
              <w:t>5 203,7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A68C1" w14:textId="77777777" w:rsidR="00EA3D39" w:rsidRPr="00EA3D39" w:rsidRDefault="00EA3D39" w:rsidP="00EA3D39">
            <w:r w:rsidRPr="00EA3D39">
              <w:t>5 359,8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1988E" w14:textId="77777777" w:rsidR="00EA3D39" w:rsidRPr="00EA3D39" w:rsidRDefault="00EA3D39" w:rsidP="00EA3D39">
            <w:r w:rsidRPr="00EA3D39">
              <w:t>5 520,6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6590C" w14:textId="77777777" w:rsidR="00EA3D39" w:rsidRPr="00EA3D39" w:rsidRDefault="00EA3D39" w:rsidP="00EA3D39">
            <w:r w:rsidRPr="00EA3D39">
              <w:t>35 426,6</w:t>
            </w:r>
          </w:p>
        </w:tc>
      </w:tr>
      <w:tr w:rsidR="00EA3D39" w:rsidRPr="00EA3D39" w14:paraId="344D46C2" w14:textId="77777777" w:rsidTr="00F76C36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92B14" w14:textId="77777777" w:rsidR="00EA3D39" w:rsidRPr="00EA3D39" w:rsidRDefault="00EA3D39" w:rsidP="00EA3D39">
            <w:r w:rsidRPr="00EA3D39">
              <w:t>бюджет поселений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67196" w14:textId="77777777" w:rsidR="00EA3D39" w:rsidRPr="00EA3D39" w:rsidRDefault="00EA3D39" w:rsidP="00EA3D39">
            <w:r w:rsidRPr="00EA3D39">
              <w:t>140,3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060B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BCC9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46A7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608A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63D2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4658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77841" w14:textId="77777777" w:rsidR="00EA3D39" w:rsidRPr="00EA3D39" w:rsidRDefault="00EA3D39" w:rsidP="00EA3D39">
            <w:r w:rsidRPr="00EA3D39">
              <w:t>140,3</w:t>
            </w:r>
          </w:p>
        </w:tc>
      </w:tr>
      <w:tr w:rsidR="00EA3D39" w:rsidRPr="00EA3D39" w14:paraId="533BB590" w14:textId="77777777" w:rsidTr="00F76C36">
        <w:trPr>
          <w:trHeight w:val="165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03E98" w14:textId="77777777" w:rsidR="00EA3D39" w:rsidRPr="00EA3D39" w:rsidRDefault="00EA3D39" w:rsidP="00EA3D39">
            <w:r w:rsidRPr="00EA3D39">
              <w:t xml:space="preserve">объем средств бюджета района, выделяемый негосударственным организациям, в том числе социально ориентированным некоммерческим организациям, на предоставление услуг (работ) в сфере культуры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E16F4" w14:textId="77777777" w:rsidR="00EA3D39" w:rsidRPr="00EA3D39" w:rsidRDefault="00EA3D39" w:rsidP="00EA3D39">
            <w:r w:rsidRPr="00EA3D39">
              <w:t>394,1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337ED" w14:textId="77777777" w:rsidR="00EA3D39" w:rsidRPr="00EA3D39" w:rsidRDefault="00EA3D39" w:rsidP="00EA3D39">
            <w:r w:rsidRPr="00EA3D39">
              <w:t>359,8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55C28" w14:textId="77777777" w:rsidR="00EA3D39" w:rsidRPr="00EA3D39" w:rsidRDefault="00EA3D39" w:rsidP="00EA3D39">
            <w:r w:rsidRPr="00EA3D39">
              <w:t>394,4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D5B4D" w14:textId="77777777" w:rsidR="00EA3D39" w:rsidRPr="00EA3D39" w:rsidRDefault="00EA3D39" w:rsidP="00EA3D39">
            <w:r w:rsidRPr="00EA3D39">
              <w:t>359,9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45AB0" w14:textId="77777777" w:rsidR="00EA3D39" w:rsidRPr="00EA3D39" w:rsidRDefault="00EA3D39" w:rsidP="00EA3D39">
            <w:r w:rsidRPr="00EA3D39">
              <w:t>394,4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D0E0" w14:textId="77777777" w:rsidR="00EA3D39" w:rsidRPr="00EA3D39" w:rsidRDefault="00EA3D39" w:rsidP="00EA3D39">
            <w:r w:rsidRPr="00EA3D39">
              <w:t>359,9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51166" w14:textId="77777777" w:rsidR="00EA3D39" w:rsidRPr="00EA3D39" w:rsidRDefault="00EA3D39" w:rsidP="00EA3D39">
            <w:r w:rsidRPr="00EA3D39">
              <w:t>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91873" w14:textId="77777777" w:rsidR="00EA3D39" w:rsidRPr="00EA3D39" w:rsidRDefault="00EA3D39" w:rsidP="00EA3D39">
            <w:r w:rsidRPr="00EA3D39">
              <w:t>2 656,9</w:t>
            </w:r>
          </w:p>
        </w:tc>
      </w:tr>
      <w:tr w:rsidR="00EA3D39" w:rsidRPr="00EA3D39" w14:paraId="3C2FE5A1" w14:textId="77777777" w:rsidTr="00F76C36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B14196" w14:textId="77777777" w:rsidR="00EA3D39" w:rsidRPr="00EA3D39" w:rsidRDefault="00EA3D39" w:rsidP="00EA3D39">
            <w:r w:rsidRPr="00EA3D39">
              <w:t>объем налоговых расходов (</w:t>
            </w:r>
            <w:proofErr w:type="spellStart"/>
            <w:r w:rsidRPr="00EA3D39">
              <w:t>справочно</w:t>
            </w:r>
            <w:proofErr w:type="spellEnd"/>
            <w:r w:rsidRPr="00EA3D39">
              <w:t>)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DDD0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51E9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3B13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3737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14AD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0CCF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49FD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4A8E4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0F6E7A32" w14:textId="77777777" w:rsidTr="00F76C36">
        <w:trPr>
          <w:trHeight w:val="81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9312D" w14:textId="77777777" w:rsidR="00EA3D39" w:rsidRPr="00EA3D39" w:rsidRDefault="00EA3D39" w:rsidP="00EA3D39">
            <w:r w:rsidRPr="00EA3D39">
              <w:lastRenderedPageBreak/>
              <w:t>1.1. Региональный проект «Творческие люди»,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0541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7519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220A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070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A3E8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DEC2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A8C7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B4622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2B48FBAD" w14:textId="77777777" w:rsidTr="00F76C36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28810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949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4643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469C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A665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AF4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36C5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1705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EE4B7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25E2907A" w14:textId="77777777" w:rsidTr="00F76C36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EBE25B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793F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4AC4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1B3B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8A63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C3B2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63E7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C89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807A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33DCC205" w14:textId="77777777" w:rsidTr="00F76C36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D6F15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B85D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B7EA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585F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0ECE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E59F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F8F4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8C2E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FA86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674DB76A" w14:textId="77777777" w:rsidTr="00F76C36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0BFD67" w14:textId="77777777" w:rsidR="00EA3D39" w:rsidRPr="00EA3D39" w:rsidRDefault="00EA3D39" w:rsidP="00EA3D39">
            <w:r w:rsidRPr="00EA3D39">
              <w:t>1.2. Региональный проект «Культурная среда», в том числе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52C1C" w14:textId="77777777" w:rsidR="00EA3D39" w:rsidRPr="00EA3D39" w:rsidRDefault="00EA3D39" w:rsidP="00EA3D39">
            <w:r w:rsidRPr="00EA3D39">
              <w:t>935,2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A2A4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3D1A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F165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C83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EFA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543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B1E7F" w14:textId="77777777" w:rsidR="00EA3D39" w:rsidRPr="00EA3D39" w:rsidRDefault="00EA3D39" w:rsidP="00EA3D39">
            <w:r w:rsidRPr="00EA3D39">
              <w:t>935,2</w:t>
            </w:r>
          </w:p>
        </w:tc>
      </w:tr>
      <w:tr w:rsidR="00EA3D39" w:rsidRPr="00EA3D39" w14:paraId="32199F63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825013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6B854" w14:textId="77777777" w:rsidR="00EA3D39" w:rsidRPr="00EA3D39" w:rsidRDefault="00EA3D39" w:rsidP="00EA3D39">
            <w:r w:rsidRPr="00EA3D39"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A36A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03B4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DED2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ECD9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252C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813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034E3" w14:textId="77777777" w:rsidR="00EA3D39" w:rsidRPr="00EA3D39" w:rsidRDefault="00EA3D39" w:rsidP="00EA3D39">
            <w:r w:rsidRPr="00EA3D39">
              <w:t>310,0</w:t>
            </w:r>
          </w:p>
        </w:tc>
      </w:tr>
      <w:tr w:rsidR="00EA3D39" w:rsidRPr="00EA3D39" w14:paraId="17A86226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047847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6F110" w14:textId="77777777" w:rsidR="00EA3D39" w:rsidRPr="00EA3D39" w:rsidRDefault="00EA3D39" w:rsidP="00EA3D39">
            <w:r w:rsidRPr="00EA3D39">
              <w:t>484,9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AF8A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1489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A148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36DA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30A0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286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D51C" w14:textId="77777777" w:rsidR="00EA3D39" w:rsidRPr="00EA3D39" w:rsidRDefault="00EA3D39" w:rsidP="00EA3D39">
            <w:r w:rsidRPr="00EA3D39">
              <w:t>484,9</w:t>
            </w:r>
          </w:p>
        </w:tc>
      </w:tr>
      <w:tr w:rsidR="00EA3D39" w:rsidRPr="00EA3D39" w14:paraId="110527A3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CA1084" w14:textId="77777777" w:rsidR="00EA3D39" w:rsidRPr="00EA3D39" w:rsidRDefault="00EA3D39" w:rsidP="00EA3D39">
            <w:r w:rsidRPr="00EA3D39">
              <w:t xml:space="preserve"> бюджет поселений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86116" w14:textId="77777777" w:rsidR="00EA3D39" w:rsidRPr="00EA3D39" w:rsidRDefault="00EA3D39" w:rsidP="00EA3D39">
            <w:r w:rsidRPr="00EA3D39">
              <w:t>140,3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1474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786A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2F5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6529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BE60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3FBE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3753C" w14:textId="77777777" w:rsidR="00EA3D39" w:rsidRPr="00EA3D39" w:rsidRDefault="00EA3D39" w:rsidP="00EA3D39">
            <w:r w:rsidRPr="00EA3D39">
              <w:t>140,3</w:t>
            </w:r>
          </w:p>
        </w:tc>
      </w:tr>
      <w:tr w:rsidR="00EA3D39" w:rsidRPr="00EA3D39" w14:paraId="3801D075" w14:textId="77777777" w:rsidTr="00F76C36">
        <w:trPr>
          <w:trHeight w:val="18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CE4B78" w14:textId="77777777" w:rsidR="00EA3D39" w:rsidRPr="00EA3D39" w:rsidRDefault="00EA3D39" w:rsidP="00EA3D39">
            <w:r w:rsidRPr="00EA3D39">
              <w:t>1.2.1. Приобретение музыкальных инструментов, мебели, сценических костюмов, сценической обуви, специализированного оборудования, художественных материалов для муниципальных автономных организаций дополнительного образования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202D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4A65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D8BA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724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7295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9F21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9C74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DF376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1888F89C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A6E322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65E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5D42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1E4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886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8B63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473E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ED18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866B5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092F271B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63DC1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C011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2790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967F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7576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2273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69C4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5437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98AD0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17CB81FC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BEC9B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E03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537E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D6D2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271A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DE0E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9558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1FE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C4839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45668E22" w14:textId="77777777" w:rsidTr="00F76C36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465AC3" w14:textId="77777777" w:rsidR="00EA3D39" w:rsidRPr="00EA3D39" w:rsidRDefault="00EA3D39" w:rsidP="00EA3D39">
            <w:r w:rsidRPr="00EA3D39">
              <w:t>1.2.2. Техническое оснащение муниципальных музеев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4F037" w14:textId="77777777" w:rsidR="00EA3D39" w:rsidRPr="00EA3D39" w:rsidRDefault="00EA3D39" w:rsidP="00EA3D39">
            <w:r w:rsidRPr="00EA3D39">
              <w:t>935,2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02DB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7C1F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908C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3AC2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FAAB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B6F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97628" w14:textId="77777777" w:rsidR="00EA3D39" w:rsidRPr="00EA3D39" w:rsidRDefault="00EA3D39" w:rsidP="00EA3D39">
            <w:r w:rsidRPr="00EA3D39">
              <w:t>935,2</w:t>
            </w:r>
          </w:p>
        </w:tc>
      </w:tr>
      <w:tr w:rsidR="00EA3D39" w:rsidRPr="00EA3D39" w14:paraId="49929081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791A3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AC12E" w14:textId="77777777" w:rsidR="00EA3D39" w:rsidRPr="00EA3D39" w:rsidRDefault="00EA3D39" w:rsidP="00EA3D39">
            <w:r w:rsidRPr="00EA3D39"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1C69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A61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0363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BF49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2B87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C94B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2DDC5" w14:textId="77777777" w:rsidR="00EA3D39" w:rsidRPr="00EA3D39" w:rsidRDefault="00EA3D39" w:rsidP="00EA3D39">
            <w:r w:rsidRPr="00EA3D39">
              <w:t>310,0</w:t>
            </w:r>
          </w:p>
        </w:tc>
      </w:tr>
      <w:tr w:rsidR="00EA3D39" w:rsidRPr="00EA3D39" w14:paraId="467C7C33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E78B6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99B69" w14:textId="77777777" w:rsidR="00EA3D39" w:rsidRPr="00EA3D39" w:rsidRDefault="00EA3D39" w:rsidP="00EA3D39">
            <w:r w:rsidRPr="00EA3D39">
              <w:t>484,9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D4F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544E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DE2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893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A7B5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A7E3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8EB02" w14:textId="77777777" w:rsidR="00EA3D39" w:rsidRPr="00EA3D39" w:rsidRDefault="00EA3D39" w:rsidP="00EA3D39">
            <w:r w:rsidRPr="00EA3D39">
              <w:t>484,9</w:t>
            </w:r>
          </w:p>
        </w:tc>
      </w:tr>
      <w:tr w:rsidR="00EA3D39" w:rsidRPr="00EA3D39" w14:paraId="4984409E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B58D84" w14:textId="77777777" w:rsidR="00EA3D39" w:rsidRPr="00EA3D39" w:rsidRDefault="00EA3D39" w:rsidP="00EA3D39">
            <w:r w:rsidRPr="00EA3D39">
              <w:t xml:space="preserve"> бюджет поселений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2C464" w14:textId="77777777" w:rsidR="00EA3D39" w:rsidRPr="00EA3D39" w:rsidRDefault="00EA3D39" w:rsidP="00EA3D39">
            <w:r w:rsidRPr="00EA3D39">
              <w:t>140,3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F61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187F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6CF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5101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771E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9E7E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1CD0D" w14:textId="77777777" w:rsidR="00EA3D39" w:rsidRPr="00EA3D39" w:rsidRDefault="00EA3D39" w:rsidP="00EA3D39">
            <w:r w:rsidRPr="00EA3D39">
              <w:t>140,3</w:t>
            </w:r>
          </w:p>
        </w:tc>
      </w:tr>
      <w:tr w:rsidR="00EA3D39" w:rsidRPr="00EA3D39" w14:paraId="7A52FDB8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FBF84" w14:textId="77777777" w:rsidR="00EA3D39" w:rsidRPr="00EA3D39" w:rsidRDefault="00EA3D39" w:rsidP="00EA3D39">
            <w:r w:rsidRPr="00EA3D39">
              <w:lastRenderedPageBreak/>
              <w:t xml:space="preserve">1.2.2.1 Сельское поселение Вата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32E26" w14:textId="77777777" w:rsidR="00EA3D39" w:rsidRPr="00EA3D39" w:rsidRDefault="00EA3D39" w:rsidP="00EA3D39">
            <w:r w:rsidRPr="00EA3D39">
              <w:t>452,5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E6A1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962D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2254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C033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3E4D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DF9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217AC" w14:textId="77777777" w:rsidR="00EA3D39" w:rsidRPr="00EA3D39" w:rsidRDefault="00EA3D39" w:rsidP="00EA3D39">
            <w:r w:rsidRPr="00EA3D39">
              <w:t>452,5</w:t>
            </w:r>
          </w:p>
        </w:tc>
      </w:tr>
      <w:tr w:rsidR="00EA3D39" w:rsidRPr="00EA3D39" w14:paraId="6F6AA37F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DC6CAF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264B2" w14:textId="77777777" w:rsidR="00EA3D39" w:rsidRPr="00EA3D39" w:rsidRDefault="00EA3D39" w:rsidP="00EA3D39">
            <w:r w:rsidRPr="00EA3D39"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DC27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9A20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A924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9C29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A37A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5C8A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E7C7E" w14:textId="77777777" w:rsidR="00EA3D39" w:rsidRPr="00EA3D39" w:rsidRDefault="00EA3D39" w:rsidP="00EA3D39">
            <w:r w:rsidRPr="00EA3D39">
              <w:t>150,0</w:t>
            </w:r>
          </w:p>
        </w:tc>
      </w:tr>
      <w:tr w:rsidR="00EA3D39" w:rsidRPr="00EA3D39" w14:paraId="0455D924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F220B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9DC63" w14:textId="77777777" w:rsidR="00EA3D39" w:rsidRPr="00EA3D39" w:rsidRDefault="00EA3D39" w:rsidP="00EA3D39">
            <w:r w:rsidRPr="00EA3D39">
              <w:t>234,6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8740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7A42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253A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0DAF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CAAF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6B36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D0D58" w14:textId="77777777" w:rsidR="00EA3D39" w:rsidRPr="00EA3D39" w:rsidRDefault="00EA3D39" w:rsidP="00EA3D39">
            <w:r w:rsidRPr="00EA3D39">
              <w:t>234,6</w:t>
            </w:r>
          </w:p>
        </w:tc>
      </w:tr>
      <w:tr w:rsidR="00EA3D39" w:rsidRPr="00EA3D39" w14:paraId="1C77F792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77EA54" w14:textId="77777777" w:rsidR="00EA3D39" w:rsidRPr="00EA3D39" w:rsidRDefault="00EA3D39" w:rsidP="00EA3D39">
            <w:r w:rsidRPr="00EA3D39">
              <w:t xml:space="preserve"> бюджет поселений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597D1" w14:textId="77777777" w:rsidR="00EA3D39" w:rsidRPr="00EA3D39" w:rsidRDefault="00EA3D39" w:rsidP="00EA3D39">
            <w:r w:rsidRPr="00EA3D39">
              <w:t>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1E2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7368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39EA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A3CB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72BD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B34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F2195" w14:textId="77777777" w:rsidR="00EA3D39" w:rsidRPr="00EA3D39" w:rsidRDefault="00EA3D39" w:rsidP="00EA3D39">
            <w:r w:rsidRPr="00EA3D39">
              <w:t>67,9</w:t>
            </w:r>
          </w:p>
        </w:tc>
      </w:tr>
      <w:tr w:rsidR="00EA3D39" w:rsidRPr="00EA3D39" w14:paraId="11C56448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1567C" w14:textId="77777777" w:rsidR="00EA3D39" w:rsidRPr="00EA3D39" w:rsidRDefault="00EA3D39" w:rsidP="00EA3D39">
            <w:r w:rsidRPr="00EA3D39">
              <w:t xml:space="preserve">1.2.2.2 Сельское поселение Ларьяк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B79A" w14:textId="77777777" w:rsidR="00EA3D39" w:rsidRPr="00EA3D39" w:rsidRDefault="00EA3D39" w:rsidP="00EA3D39">
            <w:r w:rsidRPr="00EA3D39"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5FA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9087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6C10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816C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F16C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9B08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0108" w14:textId="77777777" w:rsidR="00EA3D39" w:rsidRPr="00EA3D39" w:rsidRDefault="00EA3D39" w:rsidP="00EA3D39">
            <w:r w:rsidRPr="00EA3D39">
              <w:t>482,7</w:t>
            </w:r>
          </w:p>
        </w:tc>
      </w:tr>
      <w:tr w:rsidR="00EA3D39" w:rsidRPr="00EA3D39" w14:paraId="32A21BE2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4D680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5DD1E" w14:textId="77777777" w:rsidR="00EA3D39" w:rsidRPr="00EA3D39" w:rsidRDefault="00EA3D39" w:rsidP="00EA3D39">
            <w:r w:rsidRPr="00EA3D39"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0A1F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240F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250F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7FCE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DEB2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259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20E0E" w14:textId="77777777" w:rsidR="00EA3D39" w:rsidRPr="00EA3D39" w:rsidRDefault="00EA3D39" w:rsidP="00EA3D39">
            <w:r w:rsidRPr="00EA3D39">
              <w:t>160,0</w:t>
            </w:r>
          </w:p>
        </w:tc>
      </w:tr>
      <w:tr w:rsidR="00EA3D39" w:rsidRPr="00EA3D39" w14:paraId="633C83EE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147D0E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E2E4A" w14:textId="77777777" w:rsidR="00EA3D39" w:rsidRPr="00EA3D39" w:rsidRDefault="00EA3D39" w:rsidP="00EA3D39">
            <w:r w:rsidRPr="00EA3D39">
              <w:t>250,3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2D38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9CB9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439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FC85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64D1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87C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ECDDD" w14:textId="77777777" w:rsidR="00EA3D39" w:rsidRPr="00EA3D39" w:rsidRDefault="00EA3D39" w:rsidP="00EA3D39">
            <w:r w:rsidRPr="00EA3D39">
              <w:t>250,3</w:t>
            </w:r>
          </w:p>
        </w:tc>
      </w:tr>
      <w:tr w:rsidR="00EA3D39" w:rsidRPr="00EA3D39" w14:paraId="693A4534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E29D7" w14:textId="77777777" w:rsidR="00EA3D39" w:rsidRPr="00EA3D39" w:rsidRDefault="00EA3D39" w:rsidP="00EA3D39">
            <w:r w:rsidRPr="00EA3D39">
              <w:t>бюджет поселений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7D18F" w14:textId="77777777" w:rsidR="00EA3D39" w:rsidRPr="00EA3D39" w:rsidRDefault="00EA3D39" w:rsidP="00EA3D39">
            <w:r w:rsidRPr="00EA3D39">
              <w:t>72,4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F141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3B37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7C94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23AE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9B48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D94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9B3E" w14:textId="77777777" w:rsidR="00EA3D39" w:rsidRPr="00EA3D39" w:rsidRDefault="00EA3D39" w:rsidP="00EA3D39">
            <w:r w:rsidRPr="00EA3D39">
              <w:t>72,4</w:t>
            </w:r>
          </w:p>
        </w:tc>
      </w:tr>
      <w:tr w:rsidR="00EA3D39" w:rsidRPr="00EA3D39" w14:paraId="7CC4A2B1" w14:textId="77777777" w:rsidTr="00F76C36">
        <w:trPr>
          <w:trHeight w:val="3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7DD81E" w14:textId="77777777" w:rsidR="00EA3D39" w:rsidRPr="00EA3D39" w:rsidRDefault="00EA3D39" w:rsidP="00EA3D39">
            <w:r w:rsidRPr="00EA3D39">
              <w:t>1.3. Комплекс процессных мероприятий «Создание условий для развития поддержки одаренных детей и молодежи, художественного образования, профессионального искусства, библиотечного дела, сохранения нематериального и материального наследия, стимулирования культурного разнообразия, реализации инновационных проектов, направленных на укрепление гражданского единства, развития кадрового потенциала»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8FD3F" w14:textId="77777777" w:rsidR="00EA3D39" w:rsidRPr="00EA3D39" w:rsidRDefault="00EA3D39" w:rsidP="00EA3D39">
            <w:r w:rsidRPr="00EA3D39">
              <w:t>3 887,2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82797" w14:textId="77777777" w:rsidR="00EA3D39" w:rsidRPr="00EA3D39" w:rsidRDefault="00EA3D39" w:rsidP="00EA3D39">
            <w:r w:rsidRPr="00EA3D39">
              <w:t>3 881,6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38D31" w14:textId="77777777" w:rsidR="00EA3D39" w:rsidRPr="00EA3D39" w:rsidRDefault="00EA3D39" w:rsidP="00EA3D39">
            <w:r w:rsidRPr="00EA3D39">
              <w:t>3 879,4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C799F" w14:textId="77777777" w:rsidR="00EA3D39" w:rsidRPr="00EA3D39" w:rsidRDefault="00EA3D39" w:rsidP="00EA3D39">
            <w:r w:rsidRPr="00EA3D39">
              <w:t>3 884,2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CD75" w14:textId="77777777" w:rsidR="00EA3D39" w:rsidRPr="00EA3D39" w:rsidRDefault="00EA3D39" w:rsidP="00EA3D39">
            <w:r w:rsidRPr="00EA3D39">
              <w:t>3 884,2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0F5B9" w14:textId="77777777" w:rsidR="00EA3D39" w:rsidRPr="00EA3D39" w:rsidRDefault="00EA3D39" w:rsidP="00EA3D39">
            <w:r w:rsidRPr="00EA3D39">
              <w:t>3 884,2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F631E" w14:textId="77777777" w:rsidR="00EA3D39" w:rsidRPr="00EA3D39" w:rsidRDefault="00EA3D39" w:rsidP="00EA3D39">
            <w:r w:rsidRPr="00EA3D39">
              <w:t>3 884,2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A567C" w14:textId="77777777" w:rsidR="00EA3D39" w:rsidRPr="00EA3D39" w:rsidRDefault="00EA3D39" w:rsidP="00EA3D39">
            <w:r w:rsidRPr="00EA3D39">
              <w:t>27 184,9</w:t>
            </w:r>
          </w:p>
        </w:tc>
      </w:tr>
      <w:tr w:rsidR="00EA3D39" w:rsidRPr="00EA3D39" w14:paraId="02A42FB5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A263BA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8A11F" w14:textId="77777777" w:rsidR="00EA3D39" w:rsidRPr="00EA3D39" w:rsidRDefault="00EA3D39" w:rsidP="00EA3D39">
            <w:r w:rsidRPr="00EA3D39"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1833" w14:textId="77777777" w:rsidR="00EA3D39" w:rsidRPr="00EA3D39" w:rsidRDefault="00EA3D39" w:rsidP="00EA3D39">
            <w:r w:rsidRPr="00EA3D39">
              <w:t>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329F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5CC4A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AF426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5114C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72FD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940B6" w14:textId="77777777" w:rsidR="00EA3D39" w:rsidRPr="00EA3D39" w:rsidRDefault="00EA3D39" w:rsidP="00EA3D39">
            <w:r w:rsidRPr="00EA3D39">
              <w:t>315,2</w:t>
            </w:r>
          </w:p>
        </w:tc>
      </w:tr>
      <w:tr w:rsidR="00EA3D39" w:rsidRPr="00EA3D39" w14:paraId="7C3CACC2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6DEF6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463A7" w14:textId="77777777" w:rsidR="00EA3D39" w:rsidRPr="00EA3D39" w:rsidRDefault="00EA3D39" w:rsidP="00EA3D39">
            <w:r w:rsidRPr="00EA3D39">
              <w:t>596,9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D7CF" w14:textId="77777777" w:rsidR="00EA3D39" w:rsidRPr="00EA3D39" w:rsidRDefault="00EA3D39" w:rsidP="00EA3D39">
            <w:r w:rsidRPr="00EA3D39">
              <w:t>593,0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E762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76383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41F3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BEB4F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FBFB" w14:textId="77777777" w:rsidR="00EA3D39" w:rsidRPr="00EA3D39" w:rsidRDefault="00EA3D39" w:rsidP="00EA3D39">
            <w:r w:rsidRPr="00EA3D39">
              <w:t>602,4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B490" w14:textId="77777777" w:rsidR="00EA3D39" w:rsidRPr="00EA3D39" w:rsidRDefault="00EA3D39" w:rsidP="00EA3D39">
            <w:r w:rsidRPr="00EA3D39">
              <w:t>4 201,9</w:t>
            </w:r>
          </w:p>
        </w:tc>
      </w:tr>
      <w:tr w:rsidR="00EA3D39" w:rsidRPr="00EA3D39" w14:paraId="647EE990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C9460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4F121" w14:textId="77777777" w:rsidR="00EA3D39" w:rsidRPr="00EA3D39" w:rsidRDefault="00EA3D39" w:rsidP="00EA3D39">
            <w:r w:rsidRPr="00EA3D39">
              <w:t>3 235,3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3590D" w14:textId="77777777" w:rsidR="00EA3D39" w:rsidRPr="00EA3D39" w:rsidRDefault="00EA3D39" w:rsidP="00EA3D39">
            <w:r w:rsidRPr="00EA3D39">
              <w:t>3 235,9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C2E4E" w14:textId="77777777" w:rsidR="00EA3D39" w:rsidRPr="00EA3D39" w:rsidRDefault="00EA3D39" w:rsidP="00EA3D39">
            <w:r w:rsidRPr="00EA3D39">
              <w:t>3 235,5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0D00" w14:textId="77777777" w:rsidR="00EA3D39" w:rsidRPr="00EA3D39" w:rsidRDefault="00EA3D39" w:rsidP="00EA3D39">
            <w:r w:rsidRPr="00EA3D39">
              <w:t>3 240,3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4885A" w14:textId="77777777" w:rsidR="00EA3D39" w:rsidRPr="00EA3D39" w:rsidRDefault="00EA3D39" w:rsidP="00EA3D39">
            <w:r w:rsidRPr="00EA3D39">
              <w:t>3 240,3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FA5E3" w14:textId="77777777" w:rsidR="00EA3D39" w:rsidRPr="00EA3D39" w:rsidRDefault="00EA3D39" w:rsidP="00EA3D39">
            <w:r w:rsidRPr="00EA3D39">
              <w:t>3 240,3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BA9FE" w14:textId="77777777" w:rsidR="00EA3D39" w:rsidRPr="00EA3D39" w:rsidRDefault="00EA3D39" w:rsidP="00EA3D39">
            <w:r w:rsidRPr="00EA3D39">
              <w:t>3 240,3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5356A" w14:textId="77777777" w:rsidR="00EA3D39" w:rsidRPr="00EA3D39" w:rsidRDefault="00EA3D39" w:rsidP="00EA3D39">
            <w:r w:rsidRPr="00EA3D39">
              <w:t>22 667,8</w:t>
            </w:r>
          </w:p>
        </w:tc>
      </w:tr>
      <w:tr w:rsidR="00EA3D39" w:rsidRPr="00EA3D39" w14:paraId="092892A5" w14:textId="77777777" w:rsidTr="00F76C36">
        <w:trPr>
          <w:trHeight w:val="15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D33325" w14:textId="77777777" w:rsidR="00EA3D39" w:rsidRPr="00EA3D39" w:rsidRDefault="00EA3D39" w:rsidP="00EA3D39">
            <w:r w:rsidRPr="00EA3D39">
              <w:lastRenderedPageBreak/>
              <w:t xml:space="preserve">объем средств бюджета района, выделяемый негосударственным организациям, в том числе социально ориентированным некоммерческим организациям, на предоставление услуг (работ) в сфере культуры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DF99F" w14:textId="77777777" w:rsidR="00EA3D39" w:rsidRPr="00EA3D39" w:rsidRDefault="00EA3D39" w:rsidP="00EA3D39">
            <w:r w:rsidRPr="00EA3D39">
              <w:t>394,1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E00E3" w14:textId="77777777" w:rsidR="00EA3D39" w:rsidRPr="00EA3D39" w:rsidRDefault="00EA3D39" w:rsidP="00EA3D39">
            <w:r w:rsidRPr="00EA3D39">
              <w:t>359,8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B9D1" w14:textId="77777777" w:rsidR="00EA3D39" w:rsidRPr="00EA3D39" w:rsidRDefault="00EA3D39" w:rsidP="00EA3D39">
            <w:r w:rsidRPr="00EA3D39">
              <w:t>394,4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946FD" w14:textId="77777777" w:rsidR="00EA3D39" w:rsidRPr="00EA3D39" w:rsidRDefault="00EA3D39" w:rsidP="00EA3D39">
            <w:r w:rsidRPr="00EA3D39">
              <w:t>359,9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3D5D" w14:textId="77777777" w:rsidR="00EA3D39" w:rsidRPr="00EA3D39" w:rsidRDefault="00EA3D39" w:rsidP="00EA3D39">
            <w:r w:rsidRPr="00EA3D39">
              <w:t>394,4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F060" w14:textId="77777777" w:rsidR="00EA3D39" w:rsidRPr="00EA3D39" w:rsidRDefault="00EA3D39" w:rsidP="00EA3D39">
            <w:r w:rsidRPr="00EA3D39">
              <w:t>359,9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79AD" w14:textId="77777777" w:rsidR="00EA3D39" w:rsidRPr="00EA3D39" w:rsidRDefault="00EA3D39" w:rsidP="00EA3D39">
            <w:r w:rsidRPr="00EA3D39">
              <w:t>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9C3C7" w14:textId="77777777" w:rsidR="00EA3D39" w:rsidRPr="00EA3D39" w:rsidRDefault="00EA3D39" w:rsidP="00EA3D39">
            <w:r w:rsidRPr="00EA3D39">
              <w:t>2 656,9</w:t>
            </w:r>
          </w:p>
        </w:tc>
      </w:tr>
      <w:tr w:rsidR="00EA3D39" w:rsidRPr="00EA3D39" w14:paraId="62519855" w14:textId="77777777" w:rsidTr="00F76C36">
        <w:trPr>
          <w:trHeight w:val="96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8E8640" w14:textId="77777777" w:rsidR="00EA3D39" w:rsidRPr="00EA3D39" w:rsidRDefault="00EA3D39" w:rsidP="00EA3D39">
            <w:r w:rsidRPr="00EA3D39">
              <w:t xml:space="preserve">1.3.1. Мероприятие (результат) «Обеспечена информатизация общедоступных </w:t>
            </w:r>
            <w:proofErr w:type="gramStart"/>
            <w:r w:rsidRPr="00EA3D39">
              <w:t>библиотек»  (</w:t>
            </w:r>
            <w:proofErr w:type="gramEnd"/>
            <w:r w:rsidRPr="00EA3D39">
              <w:t>всего) 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13BF0" w14:textId="77777777" w:rsidR="00EA3D39" w:rsidRPr="00EA3D39" w:rsidRDefault="00EA3D39" w:rsidP="00EA3D39">
            <w:r w:rsidRPr="00EA3D39">
              <w:t>662,0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5353E" w14:textId="77777777" w:rsidR="00EA3D39" w:rsidRPr="00EA3D39" w:rsidRDefault="00EA3D39" w:rsidP="00EA3D39">
            <w:r w:rsidRPr="00EA3D39">
              <w:t>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830D6" w14:textId="77777777" w:rsidR="00EA3D39" w:rsidRPr="00EA3D39" w:rsidRDefault="00EA3D39" w:rsidP="00EA3D39">
            <w:r w:rsidRPr="00EA3D39">
              <w:t>647,8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66D1D" w14:textId="77777777" w:rsidR="00EA3D39" w:rsidRPr="00EA3D39" w:rsidRDefault="00EA3D39" w:rsidP="00EA3D39">
            <w:r w:rsidRPr="00EA3D39">
              <w:t>647,8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ED8B" w14:textId="77777777" w:rsidR="00EA3D39" w:rsidRPr="00EA3D39" w:rsidRDefault="00EA3D39" w:rsidP="00EA3D39">
            <w:r w:rsidRPr="00EA3D39">
              <w:t>647,8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9B893" w14:textId="77777777" w:rsidR="00EA3D39" w:rsidRPr="00EA3D39" w:rsidRDefault="00EA3D39" w:rsidP="00EA3D39">
            <w:r w:rsidRPr="00EA3D39">
              <w:t>647,8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AB965" w14:textId="77777777" w:rsidR="00EA3D39" w:rsidRPr="00EA3D39" w:rsidRDefault="00EA3D39" w:rsidP="00EA3D39">
            <w:r w:rsidRPr="00EA3D39">
              <w:t>647,8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10F0" w14:textId="77777777" w:rsidR="00EA3D39" w:rsidRPr="00EA3D39" w:rsidRDefault="00EA3D39" w:rsidP="00EA3D39">
            <w:r w:rsidRPr="00EA3D39">
              <w:t>4 555,0</w:t>
            </w:r>
          </w:p>
        </w:tc>
      </w:tr>
      <w:tr w:rsidR="00EA3D39" w:rsidRPr="00EA3D39" w14:paraId="50EB53EB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4DEA37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F2B0E" w14:textId="77777777" w:rsidR="00EA3D39" w:rsidRPr="00EA3D39" w:rsidRDefault="00EA3D39" w:rsidP="00EA3D39">
            <w:r w:rsidRPr="00EA3D39">
              <w:t>529,6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3814B" w14:textId="77777777" w:rsidR="00EA3D39" w:rsidRPr="00EA3D39" w:rsidRDefault="00EA3D39" w:rsidP="00EA3D39">
            <w:r w:rsidRPr="00EA3D39">
              <w:t>523,2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3DF7C" w14:textId="77777777" w:rsidR="00EA3D39" w:rsidRPr="00EA3D39" w:rsidRDefault="00EA3D39" w:rsidP="00EA3D39">
            <w:r w:rsidRPr="00EA3D39">
              <w:t>518,2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1453B" w14:textId="77777777" w:rsidR="00EA3D39" w:rsidRPr="00EA3D39" w:rsidRDefault="00EA3D39" w:rsidP="00EA3D39">
            <w:r w:rsidRPr="00EA3D39">
              <w:t>518,2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9B038" w14:textId="77777777" w:rsidR="00EA3D39" w:rsidRPr="00EA3D39" w:rsidRDefault="00EA3D39" w:rsidP="00EA3D39">
            <w:r w:rsidRPr="00EA3D39">
              <w:t>518,2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0845" w14:textId="77777777" w:rsidR="00EA3D39" w:rsidRPr="00EA3D39" w:rsidRDefault="00EA3D39" w:rsidP="00EA3D39">
            <w:r w:rsidRPr="00EA3D39">
              <w:t>518,2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C1430" w14:textId="77777777" w:rsidR="00EA3D39" w:rsidRPr="00EA3D39" w:rsidRDefault="00EA3D39" w:rsidP="00EA3D39">
            <w:r w:rsidRPr="00EA3D39">
              <w:t>518,2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F361A" w14:textId="77777777" w:rsidR="00EA3D39" w:rsidRPr="00EA3D39" w:rsidRDefault="00EA3D39" w:rsidP="00EA3D39">
            <w:r w:rsidRPr="00EA3D39">
              <w:t>3 643,8</w:t>
            </w:r>
          </w:p>
        </w:tc>
      </w:tr>
      <w:tr w:rsidR="00EA3D39" w:rsidRPr="00EA3D39" w14:paraId="75CAE8D2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FF3B5B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4FBDB" w14:textId="77777777" w:rsidR="00EA3D39" w:rsidRPr="00EA3D39" w:rsidRDefault="00EA3D39" w:rsidP="00EA3D39">
            <w:r w:rsidRPr="00EA3D39">
              <w:t>132,4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EECAD" w14:textId="77777777" w:rsidR="00EA3D39" w:rsidRPr="00EA3D39" w:rsidRDefault="00EA3D39" w:rsidP="00EA3D39">
            <w:r w:rsidRPr="00EA3D39">
              <w:t>130,8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AAD2C" w14:textId="77777777" w:rsidR="00EA3D39" w:rsidRPr="00EA3D39" w:rsidRDefault="00EA3D39" w:rsidP="00EA3D39">
            <w:r w:rsidRPr="00EA3D39">
              <w:t>129,6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2426F" w14:textId="77777777" w:rsidR="00EA3D39" w:rsidRPr="00EA3D39" w:rsidRDefault="00EA3D39" w:rsidP="00EA3D39">
            <w:r w:rsidRPr="00EA3D39">
              <w:t>129,6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B60CF" w14:textId="77777777" w:rsidR="00EA3D39" w:rsidRPr="00EA3D39" w:rsidRDefault="00EA3D39" w:rsidP="00EA3D39">
            <w:r w:rsidRPr="00EA3D39">
              <w:t>129,6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DBFCA" w14:textId="77777777" w:rsidR="00EA3D39" w:rsidRPr="00EA3D39" w:rsidRDefault="00EA3D39" w:rsidP="00EA3D39">
            <w:r w:rsidRPr="00EA3D39">
              <w:t>129,6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7303" w14:textId="77777777" w:rsidR="00EA3D39" w:rsidRPr="00EA3D39" w:rsidRDefault="00EA3D39" w:rsidP="00EA3D39">
            <w:r w:rsidRPr="00EA3D39">
              <w:t>129,6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010A2" w14:textId="77777777" w:rsidR="00EA3D39" w:rsidRPr="00EA3D39" w:rsidRDefault="00EA3D39" w:rsidP="00EA3D39">
            <w:r w:rsidRPr="00EA3D39">
              <w:t>911,2</w:t>
            </w:r>
          </w:p>
        </w:tc>
      </w:tr>
      <w:tr w:rsidR="00EA3D39" w:rsidRPr="00EA3D39" w14:paraId="369FB0DF" w14:textId="77777777" w:rsidTr="00F76C36">
        <w:trPr>
          <w:trHeight w:val="10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52B58E" w14:textId="77777777" w:rsidR="00EA3D39" w:rsidRPr="00EA3D39" w:rsidRDefault="00EA3D39" w:rsidP="00EA3D39">
            <w:r w:rsidRPr="00EA3D39">
              <w:t>1.3.2. Мероприятие (результат) «Обеспечено комплектование библиотечных фондов» (всего),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BC666" w14:textId="77777777" w:rsidR="00EA3D39" w:rsidRPr="00EA3D39" w:rsidRDefault="00EA3D39" w:rsidP="00EA3D39">
            <w:r w:rsidRPr="00EA3D39">
              <w:t>347,9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731A4" w14:textId="77777777" w:rsidR="00EA3D39" w:rsidRPr="00EA3D39" w:rsidRDefault="00EA3D39" w:rsidP="00EA3D39">
            <w:r w:rsidRPr="00EA3D39">
              <w:t>348,7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81A59" w14:textId="77777777" w:rsidR="00EA3D39" w:rsidRPr="00EA3D39" w:rsidRDefault="00EA3D39" w:rsidP="00EA3D39">
            <w:r w:rsidRPr="00EA3D39">
              <w:t>352,3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7A3E5" w14:textId="77777777" w:rsidR="00EA3D39" w:rsidRPr="00EA3D39" w:rsidRDefault="00EA3D39" w:rsidP="00EA3D39">
            <w:r w:rsidRPr="00EA3D39">
              <w:t>357,1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777B0" w14:textId="77777777" w:rsidR="00EA3D39" w:rsidRPr="00EA3D39" w:rsidRDefault="00EA3D39" w:rsidP="00EA3D39">
            <w:r w:rsidRPr="00EA3D39">
              <w:t>357,1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75934" w14:textId="77777777" w:rsidR="00EA3D39" w:rsidRPr="00EA3D39" w:rsidRDefault="00EA3D39" w:rsidP="00EA3D39">
            <w:r w:rsidRPr="00EA3D39">
              <w:t>357,1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5F78F" w14:textId="77777777" w:rsidR="00EA3D39" w:rsidRPr="00EA3D39" w:rsidRDefault="00EA3D39" w:rsidP="00EA3D39">
            <w:r w:rsidRPr="00EA3D39">
              <w:t>357,1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6F05C" w14:textId="77777777" w:rsidR="00EA3D39" w:rsidRPr="00EA3D39" w:rsidRDefault="00EA3D39" w:rsidP="00EA3D39">
            <w:r w:rsidRPr="00EA3D39">
              <w:t>2 477,2</w:t>
            </w:r>
          </w:p>
        </w:tc>
      </w:tr>
      <w:tr w:rsidR="00EA3D39" w:rsidRPr="00EA3D39" w14:paraId="0B1FCBE1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511E60" w14:textId="77777777" w:rsidR="00EA3D39" w:rsidRPr="00EA3D39" w:rsidRDefault="00EA3D39" w:rsidP="00EA3D39">
            <w:r w:rsidRPr="00EA3D39"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71320" w14:textId="77777777" w:rsidR="00EA3D39" w:rsidRPr="00EA3D39" w:rsidRDefault="00EA3D39" w:rsidP="00EA3D39">
            <w:r w:rsidRPr="00EA3D39"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5B30E" w14:textId="77777777" w:rsidR="00EA3D39" w:rsidRPr="00EA3D39" w:rsidRDefault="00EA3D39" w:rsidP="00EA3D39">
            <w:r w:rsidRPr="00EA3D39">
              <w:t>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2E073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976BE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1E22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9C04A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2AABB" w14:textId="77777777" w:rsidR="00EA3D39" w:rsidRPr="00EA3D39" w:rsidRDefault="00EA3D39" w:rsidP="00EA3D39">
            <w:r w:rsidRPr="00EA3D39">
              <w:t>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C8539" w14:textId="77777777" w:rsidR="00EA3D39" w:rsidRPr="00EA3D39" w:rsidRDefault="00EA3D39" w:rsidP="00EA3D39">
            <w:r w:rsidRPr="00EA3D39">
              <w:t>315,2</w:t>
            </w:r>
          </w:p>
        </w:tc>
      </w:tr>
      <w:tr w:rsidR="00EA3D39" w:rsidRPr="00EA3D39" w14:paraId="06DE4118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D26FE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DB738" w14:textId="77777777" w:rsidR="00EA3D39" w:rsidRPr="00EA3D39" w:rsidRDefault="00EA3D39" w:rsidP="00EA3D39">
            <w:r w:rsidRPr="00EA3D39">
              <w:t>67,3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A83C2" w14:textId="77777777" w:rsidR="00EA3D39" w:rsidRPr="00EA3D39" w:rsidRDefault="00EA3D39" w:rsidP="00EA3D39">
            <w:r w:rsidRPr="00EA3D39">
              <w:t>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D8DF5" w14:textId="77777777" w:rsidR="00EA3D39" w:rsidRPr="00EA3D39" w:rsidRDefault="00EA3D39" w:rsidP="00EA3D39">
            <w:r w:rsidRPr="00EA3D39">
              <w:t>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BB9BC" w14:textId="77777777" w:rsidR="00EA3D39" w:rsidRPr="00EA3D39" w:rsidRDefault="00EA3D39" w:rsidP="00EA3D39">
            <w:r w:rsidRPr="00EA3D39">
              <w:t>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30F2" w14:textId="77777777" w:rsidR="00EA3D39" w:rsidRPr="00EA3D39" w:rsidRDefault="00EA3D39" w:rsidP="00EA3D39">
            <w:r w:rsidRPr="00EA3D39">
              <w:t>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F90FA" w14:textId="77777777" w:rsidR="00EA3D39" w:rsidRPr="00EA3D39" w:rsidRDefault="00EA3D39" w:rsidP="00EA3D39">
            <w:r w:rsidRPr="00EA3D39"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9913A" w14:textId="77777777" w:rsidR="00EA3D39" w:rsidRPr="00EA3D39" w:rsidRDefault="00EA3D39" w:rsidP="00EA3D39">
            <w:r w:rsidRPr="00EA3D39"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51FB5" w14:textId="77777777" w:rsidR="00EA3D39" w:rsidRPr="00EA3D39" w:rsidRDefault="00EA3D39" w:rsidP="00EA3D39">
            <w:r w:rsidRPr="00EA3D39">
              <w:t>558,1</w:t>
            </w:r>
          </w:p>
        </w:tc>
      </w:tr>
      <w:tr w:rsidR="00EA3D39" w:rsidRPr="00EA3D39" w14:paraId="3BFD8C88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73DD22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29A8" w14:textId="77777777" w:rsidR="00EA3D39" w:rsidRPr="00EA3D39" w:rsidRDefault="00EA3D39" w:rsidP="00EA3D39">
            <w:r w:rsidRPr="00EA3D39">
              <w:t>225,6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5F6BB" w14:textId="77777777" w:rsidR="00EA3D39" w:rsidRPr="00EA3D39" w:rsidRDefault="00EA3D39" w:rsidP="00EA3D39">
            <w:r w:rsidRPr="00EA3D39">
              <w:t>226,2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768EE" w14:textId="77777777" w:rsidR="00EA3D39" w:rsidRPr="00EA3D39" w:rsidRDefault="00EA3D39" w:rsidP="00EA3D39">
            <w:r w:rsidRPr="00EA3D39">
              <w:t>226,6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15C30" w14:textId="77777777" w:rsidR="00EA3D39" w:rsidRPr="00EA3D39" w:rsidRDefault="00EA3D39" w:rsidP="00EA3D39">
            <w:r w:rsidRPr="00EA3D39">
              <w:t>231,4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A5C3A" w14:textId="77777777" w:rsidR="00EA3D39" w:rsidRPr="00EA3D39" w:rsidRDefault="00EA3D39" w:rsidP="00EA3D39">
            <w:r w:rsidRPr="00EA3D39">
              <w:t>231,4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FF27" w14:textId="77777777" w:rsidR="00EA3D39" w:rsidRPr="00EA3D39" w:rsidRDefault="00EA3D39" w:rsidP="00EA3D39">
            <w:r w:rsidRPr="00EA3D39">
              <w:t>231,4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94C16" w14:textId="77777777" w:rsidR="00EA3D39" w:rsidRPr="00EA3D39" w:rsidRDefault="00EA3D39" w:rsidP="00EA3D39">
            <w:r w:rsidRPr="00EA3D39">
              <w:t>231,4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8EECA" w14:textId="77777777" w:rsidR="00EA3D39" w:rsidRPr="00EA3D39" w:rsidRDefault="00EA3D39" w:rsidP="00EA3D39">
            <w:r w:rsidRPr="00EA3D39">
              <w:t>1 603,9</w:t>
            </w:r>
          </w:p>
        </w:tc>
      </w:tr>
      <w:tr w:rsidR="00EA3D39" w:rsidRPr="00EA3D39" w14:paraId="41DE4581" w14:textId="77777777" w:rsidTr="00F76C36">
        <w:trPr>
          <w:trHeight w:val="96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50C62" w14:textId="77777777" w:rsidR="00EA3D39" w:rsidRPr="00EA3D39" w:rsidRDefault="00EA3D39" w:rsidP="00EA3D39">
            <w:r w:rsidRPr="00EA3D39">
              <w:t>1.3.3. Мероприятие (результат) «Оформлена подписка на периодические издания,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D050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5631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7A6E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CA5A1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AD8E5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FA700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94B9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4625C" w14:textId="77777777" w:rsidR="00EA3D39" w:rsidRPr="00EA3D39" w:rsidRDefault="00EA3D39" w:rsidP="00EA3D39">
            <w:r w:rsidRPr="00EA3D39">
              <w:t>700,0</w:t>
            </w:r>
          </w:p>
        </w:tc>
      </w:tr>
      <w:tr w:rsidR="00EA3D39" w:rsidRPr="00EA3D39" w14:paraId="71CC22DC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D36CA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B9D75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43C36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D1FD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29FBD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704C7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F2E71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59153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4E2C3" w14:textId="77777777" w:rsidR="00EA3D39" w:rsidRPr="00EA3D39" w:rsidRDefault="00EA3D39" w:rsidP="00EA3D39">
            <w:r w:rsidRPr="00EA3D39">
              <w:t>700,0</w:t>
            </w:r>
          </w:p>
        </w:tc>
      </w:tr>
      <w:tr w:rsidR="00EA3D39" w:rsidRPr="00EA3D39" w14:paraId="4A312232" w14:textId="77777777" w:rsidTr="00F76C36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6251D3" w14:textId="77777777" w:rsidR="00EA3D39" w:rsidRPr="00EA3D39" w:rsidRDefault="00EA3D39" w:rsidP="00EA3D39">
            <w:r w:rsidRPr="00EA3D39">
              <w:t>1.3.4. Мероприятие (результат) «Организован и проведен региональный конкурс детских талантов «Северная Звезда»» (всего</w:t>
            </w:r>
            <w:proofErr w:type="gramStart"/>
            <w:r w:rsidRPr="00EA3D39">
              <w:t>) ,</w:t>
            </w:r>
            <w:proofErr w:type="gramEnd"/>
            <w:r w:rsidRPr="00EA3D39">
              <w:t xml:space="preserve">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9E7E4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E04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6FF4D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2D8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4860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A4FA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ED67E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78049" w14:textId="77777777" w:rsidR="00EA3D39" w:rsidRPr="00EA3D39" w:rsidRDefault="00EA3D39" w:rsidP="00EA3D39">
            <w:r w:rsidRPr="00EA3D39">
              <w:t>2 270,0</w:t>
            </w:r>
          </w:p>
        </w:tc>
      </w:tr>
      <w:tr w:rsidR="00EA3D39" w:rsidRPr="00EA3D39" w14:paraId="33F40630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F9C269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425B6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7A2B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A1A07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5466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A9850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060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F54DA" w14:textId="77777777" w:rsidR="00EA3D39" w:rsidRPr="00EA3D39" w:rsidRDefault="00EA3D39" w:rsidP="00EA3D39">
            <w:r w:rsidRPr="00EA3D39">
              <w:t>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6FC26" w14:textId="77777777" w:rsidR="00EA3D39" w:rsidRPr="00EA3D39" w:rsidRDefault="00EA3D39" w:rsidP="00EA3D39">
            <w:r w:rsidRPr="00EA3D39">
              <w:t>2 270,0</w:t>
            </w:r>
          </w:p>
        </w:tc>
      </w:tr>
      <w:tr w:rsidR="00EA3D39" w:rsidRPr="00EA3D39" w14:paraId="340F7174" w14:textId="77777777" w:rsidTr="00F76C36">
        <w:trPr>
          <w:trHeight w:val="15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9E24BF" w14:textId="77777777" w:rsidR="00EA3D39" w:rsidRPr="00EA3D39" w:rsidRDefault="00EA3D39" w:rsidP="00EA3D39">
            <w:r w:rsidRPr="00EA3D39">
              <w:lastRenderedPageBreak/>
              <w:t xml:space="preserve">объем средств бюджета района, выделяемый негосударственным организациям, в том числе социально ориентированным некоммерческим организациям, на предоставление услуг (работ) в сфере культуры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48DE6" w14:textId="77777777" w:rsidR="00EA3D39" w:rsidRPr="00EA3D39" w:rsidRDefault="00EA3D39" w:rsidP="00EA3D39">
            <w:r w:rsidRPr="00EA3D39">
              <w:t>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49A9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FA6D" w14:textId="77777777" w:rsidR="00EA3D39" w:rsidRPr="00EA3D39" w:rsidRDefault="00EA3D39" w:rsidP="00EA3D39">
            <w:r w:rsidRPr="00EA3D39">
              <w:t>85,1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1F8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58372" w14:textId="77777777" w:rsidR="00EA3D39" w:rsidRPr="00EA3D39" w:rsidRDefault="00EA3D39" w:rsidP="00EA3D39">
            <w:r w:rsidRPr="00EA3D39">
              <w:t>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85B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71E32" w14:textId="77777777" w:rsidR="00EA3D39" w:rsidRPr="00EA3D39" w:rsidRDefault="00EA3D39" w:rsidP="00EA3D39">
            <w:r w:rsidRPr="00EA3D39">
              <w:t>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E0DAC" w14:textId="77777777" w:rsidR="00EA3D39" w:rsidRPr="00EA3D39" w:rsidRDefault="00EA3D39" w:rsidP="00EA3D39">
            <w:r w:rsidRPr="00EA3D39">
              <w:t>340,5</w:t>
            </w:r>
          </w:p>
        </w:tc>
      </w:tr>
      <w:tr w:rsidR="00EA3D39" w:rsidRPr="00EA3D39" w14:paraId="6C56830F" w14:textId="77777777" w:rsidTr="00F76C36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802D2E" w14:textId="77777777" w:rsidR="00EA3D39" w:rsidRPr="00EA3D39" w:rsidRDefault="00EA3D39" w:rsidP="00EA3D39">
            <w:r w:rsidRPr="00EA3D39">
              <w:t xml:space="preserve">1.3.5. Мероприятие (результат) «Организовано участие в международных, межрегиональных, всероссийских, окружных фестивалях, выставках и </w:t>
            </w:r>
            <w:proofErr w:type="gramStart"/>
            <w:r w:rsidRPr="00EA3D39">
              <w:t>конкурсах»  (</w:t>
            </w:r>
            <w:proofErr w:type="gramEnd"/>
            <w:r w:rsidRPr="00EA3D39">
              <w:t>всего) 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226D7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8B384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B8547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4D9B8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121EA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EDF14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F0A2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C661F" w14:textId="77777777" w:rsidR="00EA3D39" w:rsidRPr="00EA3D39" w:rsidRDefault="00EA3D39" w:rsidP="00EA3D39">
            <w:r w:rsidRPr="00EA3D39">
              <w:t>700,0</w:t>
            </w:r>
          </w:p>
        </w:tc>
      </w:tr>
      <w:tr w:rsidR="00EA3D39" w:rsidRPr="00EA3D39" w14:paraId="4CA241AD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EEC172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01AF0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651F0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23B7B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0A89C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15B17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042D7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128DF" w14:textId="77777777" w:rsidR="00EA3D39" w:rsidRPr="00EA3D39" w:rsidRDefault="00EA3D39" w:rsidP="00EA3D39">
            <w:r w:rsidRPr="00EA3D3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9A2AA" w14:textId="77777777" w:rsidR="00EA3D39" w:rsidRPr="00EA3D39" w:rsidRDefault="00EA3D39" w:rsidP="00EA3D39">
            <w:r w:rsidRPr="00EA3D39">
              <w:t>700,0</w:t>
            </w:r>
          </w:p>
        </w:tc>
      </w:tr>
      <w:tr w:rsidR="00EA3D39" w:rsidRPr="00EA3D39" w14:paraId="3809673D" w14:textId="77777777" w:rsidTr="00F76C36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E7599" w14:textId="77777777" w:rsidR="00EA3D39" w:rsidRPr="00EA3D39" w:rsidRDefault="00EA3D39" w:rsidP="00EA3D39">
            <w:r w:rsidRPr="00EA3D39">
              <w:t xml:space="preserve">1.3.6. Мероприятие (результат) «Организован и проведен районный фестиваль искусств «Мое сердце-Нижневартовский район»» </w:t>
            </w:r>
            <w:proofErr w:type="gramStart"/>
            <w:r w:rsidRPr="00EA3D39">
              <w:t>( всего</w:t>
            </w:r>
            <w:proofErr w:type="gramEnd"/>
            <w:r w:rsidRPr="00EA3D39">
              <w:t>)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29B4" w14:textId="77777777" w:rsidR="00EA3D39" w:rsidRPr="00EA3D39" w:rsidRDefault="00EA3D39" w:rsidP="00EA3D39">
            <w:r w:rsidRPr="00EA3D39">
              <w:t>1 889,8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69DEE" w14:textId="77777777" w:rsidR="00EA3D39" w:rsidRPr="00EA3D39" w:rsidRDefault="00EA3D39" w:rsidP="00EA3D39">
            <w:r w:rsidRPr="00EA3D39">
              <w:t>2 028,9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58E80" w14:textId="77777777" w:rsidR="00EA3D39" w:rsidRPr="00EA3D39" w:rsidRDefault="00EA3D39" w:rsidP="00EA3D39">
            <w:r w:rsidRPr="00EA3D39">
              <w:t>1 891,8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89294" w14:textId="77777777" w:rsidR="00EA3D39" w:rsidRPr="00EA3D39" w:rsidRDefault="00EA3D39" w:rsidP="00EA3D39">
            <w:r w:rsidRPr="00EA3D39">
              <w:t>2 029,3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F594" w14:textId="77777777" w:rsidR="00EA3D39" w:rsidRPr="00EA3D39" w:rsidRDefault="00EA3D39" w:rsidP="00EA3D39">
            <w:r w:rsidRPr="00EA3D39">
              <w:t>1 891,8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295A" w14:textId="77777777" w:rsidR="00EA3D39" w:rsidRPr="00EA3D39" w:rsidRDefault="00EA3D39" w:rsidP="00EA3D39">
            <w:r w:rsidRPr="00EA3D39">
              <w:t>2 029,3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41B77" w14:textId="77777777" w:rsidR="00EA3D39" w:rsidRPr="00EA3D39" w:rsidRDefault="00EA3D39" w:rsidP="00EA3D39">
            <w:r w:rsidRPr="00EA3D39">
              <w:t>1 891,8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E7FCB" w14:textId="77777777" w:rsidR="00EA3D39" w:rsidRPr="00EA3D39" w:rsidRDefault="00EA3D39" w:rsidP="00EA3D39">
            <w:r w:rsidRPr="00EA3D39">
              <w:t>13 652,7</w:t>
            </w:r>
          </w:p>
        </w:tc>
      </w:tr>
      <w:tr w:rsidR="00EA3D39" w:rsidRPr="00EA3D39" w14:paraId="4E62D0B5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A567E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F69D" w14:textId="77777777" w:rsidR="00EA3D39" w:rsidRPr="00EA3D39" w:rsidRDefault="00EA3D39" w:rsidP="00EA3D39">
            <w:r w:rsidRPr="00EA3D39">
              <w:t>1 889,8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5D2E1" w14:textId="77777777" w:rsidR="00EA3D39" w:rsidRPr="00EA3D39" w:rsidRDefault="00EA3D39" w:rsidP="00EA3D39">
            <w:r w:rsidRPr="00EA3D39">
              <w:t>2 028,9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E6AB" w14:textId="77777777" w:rsidR="00EA3D39" w:rsidRPr="00EA3D39" w:rsidRDefault="00EA3D39" w:rsidP="00EA3D39">
            <w:r w:rsidRPr="00EA3D39">
              <w:t>1 891,8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8FB4C" w14:textId="77777777" w:rsidR="00EA3D39" w:rsidRPr="00EA3D39" w:rsidRDefault="00EA3D39" w:rsidP="00EA3D39">
            <w:r w:rsidRPr="00EA3D39">
              <w:t>2 029,3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D6FE5" w14:textId="77777777" w:rsidR="00EA3D39" w:rsidRPr="00EA3D39" w:rsidRDefault="00EA3D39" w:rsidP="00EA3D39">
            <w:r w:rsidRPr="00EA3D39">
              <w:t>1 891,8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837F" w14:textId="77777777" w:rsidR="00EA3D39" w:rsidRPr="00EA3D39" w:rsidRDefault="00EA3D39" w:rsidP="00EA3D39">
            <w:r w:rsidRPr="00EA3D39">
              <w:t>2 029,3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3A122" w14:textId="77777777" w:rsidR="00EA3D39" w:rsidRPr="00EA3D39" w:rsidRDefault="00EA3D39" w:rsidP="00EA3D39">
            <w:r w:rsidRPr="00EA3D39">
              <w:t>1 891,8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99B2D" w14:textId="77777777" w:rsidR="00EA3D39" w:rsidRPr="00EA3D39" w:rsidRDefault="00EA3D39" w:rsidP="00EA3D39">
            <w:r w:rsidRPr="00EA3D39">
              <w:t>13 652,7</w:t>
            </w:r>
          </w:p>
        </w:tc>
      </w:tr>
      <w:tr w:rsidR="00EA3D39" w:rsidRPr="00EA3D39" w14:paraId="187FB6C1" w14:textId="77777777" w:rsidTr="00F76C36">
        <w:trPr>
          <w:trHeight w:val="15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ED94E9" w14:textId="77777777" w:rsidR="00EA3D39" w:rsidRPr="00EA3D39" w:rsidRDefault="00EA3D39" w:rsidP="00EA3D39">
            <w:r w:rsidRPr="00EA3D39">
              <w:t xml:space="preserve">объем средств бюджета района, выделяемый негосударственным организациям, в том числе социально ориентированным некоммерческим организациям, на предоставление услуг (работ) в сфере культуры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675D4" w14:textId="77777777" w:rsidR="00EA3D39" w:rsidRPr="00EA3D39" w:rsidRDefault="00EA3D39" w:rsidP="00EA3D39">
            <w:r w:rsidRPr="00EA3D39">
              <w:t>283,5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30EED" w14:textId="77777777" w:rsidR="00EA3D39" w:rsidRPr="00EA3D39" w:rsidRDefault="00EA3D39" w:rsidP="00EA3D39">
            <w:r w:rsidRPr="00EA3D39">
              <w:t>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4376" w14:textId="77777777" w:rsidR="00EA3D39" w:rsidRPr="00EA3D39" w:rsidRDefault="00EA3D39" w:rsidP="00EA3D39">
            <w:r w:rsidRPr="00EA3D39">
              <w:t>283,8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8C38A" w14:textId="77777777" w:rsidR="00EA3D39" w:rsidRPr="00EA3D39" w:rsidRDefault="00EA3D39" w:rsidP="00EA3D39">
            <w:r w:rsidRPr="00EA3D39">
              <w:t>304,4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2250D" w14:textId="77777777" w:rsidR="00EA3D39" w:rsidRPr="00EA3D39" w:rsidRDefault="00EA3D39" w:rsidP="00EA3D39">
            <w:r w:rsidRPr="00EA3D39">
              <w:t>283,8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44C19" w14:textId="77777777" w:rsidR="00EA3D39" w:rsidRPr="00EA3D39" w:rsidRDefault="00EA3D39" w:rsidP="00EA3D39">
            <w:r w:rsidRPr="00EA3D39">
              <w:t>304,4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835E5" w14:textId="77777777" w:rsidR="00EA3D39" w:rsidRPr="00EA3D39" w:rsidRDefault="00EA3D39" w:rsidP="00EA3D39">
            <w:r w:rsidRPr="00EA3D39">
              <w:t>283,8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871BB" w14:textId="77777777" w:rsidR="00EA3D39" w:rsidRPr="00EA3D39" w:rsidRDefault="00EA3D39" w:rsidP="00EA3D39">
            <w:r w:rsidRPr="00EA3D39">
              <w:t>2 047,9</w:t>
            </w:r>
          </w:p>
        </w:tc>
      </w:tr>
      <w:tr w:rsidR="00EA3D39" w:rsidRPr="00EA3D39" w14:paraId="17241B84" w14:textId="77777777" w:rsidTr="00F76C36">
        <w:trPr>
          <w:trHeight w:val="9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92B6D8" w14:textId="77777777" w:rsidR="00EA3D39" w:rsidRPr="00EA3D39" w:rsidRDefault="00EA3D39" w:rsidP="00EA3D39">
            <w:r w:rsidRPr="00EA3D39">
              <w:t xml:space="preserve">1.3.7. Мероприятие (результат) «Организован и проведен Районный татаро-башкирский праздник «Сабантуй»» </w:t>
            </w:r>
            <w:proofErr w:type="gramStart"/>
            <w:r w:rsidRPr="00EA3D39">
              <w:t>( всего</w:t>
            </w:r>
            <w:proofErr w:type="gramEnd"/>
            <w:r w:rsidRPr="00EA3D39">
              <w:t>)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D672A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BA945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9B55F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000A3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4243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BBE0A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633DD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081E6" w14:textId="77777777" w:rsidR="00EA3D39" w:rsidRPr="00EA3D39" w:rsidRDefault="00EA3D39" w:rsidP="00EA3D39">
            <w:r w:rsidRPr="00EA3D39">
              <w:t>1 190,0</w:t>
            </w:r>
          </w:p>
        </w:tc>
      </w:tr>
      <w:tr w:rsidR="00EA3D39" w:rsidRPr="00EA3D39" w14:paraId="5AF093B7" w14:textId="77777777" w:rsidTr="00F76C36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404AF4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84EBA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1187A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4D12C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93816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97930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EE11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BF4E4" w14:textId="77777777" w:rsidR="00EA3D39" w:rsidRPr="00EA3D39" w:rsidRDefault="00EA3D39" w:rsidP="00EA3D39">
            <w:r w:rsidRPr="00EA3D39"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EAC30" w14:textId="77777777" w:rsidR="00EA3D39" w:rsidRPr="00EA3D39" w:rsidRDefault="00EA3D39" w:rsidP="00EA3D39">
            <w:r w:rsidRPr="00EA3D39">
              <w:t>1 190,0</w:t>
            </w:r>
          </w:p>
        </w:tc>
      </w:tr>
      <w:tr w:rsidR="00EA3D39" w:rsidRPr="00EA3D39" w14:paraId="1B159F29" w14:textId="77777777" w:rsidTr="00F76C36">
        <w:trPr>
          <w:trHeight w:val="15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5FAB12" w14:textId="77777777" w:rsidR="00EA3D39" w:rsidRPr="00EA3D39" w:rsidRDefault="00EA3D39" w:rsidP="00EA3D39">
            <w:r w:rsidRPr="00EA3D39">
              <w:t xml:space="preserve">объем средств бюджета района, выделяемый негосударственным организациям, в том числе социально ориентированным некоммерческим организациям, на предоставление услуг (работ) в сфере культуры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2B858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C389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8481F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38FBA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D8A77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5E467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80FEB" w14:textId="77777777" w:rsidR="00EA3D39" w:rsidRPr="00EA3D39" w:rsidRDefault="00EA3D39" w:rsidP="00EA3D39">
            <w:r w:rsidRPr="00EA3D39"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795AB" w14:textId="77777777" w:rsidR="00EA3D39" w:rsidRPr="00EA3D39" w:rsidRDefault="00EA3D39" w:rsidP="00EA3D39">
            <w:r w:rsidRPr="00EA3D39">
              <w:t>178,5</w:t>
            </w:r>
          </w:p>
        </w:tc>
      </w:tr>
      <w:tr w:rsidR="00EA3D39" w:rsidRPr="00EA3D39" w14:paraId="6D2F2447" w14:textId="77777777" w:rsidTr="00F76C36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799CC" w14:textId="77777777" w:rsidR="00EA3D39" w:rsidRPr="00EA3D39" w:rsidRDefault="00EA3D39" w:rsidP="00EA3D39">
            <w:r w:rsidRPr="00EA3D39">
              <w:lastRenderedPageBreak/>
              <w:t xml:space="preserve">1.3.8. Мероприятие (результат) «Организован и проведен Открытый региональный фестиваль Югорских народов «Россыпи Югры»» </w:t>
            </w:r>
            <w:proofErr w:type="gramStart"/>
            <w:r w:rsidRPr="00EA3D39">
              <w:t>( всего</w:t>
            </w:r>
            <w:proofErr w:type="gramEnd"/>
            <w:r w:rsidRPr="00EA3D39">
              <w:t>)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FFE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CFDC3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FE83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BB581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F12E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A15C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BEDB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A334F" w14:textId="77777777" w:rsidR="00EA3D39" w:rsidRPr="00EA3D39" w:rsidRDefault="00EA3D39" w:rsidP="00EA3D39">
            <w:r w:rsidRPr="00EA3D39">
              <w:t>600,0</w:t>
            </w:r>
          </w:p>
        </w:tc>
      </w:tr>
      <w:tr w:rsidR="00EA3D39" w:rsidRPr="00EA3D39" w14:paraId="54799BCE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8FBC0B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DBC66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17D0E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7606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DD03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D846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CFB65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5305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BC9CE" w14:textId="77777777" w:rsidR="00EA3D39" w:rsidRPr="00EA3D39" w:rsidRDefault="00EA3D39" w:rsidP="00EA3D39">
            <w:r w:rsidRPr="00EA3D39">
              <w:t>600,0</w:t>
            </w:r>
          </w:p>
        </w:tc>
      </w:tr>
      <w:tr w:rsidR="00EA3D39" w:rsidRPr="00EA3D39" w14:paraId="163EE11D" w14:textId="77777777" w:rsidTr="00F76C36">
        <w:trPr>
          <w:trHeight w:val="15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5B21F9" w14:textId="77777777" w:rsidR="00EA3D39" w:rsidRPr="00EA3D39" w:rsidRDefault="00EA3D39" w:rsidP="00EA3D39">
            <w:r w:rsidRPr="00EA3D39">
              <w:t xml:space="preserve">объем средств бюджета района, выделяемый негосударственным организациям, в том числе социально ориентированным некоммерческим организациям, на предоставление услуг (работ) в сфере культуры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33C2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67C54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C812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37873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0D85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7CE6E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298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ED06" w14:textId="77777777" w:rsidR="00EA3D39" w:rsidRPr="00EA3D39" w:rsidRDefault="00EA3D39" w:rsidP="00EA3D39">
            <w:r w:rsidRPr="00EA3D39">
              <w:t>90,0</w:t>
            </w:r>
          </w:p>
        </w:tc>
      </w:tr>
      <w:tr w:rsidR="00EA3D39" w:rsidRPr="00EA3D39" w14:paraId="2C99987E" w14:textId="77777777" w:rsidTr="00F76C36">
        <w:trPr>
          <w:trHeight w:val="22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4ED886" w14:textId="77777777" w:rsidR="00EA3D39" w:rsidRPr="00EA3D39" w:rsidRDefault="00EA3D39" w:rsidP="00EA3D39">
            <w:r w:rsidRPr="00EA3D39">
              <w:t>1.3.9. Мероприятие (результат) «Организованы семинары, мастер-классы, курсы повышения квалификации для работников культуры и дополнительного образования, сотрудников негосударственных организаций, в том числе СОНКО-поставщиков услуг социальной сферы в сфере культуры», в том числе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54EFE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3698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F5AA1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4C487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45A91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33955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B1E63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991C2" w14:textId="77777777" w:rsidR="00EA3D39" w:rsidRPr="00EA3D39" w:rsidRDefault="00EA3D39" w:rsidP="00EA3D39">
            <w:r w:rsidRPr="00EA3D39">
              <w:t>350,0</w:t>
            </w:r>
          </w:p>
        </w:tc>
      </w:tr>
      <w:tr w:rsidR="00EA3D39" w:rsidRPr="00EA3D39" w14:paraId="2F22FD26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7BEB86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72DAC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00FF4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0CFD7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260E5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BF959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9A219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C7FF6" w14:textId="77777777" w:rsidR="00EA3D39" w:rsidRPr="00EA3D39" w:rsidRDefault="00EA3D39" w:rsidP="00EA3D39">
            <w:r w:rsidRPr="00EA3D39"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5C2E8" w14:textId="77777777" w:rsidR="00EA3D39" w:rsidRPr="00EA3D39" w:rsidRDefault="00EA3D39" w:rsidP="00EA3D39">
            <w:r w:rsidRPr="00EA3D39">
              <w:t>350,0</w:t>
            </w:r>
          </w:p>
        </w:tc>
      </w:tr>
      <w:tr w:rsidR="00EA3D39" w:rsidRPr="00EA3D39" w14:paraId="14880647" w14:textId="77777777" w:rsidTr="00F76C36">
        <w:trPr>
          <w:trHeight w:val="36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565D7E" w14:textId="77777777" w:rsidR="00EA3D39" w:rsidRPr="00EA3D39" w:rsidRDefault="00EA3D39" w:rsidP="00EA3D39">
            <w:r w:rsidRPr="00EA3D39">
              <w:t>1.3.10. Мероприятие (результат) «Организован и проведен отбор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района», в том числе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8E9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9B81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1989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25A3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8A1F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9C8E8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D601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D580F" w14:textId="77777777" w:rsidR="00EA3D39" w:rsidRPr="00EA3D39" w:rsidRDefault="00EA3D39" w:rsidP="00EA3D39">
            <w:r w:rsidRPr="00EA3D39">
              <w:t>600,0</w:t>
            </w:r>
          </w:p>
        </w:tc>
      </w:tr>
      <w:tr w:rsidR="00EA3D39" w:rsidRPr="00EA3D39" w14:paraId="6FF3F817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58891" w14:textId="77777777" w:rsidR="00EA3D39" w:rsidRPr="00EA3D39" w:rsidRDefault="00EA3D39" w:rsidP="00EA3D39">
            <w:r w:rsidRPr="00EA3D39">
              <w:lastRenderedPageBreak/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4F40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3543D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386F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CC323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6EBA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B72FB" w14:textId="77777777" w:rsidR="00EA3D39" w:rsidRPr="00EA3D39" w:rsidRDefault="00EA3D39" w:rsidP="00EA3D39">
            <w:r w:rsidRPr="00EA3D39"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6F734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64EA5" w14:textId="77777777" w:rsidR="00EA3D39" w:rsidRPr="00EA3D39" w:rsidRDefault="00EA3D39" w:rsidP="00EA3D39">
            <w:r w:rsidRPr="00EA3D39">
              <w:t>600,0</w:t>
            </w:r>
          </w:p>
        </w:tc>
      </w:tr>
      <w:tr w:rsidR="00EA3D39" w:rsidRPr="00EA3D39" w14:paraId="26596AA8" w14:textId="77777777" w:rsidTr="00F76C36">
        <w:trPr>
          <w:trHeight w:val="22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8176A0" w14:textId="77777777" w:rsidR="00EA3D39" w:rsidRPr="00EA3D39" w:rsidRDefault="00EA3D39" w:rsidP="00EA3D39">
            <w:r w:rsidRPr="00EA3D39">
              <w:t>1.3.11. Мероприятие (результат) «Приобретены музыкальные инструменты, мебель, сценические костюмы, специализированное оборудование, музейные экспонаты для муниципальных автономных, казенных учреждений района в рамках реализации наказов избирателей Думы ХМАО – Югры», в том числе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C41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FC32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F9C3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8E86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7E1D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0316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401BB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31716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7ABC6787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5D6355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857A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56BB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32A5F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D49E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7F5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988A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BCE3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47F6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035706FD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DCAAF8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A890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663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F4363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901C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472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543F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C500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76127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17897AA0" w14:textId="77777777" w:rsidTr="00F76C36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B3C804" w14:textId="77777777" w:rsidR="00EA3D39" w:rsidRPr="00EA3D39" w:rsidRDefault="00EA3D39" w:rsidP="00EA3D39">
            <w:r w:rsidRPr="00EA3D39">
              <w:t>1.3.12. Мероприятие (результат) «Проведена независимая оценка качества оказания услуг населению учреждениями культуры», в том числе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D0C75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3B787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47369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C53EB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C30DE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B8DF7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203F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FD0C9" w14:textId="77777777" w:rsidR="00EA3D39" w:rsidRPr="00EA3D39" w:rsidRDefault="00EA3D39" w:rsidP="00EA3D39">
            <w:r w:rsidRPr="00EA3D39">
              <w:t>90,0</w:t>
            </w:r>
          </w:p>
        </w:tc>
      </w:tr>
      <w:tr w:rsidR="00EA3D39" w:rsidRPr="00EA3D39" w14:paraId="7F7931E7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320A2B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D66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9415F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DB63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9074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9886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1F411" w14:textId="77777777" w:rsidR="00EA3D39" w:rsidRPr="00EA3D39" w:rsidRDefault="00EA3D39" w:rsidP="00EA3D39">
            <w:r w:rsidRPr="00EA3D39"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CE93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B05C5" w14:textId="77777777" w:rsidR="00EA3D39" w:rsidRPr="00EA3D39" w:rsidRDefault="00EA3D39" w:rsidP="00EA3D39">
            <w:r w:rsidRPr="00EA3D39">
              <w:t>90,0</w:t>
            </w:r>
          </w:p>
        </w:tc>
      </w:tr>
      <w:tr w:rsidR="00EA3D39" w:rsidRPr="00EA3D39" w14:paraId="04CA7D16" w14:textId="77777777" w:rsidTr="00F76C36">
        <w:trPr>
          <w:trHeight w:val="124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C54DD" w14:textId="77777777" w:rsidR="00EA3D39" w:rsidRPr="00EA3D39" w:rsidRDefault="00EA3D39" w:rsidP="00EA3D39">
            <w:r w:rsidRPr="00EA3D39">
              <w:t xml:space="preserve">Комплекс процессных </w:t>
            </w:r>
            <w:proofErr w:type="gramStart"/>
            <w:r w:rsidRPr="00EA3D39">
              <w:t>мероприятий  "</w:t>
            </w:r>
            <w:proofErr w:type="gramEnd"/>
            <w:r w:rsidRPr="00EA3D39">
              <w:t>Обеспечение деятельности муниципальных автономных учреждений культуры и искусства»» (всего) , в том числе: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09C7F" w14:textId="77777777" w:rsidR="00EA3D39" w:rsidRPr="00EA3D39" w:rsidRDefault="00EA3D39" w:rsidP="00EA3D39">
            <w:r w:rsidRPr="00EA3D39">
              <w:t>436 637,7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0716F" w14:textId="77777777" w:rsidR="00EA3D39" w:rsidRPr="00EA3D39" w:rsidRDefault="00EA3D39" w:rsidP="00EA3D39">
            <w:r w:rsidRPr="00EA3D39">
              <w:t>352 003,2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C52C4" w14:textId="77777777" w:rsidR="00EA3D39" w:rsidRPr="00EA3D39" w:rsidRDefault="00EA3D39" w:rsidP="00EA3D39">
            <w:r w:rsidRPr="00EA3D39">
              <w:t>352 146,1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FFFD2" w14:textId="77777777" w:rsidR="00EA3D39" w:rsidRPr="00EA3D39" w:rsidRDefault="00EA3D39" w:rsidP="00EA3D39">
            <w:r w:rsidRPr="00EA3D39">
              <w:t>352 293,1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F43B" w14:textId="77777777" w:rsidR="00EA3D39" w:rsidRPr="00EA3D39" w:rsidRDefault="00EA3D39" w:rsidP="00EA3D39">
            <w:r w:rsidRPr="00EA3D39">
              <w:t>352 444,8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74635" w14:textId="77777777" w:rsidR="00EA3D39" w:rsidRPr="00EA3D39" w:rsidRDefault="00EA3D39" w:rsidP="00EA3D39">
            <w:r w:rsidRPr="00EA3D39">
              <w:t>352 600,9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D6A19" w14:textId="77777777" w:rsidR="00EA3D39" w:rsidRPr="00EA3D39" w:rsidRDefault="00EA3D39" w:rsidP="00EA3D39">
            <w:r w:rsidRPr="00EA3D39">
              <w:t>352 761,7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C0AE3" w14:textId="77777777" w:rsidR="00EA3D39" w:rsidRPr="00EA3D39" w:rsidRDefault="00EA3D39" w:rsidP="00EA3D39">
            <w:r w:rsidRPr="00EA3D39">
              <w:t>2 550 887,3</w:t>
            </w:r>
          </w:p>
        </w:tc>
      </w:tr>
      <w:tr w:rsidR="00EA3D39" w:rsidRPr="00EA3D39" w14:paraId="662C0190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2D6791" w14:textId="77777777" w:rsidR="00EA3D39" w:rsidRPr="00EA3D39" w:rsidRDefault="00EA3D39" w:rsidP="00EA3D39">
            <w:r w:rsidRPr="00EA3D39"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B16D1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73467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24382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4C83D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2A938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BA1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AAC2C" w14:textId="77777777" w:rsidR="00EA3D39" w:rsidRPr="00EA3D39" w:rsidRDefault="00EA3D39" w:rsidP="00EA3D39">
            <w:r w:rsidRPr="00EA3D3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F251" w14:textId="77777777" w:rsidR="00EA3D39" w:rsidRPr="00EA3D39" w:rsidRDefault="00EA3D39" w:rsidP="00EA3D39">
            <w:r w:rsidRPr="00EA3D39">
              <w:t>0,0</w:t>
            </w:r>
          </w:p>
        </w:tc>
      </w:tr>
      <w:tr w:rsidR="00EA3D39" w:rsidRPr="00EA3D39" w14:paraId="2DBE40B2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44DFFB" w14:textId="77777777" w:rsidR="00EA3D39" w:rsidRPr="00EA3D39" w:rsidRDefault="00EA3D39" w:rsidP="00EA3D39">
            <w:r w:rsidRPr="00EA3D39">
              <w:t>местный бюджет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184E4" w14:textId="77777777" w:rsidR="00EA3D39" w:rsidRPr="00EA3D39" w:rsidRDefault="00EA3D39" w:rsidP="00EA3D39">
            <w:r w:rsidRPr="00EA3D39">
              <w:t>432 014,3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3D719" w14:textId="77777777" w:rsidR="00EA3D39" w:rsidRPr="00EA3D39" w:rsidRDefault="00EA3D39" w:rsidP="00EA3D39">
            <w:r w:rsidRPr="00EA3D39">
              <w:t>347 241,1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FC3BB" w14:textId="77777777" w:rsidR="00EA3D39" w:rsidRPr="00EA3D39" w:rsidRDefault="00EA3D39" w:rsidP="00EA3D39">
            <w:r w:rsidRPr="00EA3D39">
              <w:t>347 241,1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4BB44" w14:textId="77777777" w:rsidR="00EA3D39" w:rsidRPr="00EA3D39" w:rsidRDefault="00EA3D39" w:rsidP="00EA3D39">
            <w:r w:rsidRPr="00EA3D39">
              <w:t>347 241,1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13D7" w14:textId="77777777" w:rsidR="00EA3D39" w:rsidRPr="00EA3D39" w:rsidRDefault="00EA3D39" w:rsidP="00EA3D39">
            <w:r w:rsidRPr="00EA3D39">
              <w:t>347 241,1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0DC7" w14:textId="77777777" w:rsidR="00EA3D39" w:rsidRPr="00EA3D39" w:rsidRDefault="00EA3D39" w:rsidP="00EA3D39">
            <w:r w:rsidRPr="00EA3D39">
              <w:t>347 241,1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449A2" w14:textId="77777777" w:rsidR="00EA3D39" w:rsidRPr="00EA3D39" w:rsidRDefault="00EA3D39" w:rsidP="00EA3D39">
            <w:r w:rsidRPr="00EA3D39">
              <w:t>347 241,1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9AA7C" w14:textId="77777777" w:rsidR="00EA3D39" w:rsidRPr="00EA3D39" w:rsidRDefault="00EA3D39" w:rsidP="00EA3D39">
            <w:r w:rsidRPr="00EA3D39">
              <w:t>2 515 460,7</w:t>
            </w:r>
          </w:p>
        </w:tc>
      </w:tr>
      <w:tr w:rsidR="00EA3D39" w:rsidRPr="00EA3D39" w14:paraId="0D3AD0B5" w14:textId="77777777" w:rsidTr="00F76C36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C4CAD9" w14:textId="77777777" w:rsidR="00EA3D39" w:rsidRPr="00EA3D39" w:rsidRDefault="00EA3D39" w:rsidP="00EA3D39">
            <w:r w:rsidRPr="00EA3D39">
              <w:t xml:space="preserve">внебюджетные источники 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6CD08" w14:textId="77777777" w:rsidR="00EA3D39" w:rsidRPr="00EA3D39" w:rsidRDefault="00EA3D39" w:rsidP="00EA3D39">
            <w:r w:rsidRPr="00EA3D39">
              <w:t>4 623,4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4A2D0" w14:textId="77777777" w:rsidR="00EA3D39" w:rsidRPr="00EA3D39" w:rsidRDefault="00EA3D39" w:rsidP="00EA3D39">
            <w:r w:rsidRPr="00EA3D39">
              <w:t>4 762,1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0FF4" w14:textId="77777777" w:rsidR="00EA3D39" w:rsidRPr="00EA3D39" w:rsidRDefault="00EA3D39" w:rsidP="00EA3D39">
            <w:r w:rsidRPr="00EA3D39">
              <w:t>4 905,0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BF05C" w14:textId="77777777" w:rsidR="00EA3D39" w:rsidRPr="00EA3D39" w:rsidRDefault="00EA3D39" w:rsidP="00EA3D39">
            <w:r w:rsidRPr="00EA3D39">
              <w:t>5 052,0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0E8C4" w14:textId="77777777" w:rsidR="00EA3D39" w:rsidRPr="00EA3D39" w:rsidRDefault="00EA3D39" w:rsidP="00EA3D39">
            <w:r w:rsidRPr="00EA3D39">
              <w:t>5 203,7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E7E0B" w14:textId="77777777" w:rsidR="00EA3D39" w:rsidRPr="00EA3D39" w:rsidRDefault="00EA3D39" w:rsidP="00EA3D39">
            <w:r w:rsidRPr="00EA3D39">
              <w:t>5 359,8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659D7" w14:textId="77777777" w:rsidR="00EA3D39" w:rsidRPr="00EA3D39" w:rsidRDefault="00EA3D39" w:rsidP="00EA3D39">
            <w:r w:rsidRPr="00EA3D39">
              <w:t>5 520,6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171E1" w14:textId="77777777" w:rsidR="00EA3D39" w:rsidRPr="00EA3D39" w:rsidRDefault="00EA3D39" w:rsidP="00EA3D39">
            <w:r w:rsidRPr="00EA3D39">
              <w:t>35 426,6</w:t>
            </w:r>
          </w:p>
        </w:tc>
      </w:tr>
    </w:tbl>
    <w:p w14:paraId="24656EEC" w14:textId="77777777" w:rsidR="00EA3D39" w:rsidRPr="00EA3D39" w:rsidRDefault="00EA3D39" w:rsidP="00EA3D39"/>
    <w:p w14:paraId="625D0BEE" w14:textId="77777777" w:rsidR="00EA3D39" w:rsidRPr="00EA3D39" w:rsidRDefault="00EA3D39" w:rsidP="00EA3D39"/>
    <w:p w14:paraId="269F8C25" w14:textId="77777777" w:rsidR="00EA3D39" w:rsidRPr="00EA3D39" w:rsidRDefault="00EA3D39" w:rsidP="00EA3D39">
      <w:pPr>
        <w:sectPr w:rsidR="00EA3D39" w:rsidRPr="00EA3D39" w:rsidSect="0073460D">
          <w:pgSz w:w="16840" w:h="11907" w:orient="landscape" w:code="9"/>
          <w:pgMar w:top="567" w:right="567" w:bottom="568" w:left="1701" w:header="720" w:footer="720" w:gutter="0"/>
          <w:cols w:space="720"/>
          <w:noEndnote/>
          <w:docGrid w:linePitch="381"/>
        </w:sectPr>
      </w:pPr>
    </w:p>
    <w:p w14:paraId="51D02362" w14:textId="77777777" w:rsidR="00EA3D39" w:rsidRPr="00EA3D39" w:rsidRDefault="00EA3D39" w:rsidP="00EA3D39">
      <w:r w:rsidRPr="00EA3D39">
        <w:lastRenderedPageBreak/>
        <w:t>Приложение 2 к постановлению</w:t>
      </w:r>
    </w:p>
    <w:p w14:paraId="38EA4C6E" w14:textId="77777777" w:rsidR="00EA3D39" w:rsidRPr="00EA3D39" w:rsidRDefault="00EA3D39" w:rsidP="00EA3D39">
      <w:r w:rsidRPr="00EA3D39">
        <w:t>администрации района от №</w:t>
      </w:r>
    </w:p>
    <w:p w14:paraId="0F82EC09" w14:textId="77777777" w:rsidR="00EA3D39" w:rsidRPr="00EA3D39" w:rsidRDefault="00EA3D39" w:rsidP="00EA3D39"/>
    <w:p w14:paraId="2CA5C11B" w14:textId="77777777" w:rsidR="00EA3D39" w:rsidRPr="00EA3D39" w:rsidRDefault="00EA3D39" w:rsidP="00EA3D39"/>
    <w:p w14:paraId="6DEDE63F" w14:textId="77777777" w:rsidR="00EA3D39" w:rsidRPr="00EA3D39" w:rsidRDefault="00EA3D39" w:rsidP="00EA3D39">
      <w:r w:rsidRPr="00EA3D39">
        <w:t>Порядок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14:paraId="5AA6FCFD" w14:textId="77777777" w:rsidR="00EA3D39" w:rsidRPr="00EA3D39" w:rsidRDefault="00EA3D39" w:rsidP="00EA3D39">
      <w:r w:rsidRPr="00EA3D39">
        <w:t>(далее ‒ Порядок)</w:t>
      </w:r>
    </w:p>
    <w:p w14:paraId="53446AB9" w14:textId="77777777" w:rsidR="00EA3D39" w:rsidRPr="00EA3D39" w:rsidRDefault="00EA3D39" w:rsidP="00EA3D39"/>
    <w:p w14:paraId="02BF1BDE" w14:textId="77777777" w:rsidR="00EA3D39" w:rsidRPr="00EA3D39" w:rsidRDefault="00EA3D39" w:rsidP="00EA3D39"/>
    <w:p w14:paraId="789CD342" w14:textId="77777777" w:rsidR="00EA3D39" w:rsidRPr="00EA3D39" w:rsidRDefault="00EA3D39" w:rsidP="00EA3D39">
      <w:r w:rsidRPr="00EA3D39">
        <w:t>I. Общие положения предоставления субсидий</w:t>
      </w:r>
    </w:p>
    <w:p w14:paraId="33619359" w14:textId="77777777" w:rsidR="00EA3D39" w:rsidRPr="00EA3D39" w:rsidRDefault="00EA3D39" w:rsidP="00EA3D39"/>
    <w:p w14:paraId="415E9E5D" w14:textId="77777777" w:rsidR="00EA3D39" w:rsidRPr="00EA3D39" w:rsidRDefault="00EA3D39" w:rsidP="00EA3D39">
      <w:r w:rsidRPr="00EA3D39">
        <w:t xml:space="preserve">Настоящий Порядок разработан в соответствии со статьей 78.1 Бюджетного кодекса Российской Федерации, Федеральным </w:t>
      </w:r>
      <w:hyperlink r:id="rId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 w:rsidRPr="00EA3D39">
          <w:t>законом</w:t>
        </w:r>
      </w:hyperlink>
      <w:r w:rsidRPr="00EA3D39"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</w:t>
      </w:r>
      <w:hyperlink r:id="rId6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EA3D39">
          <w:t>№ 1492 «Об общих требованиях к нормативным правовым актам</w:t>
        </w:r>
      </w:hyperlink>
      <w:r w:rsidRPr="00EA3D39"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«Культурное пространство Нижневартовского района» и устанавливает порядок предоставления субсидии из бюджета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(далее – Субсидия).</w:t>
      </w:r>
    </w:p>
    <w:p w14:paraId="65EE383D" w14:textId="77777777" w:rsidR="00EA3D39" w:rsidRPr="00EA3D39" w:rsidRDefault="00EA3D39" w:rsidP="00EA3D39">
      <w:r w:rsidRPr="00EA3D39">
        <w:t>Порядок устанавливает критерии отбора, цели, условия, размеры, порядок предоставления и возврата Субсидии в бюджет района в случае нарушения условий, установленных при их предоставлении,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и порядка предоставления субсидии их получателями.</w:t>
      </w:r>
    </w:p>
    <w:p w14:paraId="7EF06FEC" w14:textId="77777777" w:rsidR="00EA3D39" w:rsidRPr="00EA3D39" w:rsidRDefault="00EA3D39" w:rsidP="00EA3D39">
      <w:r w:rsidRPr="00EA3D39">
        <w:t xml:space="preserve"> Целью предоставления Субсидии является возмещение из бюджета района части затрат в целях оказания финансовой поддержки юридическим лицам (за исключением государственных (муниципальных) учреждений), индивидуальным предпринимателям реализующим социально значимые проекты и программы, направленные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 w14:paraId="6902A2EC" w14:textId="77777777" w:rsidR="00EA3D39" w:rsidRPr="00EA3D39" w:rsidRDefault="00EA3D39" w:rsidP="00EA3D39">
      <w:r w:rsidRPr="00EA3D39">
        <w:t>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14:paraId="2531310C" w14:textId="77777777" w:rsidR="00EA3D39" w:rsidRPr="00EA3D39" w:rsidRDefault="00EA3D39" w:rsidP="00EA3D39">
      <w:r w:rsidRPr="00EA3D39">
        <w:lastRenderedPageBreak/>
        <w:t xml:space="preserve"> Главным распорядителем средств бюджета района является администрация района, представляемая управлением культуры и спорта администрации района, которому 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‒ Уполномоченный орган).</w:t>
      </w:r>
    </w:p>
    <w:p w14:paraId="6B334FC1" w14:textId="77777777" w:rsidR="00EA3D39" w:rsidRPr="00EA3D39" w:rsidRDefault="00EA3D39" w:rsidP="00EA3D39">
      <w:r w:rsidRPr="00EA3D39">
        <w:t>1.5.</w:t>
      </w:r>
      <w:proofErr w:type="gramStart"/>
      <w:r w:rsidRPr="00EA3D39">
        <w:t>1.Уполномоченный</w:t>
      </w:r>
      <w:proofErr w:type="gramEnd"/>
      <w:r w:rsidRPr="00EA3D39">
        <w:t xml:space="preserve"> орган:</w:t>
      </w:r>
    </w:p>
    <w:p w14:paraId="2A879A5F" w14:textId="77777777" w:rsidR="00EA3D39" w:rsidRPr="00EA3D39" w:rsidRDefault="00EA3D39" w:rsidP="00EA3D39">
      <w:r w:rsidRPr="00EA3D39">
        <w:t>объявляет конкурс;</w:t>
      </w:r>
    </w:p>
    <w:p w14:paraId="2F3A00B6" w14:textId="77777777" w:rsidR="00EA3D39" w:rsidRPr="00EA3D39" w:rsidRDefault="00EA3D39" w:rsidP="00EA3D39">
      <w:r w:rsidRPr="00EA3D39">
        <w:t>организует распространение информации о проведении конкурса в сети «Интернет»;</w:t>
      </w:r>
    </w:p>
    <w:p w14:paraId="5F3A038F" w14:textId="77777777" w:rsidR="00EA3D39" w:rsidRPr="00EA3D39" w:rsidRDefault="00EA3D39" w:rsidP="00EA3D39">
      <w:r w:rsidRPr="00EA3D39">
        <w:t>организует консультирование по вопросам подготовки заявок на участие в конкурсе;</w:t>
      </w:r>
    </w:p>
    <w:p w14:paraId="4FA75CB1" w14:textId="77777777" w:rsidR="00EA3D39" w:rsidRPr="00EA3D39" w:rsidRDefault="00EA3D39" w:rsidP="00EA3D39">
      <w:r w:rsidRPr="00EA3D39">
        <w:t>обеспечивает сохранность поданных заявок на участие в конкурсе;</w:t>
      </w:r>
    </w:p>
    <w:p w14:paraId="629BC0AD" w14:textId="77777777" w:rsidR="00EA3D39" w:rsidRPr="00EA3D39" w:rsidRDefault="00EA3D39" w:rsidP="00EA3D39">
      <w:r w:rsidRPr="00EA3D39">
        <w:t>регистрирует поступившие заявки и сообщает участнику конкурса регистрационный номер заявки;</w:t>
      </w:r>
    </w:p>
    <w:p w14:paraId="0C3B868A" w14:textId="77777777" w:rsidR="00EA3D39" w:rsidRPr="00EA3D39" w:rsidRDefault="00EA3D39" w:rsidP="00EA3D39">
      <w:r w:rsidRPr="00EA3D39">
        <w:t>организует работу комиссии по рассмотрению заявок;</w:t>
      </w:r>
    </w:p>
    <w:p w14:paraId="62A51FDE" w14:textId="77777777" w:rsidR="00EA3D39" w:rsidRPr="00EA3D39" w:rsidRDefault="00EA3D39" w:rsidP="00EA3D39">
      <w:r w:rsidRPr="00EA3D39">
        <w:t>уведомляет всех участников конкурса о решении комиссии.</w:t>
      </w:r>
    </w:p>
    <w:p w14:paraId="73C46947" w14:textId="77777777" w:rsidR="00EA3D39" w:rsidRPr="00EA3D39" w:rsidRDefault="00EA3D39" w:rsidP="00EA3D39">
      <w:r w:rsidRPr="00EA3D39">
        <w:t>размещение на едином портале, на официальном веб-сайте администрации района (</w:t>
      </w:r>
      <w:hyperlink r:id="rId7" w:history="1">
        <w:r w:rsidRPr="00EA3D39">
          <w:t>www.nvraion.ru</w:t>
        </w:r>
      </w:hyperlink>
      <w:r w:rsidRPr="00EA3D39">
        <w:t>) информации о результатах конкурса.</w:t>
      </w:r>
    </w:p>
    <w:p w14:paraId="5107BCA2" w14:textId="77777777" w:rsidR="00EA3D39" w:rsidRPr="00EA3D39" w:rsidRDefault="00EA3D39" w:rsidP="00EA3D39">
      <w:r w:rsidRPr="00EA3D39">
        <w:t>1.6. Категорией Участников, имеющих право на получение Субсидии, являются Заявители, зарегистрированные в качестве юридического лица (за исключением государственных (муниципальных) учреждений), индивидуального предпринимателя, разрабатывающие проекты,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производству и реализации туристской сувенирной продукции на территории района и осуществляющие свою деятельность на территории Нижневартовского района в соответствии со следующими видами экономической деятельности:</w:t>
      </w:r>
    </w:p>
    <w:p w14:paraId="30DC65CC" w14:textId="77777777" w:rsidR="00EA3D39" w:rsidRPr="00EA3D39" w:rsidRDefault="00EA3D39" w:rsidP="00EA3D39"/>
    <w:tbl>
      <w:tblPr>
        <w:tblW w:w="91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124"/>
      </w:tblGrid>
      <w:tr w:rsidR="00EA3D39" w:rsidRPr="00EA3D39" w14:paraId="31DBD067" w14:textId="77777777" w:rsidTr="00F76C36">
        <w:tc>
          <w:tcPr>
            <w:tcW w:w="2977" w:type="dxa"/>
            <w:shd w:val="clear" w:color="auto" w:fill="auto"/>
          </w:tcPr>
          <w:p w14:paraId="123A1FE0" w14:textId="77777777" w:rsidR="00EA3D39" w:rsidRPr="00EA3D39" w:rsidRDefault="00EA3D39" w:rsidP="00EA3D39">
            <w:r w:rsidRPr="00EA3D39">
              <w:t>Код группировок видов экономической деятельности</w:t>
            </w:r>
          </w:p>
        </w:tc>
        <w:tc>
          <w:tcPr>
            <w:tcW w:w="6124" w:type="dxa"/>
            <w:shd w:val="clear" w:color="auto" w:fill="auto"/>
          </w:tcPr>
          <w:p w14:paraId="5AE582E7" w14:textId="77777777" w:rsidR="00EA3D39" w:rsidRPr="00EA3D39" w:rsidRDefault="00EA3D39" w:rsidP="00EA3D39">
            <w:r w:rsidRPr="00EA3D39">
              <w:t>Вид экономической деятельности</w:t>
            </w:r>
          </w:p>
        </w:tc>
      </w:tr>
      <w:tr w:rsidR="00EA3D39" w:rsidRPr="00EA3D39" w14:paraId="52296752" w14:textId="77777777" w:rsidTr="00F76C36">
        <w:tc>
          <w:tcPr>
            <w:tcW w:w="2977" w:type="dxa"/>
            <w:shd w:val="clear" w:color="auto" w:fill="auto"/>
          </w:tcPr>
          <w:p w14:paraId="58D6DC41" w14:textId="77777777" w:rsidR="00EA3D39" w:rsidRPr="00EA3D39" w:rsidRDefault="00EA3D39" w:rsidP="00EA3D39">
            <w:r w:rsidRPr="00EA3D39">
              <w:t>55.1</w:t>
            </w:r>
          </w:p>
        </w:tc>
        <w:tc>
          <w:tcPr>
            <w:tcW w:w="6124" w:type="dxa"/>
            <w:shd w:val="clear" w:color="auto" w:fill="auto"/>
          </w:tcPr>
          <w:p w14:paraId="45CC857A" w14:textId="77777777" w:rsidR="00EA3D39" w:rsidRPr="00EA3D39" w:rsidRDefault="00EA3D39" w:rsidP="00EA3D39">
            <w:r w:rsidRPr="00EA3D39">
              <w:t>Деятельность гостиниц и прочих мест для временного проживания</w:t>
            </w:r>
          </w:p>
        </w:tc>
      </w:tr>
      <w:tr w:rsidR="00EA3D39" w:rsidRPr="00EA3D39" w14:paraId="20A6035E" w14:textId="77777777" w:rsidTr="00F76C36">
        <w:tc>
          <w:tcPr>
            <w:tcW w:w="2977" w:type="dxa"/>
            <w:shd w:val="clear" w:color="auto" w:fill="auto"/>
          </w:tcPr>
          <w:p w14:paraId="196D9201" w14:textId="77777777" w:rsidR="00EA3D39" w:rsidRPr="00EA3D39" w:rsidRDefault="00EA3D39" w:rsidP="00EA3D39">
            <w:r w:rsidRPr="00EA3D39">
              <w:t>79.1</w:t>
            </w:r>
          </w:p>
        </w:tc>
        <w:tc>
          <w:tcPr>
            <w:tcW w:w="6124" w:type="dxa"/>
            <w:shd w:val="clear" w:color="auto" w:fill="auto"/>
          </w:tcPr>
          <w:p w14:paraId="1B86E258" w14:textId="77777777" w:rsidR="00EA3D39" w:rsidRPr="00EA3D39" w:rsidRDefault="00EA3D39" w:rsidP="00EA3D39">
            <w:r w:rsidRPr="00EA3D39">
              <w:t>Деятельность туристических агентств и туроператоров</w:t>
            </w:r>
          </w:p>
        </w:tc>
      </w:tr>
      <w:tr w:rsidR="00EA3D39" w:rsidRPr="00EA3D39" w14:paraId="68EEFED8" w14:textId="77777777" w:rsidTr="00F76C36">
        <w:tc>
          <w:tcPr>
            <w:tcW w:w="2977" w:type="dxa"/>
            <w:shd w:val="clear" w:color="auto" w:fill="auto"/>
          </w:tcPr>
          <w:p w14:paraId="1BDBE5DF" w14:textId="77777777" w:rsidR="00EA3D39" w:rsidRPr="00EA3D39" w:rsidRDefault="00EA3D39" w:rsidP="00EA3D39">
            <w:r w:rsidRPr="00EA3D39">
              <w:t>79.90.2</w:t>
            </w:r>
          </w:p>
        </w:tc>
        <w:tc>
          <w:tcPr>
            <w:tcW w:w="6124" w:type="dxa"/>
            <w:shd w:val="clear" w:color="auto" w:fill="auto"/>
          </w:tcPr>
          <w:p w14:paraId="5E0E62BE" w14:textId="77777777" w:rsidR="00EA3D39" w:rsidRPr="00EA3D39" w:rsidRDefault="00EA3D39" w:rsidP="00EA3D39">
            <w:r w:rsidRPr="00EA3D39">
              <w:t>Деятельность по предоставлению экскурсионных туристических услуг</w:t>
            </w:r>
          </w:p>
        </w:tc>
      </w:tr>
      <w:tr w:rsidR="00EA3D39" w:rsidRPr="00EA3D39" w14:paraId="3996B495" w14:textId="77777777" w:rsidTr="00F76C36">
        <w:tc>
          <w:tcPr>
            <w:tcW w:w="2977" w:type="dxa"/>
            <w:shd w:val="clear" w:color="auto" w:fill="auto"/>
          </w:tcPr>
          <w:p w14:paraId="33B38CEB" w14:textId="77777777" w:rsidR="00EA3D39" w:rsidRPr="00EA3D39" w:rsidRDefault="00EA3D39" w:rsidP="00EA3D39">
            <w:r w:rsidRPr="00EA3D39">
              <w:t>14.11.1</w:t>
            </w:r>
          </w:p>
        </w:tc>
        <w:tc>
          <w:tcPr>
            <w:tcW w:w="6124" w:type="dxa"/>
            <w:shd w:val="clear" w:color="auto" w:fill="auto"/>
          </w:tcPr>
          <w:p w14:paraId="0A31F528" w14:textId="77777777" w:rsidR="00EA3D39" w:rsidRPr="00EA3D39" w:rsidRDefault="00EA3D39" w:rsidP="00EA3D39">
            <w:r w:rsidRPr="00EA3D39">
              <w:t>Производство одежды из кожи, кроме изготовленных по индивидуальному заказу</w:t>
            </w:r>
          </w:p>
        </w:tc>
      </w:tr>
      <w:tr w:rsidR="00EA3D39" w:rsidRPr="00EA3D39" w14:paraId="19E0DEE6" w14:textId="77777777" w:rsidTr="00F76C36">
        <w:tc>
          <w:tcPr>
            <w:tcW w:w="2977" w:type="dxa"/>
            <w:shd w:val="clear" w:color="auto" w:fill="auto"/>
          </w:tcPr>
          <w:p w14:paraId="659A82AE" w14:textId="77777777" w:rsidR="00EA3D39" w:rsidRPr="00EA3D39" w:rsidRDefault="00EA3D39" w:rsidP="00EA3D39">
            <w:r w:rsidRPr="00EA3D39">
              <w:t>14.19.23</w:t>
            </w:r>
          </w:p>
        </w:tc>
        <w:tc>
          <w:tcPr>
            <w:tcW w:w="6124" w:type="dxa"/>
            <w:shd w:val="clear" w:color="auto" w:fill="auto"/>
          </w:tcPr>
          <w:p w14:paraId="73944325" w14:textId="77777777" w:rsidR="00EA3D39" w:rsidRPr="00EA3D39" w:rsidRDefault="00EA3D39" w:rsidP="00EA3D39">
            <w:r w:rsidRPr="00EA3D39"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EA3D39" w:rsidRPr="00EA3D39" w14:paraId="5C005093" w14:textId="77777777" w:rsidTr="00F76C36">
        <w:tc>
          <w:tcPr>
            <w:tcW w:w="2977" w:type="dxa"/>
            <w:shd w:val="clear" w:color="auto" w:fill="auto"/>
          </w:tcPr>
          <w:p w14:paraId="62D3EC27" w14:textId="77777777" w:rsidR="00EA3D39" w:rsidRPr="00EA3D39" w:rsidRDefault="00EA3D39" w:rsidP="00EA3D39">
            <w:r w:rsidRPr="00EA3D39">
              <w:t>14.19.31</w:t>
            </w:r>
          </w:p>
        </w:tc>
        <w:tc>
          <w:tcPr>
            <w:tcW w:w="6124" w:type="dxa"/>
            <w:shd w:val="clear" w:color="auto" w:fill="auto"/>
          </w:tcPr>
          <w:p w14:paraId="771782C2" w14:textId="77777777" w:rsidR="00EA3D39" w:rsidRPr="00EA3D39" w:rsidRDefault="00EA3D39" w:rsidP="00EA3D39">
            <w:r w:rsidRPr="00EA3D39">
              <w:t>Производство аксессуаров одежды из натуральной или композиционной кожи</w:t>
            </w:r>
          </w:p>
        </w:tc>
      </w:tr>
      <w:tr w:rsidR="00EA3D39" w:rsidRPr="00EA3D39" w14:paraId="53475F6F" w14:textId="77777777" w:rsidTr="00F76C36">
        <w:tc>
          <w:tcPr>
            <w:tcW w:w="2977" w:type="dxa"/>
            <w:shd w:val="clear" w:color="auto" w:fill="auto"/>
          </w:tcPr>
          <w:p w14:paraId="131FFA3C" w14:textId="77777777" w:rsidR="00EA3D39" w:rsidRPr="00EA3D39" w:rsidRDefault="00EA3D39" w:rsidP="00EA3D39">
            <w:r w:rsidRPr="00EA3D39">
              <w:lastRenderedPageBreak/>
              <w:t>14.20.1</w:t>
            </w:r>
          </w:p>
        </w:tc>
        <w:tc>
          <w:tcPr>
            <w:tcW w:w="6124" w:type="dxa"/>
            <w:shd w:val="clear" w:color="auto" w:fill="auto"/>
          </w:tcPr>
          <w:p w14:paraId="4CCF99AD" w14:textId="77777777" w:rsidR="00EA3D39" w:rsidRPr="00EA3D39" w:rsidRDefault="00EA3D39" w:rsidP="00EA3D39">
            <w:r w:rsidRPr="00EA3D39">
              <w:t>Производство меховых изделий, кроме изготовленных по индивидуальному заказу</w:t>
            </w:r>
          </w:p>
        </w:tc>
      </w:tr>
      <w:tr w:rsidR="00EA3D39" w:rsidRPr="00EA3D39" w14:paraId="2D2B3041" w14:textId="77777777" w:rsidTr="00F76C36">
        <w:tc>
          <w:tcPr>
            <w:tcW w:w="2977" w:type="dxa"/>
            <w:shd w:val="clear" w:color="auto" w:fill="auto"/>
          </w:tcPr>
          <w:p w14:paraId="7424FA24" w14:textId="77777777" w:rsidR="00EA3D39" w:rsidRPr="00EA3D39" w:rsidRDefault="00EA3D39" w:rsidP="00EA3D39">
            <w:r w:rsidRPr="00EA3D39">
              <w:t>16.29</w:t>
            </w:r>
          </w:p>
        </w:tc>
        <w:tc>
          <w:tcPr>
            <w:tcW w:w="6124" w:type="dxa"/>
            <w:shd w:val="clear" w:color="auto" w:fill="auto"/>
          </w:tcPr>
          <w:p w14:paraId="499D2898" w14:textId="77777777" w:rsidR="00EA3D39" w:rsidRPr="00EA3D39" w:rsidRDefault="00EA3D39" w:rsidP="00EA3D39">
            <w:r w:rsidRPr="00EA3D39">
              <w:t>Производство меховых изделий, кроме изготовленных по индивидуальному заказу</w:t>
            </w:r>
          </w:p>
        </w:tc>
      </w:tr>
      <w:tr w:rsidR="00EA3D39" w:rsidRPr="00EA3D39" w14:paraId="3813D46F" w14:textId="77777777" w:rsidTr="00F76C36">
        <w:tc>
          <w:tcPr>
            <w:tcW w:w="2977" w:type="dxa"/>
            <w:shd w:val="clear" w:color="auto" w:fill="auto"/>
          </w:tcPr>
          <w:p w14:paraId="6CE6E9B4" w14:textId="77777777" w:rsidR="00EA3D39" w:rsidRPr="00EA3D39" w:rsidRDefault="00EA3D39" w:rsidP="00EA3D39">
            <w:r w:rsidRPr="00EA3D39">
              <w:t>23.41.1</w:t>
            </w:r>
          </w:p>
        </w:tc>
        <w:tc>
          <w:tcPr>
            <w:tcW w:w="6124" w:type="dxa"/>
            <w:shd w:val="clear" w:color="auto" w:fill="auto"/>
          </w:tcPr>
          <w:p w14:paraId="71A09227" w14:textId="77777777" w:rsidR="00EA3D39" w:rsidRPr="00EA3D39" w:rsidRDefault="00EA3D39" w:rsidP="00EA3D39">
            <w:r w:rsidRPr="00EA3D39">
              <w:t>Производство столовой и кухонной керамической посуды</w:t>
            </w:r>
          </w:p>
        </w:tc>
      </w:tr>
      <w:tr w:rsidR="00EA3D39" w:rsidRPr="00EA3D39" w14:paraId="088C03A3" w14:textId="77777777" w:rsidTr="00F76C36">
        <w:tc>
          <w:tcPr>
            <w:tcW w:w="2977" w:type="dxa"/>
            <w:shd w:val="clear" w:color="auto" w:fill="auto"/>
          </w:tcPr>
          <w:p w14:paraId="6BC98050" w14:textId="77777777" w:rsidR="00EA3D39" w:rsidRPr="00EA3D39" w:rsidRDefault="00EA3D39" w:rsidP="00EA3D39">
            <w:r w:rsidRPr="00EA3D39">
              <w:t>23.41.3</w:t>
            </w:r>
          </w:p>
        </w:tc>
        <w:tc>
          <w:tcPr>
            <w:tcW w:w="6124" w:type="dxa"/>
            <w:shd w:val="clear" w:color="auto" w:fill="auto"/>
          </w:tcPr>
          <w:p w14:paraId="2C4C5CAC" w14:textId="77777777" w:rsidR="00EA3D39" w:rsidRPr="00EA3D39" w:rsidRDefault="00EA3D39" w:rsidP="00EA3D39">
            <w:r w:rsidRPr="00EA3D39">
              <w:t>Производство статуэток и прочих декоративных керамических изделий</w:t>
            </w:r>
          </w:p>
        </w:tc>
      </w:tr>
      <w:tr w:rsidR="00EA3D39" w:rsidRPr="00EA3D39" w14:paraId="785EF9C6" w14:textId="77777777" w:rsidTr="00F76C36">
        <w:tc>
          <w:tcPr>
            <w:tcW w:w="2977" w:type="dxa"/>
            <w:shd w:val="clear" w:color="auto" w:fill="auto"/>
          </w:tcPr>
          <w:p w14:paraId="7E742CD3" w14:textId="77777777" w:rsidR="00EA3D39" w:rsidRPr="00EA3D39" w:rsidRDefault="00EA3D39" w:rsidP="00EA3D39">
            <w:r w:rsidRPr="00EA3D39">
              <w:t>32.99.8</w:t>
            </w:r>
          </w:p>
        </w:tc>
        <w:tc>
          <w:tcPr>
            <w:tcW w:w="6124" w:type="dxa"/>
            <w:shd w:val="clear" w:color="auto" w:fill="auto"/>
          </w:tcPr>
          <w:p w14:paraId="49E885B9" w14:textId="77777777" w:rsidR="00EA3D39" w:rsidRPr="00EA3D39" w:rsidRDefault="00EA3D39" w:rsidP="00EA3D39">
            <w:r w:rsidRPr="00EA3D39">
              <w:t>Производство изделий народных художественных промыслов</w:t>
            </w:r>
          </w:p>
        </w:tc>
      </w:tr>
      <w:tr w:rsidR="00EA3D39" w:rsidRPr="00EA3D39" w14:paraId="1487EAB7" w14:textId="77777777" w:rsidTr="00F76C36">
        <w:tc>
          <w:tcPr>
            <w:tcW w:w="2977" w:type="dxa"/>
            <w:shd w:val="clear" w:color="auto" w:fill="auto"/>
          </w:tcPr>
          <w:p w14:paraId="6EA10C86" w14:textId="77777777" w:rsidR="00EA3D39" w:rsidRPr="00EA3D39" w:rsidRDefault="00EA3D39" w:rsidP="00EA3D39">
            <w:r w:rsidRPr="00EA3D39">
              <w:t>82.3</w:t>
            </w:r>
          </w:p>
        </w:tc>
        <w:tc>
          <w:tcPr>
            <w:tcW w:w="6124" w:type="dxa"/>
            <w:shd w:val="clear" w:color="auto" w:fill="auto"/>
          </w:tcPr>
          <w:p w14:paraId="336A6A97" w14:textId="77777777" w:rsidR="00EA3D39" w:rsidRPr="00EA3D39" w:rsidRDefault="00EA3D39" w:rsidP="00EA3D39">
            <w:r w:rsidRPr="00EA3D39">
              <w:t>Деятельность по организации конференций и выставок</w:t>
            </w:r>
          </w:p>
        </w:tc>
      </w:tr>
      <w:tr w:rsidR="00EA3D39" w:rsidRPr="00EA3D39" w14:paraId="016B0A6B" w14:textId="77777777" w:rsidTr="00F76C36">
        <w:tc>
          <w:tcPr>
            <w:tcW w:w="2977" w:type="dxa"/>
            <w:shd w:val="clear" w:color="auto" w:fill="auto"/>
          </w:tcPr>
          <w:p w14:paraId="3D442960" w14:textId="77777777" w:rsidR="00EA3D39" w:rsidRPr="00EA3D39" w:rsidRDefault="00EA3D39" w:rsidP="00EA3D39">
            <w:r w:rsidRPr="00EA3D39">
              <w:t>86.90.4</w:t>
            </w:r>
          </w:p>
        </w:tc>
        <w:tc>
          <w:tcPr>
            <w:tcW w:w="6124" w:type="dxa"/>
            <w:shd w:val="clear" w:color="auto" w:fill="auto"/>
          </w:tcPr>
          <w:p w14:paraId="7AF418DF" w14:textId="77777777" w:rsidR="00EA3D39" w:rsidRPr="00EA3D39" w:rsidRDefault="00EA3D39" w:rsidP="00EA3D39">
            <w:r w:rsidRPr="00EA3D39">
              <w:t>Деятельность санаторно-курортных организаций</w:t>
            </w:r>
          </w:p>
        </w:tc>
      </w:tr>
      <w:tr w:rsidR="00EA3D39" w:rsidRPr="00EA3D39" w14:paraId="67713C0E" w14:textId="77777777" w:rsidTr="00F76C36">
        <w:tc>
          <w:tcPr>
            <w:tcW w:w="2977" w:type="dxa"/>
            <w:shd w:val="clear" w:color="auto" w:fill="auto"/>
          </w:tcPr>
          <w:p w14:paraId="027B5177" w14:textId="77777777" w:rsidR="00EA3D39" w:rsidRPr="00EA3D39" w:rsidRDefault="00EA3D39" w:rsidP="00EA3D39">
            <w:r w:rsidRPr="00EA3D39">
              <w:t>93.2</w:t>
            </w:r>
          </w:p>
        </w:tc>
        <w:tc>
          <w:tcPr>
            <w:tcW w:w="6124" w:type="dxa"/>
            <w:shd w:val="clear" w:color="auto" w:fill="auto"/>
          </w:tcPr>
          <w:p w14:paraId="4FF0E440" w14:textId="77777777" w:rsidR="00EA3D39" w:rsidRPr="00EA3D39" w:rsidRDefault="00EA3D39" w:rsidP="00EA3D39">
            <w:r w:rsidRPr="00EA3D39">
              <w:t>Деятельность в области отдыха и развлечений</w:t>
            </w:r>
          </w:p>
        </w:tc>
      </w:tr>
    </w:tbl>
    <w:p w14:paraId="7E19DDA4" w14:textId="77777777" w:rsidR="00EA3D39" w:rsidRPr="00EA3D39" w:rsidRDefault="00EA3D39" w:rsidP="00EA3D39"/>
    <w:p w14:paraId="4158E6BF" w14:textId="77777777" w:rsidR="00EA3D39" w:rsidRPr="00EA3D39" w:rsidRDefault="00EA3D39" w:rsidP="00EA3D39">
      <w:r w:rsidRPr="00EA3D39">
        <w:t>1.7. Критерии отбора получателей субсидий, имеющих право на получение субсидий:</w:t>
      </w:r>
    </w:p>
    <w:p w14:paraId="0A990522" w14:textId="77777777" w:rsidR="00EA3D39" w:rsidRPr="00EA3D39" w:rsidRDefault="00EA3D39" w:rsidP="00EA3D39">
      <w:r w:rsidRPr="00EA3D39">
        <w:t>1.7.1. Наличие государственной регистрации в качестве юридического лица или индивидуального предпринимателя.</w:t>
      </w:r>
    </w:p>
    <w:p w14:paraId="2B66915D" w14:textId="77777777" w:rsidR="00EA3D39" w:rsidRPr="00EA3D39" w:rsidRDefault="00EA3D39" w:rsidP="00EA3D39">
      <w:r w:rsidRPr="00EA3D39">
        <w:t>1.7.2. Осуществление деятельности в Нижневартовском районе.</w:t>
      </w:r>
    </w:p>
    <w:p w14:paraId="18E3767A" w14:textId="77777777" w:rsidR="00EA3D39" w:rsidRPr="00EA3D39" w:rsidRDefault="00EA3D39" w:rsidP="00EA3D39">
      <w:r w:rsidRPr="00EA3D39">
        <w:t>1.7.3. Проект или программа будет способствовать увеличению количества туристов в Нижневартовском районе.</w:t>
      </w:r>
    </w:p>
    <w:p w14:paraId="6944EA0E" w14:textId="77777777" w:rsidR="00EA3D39" w:rsidRPr="00EA3D39" w:rsidRDefault="00EA3D39" w:rsidP="00EA3D39">
      <w:r w:rsidRPr="00EA3D39">
        <w:t>1.7.4. Проект или программа взаимосвязан с объектами туристской инфраструктуры и туристскими маршрутами района, его реализация даст прирост их посещаемости.</w:t>
      </w:r>
    </w:p>
    <w:p w14:paraId="13D3FCB8" w14:textId="77777777" w:rsidR="00EA3D39" w:rsidRPr="00EA3D39" w:rsidRDefault="00EA3D39" w:rsidP="00EA3D39">
      <w:r w:rsidRPr="00EA3D39">
        <w:t>1.7.5. Соответствие опыта и компетенций команды проекта или программы заявленной деятельности.</w:t>
      </w:r>
    </w:p>
    <w:p w14:paraId="4692EC52" w14:textId="77777777" w:rsidR="00EA3D39" w:rsidRPr="00EA3D39" w:rsidRDefault="00EA3D39" w:rsidP="00EA3D39">
      <w:r w:rsidRPr="00EA3D39">
        <w:t>1.7.6. Наличие у участника конкурса в информационно-телекоммуникационной сети "Интернет" (далее - сеть "Интернет") действующих сайта, аккаунтов в социальных сетях.</w:t>
      </w:r>
    </w:p>
    <w:p w14:paraId="0D80D897" w14:textId="77777777" w:rsidR="00EA3D39" w:rsidRPr="00EA3D39" w:rsidRDefault="00EA3D39" w:rsidP="00EA3D39">
      <w:r w:rsidRPr="00EA3D39">
        <w:t>1.7.7. Численность работников, работающих у участника конкурса на постоянной основе, по состоянию на 1 число месяца, предшествующего месяцу, в котором участником конкурса представлена заявка</w:t>
      </w:r>
    </w:p>
    <w:p w14:paraId="2301C152" w14:textId="77777777" w:rsidR="00EA3D39" w:rsidRPr="00EA3D39" w:rsidRDefault="00EA3D39" w:rsidP="00EA3D39">
      <w:r w:rsidRPr="00EA3D39">
        <w:t>1.8. Возмещению подлежат расходы, понесенные Участником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предоставляется Субсидия:</w:t>
      </w:r>
    </w:p>
    <w:p w14:paraId="15621D91" w14:textId="77777777" w:rsidR="00EA3D39" w:rsidRPr="00EA3D39" w:rsidRDefault="00EA3D39" w:rsidP="00EA3D39">
      <w:r w:rsidRPr="00EA3D39">
        <w:t>1.8.1. Строительство, реконструкция, капитальный ремонт объектов туристской индустрии района, в том числе с целью создания условий для беспрепятственного доступа инвалидов к таким объектам:</w:t>
      </w:r>
    </w:p>
    <w:p w14:paraId="7014EEAF" w14:textId="77777777" w:rsidR="00EA3D39" w:rsidRPr="00EA3D39" w:rsidRDefault="00EA3D39" w:rsidP="00EA3D39">
      <w:r w:rsidRPr="00EA3D39">
        <w:t xml:space="preserve">1.8.1.1. Гостиниц, </w:t>
      </w:r>
      <w:proofErr w:type="spellStart"/>
      <w:r w:rsidRPr="00EA3D39">
        <w:t>глэмпингов</w:t>
      </w:r>
      <w:proofErr w:type="spellEnd"/>
      <w:r w:rsidRPr="00EA3D39">
        <w:t>, туристских баз, горнолыжных комплексов.</w:t>
      </w:r>
    </w:p>
    <w:p w14:paraId="6E159373" w14:textId="77777777" w:rsidR="00EA3D39" w:rsidRPr="00EA3D39" w:rsidRDefault="00EA3D39" w:rsidP="00EA3D39">
      <w:r w:rsidRPr="00EA3D39">
        <w:t>1.8.1.2. Объектов этнографического туризма (этнографические деревни, стойбища, дома, чумы, лабазы, столовые, санитарно-бытовые постройки и т.п.).</w:t>
      </w:r>
    </w:p>
    <w:p w14:paraId="4CC6A7ED" w14:textId="77777777" w:rsidR="00EA3D39" w:rsidRPr="00EA3D39" w:rsidRDefault="00EA3D39" w:rsidP="00EA3D39">
      <w:r w:rsidRPr="00EA3D39">
        <w:t>1.8.2. Приобретение специализированного производственного оборудования для производства сувенирной продукции, в том числе с этнографической составляющей.</w:t>
      </w:r>
    </w:p>
    <w:p w14:paraId="7C250064" w14:textId="77777777" w:rsidR="00EA3D39" w:rsidRPr="00EA3D39" w:rsidRDefault="00EA3D39" w:rsidP="00EA3D39">
      <w:r w:rsidRPr="00EA3D39">
        <w:t>1.8.3. Приобретение спортивного инвентаря.</w:t>
      </w:r>
    </w:p>
    <w:p w14:paraId="328CFF9B" w14:textId="77777777" w:rsidR="00EA3D39" w:rsidRPr="00EA3D39" w:rsidRDefault="00EA3D39" w:rsidP="00EA3D39">
      <w:r w:rsidRPr="00EA3D39">
        <w:lastRenderedPageBreak/>
        <w:t xml:space="preserve">1.8.4. Продвижение туристского продукта Нижневартовского района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Нижневартовского района; разработка и/или изготовление специализированных наглядно-демонстрационных материалов, применяемых для участия в </w:t>
      </w:r>
      <w:proofErr w:type="spellStart"/>
      <w:r w:rsidRPr="00EA3D39">
        <w:t>выставочно</w:t>
      </w:r>
      <w:proofErr w:type="spellEnd"/>
      <w:r w:rsidRPr="00EA3D39">
        <w:t xml:space="preserve">-ярмарочных и/или </w:t>
      </w:r>
      <w:proofErr w:type="spellStart"/>
      <w:r w:rsidRPr="00EA3D39">
        <w:t>конгрессных</w:t>
      </w:r>
      <w:proofErr w:type="spellEnd"/>
      <w:r w:rsidRPr="00EA3D39">
        <w:t xml:space="preserve">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видеоматериалов о туристских ресурсах района, в том числе с этнографической составляющей.</w:t>
      </w:r>
    </w:p>
    <w:p w14:paraId="663699C6" w14:textId="77777777" w:rsidR="00EA3D39" w:rsidRPr="00EA3D39" w:rsidRDefault="00EA3D39" w:rsidP="00EA3D39">
      <w:r w:rsidRPr="00EA3D39">
        <w:t>1.9. Сведения о субсидиях не позднее 15-го рабочего дня, следующего за днем принятия решения о бюджете района (решения о внесении изменений в решение о бюджете района), размещаются на едином портале бюджетной системы Российской Федерации в информационно-телекоммуникационной сети Интернет.</w:t>
      </w:r>
    </w:p>
    <w:p w14:paraId="57B6312C" w14:textId="77777777" w:rsidR="00EA3D39" w:rsidRPr="00EA3D39" w:rsidRDefault="00EA3D39" w:rsidP="00EA3D39"/>
    <w:p w14:paraId="03894293" w14:textId="77777777" w:rsidR="00EA3D39" w:rsidRPr="00EA3D39" w:rsidRDefault="00EA3D39" w:rsidP="00EA3D39">
      <w:r w:rsidRPr="00EA3D39">
        <w:t>II. Порядок проведения отбора получателей субсидии</w:t>
      </w:r>
    </w:p>
    <w:p w14:paraId="43CBAFDC" w14:textId="77777777" w:rsidR="00EA3D39" w:rsidRPr="00EA3D39" w:rsidRDefault="00EA3D39" w:rsidP="00EA3D39">
      <w:r w:rsidRPr="00EA3D39">
        <w:t>2.1. Отбор Участников для предоставления Субсидии осуществляется путем проведения конкурса (далее – отбор).</w:t>
      </w:r>
    </w:p>
    <w:p w14:paraId="78265612" w14:textId="77777777" w:rsidR="00EA3D39" w:rsidRPr="00EA3D39" w:rsidRDefault="00EA3D39" w:rsidP="00EA3D39">
      <w:r w:rsidRPr="00EA3D39">
        <w:t>2.2. Периодичность проведения отборов определяет Уполномоченный орган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14:paraId="71C0F7DB" w14:textId="77777777" w:rsidR="00EA3D39" w:rsidRPr="00EA3D39" w:rsidRDefault="00EA3D39" w:rsidP="00EA3D39">
      <w:r w:rsidRPr="00EA3D39">
        <w:t>2.3. Отбор проводится в соответствии с критериями, указанными в пунктах 1.7. и 2.6. Порядка.</w:t>
      </w:r>
    </w:p>
    <w:p w14:paraId="12F18E90" w14:textId="77777777" w:rsidR="00EA3D39" w:rsidRPr="00EA3D39" w:rsidRDefault="00EA3D39" w:rsidP="00EA3D39">
      <w:r w:rsidRPr="00EA3D39">
        <w:t>2.4. Уполномоченный орган за 30 календарных дней до начала приема заявки, указанной в пункте 2.6. Порядка (далее – Заявка), размещает на едином портале (при наличии технической возможности) и на официальном веб-сайте администрации района в разделе «Главная - О районе-4 Сезона-События» объявление о проведении отбора, которое содержит информацию:</w:t>
      </w:r>
    </w:p>
    <w:p w14:paraId="57F6E37B" w14:textId="77777777" w:rsidR="00EA3D39" w:rsidRPr="00EA3D39" w:rsidRDefault="00EA3D39" w:rsidP="00EA3D39">
      <w:r w:rsidRPr="00EA3D39">
        <w:t>информацию о сроках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3581D63A" w14:textId="77777777" w:rsidR="00EA3D39" w:rsidRPr="00EA3D39" w:rsidRDefault="00EA3D39" w:rsidP="00EA3D39">
      <w:r w:rsidRPr="00EA3D39"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14:paraId="5104422A" w14:textId="77777777" w:rsidR="00EA3D39" w:rsidRPr="00EA3D39" w:rsidRDefault="00EA3D39" w:rsidP="00EA3D39">
      <w:r w:rsidRPr="00EA3D39">
        <w:t>результаты предоставления субсидии;</w:t>
      </w:r>
    </w:p>
    <w:p w14:paraId="2B6B2FF5" w14:textId="77777777" w:rsidR="00EA3D39" w:rsidRPr="00EA3D39" w:rsidRDefault="00EA3D39" w:rsidP="00EA3D39">
      <w:r w:rsidRPr="00EA3D39">
        <w:t>доменное имя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14:paraId="4A1B96A8" w14:textId="77777777" w:rsidR="00EA3D39" w:rsidRPr="00EA3D39" w:rsidRDefault="00EA3D39" w:rsidP="00EA3D39">
      <w:r w:rsidRPr="00EA3D39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14:paraId="1F6F7DE7" w14:textId="77777777" w:rsidR="00EA3D39" w:rsidRPr="00EA3D39" w:rsidRDefault="00EA3D39" w:rsidP="00EA3D39">
      <w:r w:rsidRPr="00EA3D39"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14:paraId="133DDCB7" w14:textId="77777777" w:rsidR="00EA3D39" w:rsidRPr="00EA3D39" w:rsidRDefault="00EA3D39" w:rsidP="00EA3D39">
      <w:r w:rsidRPr="00EA3D39">
        <w:t>порядок отзыва заявок, их возврата, определяющий в том числе основания для возврата, внесения изменений в заявки участников отбора;</w:t>
      </w:r>
    </w:p>
    <w:p w14:paraId="47490B22" w14:textId="77777777" w:rsidR="00EA3D39" w:rsidRPr="00EA3D39" w:rsidRDefault="00EA3D39" w:rsidP="00EA3D39">
      <w:r w:rsidRPr="00EA3D39">
        <w:t>правила рассмотрения и оценки заявок;</w:t>
      </w:r>
    </w:p>
    <w:p w14:paraId="583CE919" w14:textId="77777777" w:rsidR="00EA3D39" w:rsidRPr="00EA3D39" w:rsidRDefault="00EA3D39" w:rsidP="00EA3D39">
      <w:r w:rsidRPr="00EA3D39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3C74471" w14:textId="77777777" w:rsidR="00EA3D39" w:rsidRPr="00EA3D39" w:rsidRDefault="00EA3D39" w:rsidP="00EA3D39">
      <w:r w:rsidRPr="00EA3D39">
        <w:lastRenderedPageBreak/>
        <w:t>срок, в течение которого победитель отбора должен подписать соглашение о предоставлении субсидии;</w:t>
      </w:r>
    </w:p>
    <w:p w14:paraId="7E996D27" w14:textId="77777777" w:rsidR="00EA3D39" w:rsidRPr="00EA3D39" w:rsidRDefault="00EA3D39" w:rsidP="00EA3D39">
      <w:r w:rsidRPr="00EA3D39">
        <w:t>условия признания победителя отбора уклонившимся от заключения соглашения о предоставлении субсидии;</w:t>
      </w:r>
    </w:p>
    <w:p w14:paraId="5EFD63A8" w14:textId="77777777" w:rsidR="00EA3D39" w:rsidRPr="00EA3D39" w:rsidRDefault="00EA3D39" w:rsidP="00EA3D39">
      <w:r w:rsidRPr="00EA3D39">
        <w:t>дату размещения результатов конкурса на едином портале, на официальном веб-сайте администрации района в разделе «Главная-О районе-4 Сезона-События», которая не может быть позднее 14-го календарного дня, следующего за днем определения победителя конкурса;</w:t>
      </w:r>
    </w:p>
    <w:p w14:paraId="39E512DA" w14:textId="77777777" w:rsidR="00EA3D39" w:rsidRPr="00EA3D39" w:rsidRDefault="00EA3D39" w:rsidP="00EA3D39">
      <w:r w:rsidRPr="00EA3D39">
        <w:t>объем средств бюджета района, предусмотренных на предоставление субсидии (размер субсидии);</w:t>
      </w:r>
    </w:p>
    <w:p w14:paraId="24110179" w14:textId="77777777" w:rsidR="00EA3D39" w:rsidRPr="00EA3D39" w:rsidRDefault="00EA3D39" w:rsidP="00EA3D39">
      <w:r w:rsidRPr="00EA3D39">
        <w:t>номинацию, по которой проводится конкурс;</w:t>
      </w:r>
    </w:p>
    <w:p w14:paraId="3B72555A" w14:textId="77777777" w:rsidR="00EA3D39" w:rsidRPr="00EA3D39" w:rsidRDefault="00EA3D39" w:rsidP="00EA3D39">
      <w:r w:rsidRPr="00EA3D39">
        <w:t>иные необходимые сведения конкурса.</w:t>
      </w:r>
    </w:p>
    <w:p w14:paraId="2C4121BB" w14:textId="77777777" w:rsidR="00EA3D39" w:rsidRPr="00EA3D39" w:rsidRDefault="00EA3D39" w:rsidP="00EA3D39">
      <w:r w:rsidRPr="00EA3D39">
        <w:t xml:space="preserve">2.5. Объявление о проведении отбора размещается с 1 февраля по 1 марта включительно, в год проведения конкурса. </w:t>
      </w:r>
    </w:p>
    <w:p w14:paraId="59B7DA13" w14:textId="77777777" w:rsidR="00EA3D39" w:rsidRPr="00EA3D39" w:rsidRDefault="00EA3D39" w:rsidP="00EA3D39">
      <w:r w:rsidRPr="00EA3D39">
        <w:t>2.6. Для участия в конкурсе участнику необходимо представить в Уполномоченный орган следующие документы:</w:t>
      </w:r>
    </w:p>
    <w:p w14:paraId="7D35EE41" w14:textId="77777777" w:rsidR="00EA3D39" w:rsidRPr="00EA3D39" w:rsidRDefault="00EA3D39" w:rsidP="00EA3D39">
      <w:r w:rsidRPr="00EA3D39">
        <w:t>заявление на участие в отборе на предоставление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района, согласно приложению 1 к Порядку;</w:t>
      </w:r>
    </w:p>
    <w:p w14:paraId="19022E46" w14:textId="77777777" w:rsidR="00EA3D39" w:rsidRPr="00EA3D39" w:rsidRDefault="00EA3D39" w:rsidP="00EA3D39">
      <w:r w:rsidRPr="00EA3D39">
        <w:t>паспорт заявки согласно приложению 2 к Порядку;</w:t>
      </w:r>
    </w:p>
    <w:p w14:paraId="03B5F43F" w14:textId="77777777" w:rsidR="00EA3D39" w:rsidRPr="00EA3D39" w:rsidRDefault="00EA3D39" w:rsidP="00EA3D39">
      <w:r w:rsidRPr="00EA3D39">
        <w:t>проект, включающий наименование организации, индивидуального предпринимателя, его местонахождение, обоснование проекта (цели, задачи, актуальность, целесообразность реализации проекта, уникальность), содержание проекта, с описанием имеющихся объектов туристской индустрии, его кадровое обеспечение, требования соблюдения норм безопасности (правила безопасности для жизни и здоровья отдыхающих, пожарной безопасности, к санитарно-гигиеническим и противоэпидемиологическим правилам и нормам, а также требования к проведению культурно-массовых мероприятий на территории туристского объекта), место его реализации, ожидаемые результаты проекта, дальнейшее развитие проекта и будущее финансирование.</w:t>
      </w:r>
    </w:p>
    <w:p w14:paraId="7667CCEE" w14:textId="77777777" w:rsidR="00EA3D39" w:rsidRPr="00EA3D39" w:rsidRDefault="00EA3D39" w:rsidP="00EA3D39">
      <w:r w:rsidRPr="00EA3D39">
        <w:t>копии документов персонала туристского объекта, на территории которого реализуется проект, подтверждающие специальную квалификацию и подготовку в таких сферах, как инструктор, водитель специализированного транспорта, проводник, спасатель, гид, медицинский работник, охранник и т.п., а также согласие на передачу персональных данных, указанных сотрудников, согласно приложению 4 Порядка).</w:t>
      </w:r>
    </w:p>
    <w:p w14:paraId="072DC192" w14:textId="77777777" w:rsidR="00EA3D39" w:rsidRPr="00EA3D39" w:rsidRDefault="00EA3D39" w:rsidP="00EA3D39">
      <w:r w:rsidRPr="00EA3D39">
        <w:t>реквизиты расчетного или корреспондентского счета, открытого Заявителем в учреждениях Центрального банка Российской Федерации или кредитных организациях;</w:t>
      </w:r>
    </w:p>
    <w:p w14:paraId="0167C24E" w14:textId="77777777" w:rsidR="00EA3D39" w:rsidRPr="00EA3D39" w:rsidRDefault="00EA3D39" w:rsidP="00EA3D39">
      <w:r w:rsidRPr="00EA3D39">
        <w:t>копии документов, подтверждающих фактически произведенные затраты в текущем году и (или) году, предшествующем году подачи по направлениям затрат, указанным в пункте 1.8 настоящего Порядка.</w:t>
      </w:r>
    </w:p>
    <w:p w14:paraId="0495C9A9" w14:textId="77777777" w:rsidR="00EA3D39" w:rsidRPr="00EA3D39" w:rsidRDefault="00EA3D39" w:rsidP="00EA3D39">
      <w:r w:rsidRPr="00EA3D39">
        <w:t>Копии документов заверяет руководитель (уполномоченное должностное лицо) юридического лица,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14:paraId="01660907" w14:textId="77777777" w:rsidR="00EA3D39" w:rsidRPr="00EA3D39" w:rsidRDefault="00EA3D39" w:rsidP="00EA3D39">
      <w:r w:rsidRPr="00EA3D39">
        <w:t xml:space="preserve">Финансовые документы (первичные документы), в том числе документы подтверждающие фактические затраты (расходы), должны соответствовать требованиям законодательства Российской Федерации, </w:t>
      </w:r>
      <w:r w:rsidRPr="00EA3D39">
        <w:lastRenderedPageBreak/>
        <w:t xml:space="preserve">действующего на момент их оформления, в том числе правилам наличных расчетов, установленным Банком России. </w:t>
      </w:r>
    </w:p>
    <w:p w14:paraId="42750C18" w14:textId="77777777" w:rsidR="00EA3D39" w:rsidRPr="00EA3D39" w:rsidRDefault="00EA3D39" w:rsidP="00EA3D39">
      <w:r w:rsidRPr="00EA3D39">
        <w:t>Документы в форме оригиналов или заверенных надлежащим образом копий, Участники Отбора представляют в Уполномоченный орган одним из следующих способов:</w:t>
      </w:r>
    </w:p>
    <w:p w14:paraId="1F5DD847" w14:textId="77777777" w:rsidR="00EA3D39" w:rsidRPr="00EA3D39" w:rsidRDefault="00EA3D39" w:rsidP="00EA3D39">
      <w:r w:rsidRPr="00EA3D39">
        <w:t>в Уполномоченный орган по адресу: г. Нижневартовск, ул. 60 лет Октября 20 б;</w:t>
      </w:r>
    </w:p>
    <w:p w14:paraId="6E3EEA51" w14:textId="77777777" w:rsidR="00EA3D39" w:rsidRPr="00EA3D39" w:rsidRDefault="00EA3D39" w:rsidP="00EA3D39">
      <w:r w:rsidRPr="00EA3D39">
        <w:t>в электронной форме на адрес электронной почты: UKD@nvraion.ru в форме сканированных в формате PDF оригиналов документов.</w:t>
      </w:r>
    </w:p>
    <w:p w14:paraId="7EB00D0C" w14:textId="77777777" w:rsidR="00EA3D39" w:rsidRPr="00EA3D39" w:rsidRDefault="00EA3D39" w:rsidP="00EA3D39">
      <w:r w:rsidRPr="00EA3D39">
        <w:t>2.6.1. Заявки, предоставленные после заявленной даты окончания Отбора, не рассматриваются.</w:t>
      </w:r>
    </w:p>
    <w:p w14:paraId="42F18DA7" w14:textId="77777777" w:rsidR="00EA3D39" w:rsidRPr="00EA3D39" w:rsidRDefault="00EA3D39" w:rsidP="00EA3D39"/>
    <w:p w14:paraId="47D42918" w14:textId="77777777" w:rsidR="00EA3D39" w:rsidRPr="00EA3D39" w:rsidRDefault="00EA3D39" w:rsidP="00EA3D39">
      <w:r w:rsidRPr="00EA3D39">
        <w:t>2.7. Участники Отбора по состоянию на 1-е число месяца подачи документов на участие в отборе должны соответствовать следующим требованиям:</w:t>
      </w:r>
    </w:p>
    <w:p w14:paraId="31394700" w14:textId="77777777" w:rsidR="00EA3D39" w:rsidRPr="00EA3D39" w:rsidRDefault="00EA3D39" w:rsidP="00EA3D39">
      <w:r w:rsidRPr="00EA3D39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D659733" w14:textId="77777777" w:rsidR="00EA3D39" w:rsidRPr="00EA3D39" w:rsidRDefault="00EA3D39" w:rsidP="00EA3D39">
      <w:r w:rsidRPr="00EA3D39">
        <w:t>отсутствие просроченной задолженности по возврату в бюджет Нижневартовского района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района;</w:t>
      </w:r>
    </w:p>
    <w:p w14:paraId="3D667551" w14:textId="77777777" w:rsidR="00EA3D39" w:rsidRPr="00EA3D39" w:rsidRDefault="00EA3D39" w:rsidP="00EA3D39">
      <w:r w:rsidRPr="00EA3D39">
        <w:t>участники отбора ‒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1EAF6C96" w14:textId="77777777" w:rsidR="00EA3D39" w:rsidRPr="00EA3D39" w:rsidRDefault="00EA3D39" w:rsidP="00EA3D39">
      <w:r w:rsidRPr="00EA3D39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‒ производителе товаров, работ, услуг, являющихся участниками;</w:t>
      </w:r>
    </w:p>
    <w:p w14:paraId="4AE566E5" w14:textId="77777777" w:rsidR="00EA3D39" w:rsidRPr="00EA3D39" w:rsidRDefault="00EA3D39" w:rsidP="00EA3D39">
      <w:r w:rsidRPr="00EA3D39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DA94611" w14:textId="77777777" w:rsidR="00EA3D39" w:rsidRPr="00EA3D39" w:rsidRDefault="00EA3D39" w:rsidP="00EA3D39">
      <w:r w:rsidRPr="00EA3D39">
        <w:t>участники конкурса не должны получать средства из бюджета района на основании иных муниципальных правовых актов на цели, установленные Порядком;</w:t>
      </w:r>
    </w:p>
    <w:p w14:paraId="41F1E313" w14:textId="77777777" w:rsidR="00EA3D39" w:rsidRPr="00EA3D39" w:rsidRDefault="00EA3D39" w:rsidP="00EA3D39">
      <w:r w:rsidRPr="00EA3D39">
        <w:lastRenderedPageBreak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7A13521" w14:textId="77777777" w:rsidR="00EA3D39" w:rsidRPr="00EA3D39" w:rsidRDefault="00EA3D39" w:rsidP="00EA3D39">
      <w:r w:rsidRPr="00EA3D39">
        <w:t>у участника отбора 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сборах, на дату формирования соответствующей справки, полученной в налоговом органе не ранее даты размещения на сайте администрации района уведомления о проведении отбора.</w:t>
      </w:r>
    </w:p>
    <w:p w14:paraId="7E801C09" w14:textId="77777777" w:rsidR="00EA3D39" w:rsidRPr="00EA3D39" w:rsidRDefault="00EA3D39" w:rsidP="00EA3D39">
      <w:r w:rsidRPr="00EA3D39">
        <w:t>2.8. Отбор проводится в заочном формате и включает экспертизу материалов, указанных в подпункте 2.6, 2.7 и отвечающих критериям оценки, указанным в пункте 1.7.</w:t>
      </w:r>
    </w:p>
    <w:p w14:paraId="13C07896" w14:textId="77777777" w:rsidR="00EA3D39" w:rsidRPr="00EA3D39" w:rsidRDefault="00EA3D39" w:rsidP="00EA3D39">
      <w:r w:rsidRPr="00EA3D39">
        <w:t>2.9. Требования, предъявляемые к форме и содержанию заявок, должны соответствовать приложению 1 к Порядку.</w:t>
      </w:r>
    </w:p>
    <w:p w14:paraId="59DEDAF2" w14:textId="77777777" w:rsidR="00EA3D39" w:rsidRPr="00EA3D39" w:rsidRDefault="00EA3D39" w:rsidP="00EA3D39">
      <w:r w:rsidRPr="00EA3D39">
        <w:t>2.10. Одним Участником Отбора может быть предоставлено не более одной заявки.</w:t>
      </w:r>
    </w:p>
    <w:p w14:paraId="5582688E" w14:textId="77777777" w:rsidR="00EA3D39" w:rsidRPr="00EA3D39" w:rsidRDefault="00EA3D39" w:rsidP="00EA3D39">
      <w:r w:rsidRPr="00EA3D39">
        <w:t xml:space="preserve">2.11. Поступившие Заявки регистрируются в день поступления Уполномоченным органом. </w:t>
      </w:r>
    </w:p>
    <w:p w14:paraId="06F1E5FB" w14:textId="77777777" w:rsidR="00EA3D39" w:rsidRPr="00EA3D39" w:rsidRDefault="00EA3D39" w:rsidP="00EA3D39">
      <w:r w:rsidRPr="00EA3D39">
        <w:t>2.12. Уполномоченный орган в течение 10 рабочих дней со дня подачи участником заявки:</w:t>
      </w:r>
    </w:p>
    <w:p w14:paraId="09109239" w14:textId="77777777" w:rsidR="00EA3D39" w:rsidRPr="00EA3D39" w:rsidRDefault="00EA3D39" w:rsidP="00EA3D39">
      <w:r w:rsidRPr="00EA3D39">
        <w:t xml:space="preserve">рассматривает заявку на предмет соответствия требованиям, установленным в пунктах 1.6, 1.7, 2.6, 2.7, настоящего Порядка; </w:t>
      </w:r>
    </w:p>
    <w:p w14:paraId="5BC6457C" w14:textId="77777777" w:rsidR="00EA3D39" w:rsidRPr="00EA3D39" w:rsidRDefault="00EA3D39" w:rsidP="00EA3D39">
      <w:r w:rsidRPr="00EA3D39">
        <w:t>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Отбора требованиям. Управление правового обеспечения и организации местного самоуправления администрации района проверяет заявки в течение 5 дней и выносит заключение о допуске данных заявок к открытой защите;</w:t>
      </w:r>
    </w:p>
    <w:p w14:paraId="60648966" w14:textId="77777777" w:rsidR="00EA3D39" w:rsidRPr="00EA3D39" w:rsidRDefault="00EA3D39" w:rsidP="00EA3D39">
      <w:r w:rsidRPr="00EA3D39">
        <w:t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– ЕГРЮЛ) и о задолженности организации по уплате налогов, сборов, пеней в бюджеты бюджетной системы. 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взаимодействия-в форме документа на бумажном носителе с соблюдением норм законодательства Российской Федерации о защите персональных данных. Выписка из ЕГРЮЛ, заверенная налоговым органом по месту нахождения участника конкурса,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конкурса по собственной инициативе, в этом случае Уполномоченный орган указанные документы не запрашивает.</w:t>
      </w:r>
    </w:p>
    <w:p w14:paraId="0BF808B7" w14:textId="77777777" w:rsidR="00EA3D39" w:rsidRPr="00EA3D39" w:rsidRDefault="00EA3D39" w:rsidP="00EA3D39">
      <w:r w:rsidRPr="00EA3D39">
        <w:t xml:space="preserve">направляет в адрес отдела по жилищным вопросам и муниципальной собственности управления экологии, природопользования, земельных ресурсов, по жилищным вопросам и муниципальной собственности администрации района запрос об отсутствии задолженности перед бюджетом района по арендной плате за пользование муниципальным имуществом и земельными ресурсами. </w:t>
      </w:r>
    </w:p>
    <w:p w14:paraId="45731538" w14:textId="77777777" w:rsidR="00EA3D39" w:rsidRPr="00EA3D39" w:rsidRDefault="00EA3D39" w:rsidP="00EA3D39">
      <w:r w:rsidRPr="00EA3D39">
        <w:t>Ответ на запрос в отдел по жилищным вопросам и муниципальной собственности управления экологии, природопользования, земельных ресурсов, по жилищным вопросам и муниципальной собственности администрации района предоставляется в течение 3 рабочих дней со дня регистрации запроса.</w:t>
      </w:r>
    </w:p>
    <w:p w14:paraId="6B01DCC8" w14:textId="77777777" w:rsidR="00EA3D39" w:rsidRPr="00EA3D39" w:rsidRDefault="00EA3D39" w:rsidP="00EA3D39">
      <w:r w:rsidRPr="00EA3D39">
        <w:t xml:space="preserve">в структурные подразделения администрации района, являющихся ответственными исполнителями муниципальных программ, в рамках которых предоставляются субсидии Субъектам, – сведения о наличии или отсутствии просроченной задолженности по возврату в бюджет района субсидий, </w:t>
      </w:r>
      <w:r w:rsidRPr="00EA3D39">
        <w:lastRenderedPageBreak/>
        <w:t>бюджетных инвестиций, предоставленных в том числе в соответствии с иными правовыми актами Российской Федерации.</w:t>
      </w:r>
    </w:p>
    <w:p w14:paraId="417FE3E2" w14:textId="77777777" w:rsidR="00EA3D39" w:rsidRPr="00EA3D39" w:rsidRDefault="00EA3D39" w:rsidP="00EA3D39">
      <w:r w:rsidRPr="00EA3D39">
        <w:t>2.12.1. Уполномоченный орган отклоняет Заявку и направляет соответствующее уведомление Участнику Отбора с указанием причины отклонения заявки в случае:</w:t>
      </w:r>
    </w:p>
    <w:p w14:paraId="62563F6C" w14:textId="77777777" w:rsidR="00EA3D39" w:rsidRPr="00EA3D39" w:rsidRDefault="00EA3D39" w:rsidP="00EA3D39">
      <w:r w:rsidRPr="00EA3D39">
        <w:t xml:space="preserve">несоответствия Заявки требованиям, определенным пунктами 1.7 и 2.6 настоящего Порядка; </w:t>
      </w:r>
    </w:p>
    <w:p w14:paraId="21CC08C6" w14:textId="77777777" w:rsidR="00EA3D39" w:rsidRPr="00EA3D39" w:rsidRDefault="00EA3D39" w:rsidP="00EA3D39">
      <w:r w:rsidRPr="00EA3D39">
        <w:t>несоответствия Участника требованиям, установленным пунктами 1.6 и 2.7 настоящего Порядка;</w:t>
      </w:r>
    </w:p>
    <w:p w14:paraId="2B79550B" w14:textId="77777777" w:rsidR="00EA3D39" w:rsidRPr="00EA3D39" w:rsidRDefault="00EA3D39" w:rsidP="00EA3D39">
      <w:proofErr w:type="gramStart"/>
      <w:r w:rsidRPr="00EA3D39">
        <w:t>недостоверности</w:t>
      </w:r>
      <w:proofErr w:type="gramEnd"/>
      <w:r w:rsidRPr="00EA3D39">
        <w:t xml:space="preserve"> представленной Участником информации, в том числе информации о месте нахождения и адресе юридического лица;</w:t>
      </w:r>
    </w:p>
    <w:p w14:paraId="68C05AEA" w14:textId="77777777" w:rsidR="00EA3D39" w:rsidRPr="00EA3D39" w:rsidRDefault="00EA3D39" w:rsidP="00EA3D39">
      <w:r w:rsidRPr="00EA3D39">
        <w:t>подачи Участником заявки после даты и (или) времени, определенных для подачи заявок.</w:t>
      </w:r>
    </w:p>
    <w:p w14:paraId="366CADA2" w14:textId="77777777" w:rsidR="00EA3D39" w:rsidRPr="00EA3D39" w:rsidRDefault="00EA3D39" w:rsidP="00EA3D39">
      <w:r w:rsidRPr="00EA3D39">
        <w:t>2.12.2. Участник Отбора по письменному заявлению вправе отозвать свою заявку. Письменное заявлении об отзыве заявки предоставляется в Уполномоченный орган. В заявлении об отзыве Участник указывает причину отзыва заявки. Основанием для отзыва заявки может быть отказ Участника от участия в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 заявок. Уполномоченный орган в день получения письменного заявления об отзыве заявки возвращает оригинал заявки Участнику. В случае возврата заявки Участнику для внесения в нее изменений и дополнений срок приема заявок на участие в Отборе не продлевается. Вновь поданная заявка, после внесения изменений, регистрируется повторно.</w:t>
      </w:r>
    </w:p>
    <w:p w14:paraId="024DE58A" w14:textId="77777777" w:rsidR="00EA3D39" w:rsidRPr="00EA3D39" w:rsidRDefault="00EA3D39" w:rsidP="00EA3D39">
      <w:r w:rsidRPr="00EA3D39">
        <w:t xml:space="preserve">2.12.3. В случае отсутствия заявок или в случае принятия решения об отклонении всех поступивших заявок, Отбор признается несостоявшимся, о чем оформляется соответствующий протокол комиссии. </w:t>
      </w:r>
    </w:p>
    <w:p w14:paraId="016B8FC4" w14:textId="77777777" w:rsidR="00EA3D39" w:rsidRPr="00EA3D39" w:rsidRDefault="00EA3D39" w:rsidP="00EA3D39">
      <w:r w:rsidRPr="00EA3D39">
        <w:t>2.12.4. В случае поступления одной заявки и (или) допуска одной заявки комиссией Отбор считается состоявшимся.</w:t>
      </w:r>
    </w:p>
    <w:p w14:paraId="16770143" w14:textId="77777777" w:rsidR="00EA3D39" w:rsidRPr="00EA3D39" w:rsidRDefault="00EA3D39" w:rsidP="00EA3D39">
      <w:r w:rsidRPr="00EA3D39">
        <w:t>2.13. Уполномоченный орган готовит информацию о поступивших заявках для рассмотрения на заседании Комиссии.</w:t>
      </w:r>
    </w:p>
    <w:p w14:paraId="6E783482" w14:textId="77777777" w:rsidR="00EA3D39" w:rsidRPr="00EA3D39" w:rsidRDefault="00EA3D39" w:rsidP="00EA3D39">
      <w:r w:rsidRPr="00EA3D39">
        <w:t>2.13. В течение 15 рабочих дней со дня окончания приема заявок Уполномоченный орган организует заседание Комиссии, в составе согласно приложению 3 к Порядку.</w:t>
      </w:r>
    </w:p>
    <w:p w14:paraId="14834FC1" w14:textId="77777777" w:rsidR="00EA3D39" w:rsidRPr="00EA3D39" w:rsidRDefault="00EA3D39" w:rsidP="00EA3D39">
      <w:r w:rsidRPr="00EA3D39">
        <w:t>Заседание Комиссии считается правомочным, если на нем присутствует не менее половины от общего числа ее членов согласно.</w:t>
      </w:r>
    </w:p>
    <w:p w14:paraId="0C9753CB" w14:textId="77777777" w:rsidR="00EA3D39" w:rsidRPr="00EA3D39" w:rsidRDefault="00EA3D39" w:rsidP="00EA3D39">
      <w:r w:rsidRPr="00EA3D39">
        <w:t>2.14. Основными задачами Комиссии являются:</w:t>
      </w:r>
    </w:p>
    <w:p w14:paraId="24763A76" w14:textId="77777777" w:rsidR="00EA3D39" w:rsidRPr="00EA3D39" w:rsidRDefault="00EA3D39" w:rsidP="00EA3D39">
      <w:r w:rsidRPr="00EA3D39">
        <w:t>экспертная оценка документов, поступивших от участников, претендующих на получение субсидии;</w:t>
      </w:r>
    </w:p>
    <w:p w14:paraId="66AD7EAE" w14:textId="77777777" w:rsidR="00EA3D39" w:rsidRPr="00EA3D39" w:rsidRDefault="00EA3D39" w:rsidP="00EA3D39">
      <w:r w:rsidRPr="00EA3D39">
        <w:t>определение победителей и объема предоставления субсидии.</w:t>
      </w:r>
    </w:p>
    <w:p w14:paraId="28E1D3CC" w14:textId="77777777" w:rsidR="00EA3D39" w:rsidRPr="00EA3D39" w:rsidRDefault="00EA3D39" w:rsidP="00EA3D39">
      <w:r w:rsidRPr="00EA3D39">
        <w:t xml:space="preserve">Комиссия по результатам рассмотрения заявки с момента поступления заявки, указанной в </w:t>
      </w:r>
      <w:hyperlink w:anchor="P2802" w:tooltip="2.9. Срок рассмотрения заявки на предоставление субсидии на предмет их соответствия условиям, определенным муниципальной программой, и критериям отбора, установленным настоящим Порядком, не может составлять более 10 рабочих дней после окончания срока приема за">
        <w:r w:rsidRPr="00EA3D39">
          <w:t>пункте 2.6</w:t>
        </w:r>
      </w:hyperlink>
      <w:r w:rsidRPr="00EA3D39">
        <w:t xml:space="preserve"> Порядка, принимает одно из следующих решений:</w:t>
      </w:r>
    </w:p>
    <w:p w14:paraId="7A86F2E0" w14:textId="77777777" w:rsidR="00EA3D39" w:rsidRPr="00EA3D39" w:rsidRDefault="00EA3D39" w:rsidP="00EA3D39">
      <w:r w:rsidRPr="00EA3D39">
        <w:t>о признании участника отбора победителем отбора;</w:t>
      </w:r>
    </w:p>
    <w:p w14:paraId="26207D4D" w14:textId="77777777" w:rsidR="00EA3D39" w:rsidRPr="00EA3D39" w:rsidRDefault="00EA3D39" w:rsidP="00EA3D39">
      <w:r w:rsidRPr="00EA3D39">
        <w:t xml:space="preserve">об отклонении заявки участника отбора по основаниям, указанным в </w:t>
      </w:r>
      <w:hyperlink w:anchor="P2821" w:tooltip="2.14. Основания для отклонения заявки:">
        <w:r w:rsidRPr="00EA3D39">
          <w:t>пункте 2.12.1</w:t>
        </w:r>
      </w:hyperlink>
      <w:r w:rsidRPr="00EA3D39">
        <w:t xml:space="preserve"> Порядка.</w:t>
      </w:r>
    </w:p>
    <w:p w14:paraId="4773CB9D" w14:textId="77777777" w:rsidR="00EA3D39" w:rsidRPr="00EA3D39" w:rsidRDefault="00EA3D39" w:rsidP="00EA3D39">
      <w:bookmarkStart w:id="1" w:name="P2821"/>
      <w:bookmarkEnd w:id="1"/>
      <w:r w:rsidRPr="00EA3D39">
        <w:t>2.15. Решение Комиссии принимается простым большинством голосов участников заседания Комиссии, присутствовавших на заседании, путем открытого голосования.</w:t>
      </w:r>
    </w:p>
    <w:p w14:paraId="40571B4E" w14:textId="77777777" w:rsidR="00EA3D39" w:rsidRPr="00EA3D39" w:rsidRDefault="00EA3D39" w:rsidP="00EA3D39">
      <w:r w:rsidRPr="00EA3D39">
        <w:lastRenderedPageBreak/>
        <w:t>Решение Комиссии оформляется протоколом и подписывается председателем Комиссии и всеми членами Комиссии, присутствовавшими на заседании, в течение 3 рабочих дней после проведения заседания Комиссии.</w:t>
      </w:r>
    </w:p>
    <w:p w14:paraId="68BF4DEF" w14:textId="77777777" w:rsidR="00EA3D39" w:rsidRPr="00EA3D39" w:rsidRDefault="00EA3D39" w:rsidP="00EA3D39">
      <w:r w:rsidRPr="00EA3D39">
        <w:t>2.16. Решение Комиссии носит рекомендательный характер.</w:t>
      </w:r>
    </w:p>
    <w:p w14:paraId="0E1DB86C" w14:textId="77777777" w:rsidR="00EA3D39" w:rsidRPr="00EA3D39" w:rsidRDefault="00EA3D39" w:rsidP="00EA3D39">
      <w:r w:rsidRPr="00EA3D39">
        <w:t>2.17. Уполномоченный орган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субсидии, за исключением случаев отклонения заявки участника отбора.</w:t>
      </w:r>
    </w:p>
    <w:p w14:paraId="2538BE9C" w14:textId="77777777" w:rsidR="00EA3D39" w:rsidRPr="00EA3D39" w:rsidRDefault="00EA3D39" w:rsidP="00EA3D39">
      <w:r w:rsidRPr="00EA3D39">
        <w:t>2.18. Информация о результатах рассмотрения заявок и подведения итогов Отбора размещается на едином портале (при технической возможности), а также на официальном веб-сайте администрации района в сети Интернет в разделе «О районе-4 Сезона-События», которая не может быть позднее 14-го календарного дня, следующего за днем определения победителя запроса предложений, и включает в себя:</w:t>
      </w:r>
    </w:p>
    <w:p w14:paraId="0CF52311" w14:textId="77777777" w:rsidR="00EA3D39" w:rsidRPr="00EA3D39" w:rsidRDefault="00EA3D39" w:rsidP="00EA3D39">
      <w:r w:rsidRPr="00EA3D39">
        <w:t>дату, время и место проведения рассмотрения заявок;</w:t>
      </w:r>
    </w:p>
    <w:p w14:paraId="334F0616" w14:textId="77777777" w:rsidR="00EA3D39" w:rsidRPr="00EA3D39" w:rsidRDefault="00EA3D39" w:rsidP="00EA3D39">
      <w:r w:rsidRPr="00EA3D39">
        <w:t>дату, время и место оценки заявок участников Отбора;</w:t>
      </w:r>
    </w:p>
    <w:p w14:paraId="79A95BB2" w14:textId="77777777" w:rsidR="00EA3D39" w:rsidRPr="00EA3D39" w:rsidRDefault="00EA3D39" w:rsidP="00EA3D39">
      <w:r w:rsidRPr="00EA3D39">
        <w:t>информацию об участниках Отбора, заявки которых были рассмотрены;</w:t>
      </w:r>
    </w:p>
    <w:p w14:paraId="712FB678" w14:textId="77777777" w:rsidR="00EA3D39" w:rsidRPr="00EA3D39" w:rsidRDefault="00EA3D39" w:rsidP="00EA3D39">
      <w:r w:rsidRPr="00EA3D39"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E780EB5" w14:textId="77777777" w:rsidR="00EA3D39" w:rsidRPr="00EA3D39" w:rsidRDefault="00EA3D39" w:rsidP="00EA3D39">
      <w:r w:rsidRPr="00EA3D39">
        <w:t>протокол заседания Комиссии по форме;</w:t>
      </w:r>
    </w:p>
    <w:p w14:paraId="6ED90BFE" w14:textId="77777777" w:rsidR="00EA3D39" w:rsidRPr="00EA3D39" w:rsidRDefault="00EA3D39" w:rsidP="00EA3D39">
      <w:r w:rsidRPr="00EA3D39">
        <w:t>наименование получателей субсидии, с которыми заключаются договоры, и размер предоставляемого ему субсидии.</w:t>
      </w:r>
    </w:p>
    <w:p w14:paraId="17AE121A" w14:textId="77777777" w:rsidR="00EA3D39" w:rsidRPr="00EA3D39" w:rsidRDefault="00EA3D39" w:rsidP="00EA3D39"/>
    <w:p w14:paraId="0BF9289E" w14:textId="77777777" w:rsidR="00EA3D39" w:rsidRPr="00EA3D39" w:rsidRDefault="00EA3D39" w:rsidP="00EA3D39"/>
    <w:p w14:paraId="7097FF93" w14:textId="77777777" w:rsidR="00EA3D39" w:rsidRPr="00EA3D39" w:rsidRDefault="00EA3D39" w:rsidP="00EA3D39"/>
    <w:p w14:paraId="1234A3DD" w14:textId="77777777" w:rsidR="00EA3D39" w:rsidRPr="00EA3D39" w:rsidRDefault="00EA3D39" w:rsidP="00EA3D39">
      <w:r w:rsidRPr="00EA3D39">
        <w:t>III. Условия и порядок предоставления субсидий</w:t>
      </w:r>
    </w:p>
    <w:p w14:paraId="087F19B3" w14:textId="77777777" w:rsidR="00EA3D39" w:rsidRPr="00EA3D39" w:rsidRDefault="00EA3D39" w:rsidP="00EA3D39"/>
    <w:p w14:paraId="0F09954A" w14:textId="77777777" w:rsidR="00EA3D39" w:rsidRPr="00EA3D39" w:rsidRDefault="00EA3D39" w:rsidP="00EA3D39">
      <w:r w:rsidRPr="00EA3D39">
        <w:t>3.1. Решение о предоставлении субсидии или об отказе в ее предоставлении по основаниям, указанным в пункте 3.2 настоящего Порядка, оформляется постановлением администрации района.</w:t>
      </w:r>
    </w:p>
    <w:p w14:paraId="7DB0E044" w14:textId="77777777" w:rsidR="00EA3D39" w:rsidRPr="00EA3D39" w:rsidRDefault="00EA3D39" w:rsidP="00EA3D39">
      <w:r w:rsidRPr="00EA3D39">
        <w:t xml:space="preserve">3.2. Основания для отказа в предоставлении субсидии: </w:t>
      </w:r>
    </w:p>
    <w:p w14:paraId="05988D3D" w14:textId="77777777" w:rsidR="00EA3D39" w:rsidRPr="00EA3D39" w:rsidRDefault="00EA3D39" w:rsidP="00EA3D39">
      <w:r w:rsidRPr="00EA3D39">
        <w:t>несоответствие представленных получателем субсидии документов, указанных в пункте 2.6. требованиям, определенным объявлением о проведении отбора, или непредставление (представление не в полном объеме) указанных документов;</w:t>
      </w:r>
    </w:p>
    <w:p w14:paraId="486F0C71" w14:textId="77777777" w:rsidR="00EA3D39" w:rsidRPr="00EA3D39" w:rsidRDefault="00EA3D39" w:rsidP="00EA3D39">
      <w:proofErr w:type="gramStart"/>
      <w:r w:rsidRPr="00EA3D39">
        <w:t>установление факта недостоверности</w:t>
      </w:r>
      <w:proofErr w:type="gramEnd"/>
      <w:r w:rsidRPr="00EA3D39">
        <w:t xml:space="preserve"> представленной получателем субсидии информации.</w:t>
      </w:r>
    </w:p>
    <w:p w14:paraId="673D1620" w14:textId="77777777" w:rsidR="00EA3D39" w:rsidRPr="00EA3D39" w:rsidRDefault="00EA3D39" w:rsidP="00EA3D39">
      <w:r w:rsidRPr="00EA3D39">
        <w:t>3.3. Субсидия предоставляется в размере 80% от фактически подтвержденных затрат по направлениям, указанным в пункте 1.8 Порядка, но не более 200,00 тыс. рублей.</w:t>
      </w:r>
    </w:p>
    <w:p w14:paraId="2D86C9FB" w14:textId="77777777" w:rsidR="00EA3D39" w:rsidRPr="00EA3D39" w:rsidRDefault="00EA3D39" w:rsidP="00EA3D39">
      <w:r w:rsidRPr="00EA3D39">
        <w:t>3.4. Условие и порядок заключения соглашения о предоставлении субсидии:</w:t>
      </w:r>
    </w:p>
    <w:p w14:paraId="26FF5B6E" w14:textId="77777777" w:rsidR="00EA3D39" w:rsidRPr="00EA3D39" w:rsidRDefault="00EA3D39" w:rsidP="00EA3D39">
      <w:r w:rsidRPr="00EA3D39">
        <w:t xml:space="preserve">3.4.1. В целях предоставления субсидии с получателем субсидии в течение пяти рабочих дней с даты принятия постановления администрации района о выплате субсидии заключается соглашение о </w:t>
      </w:r>
      <w:r w:rsidRPr="00EA3D39">
        <w:lastRenderedPageBreak/>
        <w:t xml:space="preserve">предоставлении из бюджета Нижневартовского района субсидии в соответствии с типовой формой, установленной финансовым органом администрации района. </w:t>
      </w:r>
    </w:p>
    <w:p w14:paraId="2D635C1C" w14:textId="77777777" w:rsidR="00EA3D39" w:rsidRPr="00EA3D39" w:rsidRDefault="00EA3D39" w:rsidP="00EA3D39">
      <w:r w:rsidRPr="00EA3D39">
        <w:t>3.4.2.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соглашения.</w:t>
      </w:r>
    </w:p>
    <w:p w14:paraId="57D16D25" w14:textId="77777777" w:rsidR="00EA3D39" w:rsidRPr="00EA3D39" w:rsidRDefault="00EA3D39" w:rsidP="00EA3D39">
      <w:r w:rsidRPr="00EA3D39">
        <w:t xml:space="preserve">3.4.3.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субсидии, в соответствии со статьями 268.1 и 269.2 </w:t>
      </w:r>
      <w:hyperlink r:id="rId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A3D39">
          <w:t>Бюджетного кодекса</w:t>
        </w:r>
      </w:hyperlink>
      <w:r w:rsidRPr="00EA3D39">
        <w:t xml:space="preserve"> Российской Федерации, и на включение таких положений в соглашение.</w:t>
      </w:r>
    </w:p>
    <w:p w14:paraId="18550F84" w14:textId="77777777" w:rsidR="00EA3D39" w:rsidRPr="00EA3D39" w:rsidRDefault="00EA3D39" w:rsidP="00EA3D39">
      <w:r w:rsidRPr="00EA3D39">
        <w:t xml:space="preserve">3.5. Результаты предоставления субсидии, показатели, необходимые для достижения результатов предоставления субсидии, устанавливаются в соглашениях. </w:t>
      </w:r>
    </w:p>
    <w:p w14:paraId="12410416" w14:textId="77777777" w:rsidR="00EA3D39" w:rsidRPr="00EA3D39" w:rsidRDefault="00EA3D39" w:rsidP="00EA3D39">
      <w:r w:rsidRPr="00EA3D39">
        <w:t>3.6. Не позднее 10-го рабочего дня, следующего за днем принятия постановления администрации района о выплате субсидии, перечисляется получателю субсидии на счета, указанные в соглашении, в соответствии с приложением к заявке на предоставление субсидии.</w:t>
      </w:r>
    </w:p>
    <w:p w14:paraId="63467E41" w14:textId="77777777" w:rsidR="00EA3D39" w:rsidRPr="00EA3D39" w:rsidRDefault="00EA3D39" w:rsidP="00EA3D39">
      <w:r w:rsidRPr="00EA3D39">
        <w:t>3.7. Порядок и сроки возврата субсидий, порядок и сроки расчета штрафных санкций в бюджет Нижневартовского района осуществляется в соответствии с пунктами 5.2-5.5 настоящего Порядка.</w:t>
      </w:r>
    </w:p>
    <w:p w14:paraId="226681A5" w14:textId="77777777" w:rsidR="00EA3D39" w:rsidRPr="00EA3D39" w:rsidRDefault="00EA3D39" w:rsidP="00EA3D39">
      <w:r w:rsidRPr="00EA3D39">
        <w:t xml:space="preserve">3.8.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62" w:history="1">
        <w:r w:rsidRPr="00EA3D39">
          <w:t xml:space="preserve">подпункте 3.2 </w:t>
        </w:r>
      </w:hyperlink>
      <w:r w:rsidRPr="00EA3D39">
        <w:t xml:space="preserve">настоящего Порядка,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 достижении согласия по новым условиям. </w:t>
      </w:r>
    </w:p>
    <w:p w14:paraId="51885E59" w14:textId="77777777" w:rsidR="00EA3D39" w:rsidRPr="00EA3D39" w:rsidRDefault="00EA3D39" w:rsidP="00EA3D39"/>
    <w:p w14:paraId="77985A24" w14:textId="77777777" w:rsidR="00EA3D39" w:rsidRPr="00EA3D39" w:rsidRDefault="00EA3D39" w:rsidP="00EA3D39">
      <w:r w:rsidRPr="00EA3D39">
        <w:t>IV. Требования к отчетности</w:t>
      </w:r>
    </w:p>
    <w:p w14:paraId="2AC700CE" w14:textId="77777777" w:rsidR="00EA3D39" w:rsidRPr="00EA3D39" w:rsidRDefault="00EA3D39" w:rsidP="00EA3D39"/>
    <w:p w14:paraId="2F769DB4" w14:textId="77777777" w:rsidR="00EA3D39" w:rsidRPr="00EA3D39" w:rsidRDefault="00EA3D39" w:rsidP="00EA3D39">
      <w:r w:rsidRPr="00EA3D39">
        <w:t xml:space="preserve">4.1. Получатель Субсидии с даты заключения Соглашения ежеквартально в срок до 5 числа месяца, следующего за отчетным кварталом, представляет в Уполномоченный орган непосредственно либо направляет почтовым отправлением отчетность о достижении значений результатов предоставления субсидии, установленных </w:t>
      </w:r>
      <w:hyperlink r:id="rId9" w:history="1">
        <w:r w:rsidRPr="00EA3D39">
          <w:t>пунктом 3.5</w:t>
        </w:r>
      </w:hyperlink>
      <w:r w:rsidRPr="00EA3D39">
        <w:t xml:space="preserve"> Порядка, по форме, определенной Соглашением, с приложением подтверждающих документов.</w:t>
      </w:r>
    </w:p>
    <w:p w14:paraId="748CC513" w14:textId="77777777" w:rsidR="00EA3D39" w:rsidRPr="00EA3D39" w:rsidRDefault="00EA3D39" w:rsidP="00EA3D39">
      <w:r w:rsidRPr="00EA3D39">
        <w:t>4.2. Ответственность за соблюдение условий и порядка предоставления субсидии несет получатель субсидии.</w:t>
      </w:r>
    </w:p>
    <w:p w14:paraId="57715D11" w14:textId="77777777" w:rsidR="00EA3D39" w:rsidRPr="00EA3D39" w:rsidRDefault="00EA3D39" w:rsidP="00EA3D39">
      <w:r w:rsidRPr="00EA3D39">
        <w:t>4.3. Уполномоченный орган вправе установить в Соглашении сроки и формы представления Получателем средств из бюджета района дополнительной отчетности, в том числе посредством заключения дополнительного соглашения.</w:t>
      </w:r>
    </w:p>
    <w:p w14:paraId="330C360F" w14:textId="77777777" w:rsidR="00EA3D39" w:rsidRPr="00EA3D39" w:rsidRDefault="00EA3D39" w:rsidP="00EA3D39"/>
    <w:p w14:paraId="7682B1F7" w14:textId="77777777" w:rsidR="00EA3D39" w:rsidRPr="00EA3D39" w:rsidRDefault="00EA3D39" w:rsidP="00EA3D39">
      <w:r w:rsidRPr="00EA3D39">
        <w:t>V.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14:paraId="0EF24CBD" w14:textId="77777777" w:rsidR="00EA3D39" w:rsidRPr="00EA3D39" w:rsidRDefault="00EA3D39" w:rsidP="00EA3D39"/>
    <w:p w14:paraId="0076B9D1" w14:textId="77777777" w:rsidR="00EA3D39" w:rsidRPr="00EA3D39" w:rsidRDefault="00EA3D39" w:rsidP="00EA3D39">
      <w:r w:rsidRPr="00EA3D39">
        <w:t xml:space="preserve">5.1. Контроль (мониторинг) за соблюдением получателем Субсидии порядка и условий предоставления Субсидии, в том числе в части достижения результатов их предоставления, осуществляют Уполномоченный орган и органы муниципального финансового контроля района в соответствии со </w:t>
      </w:r>
      <w:hyperlink r:id="rId10" w:history="1">
        <w:r w:rsidRPr="00EA3D39">
          <w:t>статьями 268.1</w:t>
        </w:r>
      </w:hyperlink>
      <w:r w:rsidRPr="00EA3D39">
        <w:t xml:space="preserve"> и </w:t>
      </w:r>
      <w:hyperlink r:id="rId11" w:history="1">
        <w:r w:rsidRPr="00EA3D39">
          <w:t>269.2</w:t>
        </w:r>
      </w:hyperlink>
      <w:r w:rsidRPr="00EA3D39">
        <w:t xml:space="preserve">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A3D39">
          <w:t>Бюджетного кодекса</w:t>
        </w:r>
      </w:hyperlink>
      <w:r w:rsidRPr="00EA3D39">
        <w:t xml:space="preserve"> Российской Федерации.</w:t>
      </w:r>
    </w:p>
    <w:p w14:paraId="65C34185" w14:textId="77777777" w:rsidR="00EA3D39" w:rsidRPr="00EA3D39" w:rsidRDefault="00EA3D39" w:rsidP="00EA3D39">
      <w:r w:rsidRPr="00EA3D39">
        <w:lastRenderedPageBreak/>
        <w:t>5.2. Меры ответственности за нарушение условий и порядка предоставления Субсидии:</w:t>
      </w:r>
    </w:p>
    <w:p w14:paraId="0EB566CF" w14:textId="77777777" w:rsidR="00EA3D39" w:rsidRPr="00EA3D39" w:rsidRDefault="00EA3D39" w:rsidP="00EA3D39">
      <w:r w:rsidRPr="00EA3D39">
        <w:t>В случае выявления фактов нарушения получателем субсидии условий и порядка предоставления Субсидии, выявленных по фактам проверок Уполномоченным органом и органом муниципального финансового контроля, а также не достижения показателей, установленных соглашением о предоставлении Субсидии, Уполномоченным органом в течение пяти рабочих дней принимает решение о возврате Субсидии и направляет в адрес получателя субсидии требование о возврате Субсидии.</w:t>
      </w:r>
    </w:p>
    <w:p w14:paraId="6035C9D2" w14:textId="77777777" w:rsidR="00EA3D39" w:rsidRPr="00EA3D39" w:rsidRDefault="00EA3D39" w:rsidP="00EA3D39">
      <w:r w:rsidRPr="00EA3D39">
        <w:t>Получатель субсидии обязан вернуть сумму Субсидии в течение 30 календарных дней с момента получения требования.</w:t>
      </w:r>
    </w:p>
    <w:p w14:paraId="0A8C6717" w14:textId="77777777" w:rsidR="00EA3D39" w:rsidRPr="00EA3D39" w:rsidRDefault="00EA3D39" w:rsidP="00EA3D39">
      <w:r w:rsidRPr="00EA3D39">
        <w:t>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Федерации.</w:t>
      </w:r>
    </w:p>
    <w:p w14:paraId="475BA31D" w14:textId="77777777" w:rsidR="00EA3D39" w:rsidRPr="00EA3D39" w:rsidRDefault="00EA3D39" w:rsidP="00EA3D39">
      <w:r w:rsidRPr="00EA3D39">
        <w:t>Пеня начисляется за каждый день просрочки исполнения получателем субсидии обязанности по возврату Субсидии, в размере одной трехсотой действующей на дату уплаты пени ставки рефинансирования Центрального банка Российской Федерации от суммы субсидии.</w:t>
      </w:r>
    </w:p>
    <w:p w14:paraId="218D6D7F" w14:textId="77777777" w:rsidR="00EA3D39" w:rsidRPr="00EA3D39" w:rsidRDefault="00EA3D39" w:rsidP="00EA3D39">
      <w:r w:rsidRPr="00EA3D39">
        <w:t>5.3. Получатели субсидии, предоставившие ложные сведения о своем составе деятельности с целью получения тех или иных выгод от получения субсидии, несут ответственность в соответствии с законодательством Российской Федерации и возмещают нанесенный ущерб.</w:t>
      </w:r>
    </w:p>
    <w:p w14:paraId="49AE726F" w14:textId="77777777" w:rsidR="00EA3D39" w:rsidRPr="00EA3D39" w:rsidRDefault="00EA3D39" w:rsidP="00EA3D39"/>
    <w:p w14:paraId="4468E93C" w14:textId="77777777" w:rsidR="00EA3D39" w:rsidRPr="00EA3D39" w:rsidRDefault="00EA3D39" w:rsidP="00EA3D39"/>
    <w:p w14:paraId="07C885A2" w14:textId="77777777" w:rsidR="00EA3D39" w:rsidRPr="00EA3D39" w:rsidRDefault="00EA3D39" w:rsidP="00EA3D39"/>
    <w:p w14:paraId="32BB3B5E" w14:textId="77777777" w:rsidR="00EA3D39" w:rsidRPr="00EA3D39" w:rsidRDefault="00EA3D39" w:rsidP="00EA3D39"/>
    <w:p w14:paraId="53E162BC" w14:textId="77777777" w:rsidR="00EA3D39" w:rsidRPr="00EA3D39" w:rsidRDefault="00EA3D39" w:rsidP="00EA3D39"/>
    <w:p w14:paraId="08959B1F" w14:textId="77777777" w:rsidR="00EA3D39" w:rsidRPr="00EA3D39" w:rsidRDefault="00EA3D39" w:rsidP="00EA3D39"/>
    <w:p w14:paraId="6E6C990D" w14:textId="77777777" w:rsidR="00EA3D39" w:rsidRPr="00EA3D39" w:rsidRDefault="00EA3D39" w:rsidP="00EA3D39"/>
    <w:p w14:paraId="573868AE" w14:textId="77777777" w:rsidR="00EA3D39" w:rsidRPr="00EA3D39" w:rsidRDefault="00EA3D39" w:rsidP="00EA3D39"/>
    <w:p w14:paraId="2A14B6DA" w14:textId="77777777" w:rsidR="00EA3D39" w:rsidRPr="00EA3D39" w:rsidRDefault="00EA3D39" w:rsidP="00EA3D39"/>
    <w:p w14:paraId="77B7824A" w14:textId="77777777" w:rsidR="00EA3D39" w:rsidRPr="00EA3D39" w:rsidRDefault="00EA3D39" w:rsidP="00EA3D39"/>
    <w:p w14:paraId="560E3A75" w14:textId="77777777" w:rsidR="00EA3D39" w:rsidRPr="00EA3D39" w:rsidRDefault="00EA3D39" w:rsidP="00EA3D39"/>
    <w:p w14:paraId="7AE571CB" w14:textId="77777777" w:rsidR="00EA3D39" w:rsidRPr="00EA3D39" w:rsidRDefault="00EA3D39" w:rsidP="00EA3D39">
      <w:r w:rsidRPr="00EA3D39">
        <w:t>Приложение 1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14:paraId="4F4B6A09" w14:textId="77777777" w:rsidR="00EA3D39" w:rsidRPr="00EA3D39" w:rsidRDefault="00EA3D39" w:rsidP="00EA3D39"/>
    <w:p w14:paraId="1B2FCDB0" w14:textId="77777777" w:rsidR="00EA3D39" w:rsidRPr="00EA3D39" w:rsidRDefault="00EA3D39" w:rsidP="00EA3D39"/>
    <w:p w14:paraId="13F29A6E" w14:textId="77777777" w:rsidR="00EA3D39" w:rsidRPr="00EA3D39" w:rsidRDefault="00EA3D39" w:rsidP="00EA3D39"/>
    <w:p w14:paraId="5D1B17FF" w14:textId="77777777" w:rsidR="00EA3D39" w:rsidRPr="00EA3D39" w:rsidRDefault="00EA3D39" w:rsidP="00EA3D39">
      <w:r w:rsidRPr="00EA3D39">
        <w:t>Образец заявки</w:t>
      </w:r>
    </w:p>
    <w:p w14:paraId="737467A7" w14:textId="77777777" w:rsidR="00EA3D39" w:rsidRPr="00EA3D39" w:rsidRDefault="00EA3D39" w:rsidP="00EA3D39">
      <w:r w:rsidRPr="00EA3D39">
        <w:t xml:space="preserve">на предоставление субсидии из бюджета Нижневартовского района на возмещение части затрат в целях оказания финансовой поддержки юридическим лицам (за исключением государственных </w:t>
      </w:r>
      <w:r w:rsidRPr="00EA3D39">
        <w:lastRenderedPageBreak/>
        <w:t>(муниципальных) учреждений), индивидуальным предпринимателям, реализующим социально значимые проекты и программы в сфере внутреннего и въездного туризма.</w:t>
      </w:r>
    </w:p>
    <w:p w14:paraId="53B95F96" w14:textId="77777777" w:rsidR="00EA3D39" w:rsidRPr="00EA3D39" w:rsidRDefault="00EA3D39" w:rsidP="00EA3D39"/>
    <w:p w14:paraId="0994E951" w14:textId="77777777" w:rsidR="00EA3D39" w:rsidRPr="00EA3D39" w:rsidRDefault="00EA3D39" w:rsidP="00EA3D39">
      <w:r w:rsidRPr="00EA3D39">
        <w:t>Главе Нижневартовского района</w:t>
      </w:r>
    </w:p>
    <w:p w14:paraId="30C78A84" w14:textId="77777777" w:rsidR="00EA3D39" w:rsidRPr="00EA3D39" w:rsidRDefault="00EA3D39" w:rsidP="00EA3D39"/>
    <w:p w14:paraId="7219A55E" w14:textId="77777777" w:rsidR="00EA3D39" w:rsidRPr="00EA3D39" w:rsidRDefault="00EA3D39" w:rsidP="00EA3D39">
      <w:r w:rsidRPr="00EA3D39">
        <w:t>Заявка</w:t>
      </w:r>
    </w:p>
    <w:p w14:paraId="5CEA08EC" w14:textId="77777777" w:rsidR="00EA3D39" w:rsidRPr="00EA3D39" w:rsidRDefault="00EA3D39" w:rsidP="00EA3D39">
      <w:r w:rsidRPr="00EA3D39">
        <w:t>на предоставление субсидии из бюджета Нижневартовского района на возмещение части затрат в целях оказания финансовой поддержки юридическим лицам (за исключением государственных (муниципальных) учреждений), индивидуальным предпринимателям, реализующим проекты и программы в сфере внутреннего и въездного туризма.</w:t>
      </w:r>
    </w:p>
    <w:p w14:paraId="196536A7" w14:textId="77777777" w:rsidR="00EA3D39" w:rsidRPr="00EA3D39" w:rsidRDefault="00EA3D39" w:rsidP="00EA3D39"/>
    <w:p w14:paraId="5AEE743E" w14:textId="77777777" w:rsidR="00EA3D39" w:rsidRPr="00EA3D39" w:rsidRDefault="00EA3D39" w:rsidP="00EA3D39"/>
    <w:p w14:paraId="08EE449F" w14:textId="77777777" w:rsidR="00EA3D39" w:rsidRPr="00EA3D39" w:rsidRDefault="00EA3D39" w:rsidP="00EA3D39">
      <w:r w:rsidRPr="00EA3D39">
        <w:t>1. Полное наименование хозяйствующего субъекта ____________________________________________________________________</w:t>
      </w:r>
    </w:p>
    <w:p w14:paraId="37CB2FED" w14:textId="77777777" w:rsidR="00EA3D39" w:rsidRPr="00EA3D39" w:rsidRDefault="00EA3D39" w:rsidP="00EA3D39">
      <w:r w:rsidRPr="00EA3D39">
        <w:t>Прошу возместить_______________________________________________</w:t>
      </w:r>
    </w:p>
    <w:p w14:paraId="08FA585D" w14:textId="77777777" w:rsidR="00EA3D39" w:rsidRPr="00EA3D39" w:rsidRDefault="00EA3D39" w:rsidP="00EA3D39">
      <w:r w:rsidRPr="00EA3D39">
        <w:t>2. Адрес:</w:t>
      </w:r>
    </w:p>
    <w:p w14:paraId="071CA348" w14:textId="77777777" w:rsidR="00EA3D39" w:rsidRPr="00EA3D39" w:rsidRDefault="00EA3D39" w:rsidP="00EA3D39">
      <w:r w:rsidRPr="00EA3D39">
        <w:t>2.1. Юридический адрес___________________________________________</w:t>
      </w:r>
    </w:p>
    <w:p w14:paraId="70B0BD2C" w14:textId="77777777" w:rsidR="00EA3D39" w:rsidRPr="00EA3D39" w:rsidRDefault="00EA3D39" w:rsidP="00EA3D39">
      <w:r w:rsidRPr="00EA3D39">
        <w:t>(индекс, область, город, улица, номер дома и офиса)</w:t>
      </w:r>
    </w:p>
    <w:p w14:paraId="47562DC8" w14:textId="77777777" w:rsidR="00EA3D39" w:rsidRPr="00EA3D39" w:rsidRDefault="00EA3D39" w:rsidP="00EA3D39"/>
    <w:p w14:paraId="5027219B" w14:textId="77777777" w:rsidR="00EA3D39" w:rsidRPr="00EA3D39" w:rsidRDefault="00EA3D39" w:rsidP="00EA3D39">
      <w:r w:rsidRPr="00EA3D39">
        <w:t>2.2. Фактический адрес___________________________________________ (индекс, область, город, улица, номер дома и офиса)</w:t>
      </w:r>
    </w:p>
    <w:p w14:paraId="084109E2" w14:textId="77777777" w:rsidR="00EA3D39" w:rsidRPr="00EA3D39" w:rsidRDefault="00EA3D39" w:rsidP="00EA3D39">
      <w:r w:rsidRPr="00EA3D39">
        <w:t>3. Основной вид деятельности _________________________________</w:t>
      </w:r>
    </w:p>
    <w:p w14:paraId="4224DD05" w14:textId="77777777" w:rsidR="00EA3D39" w:rsidRPr="00EA3D39" w:rsidRDefault="00EA3D39" w:rsidP="00EA3D39">
      <w:r w:rsidRPr="00EA3D39">
        <w:t>4. Дополнительные виды деятельности __________________________</w:t>
      </w:r>
    </w:p>
    <w:p w14:paraId="1B3FF251" w14:textId="77777777" w:rsidR="00EA3D39" w:rsidRPr="00EA3D39" w:rsidRDefault="00EA3D39" w:rsidP="00EA3D39">
      <w:r w:rsidRPr="00EA3D39">
        <w:t>___________________________________________________________</w:t>
      </w:r>
    </w:p>
    <w:p w14:paraId="7F3FDDAC" w14:textId="77777777" w:rsidR="00EA3D39" w:rsidRPr="00EA3D39" w:rsidRDefault="00EA3D39" w:rsidP="00EA3D39">
      <w:r w:rsidRPr="00EA3D39">
        <w:t>___________________________________________________________</w:t>
      </w:r>
    </w:p>
    <w:p w14:paraId="5027FDEE" w14:textId="77777777" w:rsidR="00EA3D39" w:rsidRPr="00EA3D39" w:rsidRDefault="00EA3D39" w:rsidP="00EA3D39">
      <w:r w:rsidRPr="00EA3D39">
        <w:t>5. Информация о заявителе:</w:t>
      </w:r>
    </w:p>
    <w:p w14:paraId="29456369" w14:textId="77777777" w:rsidR="00EA3D39" w:rsidRPr="00EA3D39" w:rsidRDefault="00EA3D39" w:rsidP="00EA3D39">
      <w:r w:rsidRPr="00EA3D39">
        <w:t>ОГРН(ОГРНИП) ____________________________________________</w:t>
      </w:r>
    </w:p>
    <w:p w14:paraId="660385B7" w14:textId="77777777" w:rsidR="00EA3D39" w:rsidRPr="00EA3D39" w:rsidRDefault="00EA3D39" w:rsidP="00EA3D39">
      <w:r w:rsidRPr="00EA3D39">
        <w:t>ИНН/КПП _________________________________________________</w:t>
      </w:r>
    </w:p>
    <w:p w14:paraId="302D9DC4" w14:textId="77777777" w:rsidR="00EA3D39" w:rsidRPr="00EA3D39" w:rsidRDefault="00EA3D39" w:rsidP="00EA3D39">
      <w:r w:rsidRPr="00EA3D39">
        <w:t>Наименование банка ________________________________________</w:t>
      </w:r>
    </w:p>
    <w:p w14:paraId="610A2B56" w14:textId="77777777" w:rsidR="00EA3D39" w:rsidRPr="00EA3D39" w:rsidRDefault="00EA3D39" w:rsidP="00EA3D39">
      <w:r w:rsidRPr="00EA3D39">
        <w:t>Р/</w:t>
      </w:r>
      <w:proofErr w:type="spellStart"/>
      <w:proofErr w:type="gramStart"/>
      <w:r w:rsidRPr="00EA3D39">
        <w:t>сч</w:t>
      </w:r>
      <w:proofErr w:type="spellEnd"/>
      <w:r w:rsidRPr="00EA3D39">
        <w:t>._</w:t>
      </w:r>
      <w:proofErr w:type="gramEnd"/>
      <w:r w:rsidRPr="00EA3D39">
        <w:t>______________________________________________________</w:t>
      </w:r>
    </w:p>
    <w:p w14:paraId="5E2D78DA" w14:textId="77777777" w:rsidR="00EA3D39" w:rsidRPr="00EA3D39" w:rsidRDefault="00EA3D39" w:rsidP="00EA3D39">
      <w:r w:rsidRPr="00EA3D39">
        <w:t>К/</w:t>
      </w:r>
      <w:proofErr w:type="spellStart"/>
      <w:r w:rsidRPr="00EA3D39">
        <w:t>сч</w:t>
      </w:r>
      <w:proofErr w:type="spellEnd"/>
      <w:r w:rsidRPr="00EA3D39">
        <w:t>. _______________________________________________________</w:t>
      </w:r>
    </w:p>
    <w:p w14:paraId="118231A5" w14:textId="77777777" w:rsidR="00EA3D39" w:rsidRPr="00EA3D39" w:rsidRDefault="00EA3D39" w:rsidP="00EA3D39">
      <w:r w:rsidRPr="00EA3D39">
        <w:t>БИК _______________________________________________________</w:t>
      </w:r>
    </w:p>
    <w:p w14:paraId="4AB73060" w14:textId="77777777" w:rsidR="00EA3D39" w:rsidRPr="00EA3D39" w:rsidRDefault="00EA3D39" w:rsidP="00EA3D39">
      <w:r w:rsidRPr="00EA3D39">
        <w:t>Форма налогообложения по заявленному виду деятельности         _______________________________________________________________</w:t>
      </w:r>
    </w:p>
    <w:p w14:paraId="70C7BDDF" w14:textId="77777777" w:rsidR="00EA3D39" w:rsidRPr="00EA3D39" w:rsidRDefault="00EA3D39" w:rsidP="00EA3D39">
      <w:r w:rsidRPr="00EA3D39">
        <w:t>Контакты (тел., e-</w:t>
      </w:r>
      <w:proofErr w:type="spellStart"/>
      <w:r w:rsidRPr="00EA3D39">
        <w:t>mail</w:t>
      </w:r>
      <w:proofErr w:type="spellEnd"/>
      <w:r w:rsidRPr="00EA3D39">
        <w:t>) ___________________________________________</w:t>
      </w:r>
    </w:p>
    <w:p w14:paraId="39CBFC8A" w14:textId="77777777" w:rsidR="00EA3D39" w:rsidRPr="00EA3D39" w:rsidRDefault="00EA3D39" w:rsidP="00EA3D39">
      <w:r w:rsidRPr="00EA3D39">
        <w:lastRenderedPageBreak/>
        <w:t>№ СНИЛС _____________________________________________________</w:t>
      </w:r>
    </w:p>
    <w:p w14:paraId="61A3FC98" w14:textId="77777777" w:rsidR="00EA3D39" w:rsidRPr="00EA3D39" w:rsidRDefault="00EA3D39" w:rsidP="00EA3D39">
      <w:r w:rsidRPr="00EA3D39">
        <w:t>(для индивидуальных предпринимателей)</w:t>
      </w:r>
    </w:p>
    <w:p w14:paraId="6B1E317A" w14:textId="77777777" w:rsidR="00EA3D39" w:rsidRPr="00EA3D39" w:rsidRDefault="00EA3D39" w:rsidP="00EA3D39">
      <w:r w:rsidRPr="00EA3D39">
        <w:t>Регистрационный № страхователя _________________________________</w:t>
      </w:r>
    </w:p>
    <w:p w14:paraId="005D027F" w14:textId="77777777" w:rsidR="00EA3D39" w:rsidRPr="00EA3D39" w:rsidRDefault="00EA3D39" w:rsidP="00EA3D39">
      <w:r w:rsidRPr="00EA3D39">
        <w:t>(для юридических лиц)</w:t>
      </w:r>
    </w:p>
    <w:p w14:paraId="0B356847" w14:textId="77777777" w:rsidR="00EA3D39" w:rsidRPr="00EA3D39" w:rsidRDefault="00EA3D39" w:rsidP="00EA3D39">
      <w:r w:rsidRPr="00EA3D39">
        <w:t>Паспортные данные __________________________________________</w:t>
      </w:r>
    </w:p>
    <w:p w14:paraId="1AEE30BB" w14:textId="77777777" w:rsidR="00EA3D39" w:rsidRPr="00EA3D39" w:rsidRDefault="00EA3D39" w:rsidP="00EA3D39">
      <w:r w:rsidRPr="00EA3D39">
        <w:t>___________________________________________________________</w:t>
      </w:r>
    </w:p>
    <w:p w14:paraId="3ED03BFC" w14:textId="77777777" w:rsidR="00EA3D39" w:rsidRPr="00EA3D39" w:rsidRDefault="00EA3D39" w:rsidP="00EA3D39"/>
    <w:p w14:paraId="5599F6C5" w14:textId="77777777" w:rsidR="00EA3D39" w:rsidRPr="00EA3D39" w:rsidRDefault="00EA3D39" w:rsidP="00EA3D39">
      <w:r w:rsidRPr="00EA3D39">
        <w:t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изменение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14:paraId="0E9CB8FD" w14:textId="77777777" w:rsidR="00EA3D39" w:rsidRPr="00EA3D39" w:rsidRDefault="00EA3D39" w:rsidP="00EA3D39">
      <w:r w:rsidRPr="00EA3D39">
        <w:t>7. Согласен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14:paraId="2D717816" w14:textId="77777777" w:rsidR="00EA3D39" w:rsidRPr="00EA3D39" w:rsidRDefault="00EA3D39" w:rsidP="00EA3D39">
      <w:r w:rsidRPr="00EA3D39">
        <w:t>8. Согласен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 и порядка предоставления субсидий.</w:t>
      </w:r>
    </w:p>
    <w:p w14:paraId="7518A3FA" w14:textId="77777777" w:rsidR="00EA3D39" w:rsidRPr="00EA3D39" w:rsidRDefault="00EA3D39" w:rsidP="00EA3D39">
      <w:r w:rsidRPr="00EA3D39">
        <w:t>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D57B2AB" w14:textId="77777777" w:rsidR="00EA3D39" w:rsidRPr="00EA3D39" w:rsidRDefault="00EA3D39" w:rsidP="00EA3D39">
      <w:r w:rsidRPr="00EA3D39">
        <w:t xml:space="preserve">10. Я согласен на обработку персональных данных в соответствии с Федеральным законом от 27.07.2006 </w:t>
      </w:r>
      <w:hyperlink r:id="rId13" w:tooltip="ФЕДЕРАЛЬНЫЙ ЗАКОН от 27.07.2006 № 152-ФЗ ГОСУДАРСТВЕННАЯ ДУМА ФЕДЕРАЛЬНОГО СОБРАНИЯ РФ&#10;&#10;О персональных данных" w:history="1">
        <w:r w:rsidRPr="00EA3D39">
          <w:t xml:space="preserve"> № 152-ФЗ «О персональных данных»</w:t>
        </w:r>
      </w:hyperlink>
      <w:r w:rsidRPr="00EA3D39">
        <w:t>.</w:t>
      </w:r>
    </w:p>
    <w:p w14:paraId="386E25E9" w14:textId="77777777" w:rsidR="00EA3D39" w:rsidRPr="00EA3D39" w:rsidRDefault="00EA3D39" w:rsidP="00EA3D39">
      <w:r w:rsidRPr="00EA3D39"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14:paraId="74B122AC" w14:textId="77777777" w:rsidR="00EA3D39" w:rsidRPr="00EA3D39" w:rsidRDefault="00EA3D39" w:rsidP="00EA3D39"/>
    <w:p w14:paraId="4A8C282E" w14:textId="77777777" w:rsidR="00EA3D39" w:rsidRPr="00EA3D39" w:rsidRDefault="00EA3D39" w:rsidP="00EA3D39">
      <w:r w:rsidRPr="00EA3D39">
        <w:t>______________________ _________________</w:t>
      </w:r>
    </w:p>
    <w:p w14:paraId="7DEE44C0" w14:textId="77777777" w:rsidR="00EA3D39" w:rsidRPr="00EA3D39" w:rsidRDefault="00EA3D39" w:rsidP="00EA3D39">
      <w:r w:rsidRPr="00EA3D39">
        <w:t>(подпись руководителя) (ФИО)</w:t>
      </w:r>
    </w:p>
    <w:p w14:paraId="38D06400" w14:textId="77777777" w:rsidR="00EA3D39" w:rsidRPr="00EA3D39" w:rsidRDefault="00EA3D39" w:rsidP="00EA3D39">
      <w:r w:rsidRPr="00EA3D39">
        <w:t xml:space="preserve">М.П. «___» _________ </w:t>
      </w:r>
      <w:proofErr w:type="gramStart"/>
      <w:r w:rsidRPr="00EA3D39">
        <w:t>20  год</w:t>
      </w:r>
      <w:proofErr w:type="gramEnd"/>
    </w:p>
    <w:p w14:paraId="2D991D5B" w14:textId="77777777" w:rsidR="00EA3D39" w:rsidRPr="00EA3D39" w:rsidRDefault="00EA3D39" w:rsidP="00EA3D39"/>
    <w:p w14:paraId="6607FF3A" w14:textId="77777777" w:rsidR="00EA3D39" w:rsidRPr="00EA3D39" w:rsidRDefault="00EA3D39" w:rsidP="00EA3D39"/>
    <w:p w14:paraId="5BD745BC" w14:textId="77777777" w:rsidR="00EA3D39" w:rsidRPr="00EA3D39" w:rsidRDefault="00EA3D39" w:rsidP="00EA3D39"/>
    <w:p w14:paraId="6C9B2C30" w14:textId="77777777" w:rsidR="00EA3D39" w:rsidRPr="00EA3D39" w:rsidRDefault="00EA3D39" w:rsidP="00EA3D39">
      <w:r w:rsidRPr="00EA3D39">
        <w:t>Приложение 2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14:paraId="17FB270D" w14:textId="77777777" w:rsidR="00EA3D39" w:rsidRPr="00EA3D39" w:rsidRDefault="00EA3D39" w:rsidP="00EA3D39"/>
    <w:p w14:paraId="1915C9B5" w14:textId="77777777" w:rsidR="00EA3D39" w:rsidRPr="00EA3D39" w:rsidRDefault="00EA3D39" w:rsidP="00EA3D39">
      <w:r w:rsidRPr="00EA3D39">
        <w:t>Паспорт заявки</w:t>
      </w:r>
    </w:p>
    <w:p w14:paraId="73E7F021" w14:textId="77777777" w:rsidR="00EA3D39" w:rsidRPr="00EA3D39" w:rsidRDefault="00EA3D39" w:rsidP="00EA3D39"/>
    <w:p w14:paraId="23F417DA" w14:textId="77777777" w:rsidR="00EA3D39" w:rsidRPr="00EA3D39" w:rsidRDefault="00EA3D39" w:rsidP="00EA3D39">
      <w:r w:rsidRPr="00EA3D39">
        <w:t>«____» ___________ г.</w:t>
      </w:r>
    </w:p>
    <w:p w14:paraId="6643D564" w14:textId="77777777" w:rsidR="00EA3D39" w:rsidRPr="00EA3D39" w:rsidRDefault="00EA3D39" w:rsidP="00EA3D39"/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590"/>
        <w:gridCol w:w="4627"/>
        <w:gridCol w:w="4090"/>
      </w:tblGrid>
      <w:tr w:rsidR="00EA3D39" w:rsidRPr="00EA3D39" w14:paraId="1D4A5EA7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5D4E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5C77" w14:textId="77777777" w:rsidR="00EA3D39" w:rsidRPr="00EA3D39" w:rsidRDefault="00EA3D39" w:rsidP="00EA3D39">
            <w:r w:rsidRPr="00EA3D39">
              <w:t>Наименование организации/ индивидуального предпринимателя (далее – ИП)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26FC" w14:textId="77777777" w:rsidR="00EA3D39" w:rsidRPr="00EA3D39" w:rsidRDefault="00EA3D39" w:rsidP="00EA3D39"/>
        </w:tc>
      </w:tr>
      <w:tr w:rsidR="00EA3D39" w:rsidRPr="00EA3D39" w14:paraId="7A5BCACA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DC9F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A332" w14:textId="77777777" w:rsidR="00EA3D39" w:rsidRPr="00EA3D39" w:rsidRDefault="00EA3D39" w:rsidP="00EA3D39">
            <w:r w:rsidRPr="00EA3D39">
              <w:t>Адрес организации/местонахождение ИП, реквизиты (ИНН/КПП, расчетный счет, наименование банка корреспондентский счет, БИК)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6A11" w14:textId="77777777" w:rsidR="00EA3D39" w:rsidRPr="00EA3D39" w:rsidRDefault="00EA3D39" w:rsidP="00EA3D39"/>
        </w:tc>
      </w:tr>
      <w:tr w:rsidR="00EA3D39" w:rsidRPr="00EA3D39" w14:paraId="75E5A287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A591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71BB" w14:textId="77777777" w:rsidR="00EA3D39" w:rsidRPr="00EA3D39" w:rsidRDefault="00EA3D39" w:rsidP="00EA3D39">
            <w:r w:rsidRPr="00EA3D39">
              <w:t>ФИО руководителя организации/ИП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0CC4" w14:textId="77777777" w:rsidR="00EA3D39" w:rsidRPr="00EA3D39" w:rsidRDefault="00EA3D39" w:rsidP="00EA3D39"/>
        </w:tc>
      </w:tr>
      <w:tr w:rsidR="00EA3D39" w:rsidRPr="00EA3D39" w14:paraId="26A936EC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0178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05C6" w14:textId="77777777" w:rsidR="00EA3D39" w:rsidRPr="00EA3D39" w:rsidRDefault="00EA3D39" w:rsidP="00EA3D39">
            <w:r w:rsidRPr="00EA3D39">
              <w:t>Контакты руководителя организации/ИП</w:t>
            </w:r>
          </w:p>
          <w:p w14:paraId="1C1C6B14" w14:textId="77777777" w:rsidR="00EA3D39" w:rsidRPr="00EA3D39" w:rsidRDefault="00EA3D39" w:rsidP="00EA3D39">
            <w:r w:rsidRPr="00EA3D39">
              <w:t>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9232" w14:textId="77777777" w:rsidR="00EA3D39" w:rsidRPr="00EA3D39" w:rsidRDefault="00EA3D39" w:rsidP="00EA3D39"/>
        </w:tc>
      </w:tr>
      <w:tr w:rsidR="00EA3D39" w:rsidRPr="00EA3D39" w14:paraId="4C67FB57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BC66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6587" w14:textId="77777777" w:rsidR="00EA3D39" w:rsidRPr="00EA3D39" w:rsidRDefault="00EA3D39" w:rsidP="00EA3D39">
            <w:r w:rsidRPr="00EA3D39">
              <w:t>ФИО ответственного лица организации/ИП (при наличии)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C907" w14:textId="77777777" w:rsidR="00EA3D39" w:rsidRPr="00EA3D39" w:rsidRDefault="00EA3D39" w:rsidP="00EA3D39"/>
        </w:tc>
      </w:tr>
      <w:tr w:rsidR="00EA3D39" w:rsidRPr="00EA3D39" w14:paraId="21F3194E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24BA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D188" w14:textId="77777777" w:rsidR="00EA3D39" w:rsidRPr="00EA3D39" w:rsidRDefault="00EA3D39" w:rsidP="00EA3D39">
            <w:r w:rsidRPr="00EA3D39">
              <w:t>Контакты ответственного лица организации/ИП 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1FB4" w14:textId="77777777" w:rsidR="00EA3D39" w:rsidRPr="00EA3D39" w:rsidRDefault="00EA3D39" w:rsidP="00EA3D39"/>
        </w:tc>
      </w:tr>
      <w:tr w:rsidR="00EA3D39" w:rsidRPr="00EA3D39" w14:paraId="225DAFFF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81CF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85B7" w14:textId="77777777" w:rsidR="00EA3D39" w:rsidRPr="00EA3D39" w:rsidRDefault="00EA3D39" w:rsidP="00EA3D39">
            <w:r w:rsidRPr="00EA3D39">
              <w:t>Направление расходов, на возмещение которых предоставляется Субсидия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9B12" w14:textId="77777777" w:rsidR="00EA3D39" w:rsidRPr="00EA3D39" w:rsidRDefault="00EA3D39" w:rsidP="00EA3D39"/>
        </w:tc>
      </w:tr>
      <w:tr w:rsidR="00EA3D39" w:rsidRPr="00EA3D39" w14:paraId="291714FC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94C9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EA57" w14:textId="77777777" w:rsidR="00EA3D39" w:rsidRPr="00EA3D39" w:rsidRDefault="00EA3D39" w:rsidP="00EA3D39">
            <w:r w:rsidRPr="00EA3D39">
              <w:t>Сумма понесенных расходов в текущем году и (или) году, предшествующем году подачи заявки на получение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E73E" w14:textId="77777777" w:rsidR="00EA3D39" w:rsidRPr="00EA3D39" w:rsidRDefault="00EA3D39" w:rsidP="00EA3D39"/>
        </w:tc>
      </w:tr>
      <w:tr w:rsidR="00EA3D39" w:rsidRPr="00EA3D39" w14:paraId="36955D4D" w14:textId="77777777" w:rsidTr="00F76C3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CAC1" w14:textId="77777777" w:rsidR="00EA3D39" w:rsidRPr="00EA3D39" w:rsidRDefault="00EA3D39" w:rsidP="00EA3D39"/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4BB2" w14:textId="77777777" w:rsidR="00EA3D39" w:rsidRPr="00EA3D39" w:rsidRDefault="00EA3D39" w:rsidP="00EA3D39">
            <w:r w:rsidRPr="00EA3D39">
              <w:t>Размер запрашиваемой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AFA0" w14:textId="77777777" w:rsidR="00EA3D39" w:rsidRPr="00EA3D39" w:rsidRDefault="00EA3D39" w:rsidP="00EA3D39"/>
        </w:tc>
      </w:tr>
    </w:tbl>
    <w:p w14:paraId="1B291417" w14:textId="77777777" w:rsidR="00EA3D39" w:rsidRPr="00EA3D39" w:rsidRDefault="00EA3D39" w:rsidP="00EA3D39"/>
    <w:p w14:paraId="11F463EA" w14:textId="77777777" w:rsidR="00EA3D39" w:rsidRPr="00EA3D39" w:rsidRDefault="00EA3D39" w:rsidP="00EA3D39">
      <w:r w:rsidRPr="00EA3D39"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лица).</w:t>
      </w:r>
    </w:p>
    <w:p w14:paraId="67A9CC44" w14:textId="77777777" w:rsidR="00EA3D39" w:rsidRPr="00EA3D39" w:rsidRDefault="00EA3D39" w:rsidP="00EA3D39"/>
    <w:p w14:paraId="780E38BF" w14:textId="77777777" w:rsidR="00EA3D39" w:rsidRPr="00EA3D39" w:rsidRDefault="00EA3D39" w:rsidP="00EA3D39">
      <w:r w:rsidRPr="00EA3D39">
        <w:t>Должность _________________ ______________</w:t>
      </w:r>
    </w:p>
    <w:p w14:paraId="54A3F4BE" w14:textId="77777777" w:rsidR="00EA3D39" w:rsidRPr="00EA3D39" w:rsidRDefault="00EA3D39" w:rsidP="00EA3D39">
      <w:r w:rsidRPr="00EA3D39">
        <w:t>(подпись) (ФИО)</w:t>
      </w:r>
    </w:p>
    <w:p w14:paraId="30F0F285" w14:textId="77777777" w:rsidR="00EA3D39" w:rsidRPr="00EA3D39" w:rsidRDefault="00EA3D39" w:rsidP="00EA3D39"/>
    <w:p w14:paraId="26949576" w14:textId="77777777" w:rsidR="00EA3D39" w:rsidRPr="00EA3D39" w:rsidRDefault="00EA3D39" w:rsidP="00EA3D39"/>
    <w:p w14:paraId="2D368BBD" w14:textId="77777777" w:rsidR="00EA3D39" w:rsidRPr="00EA3D39" w:rsidRDefault="00EA3D39" w:rsidP="00EA3D39"/>
    <w:p w14:paraId="209B8A29" w14:textId="77777777" w:rsidR="00EA3D39" w:rsidRPr="00EA3D39" w:rsidRDefault="00EA3D39" w:rsidP="00EA3D39"/>
    <w:p w14:paraId="0A0FF8BA" w14:textId="77777777" w:rsidR="00EA3D39" w:rsidRPr="00EA3D39" w:rsidRDefault="00EA3D39" w:rsidP="00EA3D39"/>
    <w:p w14:paraId="21C5A308" w14:textId="77777777" w:rsidR="00EA3D39" w:rsidRPr="00EA3D39" w:rsidRDefault="00EA3D39" w:rsidP="00EA3D39"/>
    <w:p w14:paraId="360C2ADF" w14:textId="77777777" w:rsidR="00EA3D39" w:rsidRPr="00EA3D39" w:rsidRDefault="00EA3D39" w:rsidP="00EA3D39"/>
    <w:p w14:paraId="0BD57300" w14:textId="77777777" w:rsidR="00EA3D39" w:rsidRPr="00EA3D39" w:rsidRDefault="00EA3D39" w:rsidP="00EA3D39"/>
    <w:p w14:paraId="16A96D24" w14:textId="77777777" w:rsidR="00EA3D39" w:rsidRPr="00EA3D39" w:rsidRDefault="00EA3D39" w:rsidP="00EA3D39"/>
    <w:p w14:paraId="7CCCC302" w14:textId="77777777" w:rsidR="00EA3D39" w:rsidRPr="00EA3D39" w:rsidRDefault="00EA3D39" w:rsidP="00EA3D39"/>
    <w:p w14:paraId="56622820" w14:textId="77777777" w:rsidR="00EA3D39" w:rsidRPr="00EA3D39" w:rsidRDefault="00EA3D39" w:rsidP="00EA3D39"/>
    <w:p w14:paraId="0EAA2BF8" w14:textId="77777777" w:rsidR="00EA3D39" w:rsidRPr="00EA3D39" w:rsidRDefault="00EA3D39" w:rsidP="00EA3D39"/>
    <w:p w14:paraId="3165827D" w14:textId="77777777" w:rsidR="00EA3D39" w:rsidRPr="00EA3D39" w:rsidRDefault="00EA3D39" w:rsidP="00EA3D39"/>
    <w:p w14:paraId="1E4BD47F" w14:textId="77777777" w:rsidR="00EA3D39" w:rsidRPr="00EA3D39" w:rsidRDefault="00EA3D39" w:rsidP="00EA3D39"/>
    <w:p w14:paraId="5E23D2DE" w14:textId="77777777" w:rsidR="00EA3D39" w:rsidRPr="00EA3D39" w:rsidRDefault="00EA3D39" w:rsidP="00EA3D39"/>
    <w:p w14:paraId="1F5D7A79" w14:textId="77777777" w:rsidR="00EA3D39" w:rsidRPr="00EA3D39" w:rsidRDefault="00EA3D39" w:rsidP="00EA3D39"/>
    <w:p w14:paraId="6030360B" w14:textId="77777777" w:rsidR="00EA3D39" w:rsidRPr="00EA3D39" w:rsidRDefault="00EA3D39" w:rsidP="00EA3D39"/>
    <w:p w14:paraId="349625C7" w14:textId="77777777" w:rsidR="00EA3D39" w:rsidRPr="00EA3D39" w:rsidRDefault="00EA3D39" w:rsidP="00EA3D39"/>
    <w:p w14:paraId="7F341EB4" w14:textId="77777777" w:rsidR="00EA3D39" w:rsidRPr="00EA3D39" w:rsidRDefault="00EA3D39" w:rsidP="00EA3D39"/>
    <w:p w14:paraId="0D8AD050" w14:textId="77777777" w:rsidR="00EA3D39" w:rsidRPr="00EA3D39" w:rsidRDefault="00EA3D39" w:rsidP="00EA3D39"/>
    <w:p w14:paraId="2166365A" w14:textId="77777777" w:rsidR="00EA3D39" w:rsidRPr="00EA3D39" w:rsidRDefault="00EA3D39" w:rsidP="00EA3D39"/>
    <w:p w14:paraId="693FD164" w14:textId="77777777" w:rsidR="00EA3D39" w:rsidRPr="00EA3D39" w:rsidRDefault="00EA3D39" w:rsidP="00EA3D39"/>
    <w:p w14:paraId="5050DA18" w14:textId="77777777" w:rsidR="00EA3D39" w:rsidRPr="00EA3D39" w:rsidRDefault="00EA3D39" w:rsidP="00EA3D39"/>
    <w:p w14:paraId="48CBB2B8" w14:textId="77777777" w:rsidR="00EA3D39" w:rsidRPr="00EA3D39" w:rsidRDefault="00EA3D39" w:rsidP="00EA3D39"/>
    <w:p w14:paraId="49941B2E" w14:textId="77777777" w:rsidR="00EA3D39" w:rsidRPr="00EA3D39" w:rsidRDefault="00EA3D39" w:rsidP="00EA3D39"/>
    <w:p w14:paraId="51E3817C" w14:textId="77777777" w:rsidR="00EA3D39" w:rsidRPr="00EA3D39" w:rsidRDefault="00EA3D39" w:rsidP="00EA3D39"/>
    <w:p w14:paraId="1FEB60B8" w14:textId="77777777" w:rsidR="00EA3D39" w:rsidRPr="00EA3D39" w:rsidRDefault="00EA3D39" w:rsidP="00EA3D39"/>
    <w:p w14:paraId="23EA3130" w14:textId="77777777" w:rsidR="00EA3D39" w:rsidRPr="00EA3D39" w:rsidRDefault="00EA3D39" w:rsidP="00EA3D39"/>
    <w:p w14:paraId="6A6DB6B5" w14:textId="77777777" w:rsidR="00EA3D39" w:rsidRPr="00EA3D39" w:rsidRDefault="00EA3D39" w:rsidP="00EA3D39"/>
    <w:p w14:paraId="0E072768" w14:textId="77777777" w:rsidR="00EA3D39" w:rsidRPr="00EA3D39" w:rsidRDefault="00EA3D39" w:rsidP="00EA3D39"/>
    <w:p w14:paraId="437F789A" w14:textId="77777777" w:rsidR="00EA3D39" w:rsidRPr="00EA3D39" w:rsidRDefault="00EA3D39" w:rsidP="00EA3D39"/>
    <w:p w14:paraId="0C429227" w14:textId="77777777" w:rsidR="00EA3D39" w:rsidRPr="00EA3D39" w:rsidRDefault="00EA3D39" w:rsidP="00EA3D39"/>
    <w:p w14:paraId="70ED8C5A" w14:textId="77777777" w:rsidR="00EA3D39" w:rsidRPr="00EA3D39" w:rsidRDefault="00EA3D39" w:rsidP="00EA3D39"/>
    <w:p w14:paraId="642E3CA6" w14:textId="77777777" w:rsidR="00EA3D39" w:rsidRPr="00EA3D39" w:rsidRDefault="00EA3D39" w:rsidP="00EA3D39"/>
    <w:p w14:paraId="5CD99221" w14:textId="77777777" w:rsidR="00EA3D39" w:rsidRPr="00EA3D39" w:rsidRDefault="00EA3D39" w:rsidP="00EA3D39"/>
    <w:p w14:paraId="21C7F66C" w14:textId="77777777" w:rsidR="00EA3D39" w:rsidRPr="00EA3D39" w:rsidRDefault="00EA3D39" w:rsidP="00EA3D39"/>
    <w:p w14:paraId="0F455F6F" w14:textId="77777777" w:rsidR="00EA3D39" w:rsidRPr="00EA3D39" w:rsidRDefault="00EA3D39" w:rsidP="00EA3D39"/>
    <w:p w14:paraId="736AE2C3" w14:textId="77777777" w:rsidR="00EA3D39" w:rsidRPr="00EA3D39" w:rsidRDefault="00EA3D39" w:rsidP="00EA3D39">
      <w:r w:rsidRPr="00EA3D39">
        <w:t>Приложение 3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14:paraId="668A50F1" w14:textId="77777777" w:rsidR="00EA3D39" w:rsidRPr="00EA3D39" w:rsidRDefault="00EA3D39" w:rsidP="00EA3D39"/>
    <w:p w14:paraId="6350225D" w14:textId="77777777" w:rsidR="00EA3D39" w:rsidRPr="00EA3D39" w:rsidRDefault="00EA3D39" w:rsidP="00EA3D39">
      <w:r w:rsidRPr="00EA3D39">
        <w:t>Состав комиссии по предоставлению субсидий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14:paraId="14432A72" w14:textId="77777777" w:rsidR="00EA3D39" w:rsidRPr="00EA3D39" w:rsidRDefault="00EA3D39" w:rsidP="00EA3D39"/>
    <w:p w14:paraId="6FC01707" w14:textId="77777777" w:rsidR="00EA3D39" w:rsidRPr="00EA3D39" w:rsidRDefault="00EA3D39" w:rsidP="00EA3D39">
      <w:r w:rsidRPr="00EA3D39">
        <w:t>заместитель главы района по социальным вопросам, председатель комиссии;</w:t>
      </w:r>
    </w:p>
    <w:p w14:paraId="3740498D" w14:textId="77777777" w:rsidR="00EA3D39" w:rsidRPr="00EA3D39" w:rsidRDefault="00EA3D39" w:rsidP="00EA3D39"/>
    <w:p w14:paraId="3852702D" w14:textId="77777777" w:rsidR="00EA3D39" w:rsidRPr="00EA3D39" w:rsidRDefault="00EA3D39" w:rsidP="00EA3D39">
      <w:r w:rsidRPr="00EA3D39">
        <w:t>начальник управления культуры и спорта администрации района, заместитель председателя комиссии;</w:t>
      </w:r>
    </w:p>
    <w:p w14:paraId="4DA652E7" w14:textId="77777777" w:rsidR="00EA3D39" w:rsidRPr="00EA3D39" w:rsidRDefault="00EA3D39" w:rsidP="00EA3D39"/>
    <w:p w14:paraId="00C7389F" w14:textId="77777777" w:rsidR="00EA3D39" w:rsidRPr="00EA3D39" w:rsidRDefault="00EA3D39" w:rsidP="00EA3D39">
      <w:r w:rsidRPr="00EA3D39">
        <w:t>специалист управления культуры и спорта администрации района, секретарь комиссии</w:t>
      </w:r>
    </w:p>
    <w:p w14:paraId="75D3D0EC" w14:textId="77777777" w:rsidR="00EA3D39" w:rsidRPr="00EA3D39" w:rsidRDefault="00EA3D39" w:rsidP="00EA3D39"/>
    <w:p w14:paraId="5A02F188" w14:textId="77777777" w:rsidR="00EA3D39" w:rsidRPr="00EA3D39" w:rsidRDefault="00EA3D39" w:rsidP="00EA3D39">
      <w:r w:rsidRPr="00EA3D39">
        <w:t>Члены комиссии:</w:t>
      </w:r>
    </w:p>
    <w:p w14:paraId="3DF8E744" w14:textId="77777777" w:rsidR="00EA3D39" w:rsidRPr="00EA3D39" w:rsidRDefault="00EA3D39" w:rsidP="00EA3D39"/>
    <w:p w14:paraId="10CCF505" w14:textId="77777777" w:rsidR="00EA3D39" w:rsidRPr="00EA3D39" w:rsidRDefault="00EA3D39" w:rsidP="00EA3D39">
      <w:r w:rsidRPr="00EA3D39">
        <w:t>начальник управления экономики администрации района;</w:t>
      </w:r>
    </w:p>
    <w:p w14:paraId="21E08813" w14:textId="77777777" w:rsidR="00EA3D39" w:rsidRPr="00EA3D39" w:rsidRDefault="00EA3D39" w:rsidP="00EA3D39"/>
    <w:p w14:paraId="3DD110C7" w14:textId="77777777" w:rsidR="00EA3D39" w:rsidRPr="00EA3D39" w:rsidRDefault="00EA3D39" w:rsidP="00EA3D39">
      <w:r w:rsidRPr="00EA3D39">
        <w:t>директор департамента финансов администрации района;</w:t>
      </w:r>
    </w:p>
    <w:p w14:paraId="187D6DE6" w14:textId="77777777" w:rsidR="00EA3D39" w:rsidRPr="00EA3D39" w:rsidRDefault="00EA3D39" w:rsidP="00EA3D39"/>
    <w:p w14:paraId="1EEDCE99" w14:textId="77777777" w:rsidR="00EA3D39" w:rsidRPr="00EA3D39" w:rsidRDefault="00EA3D39" w:rsidP="00EA3D39">
      <w:r w:rsidRPr="00EA3D39">
        <w:t>начальник отдела поддержки и развития агропромышленного комплекса и местной промышленности администрации района;</w:t>
      </w:r>
    </w:p>
    <w:p w14:paraId="241B8658" w14:textId="77777777" w:rsidR="00EA3D39" w:rsidRPr="00EA3D39" w:rsidRDefault="00EA3D39" w:rsidP="00EA3D39"/>
    <w:p w14:paraId="4EFDB1BD" w14:textId="77777777" w:rsidR="00EA3D39" w:rsidRPr="00EA3D39" w:rsidRDefault="00EA3D39" w:rsidP="00EA3D39">
      <w:r w:rsidRPr="00EA3D39">
        <w:lastRenderedPageBreak/>
        <w:t>начальник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района;</w:t>
      </w:r>
    </w:p>
    <w:p w14:paraId="75987C58" w14:textId="77777777" w:rsidR="00EA3D39" w:rsidRPr="00EA3D39" w:rsidRDefault="00EA3D39" w:rsidP="00EA3D39"/>
    <w:p w14:paraId="75E73041" w14:textId="77777777" w:rsidR="00EA3D39" w:rsidRPr="00EA3D39" w:rsidRDefault="00EA3D39" w:rsidP="00EA3D39">
      <w:r w:rsidRPr="00EA3D39">
        <w:t>специалист управления образования и молодежной политики администрации района;</w:t>
      </w:r>
    </w:p>
    <w:p w14:paraId="41332A38" w14:textId="77777777" w:rsidR="00EA3D39" w:rsidRPr="00EA3D39" w:rsidRDefault="00EA3D39" w:rsidP="00EA3D39">
      <w:r w:rsidRPr="00EA3D39">
        <w:t>представитель Нижневартовского государственного университета, заведующий (преподаватель) кафедры социально-гуманитарных наук и туризма (по согласованию);</w:t>
      </w:r>
    </w:p>
    <w:p w14:paraId="62E782E1" w14:textId="77777777" w:rsidR="00EA3D39" w:rsidRPr="00EA3D39" w:rsidRDefault="00EA3D39" w:rsidP="00EA3D39"/>
    <w:p w14:paraId="6694D817" w14:textId="77777777" w:rsidR="00EA3D39" w:rsidRPr="00EA3D39" w:rsidRDefault="00EA3D39" w:rsidP="00EA3D39">
      <w:r w:rsidRPr="00EA3D39">
        <w:t>представитель общественной организации ветеранов войны и труда, инвалидов и пенсионеров Нижневартовского района (по согласованию).</w:t>
      </w:r>
    </w:p>
    <w:p w14:paraId="7732C8D6" w14:textId="77777777" w:rsidR="00EA3D39" w:rsidRPr="00EA3D39" w:rsidRDefault="00EA3D39" w:rsidP="00EA3D39"/>
    <w:p w14:paraId="724FBBD1" w14:textId="77777777" w:rsidR="00EA3D39" w:rsidRPr="00EA3D39" w:rsidRDefault="00EA3D39" w:rsidP="00EA3D39"/>
    <w:p w14:paraId="77E5275A" w14:textId="77777777" w:rsidR="00EA3D39" w:rsidRPr="00EA3D39" w:rsidRDefault="00EA3D39" w:rsidP="00EA3D39"/>
    <w:p w14:paraId="2D238D3A" w14:textId="77777777" w:rsidR="00EA3D39" w:rsidRPr="00EA3D39" w:rsidRDefault="00EA3D39" w:rsidP="00EA3D39"/>
    <w:p w14:paraId="47EDA257" w14:textId="77777777" w:rsidR="00EA3D39" w:rsidRPr="00EA3D39" w:rsidRDefault="00EA3D39" w:rsidP="00EA3D39"/>
    <w:p w14:paraId="0279CD42" w14:textId="77777777" w:rsidR="00EA3D39" w:rsidRPr="00EA3D39" w:rsidRDefault="00EA3D39" w:rsidP="00EA3D39"/>
    <w:p w14:paraId="15C414CD" w14:textId="77777777" w:rsidR="00EA3D39" w:rsidRPr="00EA3D39" w:rsidRDefault="00EA3D39" w:rsidP="00EA3D39"/>
    <w:p w14:paraId="1E5EBC51" w14:textId="77777777" w:rsidR="00EA3D39" w:rsidRPr="00EA3D39" w:rsidRDefault="00EA3D39" w:rsidP="00EA3D39"/>
    <w:p w14:paraId="336B309D" w14:textId="77777777" w:rsidR="00EA3D39" w:rsidRPr="00EA3D39" w:rsidRDefault="00EA3D39" w:rsidP="00EA3D39"/>
    <w:p w14:paraId="3234D1ED" w14:textId="77777777" w:rsidR="00EA3D39" w:rsidRPr="00EA3D39" w:rsidRDefault="00EA3D39" w:rsidP="00EA3D39"/>
    <w:p w14:paraId="2F66313D" w14:textId="77777777" w:rsidR="00EA3D39" w:rsidRPr="00EA3D39" w:rsidRDefault="00EA3D39" w:rsidP="00EA3D39"/>
    <w:p w14:paraId="7E7BB737" w14:textId="77777777" w:rsidR="00EA3D39" w:rsidRPr="00EA3D39" w:rsidRDefault="00EA3D39" w:rsidP="00EA3D39"/>
    <w:p w14:paraId="6B30B2D0" w14:textId="77777777" w:rsidR="00EA3D39" w:rsidRPr="00EA3D39" w:rsidRDefault="00EA3D39" w:rsidP="00EA3D39"/>
    <w:p w14:paraId="4648BCE3" w14:textId="77777777" w:rsidR="00EA3D39" w:rsidRPr="00EA3D39" w:rsidRDefault="00EA3D39" w:rsidP="00EA3D39"/>
    <w:p w14:paraId="6F833CE2" w14:textId="77777777" w:rsidR="00EA3D39" w:rsidRPr="00EA3D39" w:rsidRDefault="00EA3D39" w:rsidP="00EA3D39"/>
    <w:p w14:paraId="18C3A3F0" w14:textId="77777777" w:rsidR="00EA3D39" w:rsidRPr="00EA3D39" w:rsidRDefault="00EA3D39" w:rsidP="00EA3D39"/>
    <w:p w14:paraId="2474EF27" w14:textId="77777777" w:rsidR="00EA3D39" w:rsidRPr="00EA3D39" w:rsidRDefault="00EA3D39" w:rsidP="00EA3D39"/>
    <w:p w14:paraId="35077127" w14:textId="77777777" w:rsidR="00EA3D39" w:rsidRPr="00EA3D39" w:rsidRDefault="00EA3D39" w:rsidP="00EA3D39"/>
    <w:p w14:paraId="798CB1AB" w14:textId="77777777" w:rsidR="00EA3D39" w:rsidRPr="00EA3D39" w:rsidRDefault="00EA3D39" w:rsidP="00EA3D39"/>
    <w:p w14:paraId="2588D86C" w14:textId="77777777" w:rsidR="00EA3D39" w:rsidRPr="00EA3D39" w:rsidRDefault="00EA3D39" w:rsidP="00EA3D39"/>
    <w:p w14:paraId="0DE35EE9" w14:textId="77777777" w:rsidR="00EA3D39" w:rsidRPr="00EA3D39" w:rsidRDefault="00EA3D39" w:rsidP="00EA3D39"/>
    <w:p w14:paraId="66BCC28B" w14:textId="77777777" w:rsidR="00EA3D39" w:rsidRPr="00EA3D39" w:rsidRDefault="00EA3D39" w:rsidP="00EA3D39"/>
    <w:p w14:paraId="72804DA6" w14:textId="77777777" w:rsidR="00EA3D39" w:rsidRPr="00EA3D39" w:rsidRDefault="00EA3D39" w:rsidP="00EA3D39"/>
    <w:p w14:paraId="3F2FBC83" w14:textId="77777777" w:rsidR="00EA3D39" w:rsidRPr="00EA3D39" w:rsidRDefault="00EA3D39" w:rsidP="00EA3D39"/>
    <w:p w14:paraId="255FB3F3" w14:textId="77777777" w:rsidR="00EA3D39" w:rsidRPr="00EA3D39" w:rsidRDefault="00EA3D39" w:rsidP="00EA3D39"/>
    <w:p w14:paraId="63873A41" w14:textId="77777777" w:rsidR="00EA3D39" w:rsidRPr="00EA3D39" w:rsidRDefault="00EA3D39" w:rsidP="00EA3D39"/>
    <w:p w14:paraId="55D2CCAB" w14:textId="77777777" w:rsidR="00EA3D39" w:rsidRPr="00EA3D39" w:rsidRDefault="00EA3D39" w:rsidP="00EA3D39"/>
    <w:p w14:paraId="13029C08" w14:textId="77777777" w:rsidR="00EA3D39" w:rsidRPr="00EA3D39" w:rsidRDefault="00EA3D39" w:rsidP="00EA3D39"/>
    <w:p w14:paraId="6628A590" w14:textId="77777777" w:rsidR="00EA3D39" w:rsidRPr="00EA3D39" w:rsidRDefault="00EA3D39" w:rsidP="00EA3D39"/>
    <w:p w14:paraId="40646A2B" w14:textId="77777777" w:rsidR="00EA3D39" w:rsidRPr="00EA3D39" w:rsidRDefault="00EA3D39" w:rsidP="00EA3D39"/>
    <w:p w14:paraId="6749B9D4" w14:textId="77777777" w:rsidR="00EA3D39" w:rsidRPr="00EA3D39" w:rsidRDefault="00EA3D39" w:rsidP="00EA3D39"/>
    <w:p w14:paraId="126ADB6D" w14:textId="77777777" w:rsidR="00EA3D39" w:rsidRPr="00EA3D39" w:rsidRDefault="00EA3D39" w:rsidP="00EA3D39"/>
    <w:p w14:paraId="28709D2C" w14:textId="77777777" w:rsidR="00EA3D39" w:rsidRPr="00EA3D39" w:rsidRDefault="00EA3D39" w:rsidP="00EA3D39"/>
    <w:p w14:paraId="034A59C9" w14:textId="77777777" w:rsidR="00EA3D39" w:rsidRPr="00EA3D39" w:rsidRDefault="00EA3D39" w:rsidP="00EA3D39"/>
    <w:p w14:paraId="56631B5B" w14:textId="77777777" w:rsidR="00EA3D39" w:rsidRPr="00EA3D39" w:rsidRDefault="00EA3D39" w:rsidP="00EA3D39"/>
    <w:p w14:paraId="331D59C3" w14:textId="77777777" w:rsidR="00EA3D39" w:rsidRPr="00EA3D39" w:rsidRDefault="00EA3D39" w:rsidP="00EA3D39"/>
    <w:p w14:paraId="0809674F" w14:textId="77777777" w:rsidR="00EA3D39" w:rsidRPr="00EA3D39" w:rsidRDefault="00EA3D39" w:rsidP="00EA3D39"/>
    <w:p w14:paraId="6BCCF087" w14:textId="77777777" w:rsidR="00EA3D39" w:rsidRPr="00EA3D39" w:rsidRDefault="00EA3D39" w:rsidP="00EA3D39"/>
    <w:p w14:paraId="3034590A" w14:textId="77777777" w:rsidR="00EA3D39" w:rsidRPr="00EA3D39" w:rsidRDefault="00EA3D39" w:rsidP="00EA3D39"/>
    <w:p w14:paraId="6348A0FC" w14:textId="77777777" w:rsidR="00EA3D39" w:rsidRPr="00EA3D39" w:rsidRDefault="00EA3D39" w:rsidP="00EA3D39"/>
    <w:p w14:paraId="7454C0E8" w14:textId="77777777" w:rsidR="00EA3D39" w:rsidRPr="00EA3D39" w:rsidRDefault="00EA3D39" w:rsidP="00EA3D39"/>
    <w:p w14:paraId="72796A8E" w14:textId="77777777" w:rsidR="00EA3D39" w:rsidRPr="00EA3D39" w:rsidRDefault="00EA3D39" w:rsidP="00EA3D39"/>
    <w:p w14:paraId="36F9C78B" w14:textId="77777777" w:rsidR="00EA3D39" w:rsidRPr="00EA3D39" w:rsidRDefault="00EA3D39" w:rsidP="00EA3D39"/>
    <w:p w14:paraId="2768E003" w14:textId="77777777" w:rsidR="00EA3D39" w:rsidRPr="00EA3D39" w:rsidRDefault="00EA3D39" w:rsidP="00EA3D39"/>
    <w:p w14:paraId="7D66959F" w14:textId="77777777" w:rsidR="00EA3D39" w:rsidRPr="00EA3D39" w:rsidRDefault="00EA3D39" w:rsidP="00EA3D39"/>
    <w:p w14:paraId="6387005A" w14:textId="77777777" w:rsidR="00EA3D39" w:rsidRPr="00EA3D39" w:rsidRDefault="00EA3D39" w:rsidP="00EA3D39"/>
    <w:p w14:paraId="4D2565D2" w14:textId="77777777" w:rsidR="00EA3D39" w:rsidRPr="00EA3D39" w:rsidRDefault="00EA3D39" w:rsidP="00EA3D39"/>
    <w:p w14:paraId="2EBFFD0F" w14:textId="77777777" w:rsidR="00EA3D39" w:rsidRPr="00EA3D39" w:rsidRDefault="00EA3D39" w:rsidP="00EA3D39">
      <w:r w:rsidRPr="00EA3D39">
        <w:t>Приложение 4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14:paraId="165C0523" w14:textId="77777777" w:rsidR="00EA3D39" w:rsidRPr="00EA3D39" w:rsidRDefault="00EA3D39" w:rsidP="00EA3D39"/>
    <w:p w14:paraId="633DDDA3" w14:textId="77777777" w:rsidR="00EA3D39" w:rsidRPr="00EA3D39" w:rsidRDefault="00EA3D39" w:rsidP="00EA3D39">
      <w:r w:rsidRPr="00EA3D39">
        <w:t>от _________________________________________</w:t>
      </w:r>
    </w:p>
    <w:p w14:paraId="576CB2D2" w14:textId="77777777" w:rsidR="00EA3D39" w:rsidRPr="00EA3D39" w:rsidRDefault="00EA3D39" w:rsidP="00EA3D39">
      <w:r w:rsidRPr="00EA3D39">
        <w:t>(ФИО субъекта персональных данных)</w:t>
      </w:r>
    </w:p>
    <w:p w14:paraId="0014FEC1" w14:textId="77777777" w:rsidR="00EA3D39" w:rsidRPr="00EA3D39" w:rsidRDefault="00EA3D39" w:rsidP="00EA3D39">
      <w:r w:rsidRPr="00EA3D39">
        <w:t>адрес: ____________________________________,</w:t>
      </w:r>
    </w:p>
    <w:p w14:paraId="407DEB22" w14:textId="77777777" w:rsidR="00EA3D39" w:rsidRPr="00EA3D39" w:rsidRDefault="00EA3D39" w:rsidP="00EA3D39">
      <w:r w:rsidRPr="00EA3D39">
        <w:t>телефон: _____________, факс: _____________,</w:t>
      </w:r>
    </w:p>
    <w:p w14:paraId="39B259F6" w14:textId="77777777" w:rsidR="00EA3D39" w:rsidRPr="00EA3D39" w:rsidRDefault="00EA3D39" w:rsidP="00EA3D39">
      <w:r w:rsidRPr="00EA3D39">
        <w:t>адрес электронной почты: ___________________</w:t>
      </w:r>
    </w:p>
    <w:p w14:paraId="0A31F4FB" w14:textId="77777777" w:rsidR="00EA3D39" w:rsidRPr="00EA3D39" w:rsidRDefault="00EA3D39" w:rsidP="00EA3D39"/>
    <w:p w14:paraId="39900704" w14:textId="77777777" w:rsidR="00EA3D39" w:rsidRPr="00EA3D39" w:rsidRDefault="00EA3D39" w:rsidP="00EA3D39">
      <w:r w:rsidRPr="00EA3D39">
        <w:t>Заявление</w:t>
      </w:r>
    </w:p>
    <w:p w14:paraId="656A0961" w14:textId="77777777" w:rsidR="00EA3D39" w:rsidRPr="00EA3D39" w:rsidRDefault="00EA3D39" w:rsidP="00EA3D39">
      <w:r w:rsidRPr="00EA3D39">
        <w:t>о согласии на передачу оператором</w:t>
      </w:r>
    </w:p>
    <w:p w14:paraId="2FF6C1C7" w14:textId="77777777" w:rsidR="00EA3D39" w:rsidRPr="00EA3D39" w:rsidRDefault="00EA3D39" w:rsidP="00EA3D39">
      <w:r w:rsidRPr="00EA3D39">
        <w:t>персональных данных третьим лицам</w:t>
      </w:r>
    </w:p>
    <w:p w14:paraId="2874CC95" w14:textId="77777777" w:rsidR="00EA3D39" w:rsidRPr="00EA3D39" w:rsidRDefault="00EA3D39" w:rsidP="00EA3D39"/>
    <w:p w14:paraId="23D92914" w14:textId="77777777" w:rsidR="00EA3D39" w:rsidRPr="00EA3D39" w:rsidRDefault="00EA3D39" w:rsidP="00EA3D39">
      <w:r w:rsidRPr="00EA3D39">
        <w:t>Я, _______________________________, «__</w:t>
      </w:r>
      <w:proofErr w:type="gramStart"/>
      <w:r w:rsidRPr="00EA3D39">
        <w:t>_»_</w:t>
      </w:r>
      <w:proofErr w:type="gramEnd"/>
      <w:r w:rsidRPr="00EA3D39">
        <w:t>_______ ____ года рождения,</w:t>
      </w:r>
    </w:p>
    <w:p w14:paraId="5D09998A" w14:textId="77777777" w:rsidR="00EA3D39" w:rsidRPr="00EA3D39" w:rsidRDefault="00EA3D39" w:rsidP="00EA3D39">
      <w:r w:rsidRPr="00EA3D39">
        <w:t>(ФИО субъекта персональных данных)</w:t>
      </w:r>
    </w:p>
    <w:p w14:paraId="54542297" w14:textId="77777777" w:rsidR="00EA3D39" w:rsidRPr="00EA3D39" w:rsidRDefault="00EA3D39" w:rsidP="00EA3D39">
      <w:proofErr w:type="spellStart"/>
      <w:r w:rsidRPr="00EA3D39">
        <w:t>Проживающ</w:t>
      </w:r>
      <w:proofErr w:type="spellEnd"/>
      <w:r w:rsidRPr="00EA3D39">
        <w:t>___ по адресу: _________________________________________,</w:t>
      </w:r>
    </w:p>
    <w:p w14:paraId="3ABFE46E" w14:textId="77777777" w:rsidR="00EA3D39" w:rsidRPr="00EA3D39" w:rsidRDefault="00EA3D39" w:rsidP="00EA3D39">
      <w:r w:rsidRPr="00EA3D39">
        <w:t>паспорт: серия _____ номер __________, выдан «__</w:t>
      </w:r>
      <w:proofErr w:type="gramStart"/>
      <w:r w:rsidRPr="00EA3D39">
        <w:t>_»_</w:t>
      </w:r>
      <w:proofErr w:type="gramEnd"/>
      <w:r w:rsidRPr="00EA3D39">
        <w:t>_______ ___ г. _____</w:t>
      </w:r>
    </w:p>
    <w:p w14:paraId="6EAB272D" w14:textId="77777777" w:rsidR="00EA3D39" w:rsidRPr="00EA3D39" w:rsidRDefault="00EA3D39" w:rsidP="00EA3D39">
      <w:r w:rsidRPr="00EA3D39">
        <w:t xml:space="preserve">________________________, руководствуясь </w:t>
      </w:r>
      <w:hyperlink r:id="rId14" w:history="1">
        <w:r w:rsidRPr="00EA3D39">
          <w:t>ст. 9</w:t>
        </w:r>
      </w:hyperlink>
      <w:r w:rsidRPr="00EA3D39">
        <w:t xml:space="preserve">, </w:t>
      </w:r>
      <w:hyperlink r:id="rId15" w:history="1">
        <w:r w:rsidRPr="00EA3D39">
          <w:t>п. 2 ч. 2 ст. 22</w:t>
        </w:r>
      </w:hyperlink>
      <w:r w:rsidRPr="00EA3D39">
        <w:t xml:space="preserve">, </w:t>
      </w:r>
      <w:hyperlink r:id="rId16" w:history="1">
        <w:r w:rsidRPr="00EA3D39">
          <w:t>п. 6 ч. 3</w:t>
        </w:r>
      </w:hyperlink>
    </w:p>
    <w:p w14:paraId="370AD3AC" w14:textId="77777777" w:rsidR="00EA3D39" w:rsidRPr="00EA3D39" w:rsidRDefault="00EA3D39" w:rsidP="00EA3D39">
      <w:r w:rsidRPr="00EA3D39">
        <w:t xml:space="preserve">ст. 23 Федерального закона от 27.07.2006 </w:t>
      </w:r>
      <w:hyperlink r:id="rId17" w:tooltip="ФЕДЕРАЛЬНЫЙ ЗАКОН от 27.07.2006 № 152-ФЗ ГОСУДАРСТВЕННАЯ ДУМА ФЕДЕРАЛЬНОГО СОБРАНИЯ РФ&#10;&#10;О персональных данных" w:history="1">
        <w:r w:rsidRPr="00EA3D39">
          <w:t xml:space="preserve"> № 152-ФЗ «О персональных данных»</w:t>
        </w:r>
      </w:hyperlink>
      <w:r w:rsidRPr="00EA3D39">
        <w:t>,</w:t>
      </w:r>
    </w:p>
    <w:p w14:paraId="35673DBC" w14:textId="77777777" w:rsidR="00EA3D39" w:rsidRPr="00EA3D39" w:rsidRDefault="00EA3D39" w:rsidP="00EA3D39">
      <w:r w:rsidRPr="00EA3D39">
        <w:t>заявляю о согласии на обработку __________________________________________________________________</w:t>
      </w:r>
    </w:p>
    <w:p w14:paraId="54B81D61" w14:textId="77777777" w:rsidR="00EA3D39" w:rsidRPr="00EA3D39" w:rsidRDefault="00EA3D39" w:rsidP="00EA3D39">
      <w:r w:rsidRPr="00EA3D39">
        <w:t>(наименование оператора персональных данных)</w:t>
      </w:r>
    </w:p>
    <w:p w14:paraId="364BE20A" w14:textId="77777777" w:rsidR="00EA3D39" w:rsidRPr="00EA3D39" w:rsidRDefault="00EA3D39" w:rsidP="00EA3D39">
      <w:r w:rsidRPr="00EA3D39">
        <w:t>моих персональных данных, включающих: фамилию, имя, отчество, пол, дату рождения, адрес места жительства, контактные телефоны, номер основного документа, удостоверяющего мою личность, сведения о дате выдачи указанного документа и выдавшем его органе; фамилию, имя, отчество, адрес моего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</w:t>
      </w:r>
    </w:p>
    <w:p w14:paraId="182B5E45" w14:textId="77777777" w:rsidR="00EA3D39" w:rsidRPr="00EA3D39" w:rsidRDefault="00EA3D39" w:rsidP="00EA3D39">
      <w:r w:rsidRPr="00EA3D39">
        <w:t>субъекта персональных данных);</w:t>
      </w:r>
    </w:p>
    <w:p w14:paraId="52CC3F3A" w14:textId="77777777" w:rsidR="00EA3D39" w:rsidRPr="00EA3D39" w:rsidRDefault="00EA3D39" w:rsidP="00EA3D39"/>
    <w:p w14:paraId="00A27CD3" w14:textId="77777777" w:rsidR="00EA3D39" w:rsidRPr="00EA3D39" w:rsidRDefault="00EA3D39" w:rsidP="00EA3D39">
      <w:r w:rsidRPr="00EA3D39">
        <w:t>_________________________________________________________</w:t>
      </w:r>
    </w:p>
    <w:p w14:paraId="749B5B94" w14:textId="77777777" w:rsidR="00EA3D39" w:rsidRPr="00EA3D39" w:rsidRDefault="00EA3D39" w:rsidP="00EA3D39">
      <w:r w:rsidRPr="00EA3D39">
        <w:t>(цель обработки персональных данных)</w:t>
      </w:r>
    </w:p>
    <w:p w14:paraId="07152E10" w14:textId="77777777" w:rsidR="00EA3D39" w:rsidRPr="00EA3D39" w:rsidRDefault="00EA3D39" w:rsidP="00EA3D39">
      <w:r w:rsidRPr="00EA3D39">
        <w:t>________________________________________________________________</w:t>
      </w:r>
    </w:p>
    <w:p w14:paraId="5294CD0A" w14:textId="77777777" w:rsidR="00EA3D39" w:rsidRPr="00EA3D39" w:rsidRDefault="00EA3D39" w:rsidP="00EA3D39">
      <w:r w:rsidRPr="00EA3D39">
        <w:t>(перечень персональных данных, на обработку которых дается согласие</w:t>
      </w:r>
    </w:p>
    <w:p w14:paraId="318ADF70" w14:textId="77777777" w:rsidR="00EA3D39" w:rsidRPr="00EA3D39" w:rsidRDefault="00EA3D39" w:rsidP="00EA3D39">
      <w:r w:rsidRPr="00EA3D39">
        <w:t>субъекта персональных данных)</w:t>
      </w:r>
    </w:p>
    <w:p w14:paraId="37AA8742" w14:textId="77777777" w:rsidR="00EA3D39" w:rsidRPr="00EA3D39" w:rsidRDefault="00EA3D39" w:rsidP="00EA3D39">
      <w:r w:rsidRPr="00EA3D39">
        <w:t>________________________________________________________________</w:t>
      </w:r>
    </w:p>
    <w:p w14:paraId="2413B1F7" w14:textId="77777777" w:rsidR="00EA3D39" w:rsidRPr="00EA3D39" w:rsidRDefault="00EA3D39" w:rsidP="00EA3D39">
      <w:r w:rsidRPr="00EA3D39">
        <w:t>(наименование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лицу)</w:t>
      </w:r>
    </w:p>
    <w:p w14:paraId="229F130B" w14:textId="77777777" w:rsidR="00EA3D39" w:rsidRPr="00EA3D39" w:rsidRDefault="00EA3D39" w:rsidP="00EA3D39">
      <w:r w:rsidRPr="00EA3D39">
        <w:t>________________________________________________________________</w:t>
      </w:r>
    </w:p>
    <w:p w14:paraId="4BAA5D52" w14:textId="77777777" w:rsidR="00EA3D39" w:rsidRPr="00EA3D39" w:rsidRDefault="00EA3D39" w:rsidP="00EA3D39">
      <w:r w:rsidRPr="00EA3D39">
        <w:t>(перечень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данных)</w:t>
      </w:r>
    </w:p>
    <w:p w14:paraId="61CAE1D6" w14:textId="77777777" w:rsidR="00EA3D39" w:rsidRPr="00EA3D39" w:rsidRDefault="00EA3D39" w:rsidP="00EA3D39">
      <w:r w:rsidRPr="00EA3D39">
        <w:t>________________________________________________________________</w:t>
      </w:r>
    </w:p>
    <w:p w14:paraId="3F46C0C9" w14:textId="77777777" w:rsidR="00EA3D39" w:rsidRPr="00EA3D39" w:rsidRDefault="00EA3D39" w:rsidP="00EA3D39">
      <w:r w:rsidRPr="00EA3D39">
        <w:lastRenderedPageBreak/>
        <w:t>(срок, в течение которого действует согласие субъекта персональных данных, а также способ его отзыва, если иное не установлено федеральным законом)</w:t>
      </w:r>
    </w:p>
    <w:p w14:paraId="185EA408" w14:textId="77777777" w:rsidR="00EA3D39" w:rsidRPr="00EA3D39" w:rsidRDefault="00EA3D39" w:rsidP="00EA3D39">
      <w:r w:rsidRPr="00EA3D39">
        <w:t>при условии, что их обработка осуществляется ответственным лицом Оператора, обязанным сохранять их конфиденциальность. В процессе оказания Оператором мне помощи я предоставляю право его работникам передавать мои персональные данные другим ответственным лицам Оператора и третьим лицам.</w:t>
      </w:r>
    </w:p>
    <w:p w14:paraId="01C7858D" w14:textId="77777777" w:rsidR="00EA3D39" w:rsidRPr="00EA3D39" w:rsidRDefault="00EA3D39" w:rsidP="00EA3D39">
      <w:r w:rsidRPr="00EA3D39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договорами между Оператором и третьими лицами</w:t>
      </w:r>
    </w:p>
    <w:p w14:paraId="5E5B2001" w14:textId="77777777" w:rsidR="00EA3D39" w:rsidRPr="00EA3D39" w:rsidRDefault="00EA3D39" w:rsidP="00EA3D39"/>
    <w:p w14:paraId="68E79F87" w14:textId="77777777" w:rsidR="00EA3D39" w:rsidRPr="00EA3D39" w:rsidRDefault="00EA3D39" w:rsidP="00EA3D39">
      <w:r w:rsidRPr="00EA3D39">
        <w:t>________________________________________________________________</w:t>
      </w:r>
    </w:p>
    <w:p w14:paraId="18DFF4BB" w14:textId="77777777" w:rsidR="00EA3D39" w:rsidRPr="00EA3D39" w:rsidRDefault="00EA3D39" w:rsidP="00EA3D39">
      <w:r w:rsidRPr="00EA3D39">
        <w:t>(указать третьих лиц (или круг третьих лиц) (если известно))</w:t>
      </w:r>
    </w:p>
    <w:p w14:paraId="62BC78FB" w14:textId="77777777" w:rsidR="00EA3D39" w:rsidRPr="00EA3D39" w:rsidRDefault="00EA3D39" w:rsidP="00EA3D39"/>
    <w:p w14:paraId="737A2739" w14:textId="77777777" w:rsidR="00EA3D39" w:rsidRPr="00EA3D39" w:rsidRDefault="00EA3D39" w:rsidP="00EA3D39">
      <w:r w:rsidRPr="00EA3D39">
        <w:t>Оператор имеет право во исполнение своих обязательств по указанному выше договору на обмен (прием и передачу) моими персональными данными с третьими лицами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доступа, без специального уведомления меня об этом при условии, что их прием и обработка осуществляются лицом, обязанным сохранять профессиональную (служебную) тайну.</w:t>
      </w:r>
    </w:p>
    <w:p w14:paraId="303FA115" w14:textId="77777777" w:rsidR="00EA3D39" w:rsidRPr="00EA3D39" w:rsidRDefault="00EA3D39" w:rsidP="00EA3D39">
      <w:r w:rsidRPr="00EA3D39">
        <w:t>Срок хранения мои персональных данных соответствует сроку хранения первичных документов и составляет ________ месяцев (лет).</w:t>
      </w:r>
    </w:p>
    <w:p w14:paraId="14136159" w14:textId="77777777" w:rsidR="00EA3D39" w:rsidRPr="00EA3D39" w:rsidRDefault="00EA3D39" w:rsidP="00EA3D39">
      <w:r w:rsidRPr="00EA3D39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468A4815" w14:textId="77777777" w:rsidR="00EA3D39" w:rsidRPr="00EA3D39" w:rsidRDefault="00EA3D39" w:rsidP="00EA3D39">
      <w:r w:rsidRPr="00EA3D39">
        <w:t>Настоящее согласие дано мной добровольно ______________ и действует бессрочно.</w:t>
      </w:r>
    </w:p>
    <w:p w14:paraId="41FC22AC" w14:textId="77777777" w:rsidR="00EA3D39" w:rsidRPr="00EA3D39" w:rsidRDefault="00EA3D39" w:rsidP="00EA3D39"/>
    <w:p w14:paraId="00CB008C" w14:textId="77777777" w:rsidR="00EA3D39" w:rsidRPr="00EA3D39" w:rsidRDefault="00EA3D39" w:rsidP="00EA3D39">
      <w:r w:rsidRPr="00EA3D39">
        <w:t>Я, __________________________________,</w:t>
      </w:r>
    </w:p>
    <w:p w14:paraId="06E0A918" w14:textId="77777777" w:rsidR="00EA3D39" w:rsidRPr="00EA3D39" w:rsidRDefault="00EA3D39" w:rsidP="00EA3D39">
      <w:r w:rsidRPr="00EA3D39">
        <w:t xml:space="preserve">                    (Ф.И.О. субъекта персональных данных)</w:t>
      </w:r>
    </w:p>
    <w:p w14:paraId="73C3B3F7" w14:textId="77777777" w:rsidR="00EA3D39" w:rsidRPr="00EA3D39" w:rsidRDefault="00EA3D39" w:rsidP="00EA3D39"/>
    <w:p w14:paraId="35DC038E" w14:textId="77777777" w:rsidR="00EA3D39" w:rsidRPr="00EA3D39" w:rsidRDefault="00EA3D39" w:rsidP="00EA3D39">
      <w:r w:rsidRPr="00EA3D39"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4812159" w14:textId="77777777" w:rsidR="00EA3D39" w:rsidRPr="00EA3D39" w:rsidRDefault="00EA3D39" w:rsidP="00EA3D39">
      <w:r w:rsidRPr="00EA3D39"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14:paraId="78E92719" w14:textId="77777777" w:rsidR="00EA3D39" w:rsidRPr="00EA3D39" w:rsidRDefault="00EA3D39" w:rsidP="00EA3D39">
      <w:r w:rsidRPr="00EA3D39">
        <w:t>а) прекратить их обработку в течение периода времени, необходимого для завершения взаиморасчетов по оплате ______________________________________;</w:t>
      </w:r>
    </w:p>
    <w:p w14:paraId="238DED22" w14:textId="77777777" w:rsidR="00EA3D39" w:rsidRPr="00EA3D39" w:rsidRDefault="00EA3D39" w:rsidP="00EA3D39">
      <w:r w:rsidRPr="00EA3D39">
        <w:lastRenderedPageBreak/>
        <w:t>б) по истечении указанного выше срока хранения моих персональных данных («____»)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14:paraId="16CEFF5B" w14:textId="77777777" w:rsidR="00EA3D39" w:rsidRPr="00EA3D39" w:rsidRDefault="00EA3D39" w:rsidP="00EA3D39"/>
    <w:p w14:paraId="1E26FCE9" w14:textId="77777777" w:rsidR="00EA3D39" w:rsidRPr="00EA3D39" w:rsidRDefault="00EA3D39" w:rsidP="00EA3D39">
      <w:r w:rsidRPr="00EA3D39">
        <w:t>«__</w:t>
      </w:r>
      <w:proofErr w:type="gramStart"/>
      <w:r w:rsidRPr="00EA3D39">
        <w:t>_»_</w:t>
      </w:r>
      <w:proofErr w:type="gramEnd"/>
      <w:r w:rsidRPr="00EA3D39">
        <w:t>_______ ____ г.</w:t>
      </w:r>
    </w:p>
    <w:p w14:paraId="58C1289F" w14:textId="77777777" w:rsidR="00EA3D39" w:rsidRPr="00EA3D39" w:rsidRDefault="00EA3D39" w:rsidP="00EA3D39"/>
    <w:p w14:paraId="05403B86" w14:textId="77777777" w:rsidR="00EA3D39" w:rsidRPr="00EA3D39" w:rsidRDefault="00EA3D39" w:rsidP="00EA3D39">
      <w:r w:rsidRPr="00EA3D39">
        <w:t>_____________________</w:t>
      </w:r>
    </w:p>
    <w:p w14:paraId="0C383C67" w14:textId="77777777" w:rsidR="00EA3D39" w:rsidRPr="00EA3D39" w:rsidRDefault="00EA3D39" w:rsidP="00EA3D39">
      <w:r w:rsidRPr="00EA3D39">
        <w:t>(подпись)</w:t>
      </w:r>
    </w:p>
    <w:p w14:paraId="64720226" w14:textId="77777777" w:rsidR="00EA3D39" w:rsidRPr="00EA3D39" w:rsidRDefault="00EA3D39" w:rsidP="00EA3D39"/>
    <w:p w14:paraId="04C957A1" w14:textId="77777777" w:rsidR="00EA3D39" w:rsidRPr="00EA3D39" w:rsidRDefault="00EA3D39" w:rsidP="00EA3D39"/>
    <w:p w14:paraId="3B337D93" w14:textId="77777777" w:rsidR="00EA3D39" w:rsidRPr="00EA3D39" w:rsidRDefault="00EA3D39" w:rsidP="00EA3D39"/>
    <w:p w14:paraId="4165522F" w14:textId="77777777" w:rsidR="00EA3D39" w:rsidRPr="00EA3D39" w:rsidRDefault="00EA3D39" w:rsidP="00EA3D39"/>
    <w:p w14:paraId="670EB07C" w14:textId="77777777" w:rsidR="00EA3D39" w:rsidRPr="00EA3D39" w:rsidRDefault="00EA3D39" w:rsidP="00EA3D39"/>
    <w:p w14:paraId="399575F7" w14:textId="77777777" w:rsidR="00EA3D39" w:rsidRPr="00EA3D39" w:rsidRDefault="00EA3D39" w:rsidP="00EA3D39"/>
    <w:p w14:paraId="35DB544E" w14:textId="77777777" w:rsidR="00EA3D39" w:rsidRPr="00EA3D39" w:rsidRDefault="00EA3D39" w:rsidP="00EA3D39"/>
    <w:p w14:paraId="3A3E0A6E" w14:textId="77777777" w:rsidR="00EA3D39" w:rsidRPr="00EA3D39" w:rsidRDefault="00EA3D39" w:rsidP="00EA3D39"/>
    <w:p w14:paraId="7922EC7C" w14:textId="77777777" w:rsidR="00EA3D39" w:rsidRPr="00EA3D39" w:rsidRDefault="00EA3D39" w:rsidP="00EA3D39"/>
    <w:p w14:paraId="4BD738AC" w14:textId="77777777" w:rsidR="00EA3D39" w:rsidRPr="00EA3D39" w:rsidRDefault="00EA3D39" w:rsidP="00EA3D39"/>
    <w:p w14:paraId="1AA6006B" w14:textId="77777777" w:rsidR="00EA3D39" w:rsidRPr="00EA3D39" w:rsidRDefault="00EA3D39" w:rsidP="00EA3D39"/>
    <w:p w14:paraId="6D6ACBDB" w14:textId="77777777" w:rsidR="00EA3D39" w:rsidRPr="00EA3D39" w:rsidRDefault="00EA3D39" w:rsidP="00EA3D39"/>
    <w:p w14:paraId="351B793C" w14:textId="77777777" w:rsidR="00EA3D39" w:rsidRPr="00EA3D39" w:rsidRDefault="00EA3D39" w:rsidP="00EA3D39"/>
    <w:p w14:paraId="7A06C331" w14:textId="77777777" w:rsidR="00EA3D39" w:rsidRPr="00EA3D39" w:rsidRDefault="00EA3D39" w:rsidP="00EA3D39"/>
    <w:p w14:paraId="707B2B2E" w14:textId="77777777" w:rsidR="00EA3D39" w:rsidRPr="00EA3D39" w:rsidRDefault="00EA3D39" w:rsidP="00EA3D39"/>
    <w:p w14:paraId="403471A2" w14:textId="77777777" w:rsidR="00EA3D39" w:rsidRPr="00EA3D39" w:rsidRDefault="00EA3D39" w:rsidP="00EA3D39"/>
    <w:p w14:paraId="36F81950" w14:textId="77777777" w:rsidR="00EA3D39" w:rsidRPr="00EA3D39" w:rsidRDefault="00EA3D39" w:rsidP="00EA3D39"/>
    <w:p w14:paraId="66EFD426" w14:textId="77777777" w:rsidR="00EA3D39" w:rsidRPr="00EA3D39" w:rsidRDefault="00EA3D39" w:rsidP="00EA3D39"/>
    <w:p w14:paraId="19AA9797" w14:textId="77777777" w:rsidR="00EA3D39" w:rsidRPr="00EA3D39" w:rsidRDefault="00EA3D39" w:rsidP="00EA3D39"/>
    <w:p w14:paraId="408630E8" w14:textId="77777777" w:rsidR="00EA3D39" w:rsidRPr="00EA3D39" w:rsidRDefault="00EA3D39" w:rsidP="00EA3D39"/>
    <w:p w14:paraId="770EFED5" w14:textId="77777777" w:rsidR="00EA3D39" w:rsidRPr="00EA3D39" w:rsidRDefault="00EA3D39" w:rsidP="00EA3D39"/>
    <w:p w14:paraId="15532752" w14:textId="77777777" w:rsidR="00EA3D39" w:rsidRPr="00EA3D39" w:rsidRDefault="00EA3D39" w:rsidP="00EA3D39"/>
    <w:p w14:paraId="321824AB" w14:textId="77777777" w:rsidR="00EA3D39" w:rsidRPr="00EA3D39" w:rsidRDefault="00EA3D39" w:rsidP="00EA3D39"/>
    <w:p w14:paraId="63439095" w14:textId="77777777" w:rsidR="00EA3D39" w:rsidRPr="00EA3D39" w:rsidRDefault="00EA3D39" w:rsidP="00EA3D39"/>
    <w:p w14:paraId="320E8384" w14:textId="77777777" w:rsidR="00EA3D39" w:rsidRPr="00EA3D39" w:rsidRDefault="00EA3D39" w:rsidP="00EA3D39"/>
    <w:p w14:paraId="71D81B31" w14:textId="77777777" w:rsidR="00EA3D39" w:rsidRPr="00EA3D39" w:rsidRDefault="00EA3D39" w:rsidP="00EA3D39"/>
    <w:p w14:paraId="0A982881" w14:textId="77777777" w:rsidR="00EA3D39" w:rsidRPr="00EA3D39" w:rsidRDefault="00EA3D39" w:rsidP="00EA3D39"/>
    <w:p w14:paraId="0A56A087" w14:textId="77777777" w:rsidR="00EA3D39" w:rsidRPr="00EA3D39" w:rsidRDefault="00EA3D39" w:rsidP="00EA3D39">
      <w:r w:rsidRPr="00EA3D39">
        <w:t>Приложение 3 к постановлению</w:t>
      </w:r>
    </w:p>
    <w:p w14:paraId="38590F58" w14:textId="77777777" w:rsidR="00EA3D39" w:rsidRPr="00EA3D39" w:rsidRDefault="00EA3D39" w:rsidP="00EA3D39">
      <w:r w:rsidRPr="00EA3D39">
        <w:t>администрации района от №</w:t>
      </w:r>
    </w:p>
    <w:p w14:paraId="4BAE7491" w14:textId="77777777" w:rsidR="00EA3D39" w:rsidRPr="00EA3D39" w:rsidRDefault="00EA3D39" w:rsidP="00EA3D39"/>
    <w:p w14:paraId="7EBAB118" w14:textId="77777777" w:rsidR="00EA3D39" w:rsidRPr="00EA3D39" w:rsidRDefault="00EA3D39" w:rsidP="00EA3D39">
      <w:r w:rsidRPr="00EA3D39">
        <w:t>Порядок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</w:t>
      </w:r>
    </w:p>
    <w:p w14:paraId="5B28DE6D" w14:textId="77777777" w:rsidR="00EA3D39" w:rsidRPr="00EA3D39" w:rsidRDefault="00EA3D39" w:rsidP="00EA3D39">
      <w:r w:rsidRPr="00EA3D39">
        <w:t>(далее – Порядок)</w:t>
      </w:r>
    </w:p>
    <w:p w14:paraId="49E9ED6A" w14:textId="77777777" w:rsidR="00EA3D39" w:rsidRPr="00EA3D39" w:rsidRDefault="00EA3D39" w:rsidP="00EA3D39"/>
    <w:p w14:paraId="2E45D1FA" w14:textId="77777777" w:rsidR="00EA3D39" w:rsidRPr="00EA3D39" w:rsidRDefault="00EA3D39" w:rsidP="00EA3D39">
      <w:r w:rsidRPr="00EA3D39">
        <w:t>I. Общие положения</w:t>
      </w:r>
    </w:p>
    <w:p w14:paraId="47952ED3" w14:textId="77777777" w:rsidR="00EA3D39" w:rsidRPr="00EA3D39" w:rsidRDefault="00EA3D39" w:rsidP="00EA3D39"/>
    <w:p w14:paraId="413227AC" w14:textId="77777777" w:rsidR="00EA3D39" w:rsidRPr="00EA3D39" w:rsidRDefault="00EA3D39" w:rsidP="00EA3D39">
      <w:r w:rsidRPr="00EA3D39">
        <w:t xml:space="preserve">1.1. Настоящий Порядок разработан в соответствии со статьей 78.1 Бюджетного кодекса Российской Федерации, постановлением Правительства Российской Федерации от </w:t>
      </w:r>
      <w:hyperlink r:id="rId18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EA3D39">
          <w:t>18.09.2020 № 1492</w:t>
        </w:r>
      </w:hyperlink>
      <w:r w:rsidRPr="00EA3D39"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из бюджета Нижневартовского района (далее –бюджет района) субсидий на реализацию проектов в области культуры на территории Нижневартовского района по итогам конкурса.</w:t>
      </w:r>
    </w:p>
    <w:p w14:paraId="3C28D537" w14:textId="77777777" w:rsidR="00EA3D39" w:rsidRPr="00EA3D39" w:rsidRDefault="00EA3D39" w:rsidP="00EA3D39">
      <w:r w:rsidRPr="00EA3D39">
        <w:t>1.2. 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14:paraId="05886FC2" w14:textId="77777777" w:rsidR="00EA3D39" w:rsidRPr="00EA3D39" w:rsidRDefault="00EA3D39" w:rsidP="00EA3D39">
      <w:r w:rsidRPr="00EA3D39">
        <w:t>1.3. Целью предоставления субсидий является финансовое обеспечение затрат некоммерческим организациям на реализацию проектов в области культуры на территории Нижневартовского района.</w:t>
      </w:r>
    </w:p>
    <w:p w14:paraId="5E34119C" w14:textId="77777777" w:rsidR="00EA3D39" w:rsidRPr="00EA3D39" w:rsidRDefault="00EA3D39" w:rsidP="00EA3D39">
      <w:r w:rsidRPr="00EA3D39">
        <w:t>1.4. Главным распорядителем средств бюджета района является администрация района, представляемая управлением культуры и спорта администрации района, которому 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Уполномоченный орган).</w:t>
      </w:r>
    </w:p>
    <w:p w14:paraId="0E9466FD" w14:textId="77777777" w:rsidR="00EA3D39" w:rsidRPr="00EA3D39" w:rsidRDefault="00EA3D39" w:rsidP="00EA3D39">
      <w:r w:rsidRPr="00EA3D39">
        <w:t>1.4.1. Уполномоченный орган:</w:t>
      </w:r>
    </w:p>
    <w:p w14:paraId="6E3FBF2A" w14:textId="77777777" w:rsidR="00EA3D39" w:rsidRPr="00EA3D39" w:rsidRDefault="00EA3D39" w:rsidP="00EA3D39">
      <w:r w:rsidRPr="00EA3D39">
        <w:t>объявляет конкурс;</w:t>
      </w:r>
    </w:p>
    <w:p w14:paraId="1E95A47F" w14:textId="77777777" w:rsidR="00EA3D39" w:rsidRPr="00EA3D39" w:rsidRDefault="00EA3D39" w:rsidP="00EA3D39">
      <w:r w:rsidRPr="00EA3D39">
        <w:t>организует распространение информации о проведении конкурса в сети «Интернет»;</w:t>
      </w:r>
    </w:p>
    <w:p w14:paraId="6DD467E3" w14:textId="77777777" w:rsidR="00EA3D39" w:rsidRPr="00EA3D39" w:rsidRDefault="00EA3D39" w:rsidP="00EA3D39">
      <w:r w:rsidRPr="00EA3D39">
        <w:t>организует консультирование по вопросам подготовки заявок на участие в конкурсе</w:t>
      </w:r>
    </w:p>
    <w:p w14:paraId="08A261CF" w14:textId="77777777" w:rsidR="00EA3D39" w:rsidRPr="00EA3D39" w:rsidRDefault="00EA3D39" w:rsidP="00EA3D39">
      <w:r w:rsidRPr="00EA3D39">
        <w:t>обеспечивает сохранность поданных заявок на участие в конкурсе;</w:t>
      </w:r>
    </w:p>
    <w:p w14:paraId="588EFCDE" w14:textId="77777777" w:rsidR="00EA3D39" w:rsidRPr="00EA3D39" w:rsidRDefault="00EA3D39" w:rsidP="00EA3D39">
      <w:r w:rsidRPr="00EA3D39">
        <w:t>регистрирует поступившие заявки и сообщает участнику конкурса регистрационный номер заявки;</w:t>
      </w:r>
    </w:p>
    <w:p w14:paraId="0087B31C" w14:textId="77777777" w:rsidR="00EA3D39" w:rsidRPr="00EA3D39" w:rsidRDefault="00EA3D39" w:rsidP="00EA3D39">
      <w:r w:rsidRPr="00EA3D39">
        <w:t>организует работу конкурсной комиссии по рассмотрению заявок;</w:t>
      </w:r>
    </w:p>
    <w:p w14:paraId="70EEE035" w14:textId="77777777" w:rsidR="00EA3D39" w:rsidRPr="00EA3D39" w:rsidRDefault="00EA3D39" w:rsidP="00EA3D39">
      <w:r w:rsidRPr="00EA3D39">
        <w:lastRenderedPageBreak/>
        <w:t>на основании решения конкурсной комиссии готовит протокол и уведомляет получателей субсидии о признании их победителями конкурса;</w:t>
      </w:r>
    </w:p>
    <w:p w14:paraId="171C4373" w14:textId="77777777" w:rsidR="00EA3D39" w:rsidRPr="00EA3D39" w:rsidRDefault="00EA3D39" w:rsidP="00EA3D39">
      <w:r w:rsidRPr="00EA3D39">
        <w:t>уведомляет всех участников конкурса о решении комиссии.</w:t>
      </w:r>
    </w:p>
    <w:p w14:paraId="32544AE6" w14:textId="77777777" w:rsidR="00EA3D39" w:rsidRPr="00EA3D39" w:rsidRDefault="00EA3D39" w:rsidP="00EA3D39">
      <w:r w:rsidRPr="00EA3D39">
        <w:t>1.5. Получатель субсидии определяется по итогам проведения конкурса среди некоммерческих организаций, зарегистрированных в установленном законом порядке и осуществляющих свою деятельность в сфере культуры на территории Нижневартовского района, отобранные по итогам конкурса.</w:t>
      </w:r>
    </w:p>
    <w:p w14:paraId="66CA3544" w14:textId="77777777" w:rsidR="00EA3D39" w:rsidRPr="00EA3D39" w:rsidRDefault="00EA3D39" w:rsidP="00EA3D39">
      <w:r w:rsidRPr="00EA3D39">
        <w:t>1.6. Критериями конкурса на получение субсидии является:</w:t>
      </w:r>
    </w:p>
    <w:p w14:paraId="766A5821" w14:textId="77777777" w:rsidR="00EA3D39" w:rsidRPr="00EA3D39" w:rsidRDefault="00EA3D39" w:rsidP="00EA3D39">
      <w:r w:rsidRPr="00EA3D39">
        <w:t>а) соответствие проекта направлениям субсидии, взаимосвязь и последовательность мероприятий при реализации проекта;</w:t>
      </w:r>
    </w:p>
    <w:p w14:paraId="68C3CF70" w14:textId="77777777" w:rsidR="00EA3D39" w:rsidRPr="00EA3D39" w:rsidRDefault="00EA3D39" w:rsidP="00EA3D39">
      <w:r w:rsidRPr="00EA3D39">
        <w:t>б) получение результатов от реализации проекта для развития культуры в районе;</w:t>
      </w:r>
    </w:p>
    <w:p w14:paraId="3AF9F9CB" w14:textId="77777777" w:rsidR="00EA3D39" w:rsidRPr="00EA3D39" w:rsidRDefault="00EA3D39" w:rsidP="00EA3D39">
      <w:r w:rsidRPr="00EA3D39">
        <w:t>б) обоснованность запрашиваемых средств;</w:t>
      </w:r>
    </w:p>
    <w:p w14:paraId="22F0AF20" w14:textId="77777777" w:rsidR="00EA3D39" w:rsidRPr="00EA3D39" w:rsidRDefault="00EA3D39" w:rsidP="00EA3D39">
      <w:r w:rsidRPr="00EA3D39">
        <w:t xml:space="preserve">в) предполагаемый охват потребителей общественно полезных услуг, предоставляемых (выполняемых) в ходе реализации проекта; </w:t>
      </w:r>
    </w:p>
    <w:p w14:paraId="067B11F4" w14:textId="77777777" w:rsidR="00EA3D39" w:rsidRPr="00EA3D39" w:rsidRDefault="00EA3D39" w:rsidP="00EA3D39">
      <w:r w:rsidRPr="00EA3D39">
        <w:t>г) организация культурно-массовых мероприятий для различных социальных групп населения.</w:t>
      </w:r>
    </w:p>
    <w:p w14:paraId="3A6C8160" w14:textId="77777777" w:rsidR="00EA3D39" w:rsidRPr="00EA3D39" w:rsidRDefault="00EA3D39" w:rsidP="00EA3D39">
      <w:r w:rsidRPr="00EA3D39">
        <w:t>1.7. Сведения о субсидиях не позднее 15-го рабочего дня, следующего за днем принятия решения о бюджете района (решения о внесении изменений в решение о бюджете района), размещаются на едином портале бюджетной системы Российской Федерации в информационно-телекоммуникационной сети Интернет.</w:t>
      </w:r>
    </w:p>
    <w:p w14:paraId="6FAC2181" w14:textId="77777777" w:rsidR="00EA3D39" w:rsidRPr="00EA3D39" w:rsidRDefault="00EA3D39" w:rsidP="00EA3D39"/>
    <w:p w14:paraId="398E45B4" w14:textId="77777777" w:rsidR="00EA3D39" w:rsidRPr="00EA3D39" w:rsidRDefault="00EA3D39" w:rsidP="00EA3D39"/>
    <w:p w14:paraId="2214DD57" w14:textId="77777777" w:rsidR="00EA3D39" w:rsidRPr="00EA3D39" w:rsidRDefault="00EA3D39" w:rsidP="00EA3D39">
      <w:r w:rsidRPr="00EA3D39">
        <w:t>II. Порядок проведения конкурса</w:t>
      </w:r>
    </w:p>
    <w:p w14:paraId="157C0902" w14:textId="77777777" w:rsidR="00EA3D39" w:rsidRPr="00EA3D39" w:rsidRDefault="00EA3D39" w:rsidP="00EA3D39"/>
    <w:p w14:paraId="52724042" w14:textId="77777777" w:rsidR="00EA3D39" w:rsidRPr="00EA3D39" w:rsidRDefault="00EA3D39" w:rsidP="00EA3D39">
      <w:r w:rsidRPr="00EA3D39">
        <w:t>2.1. Получатель субсидии определяется по итогам конкурса ежегодно.</w:t>
      </w:r>
    </w:p>
    <w:p w14:paraId="0417F61A" w14:textId="77777777" w:rsidR="00EA3D39" w:rsidRPr="00EA3D39" w:rsidRDefault="00EA3D39" w:rsidP="00EA3D39">
      <w:r w:rsidRPr="00EA3D39">
        <w:t>2.2. Объявление о проведении конкурса размещается на едином портале, на официальном веб-сайте администрации района в разделе «Главная-Социальная сфера-Культура».</w:t>
      </w:r>
    </w:p>
    <w:p w14:paraId="2648F9EC" w14:textId="77777777" w:rsidR="00EA3D39" w:rsidRPr="00EA3D39" w:rsidRDefault="00EA3D39" w:rsidP="00EA3D39">
      <w:r w:rsidRPr="00EA3D39">
        <w:t>Срок приема конкурсной документации на участие в конкурсе не может быть менее 30 календарных дней, следующих за днем размещения объявления.</w:t>
      </w:r>
    </w:p>
    <w:p w14:paraId="58A8883B" w14:textId="77777777" w:rsidR="00EA3D39" w:rsidRPr="00EA3D39" w:rsidRDefault="00EA3D39" w:rsidP="00EA3D39">
      <w:r w:rsidRPr="00EA3D39">
        <w:t>Объявление о проведении конкурса размещается ежегодно с 15 января по 15 февраля включительно.</w:t>
      </w:r>
    </w:p>
    <w:p w14:paraId="547F33CC" w14:textId="77777777" w:rsidR="00EA3D39" w:rsidRPr="00EA3D39" w:rsidRDefault="00EA3D39" w:rsidP="00EA3D39">
      <w:r w:rsidRPr="00EA3D39">
        <w:t>2.</w:t>
      </w:r>
      <w:proofErr w:type="gramStart"/>
      <w:r w:rsidRPr="00EA3D39">
        <w:t>3.Объявление</w:t>
      </w:r>
      <w:proofErr w:type="gramEnd"/>
      <w:r w:rsidRPr="00EA3D39">
        <w:t xml:space="preserve"> о проведении конкурса проектов должно содержать:</w:t>
      </w:r>
    </w:p>
    <w:p w14:paraId="2EF2F652" w14:textId="77777777" w:rsidR="00EA3D39" w:rsidRPr="00EA3D39" w:rsidRDefault="00EA3D39" w:rsidP="00EA3D39">
      <w:r w:rsidRPr="00EA3D39">
        <w:t>информацию о сроках проведения конкурса (даты и времени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конкурса;</w:t>
      </w:r>
    </w:p>
    <w:p w14:paraId="39E08021" w14:textId="77777777" w:rsidR="00EA3D39" w:rsidRPr="00EA3D39" w:rsidRDefault="00EA3D39" w:rsidP="00EA3D39">
      <w:r w:rsidRPr="00EA3D39">
        <w:t>наименование, место нахождения, почтовый адрес, адрес электронной почты, контактный номер телефона Уполномоченного органа;</w:t>
      </w:r>
    </w:p>
    <w:p w14:paraId="74A051BE" w14:textId="77777777" w:rsidR="00EA3D39" w:rsidRPr="00EA3D39" w:rsidRDefault="00EA3D39" w:rsidP="00EA3D39">
      <w:r w:rsidRPr="00EA3D39">
        <w:t>цель предоставления субсидии;</w:t>
      </w:r>
    </w:p>
    <w:p w14:paraId="456CEB79" w14:textId="77777777" w:rsidR="00EA3D39" w:rsidRPr="00EA3D39" w:rsidRDefault="00EA3D39" w:rsidP="00EA3D39">
      <w:r w:rsidRPr="00EA3D39">
        <w:t>требования к участникам конкурса и перечень документов, представляемых участниками конкурса в соответствии с пунктами 2.4-2.6 настоящего Порядка;</w:t>
      </w:r>
    </w:p>
    <w:p w14:paraId="7E9247C3" w14:textId="77777777" w:rsidR="00EA3D39" w:rsidRPr="00EA3D39" w:rsidRDefault="00EA3D39" w:rsidP="00EA3D39">
      <w:r w:rsidRPr="00EA3D39">
        <w:lastRenderedPageBreak/>
        <w:t>порядок подачи заявок участниками конкурса и требования, предъявляемые к форме и содержанию заявок, подаваемых участниками конкурса, в соответствии с приложением к Порядку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района;</w:t>
      </w:r>
    </w:p>
    <w:p w14:paraId="4CD7F6A1" w14:textId="77777777" w:rsidR="00EA3D39" w:rsidRPr="00EA3D39" w:rsidRDefault="00EA3D39" w:rsidP="00EA3D39">
      <w:r w:rsidRPr="00EA3D39">
        <w:t>порядок отзыва заявок участников конкурса, порядок возврата предложений заявок участников конкурса, определяющего, в том числе основания для возврата заявок участников конкурса, порядка внесения изменений в заявки участников конкурса в соответствии с пунктами 2.25, 2.26 настоящего Порядка;</w:t>
      </w:r>
    </w:p>
    <w:p w14:paraId="141D62D2" w14:textId="77777777" w:rsidR="00EA3D39" w:rsidRPr="00EA3D39" w:rsidRDefault="00EA3D39" w:rsidP="00EA3D39">
      <w:r w:rsidRPr="00EA3D39">
        <w:t>правила рассмотрения и оценки заявок участников конкурса в соответствии с пунктами 2.23, 2.28-2.32 настоящего Порядка;</w:t>
      </w:r>
    </w:p>
    <w:p w14:paraId="4664CE15" w14:textId="77777777" w:rsidR="00EA3D39" w:rsidRPr="00EA3D39" w:rsidRDefault="00EA3D39" w:rsidP="00EA3D39">
      <w:r w:rsidRPr="00EA3D39"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14:paraId="2442D386" w14:textId="77777777" w:rsidR="00EA3D39" w:rsidRPr="00EA3D39" w:rsidRDefault="00EA3D39" w:rsidP="00EA3D39">
      <w:r w:rsidRPr="00EA3D39">
        <w:t>срок, в течение которого победитель конкурса должен подписать соглашение о предоставлении субсидии (далее – соглашение);</w:t>
      </w:r>
    </w:p>
    <w:p w14:paraId="32B971A1" w14:textId="77777777" w:rsidR="00EA3D39" w:rsidRPr="00EA3D39" w:rsidRDefault="00EA3D39" w:rsidP="00EA3D39">
      <w:r w:rsidRPr="00EA3D39">
        <w:t>условия признания победителя конкурса уклонившимся от заключения соглашения;</w:t>
      </w:r>
    </w:p>
    <w:p w14:paraId="0F48FEF0" w14:textId="77777777" w:rsidR="00EA3D39" w:rsidRPr="00EA3D39" w:rsidRDefault="00EA3D39" w:rsidP="00EA3D39">
      <w:r w:rsidRPr="00EA3D39">
        <w:t xml:space="preserve">дату размещения результатов конкурса на едином портале, на официальном веб-сайте администрации района в разделе «Главная-Социальная сфера-Культура», которая не может быть позднее 14-го календарного дня, следующего за днем определения победителя конкурса; </w:t>
      </w:r>
    </w:p>
    <w:p w14:paraId="7E6901AB" w14:textId="77777777" w:rsidR="00EA3D39" w:rsidRPr="00EA3D39" w:rsidRDefault="00EA3D39" w:rsidP="00EA3D39">
      <w:r w:rsidRPr="00EA3D39">
        <w:t>объем средств бюджета района, предусмотренных на предоставление субсидии (размер субсидии);</w:t>
      </w:r>
    </w:p>
    <w:p w14:paraId="1D71FE13" w14:textId="77777777" w:rsidR="00EA3D39" w:rsidRPr="00EA3D39" w:rsidRDefault="00EA3D39" w:rsidP="00EA3D39">
      <w:r w:rsidRPr="00EA3D39">
        <w:t>номинацию, по которой проводится конкурс;</w:t>
      </w:r>
    </w:p>
    <w:p w14:paraId="392CE99B" w14:textId="77777777" w:rsidR="00EA3D39" w:rsidRPr="00EA3D39" w:rsidRDefault="00EA3D39" w:rsidP="00EA3D39">
      <w:r w:rsidRPr="00EA3D39">
        <w:t>иные необходимые сведения конкурса.</w:t>
      </w:r>
    </w:p>
    <w:p w14:paraId="0B0ABCD3" w14:textId="77777777" w:rsidR="00EA3D39" w:rsidRPr="00EA3D39" w:rsidRDefault="00EA3D39" w:rsidP="00EA3D39">
      <w:r w:rsidRPr="00EA3D39">
        <w:t>2.4. Для участия в конкурсе участнику необходимо представить в Уполномоченный орган следующие документы:</w:t>
      </w:r>
    </w:p>
    <w:p w14:paraId="35FA9224" w14:textId="77777777" w:rsidR="00EA3D39" w:rsidRPr="00EA3D39" w:rsidRDefault="00EA3D39" w:rsidP="00EA3D39">
      <w:r w:rsidRPr="00EA3D39">
        <w:t>а) заявка на участие в конкурсе, согласно приложению 1 к Порядку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района;</w:t>
      </w:r>
    </w:p>
    <w:p w14:paraId="68C53E5A" w14:textId="77777777" w:rsidR="00EA3D39" w:rsidRPr="00EA3D39" w:rsidRDefault="00EA3D39" w:rsidP="00EA3D39">
      <w:r w:rsidRPr="00EA3D39">
        <w:t>б)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проекта);</w:t>
      </w:r>
    </w:p>
    <w:p w14:paraId="71F5E346" w14:textId="77777777" w:rsidR="00EA3D39" w:rsidRPr="00EA3D39" w:rsidRDefault="00EA3D39" w:rsidP="00EA3D39">
      <w:r w:rsidRPr="00EA3D39"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14:paraId="011CF9CE" w14:textId="77777777" w:rsidR="00EA3D39" w:rsidRPr="00EA3D39" w:rsidRDefault="00EA3D39" w:rsidP="00EA3D39">
      <w:r w:rsidRPr="00EA3D39"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4FA81399" w14:textId="77777777" w:rsidR="00EA3D39" w:rsidRPr="00EA3D39" w:rsidRDefault="00EA3D39" w:rsidP="00EA3D39">
      <w:r w:rsidRPr="00EA3D39">
        <w:t>2.5. Участник конкурса на 1 января текущего года должен соответствовать следующим требованиям:</w:t>
      </w:r>
    </w:p>
    <w:p w14:paraId="7E04C486" w14:textId="77777777" w:rsidR="00EA3D39" w:rsidRPr="00EA3D39" w:rsidRDefault="00EA3D39" w:rsidP="00EA3D39">
      <w:r w:rsidRPr="00EA3D39"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7F43C39" w14:textId="77777777" w:rsidR="00EA3D39" w:rsidRPr="00EA3D39" w:rsidRDefault="00EA3D39" w:rsidP="00EA3D39">
      <w:r w:rsidRPr="00EA3D39">
        <w:lastRenderedPageBreak/>
        <w:t>у участника конкурса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района;</w:t>
      </w:r>
    </w:p>
    <w:p w14:paraId="0FB70DC8" w14:textId="77777777" w:rsidR="00EA3D39" w:rsidRPr="00EA3D39" w:rsidRDefault="00EA3D39" w:rsidP="00EA3D39">
      <w:r w:rsidRPr="00EA3D39">
        <w:t>участники конкурса ‒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‒ индивидуальные предприниматели не должны прекратить деятельность в качестве индивидуального предпринимателя;</w:t>
      </w:r>
    </w:p>
    <w:p w14:paraId="7C987889" w14:textId="77777777" w:rsidR="00EA3D39" w:rsidRPr="00EA3D39" w:rsidRDefault="00EA3D39" w:rsidP="00EA3D39">
      <w:r w:rsidRPr="00EA3D39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лице-производителе товаров, работ, услуг, являющихся участниками конкурса;</w:t>
      </w:r>
    </w:p>
    <w:p w14:paraId="00551988" w14:textId="77777777" w:rsidR="00EA3D39" w:rsidRPr="00EA3D39" w:rsidRDefault="00EA3D39" w:rsidP="00EA3D39">
      <w:r w:rsidRPr="00EA3D39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BC13053" w14:textId="77777777" w:rsidR="00EA3D39" w:rsidRPr="00EA3D39" w:rsidRDefault="00EA3D39" w:rsidP="00EA3D39">
      <w:r w:rsidRPr="00EA3D39">
        <w:t>участники конкурса не должны получать средства из бюджета района на основании иных муниципальных правовых актов на цели, установленные Порядком.</w:t>
      </w:r>
    </w:p>
    <w:p w14:paraId="1D67C9A8" w14:textId="77777777" w:rsidR="00EA3D39" w:rsidRPr="00EA3D39" w:rsidRDefault="00EA3D39" w:rsidP="00EA3D39">
      <w:r w:rsidRPr="00EA3D39"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1AFEA4E" w14:textId="77777777" w:rsidR="00EA3D39" w:rsidRPr="00EA3D39" w:rsidRDefault="00EA3D39" w:rsidP="00EA3D39"/>
    <w:p w14:paraId="44BC759F" w14:textId="77777777" w:rsidR="00EA3D39" w:rsidRPr="00EA3D39" w:rsidRDefault="00EA3D39" w:rsidP="00EA3D39">
      <w:r w:rsidRPr="00EA3D39">
        <w:t>2.6. Требования, предъявляемые к форме и содержанию заявок, должны соответствовать приложению к Порядку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района.</w:t>
      </w:r>
    </w:p>
    <w:p w14:paraId="0CF932F3" w14:textId="77777777" w:rsidR="00EA3D39" w:rsidRPr="00EA3D39" w:rsidRDefault="00EA3D39" w:rsidP="00EA3D39">
      <w:r w:rsidRPr="00EA3D39">
        <w:t>2.7. В конкурсе не могут принимать участие завершенные проекты.</w:t>
      </w:r>
    </w:p>
    <w:p w14:paraId="4F24541E" w14:textId="77777777" w:rsidR="00EA3D39" w:rsidRPr="00EA3D39" w:rsidRDefault="00EA3D39" w:rsidP="00EA3D39">
      <w:r w:rsidRPr="00EA3D39">
        <w:t>2.8. Количество заявок, представленных одним участником конкурса, не ограничивается.</w:t>
      </w:r>
    </w:p>
    <w:p w14:paraId="3FBBD372" w14:textId="77777777" w:rsidR="00EA3D39" w:rsidRPr="00EA3D39" w:rsidRDefault="00EA3D39" w:rsidP="00EA3D39">
      <w:r w:rsidRPr="00EA3D39">
        <w:t>2.9. Уполномоченный орган приказом создает конкурсную комиссию по предоставлению субсидии (далее – Комиссия), которая состоит из председателя, заместителя председателя, секретаря и членов Комиссии, не менее 3 человек. Секретарь Комиссии не обладает правом голоса.</w:t>
      </w:r>
    </w:p>
    <w:p w14:paraId="23ABA05F" w14:textId="77777777" w:rsidR="00EA3D39" w:rsidRPr="00EA3D39" w:rsidRDefault="00EA3D39" w:rsidP="00EA3D39">
      <w:r w:rsidRPr="00EA3D39">
        <w:lastRenderedPageBreak/>
        <w:t>Деятельность Комиссии осуществляется под руководством председателя, а в его отсутствие-заместителя председателя Комиссии.</w:t>
      </w:r>
    </w:p>
    <w:p w14:paraId="0A341BD4" w14:textId="77777777" w:rsidR="00EA3D39" w:rsidRPr="00EA3D39" w:rsidRDefault="00EA3D39" w:rsidP="00EA3D39">
      <w:r w:rsidRPr="00EA3D39">
        <w:t>Заседание Комиссии считается правомочным, если на нем присутствует не менее половины от общего числа ее членов.</w:t>
      </w:r>
    </w:p>
    <w:p w14:paraId="0C1C5A27" w14:textId="77777777" w:rsidR="00EA3D39" w:rsidRPr="00EA3D39" w:rsidRDefault="00EA3D39" w:rsidP="00EA3D39">
      <w:r w:rsidRPr="00EA3D39">
        <w:t>2.10. Основными задачами Комиссии являются:</w:t>
      </w:r>
    </w:p>
    <w:p w14:paraId="36BB3E3E" w14:textId="77777777" w:rsidR="00EA3D39" w:rsidRPr="00EA3D39" w:rsidRDefault="00EA3D39" w:rsidP="00EA3D39">
      <w:r w:rsidRPr="00EA3D39">
        <w:t>экспертная оценка проектов, поступивших от участников, претендующих на получение субсидии;</w:t>
      </w:r>
    </w:p>
    <w:p w14:paraId="484FB394" w14:textId="77777777" w:rsidR="00EA3D39" w:rsidRPr="00EA3D39" w:rsidRDefault="00EA3D39" w:rsidP="00EA3D39">
      <w:r w:rsidRPr="00EA3D39">
        <w:t>определение победителей.</w:t>
      </w:r>
    </w:p>
    <w:p w14:paraId="34A9138D" w14:textId="77777777" w:rsidR="00EA3D39" w:rsidRPr="00EA3D39" w:rsidRDefault="00EA3D39" w:rsidP="00EA3D39">
      <w:r w:rsidRPr="00EA3D39">
        <w:t>2.11. Для реализации возложенных на нее задач Комиссия имеет право:</w:t>
      </w:r>
    </w:p>
    <w:p w14:paraId="555FD972" w14:textId="77777777" w:rsidR="00EA3D39" w:rsidRPr="00EA3D39" w:rsidRDefault="00EA3D39" w:rsidP="00EA3D39">
      <w:r w:rsidRPr="00EA3D39">
        <w:t>запрашивать в пределах своей компетенции необходимые документы, материалы и информацию;</w:t>
      </w:r>
    </w:p>
    <w:p w14:paraId="5925C05B" w14:textId="77777777" w:rsidR="00EA3D39" w:rsidRPr="00EA3D39" w:rsidRDefault="00EA3D39" w:rsidP="00EA3D39">
      <w:r w:rsidRPr="00EA3D39">
        <w:t>при необходимости привлекать для проведения экспертизы проектов специалистов, не являющихся членами конкурсной комиссии (на безвозмездной основе). При принятии решений указанные специалисты имеют право совещательного голоса.</w:t>
      </w:r>
    </w:p>
    <w:p w14:paraId="18514A03" w14:textId="77777777" w:rsidR="00EA3D39" w:rsidRPr="00EA3D39" w:rsidRDefault="00EA3D39" w:rsidP="00EA3D39">
      <w:r w:rsidRPr="00EA3D39">
        <w:t>2.12. Поступившие на конкурс документы регистрируются в день поступления секретарем Комиссии.</w:t>
      </w:r>
    </w:p>
    <w:p w14:paraId="01911E99" w14:textId="77777777" w:rsidR="00EA3D39" w:rsidRPr="00EA3D39" w:rsidRDefault="00EA3D39" w:rsidP="00EA3D39">
      <w:r w:rsidRPr="00EA3D39">
        <w:t>2.13. Секретарь Комиссии в день, следующий за последним днем сбора заявок, направляет членам Комиссии заявки конкурсантов с оценочными листами.</w:t>
      </w:r>
    </w:p>
    <w:p w14:paraId="374F8E54" w14:textId="77777777" w:rsidR="00EA3D39" w:rsidRPr="00EA3D39" w:rsidRDefault="00EA3D39" w:rsidP="00EA3D39">
      <w:r w:rsidRPr="00EA3D39">
        <w:t>2.</w:t>
      </w:r>
      <w:proofErr w:type="gramStart"/>
      <w:r w:rsidRPr="00EA3D39">
        <w:t>14.Заявки</w:t>
      </w:r>
      <w:proofErr w:type="gramEnd"/>
      <w:r w:rsidRPr="00EA3D39">
        <w:t xml:space="preserve"> рассматриваются Комиссией в течение 15 рабочих дней, следующих за последним днем предоставления конкурсной документации.</w:t>
      </w:r>
    </w:p>
    <w:p w14:paraId="0213EF95" w14:textId="77777777" w:rsidR="00EA3D39" w:rsidRPr="00EA3D39" w:rsidRDefault="00EA3D39" w:rsidP="00EA3D39">
      <w:r w:rsidRPr="00EA3D39">
        <w:t>2.15. Заявки рассматриваются Комиссией в заочной форме.</w:t>
      </w:r>
    </w:p>
    <w:p w14:paraId="51DAD582" w14:textId="77777777" w:rsidR="00EA3D39" w:rsidRPr="00EA3D39" w:rsidRDefault="00EA3D39" w:rsidP="00EA3D39">
      <w:r w:rsidRPr="00EA3D39">
        <w:t>2.16. Члены Комиссии не вправе представлять информацию о ходе оценки заявки участникам.</w:t>
      </w:r>
    </w:p>
    <w:p w14:paraId="533DC6C7" w14:textId="77777777" w:rsidR="00EA3D39" w:rsidRPr="00EA3D39" w:rsidRDefault="00EA3D39" w:rsidP="00EA3D39">
      <w:r w:rsidRPr="00EA3D39">
        <w:t>2.17. В проведении оценки не может участвовать лицо, имеющее личную заинтересованность в ее результате.</w:t>
      </w:r>
    </w:p>
    <w:p w14:paraId="03FF9604" w14:textId="77777777" w:rsidR="00EA3D39" w:rsidRPr="00EA3D39" w:rsidRDefault="00EA3D39" w:rsidP="00EA3D39">
      <w:r w:rsidRPr="00EA3D39">
        <w:t>2.18. Документы участникам не возвращаются.</w:t>
      </w:r>
    </w:p>
    <w:p w14:paraId="7F2AC322" w14:textId="77777777" w:rsidR="00EA3D39" w:rsidRPr="00EA3D39" w:rsidRDefault="00EA3D39" w:rsidP="00EA3D39">
      <w:r w:rsidRPr="00EA3D39">
        <w:t>2.19. Конкурс проводится по номинации «Организация культурно-массовых мероприятий для различных социальных групп населения».</w:t>
      </w:r>
    </w:p>
    <w:p w14:paraId="268CEB96" w14:textId="77777777" w:rsidR="00EA3D39" w:rsidRPr="00EA3D39" w:rsidRDefault="00EA3D39" w:rsidP="00EA3D39">
      <w:r w:rsidRPr="00EA3D39">
        <w:t>2.20. Конкурс проводится в один этап.</w:t>
      </w:r>
    </w:p>
    <w:p w14:paraId="07369344" w14:textId="77777777" w:rsidR="00EA3D39" w:rsidRPr="00EA3D39" w:rsidRDefault="00EA3D39" w:rsidP="00EA3D39">
      <w:r w:rsidRPr="00EA3D39">
        <w:t>2.21. Конкурсной комиссией по истечении срока приема документов осуществляется оценка представленных на Конкурс проектов по 10-балльной системе на основании критериев конкурса проектов, указанным в пункте 1.6 и заполняется оценочный лист, форма которого утверждается приказом Уполномоченного органа.</w:t>
      </w:r>
    </w:p>
    <w:p w14:paraId="53BC4CE7" w14:textId="77777777" w:rsidR="00EA3D39" w:rsidRPr="00EA3D39" w:rsidRDefault="00EA3D39" w:rsidP="00EA3D39">
      <w:r w:rsidRPr="00EA3D39">
        <w:t>2.22. Конкурсная Комиссия:</w:t>
      </w:r>
    </w:p>
    <w:p w14:paraId="79DF1268" w14:textId="77777777" w:rsidR="00EA3D39" w:rsidRPr="00EA3D39" w:rsidRDefault="00EA3D39" w:rsidP="00EA3D39">
      <w:r w:rsidRPr="00EA3D39">
        <w:t>2.22.1. Рассматривает заявку на предмет соответствия требованиям, установленным в пунктах 1.6, 2.4, 2.5 настоящего Порядка.</w:t>
      </w:r>
    </w:p>
    <w:p w14:paraId="7DD20D79" w14:textId="77777777" w:rsidR="00EA3D39" w:rsidRPr="00EA3D39" w:rsidRDefault="00EA3D39" w:rsidP="00EA3D39">
      <w:r w:rsidRPr="00EA3D39">
        <w:t>2.22.2. 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конкурса требованиям.</w:t>
      </w:r>
    </w:p>
    <w:p w14:paraId="7E5BD829" w14:textId="77777777" w:rsidR="00EA3D39" w:rsidRPr="00EA3D39" w:rsidRDefault="00EA3D39" w:rsidP="00EA3D39">
      <w:r w:rsidRPr="00EA3D39">
        <w:t xml:space="preserve">2.22.3. 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– </w:t>
      </w:r>
      <w:r w:rsidRPr="00EA3D39">
        <w:lastRenderedPageBreak/>
        <w:t>ЕГРЮЛ), и о задолженности организации по уплате налогов, сборов, пеней в бюджеты бюджетной системы.</w:t>
      </w:r>
    </w:p>
    <w:p w14:paraId="24808AD1" w14:textId="77777777" w:rsidR="00EA3D39" w:rsidRPr="00EA3D39" w:rsidRDefault="00EA3D39" w:rsidP="00EA3D39">
      <w:r w:rsidRPr="00EA3D39"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 в форме документа на бумажном носителе с соблюдением норм законодательства Российской Федерации о защите персональных данных.</w:t>
      </w:r>
    </w:p>
    <w:p w14:paraId="725A3962" w14:textId="77777777" w:rsidR="00EA3D39" w:rsidRPr="00EA3D39" w:rsidRDefault="00EA3D39" w:rsidP="00EA3D39">
      <w:r w:rsidRPr="00EA3D39"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конкурсного отбора по собственной инициативе.</w:t>
      </w:r>
    </w:p>
    <w:p w14:paraId="0A584D0E" w14:textId="77777777" w:rsidR="00EA3D39" w:rsidRPr="00EA3D39" w:rsidRDefault="00EA3D39" w:rsidP="00EA3D39">
      <w:r w:rsidRPr="00EA3D39">
        <w:t>2.23. Комиссия отклоняет заявку и направляет соответствующее уведомление участнику конкурса с указанием причины отклонения заявки в случае:</w:t>
      </w:r>
    </w:p>
    <w:p w14:paraId="7890CDA7" w14:textId="77777777" w:rsidR="00EA3D39" w:rsidRPr="00EA3D39" w:rsidRDefault="00EA3D39" w:rsidP="00EA3D39">
      <w:r w:rsidRPr="00EA3D39">
        <w:t>несоответствия заявки требованиям, определенным пунктами 1.6, 2.4 настоящего Порядка;</w:t>
      </w:r>
    </w:p>
    <w:p w14:paraId="662E6904" w14:textId="77777777" w:rsidR="00EA3D39" w:rsidRPr="00EA3D39" w:rsidRDefault="00EA3D39" w:rsidP="00EA3D39">
      <w:r w:rsidRPr="00EA3D39">
        <w:t>несоответствия участника конкурса требованиям, установленным в пункте 2.5 настоящего Порядка;</w:t>
      </w:r>
    </w:p>
    <w:p w14:paraId="1D7FA748" w14:textId="77777777" w:rsidR="00EA3D39" w:rsidRPr="00EA3D39" w:rsidRDefault="00EA3D39" w:rsidP="00EA3D39">
      <w:proofErr w:type="gramStart"/>
      <w:r w:rsidRPr="00EA3D39">
        <w:t>недостоверности</w:t>
      </w:r>
      <w:proofErr w:type="gramEnd"/>
      <w:r w:rsidRPr="00EA3D39">
        <w:t xml:space="preserve"> представленной участником конкурса информации, в том числе информации о месте нахождения и адресе юридического лица;</w:t>
      </w:r>
    </w:p>
    <w:p w14:paraId="45412D0E" w14:textId="77777777" w:rsidR="00EA3D39" w:rsidRPr="00EA3D39" w:rsidRDefault="00EA3D39" w:rsidP="00EA3D39">
      <w:r w:rsidRPr="00EA3D39">
        <w:t>подачи участником конкурса заявки после даты и (или) времени, определенных для подачи заявок.</w:t>
      </w:r>
    </w:p>
    <w:p w14:paraId="706A38E4" w14:textId="77777777" w:rsidR="00EA3D39" w:rsidRPr="00EA3D39" w:rsidRDefault="00EA3D39" w:rsidP="00EA3D39">
      <w:r w:rsidRPr="00EA3D39">
        <w:t>2.24. Участник конкурса по письменному заявлению вправе отозвать свою заявку. Письменное заявление об отзыве заявки предоставляется в уполномоченный орган. В заявлении об отзыве участник конкурса указывает причину отзыва заявки. Основанием для отзыва заявки может быть отказ участника конкурса от участия в конкурсе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конкурса заявок. Уполномоченный орган в день получения письменного заявления об отзыве заявки возвращает оригинал заявки участнику конкурса. В случае возврата заявки участнику конкурса для внесения в нее изменений и дополнений срок приема заявок на участие в конкурсе не продлевается. Вновь поданная заявка, после внесения изменений, регистрируется повторно.</w:t>
      </w:r>
    </w:p>
    <w:p w14:paraId="3615759F" w14:textId="77777777" w:rsidR="00EA3D39" w:rsidRPr="00EA3D39" w:rsidRDefault="00EA3D39" w:rsidP="00EA3D39">
      <w:r w:rsidRPr="00EA3D39">
        <w:t xml:space="preserve">2.25. В случае отсутствия заявок или в случае принятия решения об отклонении всех поступивших заявок, конкурс признается несостоявшимся, о чем оформляется соответствующий протокол комиссии. </w:t>
      </w:r>
    </w:p>
    <w:p w14:paraId="704E12BA" w14:textId="77777777" w:rsidR="00EA3D39" w:rsidRPr="00EA3D39" w:rsidRDefault="00EA3D39" w:rsidP="00EA3D39">
      <w:r w:rsidRPr="00EA3D39">
        <w:t xml:space="preserve">2.26. В случае поступления одной конкурсной заявки и (или) допуска одной конкурсной заявки комиссией конкурс считается состоявшимся. </w:t>
      </w:r>
    </w:p>
    <w:p w14:paraId="7E314BB9" w14:textId="77777777" w:rsidR="00EA3D39" w:rsidRPr="00EA3D39" w:rsidRDefault="00EA3D39" w:rsidP="00EA3D39">
      <w:r w:rsidRPr="00EA3D39">
        <w:t>2.27. На основании оценочных листов по каждому рассматриваемому проекту секретарь Комиссии заполняет сводный оценочный лист по форме, утвержденной приказом Уполномоченного органа.</w:t>
      </w:r>
    </w:p>
    <w:p w14:paraId="4432F69C" w14:textId="77777777" w:rsidR="00EA3D39" w:rsidRPr="00EA3D39" w:rsidRDefault="00EA3D39" w:rsidP="00EA3D39">
      <w:r w:rsidRPr="00EA3D39">
        <w:t>2.28. На основе итоговых баллов, присвоенных каждому проекту в целом, секретарем Комиссии формируется список организаций, начиная с той, которая набрала наибольшее количество баллов, и далее по степени убывания.</w:t>
      </w:r>
    </w:p>
    <w:p w14:paraId="722BA8FE" w14:textId="77777777" w:rsidR="00EA3D39" w:rsidRPr="00EA3D39" w:rsidRDefault="00EA3D39" w:rsidP="00EA3D39">
      <w:r w:rsidRPr="00EA3D39">
        <w:t>2.29. По итогам конкурса в номинациях по направлениям определяется победитель, набравший наибольшее количество баллов.</w:t>
      </w:r>
    </w:p>
    <w:p w14:paraId="0FFF0ED0" w14:textId="77777777" w:rsidR="00EA3D39" w:rsidRPr="00EA3D39" w:rsidRDefault="00EA3D39" w:rsidP="00EA3D39">
      <w:r w:rsidRPr="00EA3D39">
        <w:t>При равном количестве баллов побеждает организация, подавшая заявление ранее других.</w:t>
      </w:r>
    </w:p>
    <w:p w14:paraId="46E802D3" w14:textId="77777777" w:rsidR="00EA3D39" w:rsidRPr="00EA3D39" w:rsidRDefault="00EA3D39" w:rsidP="00EA3D39">
      <w:r w:rsidRPr="00EA3D39">
        <w:t xml:space="preserve">2.30. Решение об определении победителей конкурса и размере субсидии, предоставляемого победителям конкурса, оформляется протоколом Комиссии и утверждается постановлением </w:t>
      </w:r>
      <w:r w:rsidRPr="00EA3D39">
        <w:lastRenderedPageBreak/>
        <w:t xml:space="preserve">администрации района о выплате денежных средств в виде субсидии победителю конкурса на реализацию проектов в области культуры на территории Нижневартовского района. </w:t>
      </w:r>
    </w:p>
    <w:p w14:paraId="4DC13A82" w14:textId="77777777" w:rsidR="00EA3D39" w:rsidRPr="00EA3D39" w:rsidRDefault="00EA3D39" w:rsidP="00EA3D39">
      <w:r w:rsidRPr="00EA3D39">
        <w:t>2.31. Информация о результатах рассмотрения заявок и подведения итогов конкурса размещается на едином портале, на официальном веб-сайте администрации района в разделе «Главная-Социальная сфера-Культура», которая не может быть позднее 14-го календарного дня, следующего за днем определения победителя конкурса и включает в себя:</w:t>
      </w:r>
    </w:p>
    <w:p w14:paraId="08EE6F9C" w14:textId="77777777" w:rsidR="00EA3D39" w:rsidRPr="00EA3D39" w:rsidRDefault="00EA3D39" w:rsidP="00EA3D39">
      <w:r w:rsidRPr="00EA3D39">
        <w:t>дату, время и место проведения рассмотрения заявок;</w:t>
      </w:r>
    </w:p>
    <w:p w14:paraId="3E3C7A1B" w14:textId="77777777" w:rsidR="00EA3D39" w:rsidRPr="00EA3D39" w:rsidRDefault="00EA3D39" w:rsidP="00EA3D39">
      <w:r w:rsidRPr="00EA3D39">
        <w:t>дату, время и место оценки заявок участников конкурса;</w:t>
      </w:r>
    </w:p>
    <w:p w14:paraId="31252DC2" w14:textId="77777777" w:rsidR="00EA3D39" w:rsidRPr="00EA3D39" w:rsidRDefault="00EA3D39" w:rsidP="00EA3D39">
      <w:r w:rsidRPr="00EA3D39">
        <w:t>информацию об участниках конкурса, заявки которых были рассмотрены;</w:t>
      </w:r>
    </w:p>
    <w:p w14:paraId="7A593E0B" w14:textId="77777777" w:rsidR="00EA3D39" w:rsidRPr="00EA3D39" w:rsidRDefault="00EA3D39" w:rsidP="00EA3D39">
      <w:r w:rsidRPr="00EA3D39"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14:paraId="4CAE32A4" w14:textId="77777777" w:rsidR="00EA3D39" w:rsidRPr="00EA3D39" w:rsidRDefault="00EA3D39" w:rsidP="00EA3D39">
      <w:r w:rsidRPr="00EA3D39">
        <w:t>сводный оценочный лист по форме, утвержденной приказом Уполномоченного органа.</w:t>
      </w:r>
    </w:p>
    <w:p w14:paraId="51D9A727" w14:textId="77777777" w:rsidR="00EA3D39" w:rsidRPr="00EA3D39" w:rsidRDefault="00EA3D39" w:rsidP="00EA3D39">
      <w:r w:rsidRPr="00EA3D39">
        <w:t>наименование получателя субсидии, с которым заключается соглашение, и размер предоставляемого ему субсидии.</w:t>
      </w:r>
    </w:p>
    <w:p w14:paraId="25EE5A63" w14:textId="77777777" w:rsidR="00EA3D39" w:rsidRPr="00EA3D39" w:rsidRDefault="00EA3D39" w:rsidP="00EA3D39"/>
    <w:p w14:paraId="440E4BED" w14:textId="77777777" w:rsidR="00EA3D39" w:rsidRPr="00EA3D39" w:rsidRDefault="00EA3D39" w:rsidP="00EA3D39">
      <w:r w:rsidRPr="00EA3D39">
        <w:t>III. Условия и порядок предоставления субсидии</w:t>
      </w:r>
    </w:p>
    <w:p w14:paraId="73839345" w14:textId="77777777" w:rsidR="00EA3D39" w:rsidRPr="00EA3D39" w:rsidRDefault="00EA3D39" w:rsidP="00EA3D39"/>
    <w:p w14:paraId="19B5A58C" w14:textId="77777777" w:rsidR="00EA3D39" w:rsidRPr="00EA3D39" w:rsidRDefault="00EA3D39" w:rsidP="00EA3D39">
      <w:r w:rsidRPr="00EA3D39">
        <w:t>3.1. Основаниями для отказа получателю субсидии в предоставлении субсидии являются:</w:t>
      </w:r>
    </w:p>
    <w:p w14:paraId="689C997D" w14:textId="77777777" w:rsidR="00EA3D39" w:rsidRPr="00EA3D39" w:rsidRDefault="00EA3D39" w:rsidP="00EA3D39">
      <w:r w:rsidRPr="00EA3D39">
        <w:t xml:space="preserve">несоответствие представленных получателем субсидии документов требованиям, определенным в соответствии с </w:t>
      </w:r>
      <w:hyperlink w:anchor="P82" w:history="1">
        <w:r w:rsidRPr="00EA3D39">
          <w:t>пунктом</w:t>
        </w:r>
      </w:hyperlink>
      <w:r w:rsidRPr="00EA3D39">
        <w:t xml:space="preserve"> 2.5 настоящего Порядка, или непредставление (представление не в полном объеме) указанных документов;</w:t>
      </w:r>
    </w:p>
    <w:p w14:paraId="5AB94200" w14:textId="77777777" w:rsidR="00EA3D39" w:rsidRPr="00EA3D39" w:rsidRDefault="00EA3D39" w:rsidP="00EA3D39">
      <w:proofErr w:type="gramStart"/>
      <w:r w:rsidRPr="00EA3D39">
        <w:t>установление факта недостоверности</w:t>
      </w:r>
      <w:proofErr w:type="gramEnd"/>
      <w:r w:rsidRPr="00EA3D39">
        <w:t xml:space="preserve"> представленной получателем субсидии информации.</w:t>
      </w:r>
    </w:p>
    <w:p w14:paraId="1025E1EE" w14:textId="77777777" w:rsidR="00EA3D39" w:rsidRPr="00EA3D39" w:rsidRDefault="00EA3D39" w:rsidP="00EA3D39">
      <w:r w:rsidRPr="00EA3D39">
        <w:t>3.2. Порядок и сроки рассмотрения документов определены пунктами 2.2, 2.14, 2.22, 2.27-2.31.</w:t>
      </w:r>
    </w:p>
    <w:p w14:paraId="18591877" w14:textId="77777777" w:rsidR="00EA3D39" w:rsidRPr="00EA3D39" w:rsidRDefault="00EA3D39" w:rsidP="00EA3D39">
      <w:r w:rsidRPr="00EA3D39">
        <w:t>3.3. Максимальный размер предоставления субсидии предусмотрен в пределах лимитов бюджетных обязательств на реализацию мероприятий муниципальной программы «Культурное пространство Нижневартовского района»: «1.3.4. «Региональный конкурс детских талантов «Северная Звезда», «1.3.6. Районный фестиваль искусств «Мое сердце ‒ Нижневартовский район», «1.3.7. «Районный татаро-башкирский праздник «Сабантуй», «1.3.8. «Открытый региональный фестиваль Югорских народов «Россыпи Югры», согласно разделу 5 «Финансовое обеспечение муниципальной программы».</w:t>
      </w:r>
    </w:p>
    <w:p w14:paraId="2D0C5F21" w14:textId="77777777" w:rsidR="00EA3D39" w:rsidRPr="00EA3D39" w:rsidRDefault="00EA3D39" w:rsidP="00EA3D39">
      <w:r w:rsidRPr="00EA3D39">
        <w:t>3.4. Условие и порядок заключения соглашения о предоставлении субсидии:</w:t>
      </w:r>
    </w:p>
    <w:p w14:paraId="4EAA3CEB" w14:textId="77777777" w:rsidR="00EA3D39" w:rsidRPr="00EA3D39" w:rsidRDefault="00EA3D39" w:rsidP="00EA3D39">
      <w:r w:rsidRPr="00EA3D39">
        <w:t xml:space="preserve">3.4.1. В целях предоставления субсидии с получателем субсидии в течение пяти рабочих дней с даты принятия постановления администрации района о выплате субсидии заключается соглашение о предоставлении из бюджета Нижневартовского района субсидии в соответствии с типовой формой, установленной финансовым органом администрации района. </w:t>
      </w:r>
    </w:p>
    <w:p w14:paraId="73EFEB98" w14:textId="77777777" w:rsidR="00EA3D39" w:rsidRPr="00EA3D39" w:rsidRDefault="00EA3D39" w:rsidP="00EA3D39">
      <w:r w:rsidRPr="00EA3D39">
        <w:t>3.4.2.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соглашения.</w:t>
      </w:r>
    </w:p>
    <w:p w14:paraId="562E1975" w14:textId="77777777" w:rsidR="00EA3D39" w:rsidRPr="00EA3D39" w:rsidRDefault="00EA3D39" w:rsidP="00EA3D39">
      <w:r w:rsidRPr="00EA3D39">
        <w:t xml:space="preserve">3.4.3.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</w:t>
      </w:r>
      <w:r w:rsidRPr="00EA3D39">
        <w:lastRenderedPageBreak/>
        <w:t xml:space="preserve">соблюдения условий, целей и порядка предоставления субсидии, в соответствии со статьями 268.1 и 269.2 </w:t>
      </w:r>
      <w:hyperlink r:id="rId1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A3D39">
          <w:t>Бюджетного кодекса</w:t>
        </w:r>
      </w:hyperlink>
      <w:r w:rsidRPr="00EA3D39">
        <w:t xml:space="preserve"> Российской Федерации, и на включение таких положений в соглашение.</w:t>
      </w:r>
    </w:p>
    <w:p w14:paraId="4193856E" w14:textId="77777777" w:rsidR="00EA3D39" w:rsidRPr="00EA3D39" w:rsidRDefault="00EA3D39" w:rsidP="00EA3D39">
      <w:r w:rsidRPr="00EA3D39">
        <w:t xml:space="preserve">3.5. Результаты предоставления субсидии, показатели, необходимые для достижения результатов предоставления субсидии, устанавливаются в соглашениях. </w:t>
      </w:r>
    </w:p>
    <w:p w14:paraId="5372A454" w14:textId="77777777" w:rsidR="00EA3D39" w:rsidRPr="00EA3D39" w:rsidRDefault="00EA3D39" w:rsidP="00EA3D39">
      <w:r w:rsidRPr="00EA3D39">
        <w:t>3.6. Не позднее 10-го рабочего дня, следующего за днем принятия постановления администрации района о выплате субсидии, перечисляется получателю субсидии на счета, указанные в соглашении, в соответствии с приложением к заявке на предоставление субсидии.</w:t>
      </w:r>
    </w:p>
    <w:p w14:paraId="7016FC69" w14:textId="77777777" w:rsidR="00EA3D39" w:rsidRPr="00EA3D39" w:rsidRDefault="00EA3D39" w:rsidP="00EA3D39">
      <w:r w:rsidRPr="00EA3D39">
        <w:t>3.7. Порядок и сроки возврата субсидий, порядок и сроки расчета штрафных санкций в бюджет Нижневартовского района осуществляется в соответствии с пунктами 5.2-5.5 настоящего Порядка.</w:t>
      </w:r>
    </w:p>
    <w:p w14:paraId="3CDE3671" w14:textId="77777777" w:rsidR="00EA3D39" w:rsidRPr="00EA3D39" w:rsidRDefault="00EA3D39" w:rsidP="00EA3D39">
      <w:r w:rsidRPr="00EA3D39">
        <w:t xml:space="preserve">3.8.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62" w:history="1">
        <w:r w:rsidRPr="00EA3D39">
          <w:t xml:space="preserve">подпункте 3.2 </w:t>
        </w:r>
      </w:hyperlink>
      <w:r w:rsidRPr="00EA3D39">
        <w:t xml:space="preserve">настоящего Порядка,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недостижении согласия по новым условиям. </w:t>
      </w:r>
    </w:p>
    <w:p w14:paraId="33DB4EEA" w14:textId="77777777" w:rsidR="00EA3D39" w:rsidRPr="00EA3D39" w:rsidRDefault="00EA3D39" w:rsidP="00EA3D39"/>
    <w:p w14:paraId="7F6F33E1" w14:textId="77777777" w:rsidR="00EA3D39" w:rsidRPr="00EA3D39" w:rsidRDefault="00EA3D39" w:rsidP="00EA3D39">
      <w:r w:rsidRPr="00EA3D39">
        <w:t>IV. Требования к отчетности</w:t>
      </w:r>
    </w:p>
    <w:p w14:paraId="68264CE0" w14:textId="77777777" w:rsidR="00EA3D39" w:rsidRPr="00EA3D39" w:rsidRDefault="00EA3D39" w:rsidP="00EA3D39"/>
    <w:p w14:paraId="20601D3F" w14:textId="77777777" w:rsidR="00EA3D39" w:rsidRPr="00EA3D39" w:rsidRDefault="00EA3D39" w:rsidP="00EA3D39">
      <w:r w:rsidRPr="00EA3D39">
        <w:t>4.1. Финансовые средства, предоставленные на выплату субсидии, должны быть освоены до конца текущего года.</w:t>
      </w:r>
    </w:p>
    <w:p w14:paraId="224EB4A2" w14:textId="77777777" w:rsidR="00EA3D39" w:rsidRPr="00EA3D39" w:rsidRDefault="00EA3D39" w:rsidP="00EA3D39">
      <w:r w:rsidRPr="00EA3D39">
        <w:t>4.2. Получатель субсидии обязан, согласно срокам, периодичности и формам представления отчетности, установленных Соглашением, представить в Управление отчетность о достижении показателей результативности и целевом использовании субсидии с приложением подтверждающих документов (копий договоров, актов выполненных работ, услуг, счет-фактур, накладных и документов, подтверждающих фактическую оплату работ, услуг, приобретение товарно-материальных ценностей), с представлением оригиналов документов для сверки.</w:t>
      </w:r>
    </w:p>
    <w:p w14:paraId="40746DEA" w14:textId="77777777" w:rsidR="00EA3D39" w:rsidRPr="00EA3D39" w:rsidRDefault="00EA3D39" w:rsidP="00EA3D39"/>
    <w:p w14:paraId="4DA9734A" w14:textId="77777777" w:rsidR="00EA3D39" w:rsidRPr="00EA3D39" w:rsidRDefault="00EA3D39" w:rsidP="00EA3D39">
      <w:r w:rsidRPr="00EA3D39">
        <w:t>V.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14:paraId="78B8AA15" w14:textId="77777777" w:rsidR="00EA3D39" w:rsidRPr="00EA3D39" w:rsidRDefault="00EA3D39" w:rsidP="00EA3D39"/>
    <w:p w14:paraId="5F61DD6A" w14:textId="77777777" w:rsidR="00EA3D39" w:rsidRPr="00EA3D39" w:rsidRDefault="00EA3D39" w:rsidP="00EA3D39"/>
    <w:p w14:paraId="48781A07" w14:textId="77777777" w:rsidR="00EA3D39" w:rsidRPr="00EA3D39" w:rsidRDefault="00EA3D39" w:rsidP="00EA3D39">
      <w:r w:rsidRPr="00EA3D39">
        <w:t xml:space="preserve">5.1. Контроль (мониторинг) за соблюдением получателем субсидии порядка и условий предоставления субсидии, в том числе в части достижения результатов их предоставления, осуществляют Уполномоченный орган и органы муниципального финансового контроля района в соответствии со </w:t>
      </w:r>
      <w:hyperlink r:id="rId20" w:history="1">
        <w:r w:rsidRPr="00EA3D39">
          <w:t>статьями 268.1</w:t>
        </w:r>
      </w:hyperlink>
      <w:r w:rsidRPr="00EA3D39">
        <w:t xml:space="preserve"> и </w:t>
      </w:r>
      <w:hyperlink r:id="rId21" w:history="1">
        <w:r w:rsidRPr="00EA3D39">
          <w:t>269.2</w:t>
        </w:r>
      </w:hyperlink>
      <w:r w:rsidRPr="00EA3D39">
        <w:t xml:space="preserve"> </w:t>
      </w:r>
      <w:hyperlink r:id="rId2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A3D39">
          <w:t>Бюджетного кодекса</w:t>
        </w:r>
      </w:hyperlink>
      <w:r w:rsidRPr="00EA3D39">
        <w:t xml:space="preserve"> Российской Федерации.</w:t>
      </w:r>
    </w:p>
    <w:p w14:paraId="428B554F" w14:textId="77777777" w:rsidR="00EA3D39" w:rsidRPr="00EA3D39" w:rsidRDefault="00EA3D39" w:rsidP="00EA3D39">
      <w:r w:rsidRPr="00EA3D39">
        <w:t>5.2. Меры ответственности за нарушение условий, порядка предоставления субсидии:</w:t>
      </w:r>
    </w:p>
    <w:p w14:paraId="76549E93" w14:textId="77777777" w:rsidR="00EA3D39" w:rsidRPr="00EA3D39" w:rsidRDefault="00EA3D39" w:rsidP="00EA3D39">
      <w:r w:rsidRPr="00EA3D39">
        <w:t>В случае выявления фактов нарушения получателем субсидии условий и порядка предоставления субсидии, выявленных по фактам проверок Уполномоченным органом и органом муниципального финансового контроля, а также не достижения показателей, установленных соглашением о предоставлении субсидии, Уполномоченным органом в течение пяти рабочих дней принимает решение о возврате субсидии и направляет в адрес получателя субсидии требование о возврате субсидии.</w:t>
      </w:r>
    </w:p>
    <w:p w14:paraId="2754564E" w14:textId="77777777" w:rsidR="00EA3D39" w:rsidRPr="00EA3D39" w:rsidRDefault="00EA3D39" w:rsidP="00EA3D39">
      <w:r w:rsidRPr="00EA3D39">
        <w:lastRenderedPageBreak/>
        <w:t>Получатель субсидии обязан вернуть сумму субсидии в течение 30 календарных дней с момента получения требования.</w:t>
      </w:r>
    </w:p>
    <w:p w14:paraId="697FAD33" w14:textId="77777777" w:rsidR="00EA3D39" w:rsidRPr="00EA3D39" w:rsidRDefault="00EA3D39" w:rsidP="00EA3D39">
      <w:r w:rsidRPr="00EA3D39">
        <w:t>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Федерации.</w:t>
      </w:r>
    </w:p>
    <w:p w14:paraId="62246693" w14:textId="77777777" w:rsidR="00EA3D39" w:rsidRPr="00EA3D39" w:rsidRDefault="00EA3D39" w:rsidP="00EA3D39">
      <w:r w:rsidRPr="00EA3D39">
        <w:t>Пеня начисляется за каждый день просрочки исполнения получателем субсидии обязанности по возврату субсидии, в размере одной трехсотой действующей на дату уплаты пени ставки рефинансирования Центрального банка Российской Федерации от суммы субсидии.</w:t>
      </w:r>
    </w:p>
    <w:p w14:paraId="29800892" w14:textId="77777777" w:rsidR="00EA3D39" w:rsidRPr="00EA3D39" w:rsidRDefault="00EA3D39" w:rsidP="00EA3D39">
      <w:r w:rsidRPr="00EA3D39">
        <w:t>5.3. Получателю субсидии запрещено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законодательством Российской Федерации, муниципальными правовыми актами, регулирующими порядок предоставления субсидии.</w:t>
      </w:r>
    </w:p>
    <w:p w14:paraId="2FD5837C" w14:textId="77777777" w:rsidR="00EA3D39" w:rsidRPr="00EA3D39" w:rsidRDefault="00EA3D39" w:rsidP="00EA3D39">
      <w:r w:rsidRPr="00EA3D39">
        <w:t>5.4. В случае установления у получателя субсидии неиспользованного в текущем финансовом году остатка субсидии Уполномоченный орган:</w:t>
      </w:r>
    </w:p>
    <w:p w14:paraId="2D21F999" w14:textId="77777777" w:rsidR="00EA3D39" w:rsidRPr="00EA3D39" w:rsidRDefault="00EA3D39" w:rsidP="00EA3D39">
      <w:r w:rsidRPr="00EA3D39">
        <w:t>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соглашения;</w:t>
      </w:r>
    </w:p>
    <w:p w14:paraId="0B713C5A" w14:textId="77777777" w:rsidR="00EA3D39" w:rsidRPr="00EA3D39" w:rsidRDefault="00EA3D39" w:rsidP="00EA3D39">
      <w:r w:rsidRPr="00EA3D39">
        <w:t>при отсутствии потребности в указанных средствах, в течение 3-х рабочих дней направляет получателю субсидии объявление о возврате остатков суммы субсидии.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Федерации, указанным в извещении.</w:t>
      </w:r>
    </w:p>
    <w:p w14:paraId="1224ED0A" w14:textId="77777777" w:rsidR="00EA3D39" w:rsidRPr="00EA3D39" w:rsidRDefault="00EA3D39" w:rsidP="00EA3D39">
      <w:r w:rsidRPr="00EA3D39">
        <w:t>5.5. Получатели субсидии, предоставившие ложные сведения о своем составе деятельности с целью получения тех или иных выгод от получения субсидии, несут ответственность в соответствии с законодательством Российской Федерации и возмещают нанесенный ущерб. При этом они в течение трех лет не вправе участвовать в Конкурсе.</w:t>
      </w:r>
    </w:p>
    <w:p w14:paraId="2DA64FC8" w14:textId="77777777" w:rsidR="00EA3D39" w:rsidRPr="00EA3D39" w:rsidRDefault="00EA3D39" w:rsidP="00EA3D39"/>
    <w:p w14:paraId="604F7981" w14:textId="77777777" w:rsidR="00EA3D39" w:rsidRPr="00EA3D39" w:rsidRDefault="00EA3D39" w:rsidP="00EA3D39"/>
    <w:p w14:paraId="63F53F80" w14:textId="77777777" w:rsidR="00EA3D39" w:rsidRPr="00EA3D39" w:rsidRDefault="00EA3D39" w:rsidP="00EA3D39"/>
    <w:p w14:paraId="5291F215" w14:textId="77777777" w:rsidR="00EA3D39" w:rsidRPr="00EA3D39" w:rsidRDefault="00EA3D39" w:rsidP="00EA3D39"/>
    <w:p w14:paraId="4400EEA3" w14:textId="77777777" w:rsidR="00EA3D39" w:rsidRPr="00EA3D39" w:rsidRDefault="00EA3D39" w:rsidP="00EA3D39"/>
    <w:p w14:paraId="72CFC957" w14:textId="77777777" w:rsidR="00EA3D39" w:rsidRPr="00EA3D39" w:rsidRDefault="00EA3D39" w:rsidP="00EA3D39"/>
    <w:p w14:paraId="286BFE8D" w14:textId="77777777" w:rsidR="00EA3D39" w:rsidRPr="00EA3D39" w:rsidRDefault="00EA3D39" w:rsidP="00EA3D39"/>
    <w:p w14:paraId="52112915" w14:textId="77777777" w:rsidR="00EA3D39" w:rsidRPr="00EA3D39" w:rsidRDefault="00EA3D39" w:rsidP="00EA3D39"/>
    <w:p w14:paraId="7761FDDE" w14:textId="77777777" w:rsidR="00EA3D39" w:rsidRPr="00EA3D39" w:rsidRDefault="00EA3D39" w:rsidP="00EA3D39"/>
    <w:p w14:paraId="0555156E" w14:textId="77777777" w:rsidR="00EA3D39" w:rsidRPr="00EA3D39" w:rsidRDefault="00EA3D39" w:rsidP="00EA3D39"/>
    <w:p w14:paraId="2C23C01B" w14:textId="77777777" w:rsidR="00EA3D39" w:rsidRPr="00EA3D39" w:rsidRDefault="00EA3D39" w:rsidP="00EA3D39"/>
    <w:p w14:paraId="728D868D" w14:textId="77777777" w:rsidR="00EA3D39" w:rsidRPr="00EA3D39" w:rsidRDefault="00EA3D39" w:rsidP="00EA3D39"/>
    <w:p w14:paraId="3A6FB8A6" w14:textId="77777777" w:rsidR="00EA3D39" w:rsidRPr="00EA3D39" w:rsidRDefault="00EA3D39" w:rsidP="00EA3D39"/>
    <w:p w14:paraId="6B0B81A8" w14:textId="77777777" w:rsidR="00EA3D39" w:rsidRPr="00EA3D39" w:rsidRDefault="00EA3D39" w:rsidP="00EA3D39"/>
    <w:p w14:paraId="337A0391" w14:textId="77777777" w:rsidR="00EA3D39" w:rsidRPr="00EA3D39" w:rsidRDefault="00EA3D39" w:rsidP="00EA3D39"/>
    <w:p w14:paraId="6AE79D20" w14:textId="77777777" w:rsidR="00EA3D39" w:rsidRPr="00EA3D39" w:rsidRDefault="00EA3D39" w:rsidP="00EA3D39"/>
    <w:p w14:paraId="5283D174" w14:textId="77777777" w:rsidR="00EA3D39" w:rsidRPr="00EA3D39" w:rsidRDefault="00EA3D39" w:rsidP="00EA3D39"/>
    <w:p w14:paraId="260740A9" w14:textId="77777777" w:rsidR="00EA3D39" w:rsidRPr="00EA3D39" w:rsidRDefault="00EA3D39" w:rsidP="00EA3D39"/>
    <w:p w14:paraId="7F484DFC" w14:textId="77777777" w:rsidR="00EA3D39" w:rsidRPr="00EA3D39" w:rsidRDefault="00EA3D39" w:rsidP="00EA3D39"/>
    <w:p w14:paraId="13E4BE67" w14:textId="77777777" w:rsidR="00EA3D39" w:rsidRPr="00EA3D39" w:rsidRDefault="00EA3D39" w:rsidP="00EA3D39"/>
    <w:p w14:paraId="496920A7" w14:textId="77777777" w:rsidR="00EA3D39" w:rsidRPr="00EA3D39" w:rsidRDefault="00EA3D39" w:rsidP="00EA3D39"/>
    <w:p w14:paraId="61167916" w14:textId="77777777" w:rsidR="00EA3D39" w:rsidRPr="00EA3D39" w:rsidRDefault="00EA3D39" w:rsidP="00EA3D39"/>
    <w:p w14:paraId="363039B4" w14:textId="77777777" w:rsidR="00EA3D39" w:rsidRPr="00EA3D39" w:rsidRDefault="00EA3D39" w:rsidP="00EA3D39"/>
    <w:p w14:paraId="732279C4" w14:textId="77777777" w:rsidR="00EA3D39" w:rsidRPr="00EA3D39" w:rsidRDefault="00EA3D39" w:rsidP="00EA3D39"/>
    <w:p w14:paraId="0CA64A12" w14:textId="77777777" w:rsidR="00EA3D39" w:rsidRPr="00EA3D39" w:rsidRDefault="00EA3D39" w:rsidP="00EA3D39">
      <w:r w:rsidRPr="00EA3D39">
        <w:t>Приложение к Порядку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учреждений), на реализацию проектов в области культуры на территории Нижневартовского района</w:t>
      </w:r>
    </w:p>
    <w:p w14:paraId="62743D60" w14:textId="77777777" w:rsidR="00EA3D39" w:rsidRPr="00EA3D39" w:rsidRDefault="00EA3D39" w:rsidP="00EA3D39"/>
    <w:p w14:paraId="2063657E" w14:textId="77777777" w:rsidR="00EA3D39" w:rsidRPr="00EA3D39" w:rsidRDefault="00EA3D39" w:rsidP="00EA3D39">
      <w:r w:rsidRPr="00EA3D39">
        <w:t>Заявка на участие в конкурсе по предоставлению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</w:t>
      </w:r>
    </w:p>
    <w:p w14:paraId="20394F8B" w14:textId="77777777" w:rsidR="00EA3D39" w:rsidRPr="00EA3D39" w:rsidRDefault="00EA3D39" w:rsidP="00EA3D39"/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470"/>
        <w:gridCol w:w="2919"/>
      </w:tblGrid>
      <w:tr w:rsidR="00EA3D39" w:rsidRPr="00EA3D39" w14:paraId="1842BAB5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46E2" w14:textId="77777777" w:rsidR="00EA3D39" w:rsidRPr="00EA3D39" w:rsidRDefault="00EA3D39" w:rsidP="00EA3D39">
            <w:r w:rsidRPr="00EA3D39"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3F90" w14:textId="77777777" w:rsidR="00EA3D39" w:rsidRPr="00EA3D39" w:rsidRDefault="00EA3D39" w:rsidP="00EA3D39">
            <w:r w:rsidRPr="00EA3D39">
              <w:t xml:space="preserve">Наименование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73FE" w14:textId="77777777" w:rsidR="00EA3D39" w:rsidRPr="00EA3D39" w:rsidRDefault="00EA3D39" w:rsidP="00EA3D39"/>
        </w:tc>
      </w:tr>
      <w:tr w:rsidR="00EA3D39" w:rsidRPr="00EA3D39" w14:paraId="7E95419A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66A7" w14:textId="77777777" w:rsidR="00EA3D39" w:rsidRPr="00EA3D39" w:rsidRDefault="00EA3D39" w:rsidP="00EA3D39">
            <w:r w:rsidRPr="00EA3D39"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F7A5" w14:textId="77777777" w:rsidR="00EA3D39" w:rsidRPr="00EA3D39" w:rsidRDefault="00EA3D39" w:rsidP="00EA3D39">
            <w:r w:rsidRPr="00EA3D39">
              <w:t xml:space="preserve">Адрес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731E" w14:textId="77777777" w:rsidR="00EA3D39" w:rsidRPr="00EA3D39" w:rsidRDefault="00EA3D39" w:rsidP="00EA3D39"/>
        </w:tc>
      </w:tr>
      <w:tr w:rsidR="00EA3D39" w:rsidRPr="00EA3D39" w14:paraId="16815992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ACE1" w14:textId="77777777" w:rsidR="00EA3D39" w:rsidRPr="00EA3D39" w:rsidRDefault="00EA3D39" w:rsidP="00EA3D39">
            <w:r w:rsidRPr="00EA3D39"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F7FF" w14:textId="77777777" w:rsidR="00EA3D39" w:rsidRPr="00EA3D39" w:rsidRDefault="00EA3D39" w:rsidP="00EA3D39">
            <w:r w:rsidRPr="00EA3D39">
              <w:t xml:space="preserve">Телефон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DDAF" w14:textId="77777777" w:rsidR="00EA3D39" w:rsidRPr="00EA3D39" w:rsidRDefault="00EA3D39" w:rsidP="00EA3D39"/>
        </w:tc>
      </w:tr>
      <w:tr w:rsidR="00EA3D39" w:rsidRPr="00EA3D39" w14:paraId="42824F16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E517" w14:textId="77777777" w:rsidR="00EA3D39" w:rsidRPr="00EA3D39" w:rsidRDefault="00EA3D39" w:rsidP="00EA3D39">
            <w:r w:rsidRPr="00EA3D39"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A642" w14:textId="77777777" w:rsidR="00EA3D39" w:rsidRPr="00EA3D39" w:rsidRDefault="00EA3D39" w:rsidP="00EA3D39">
            <w:r w:rsidRPr="00EA3D39">
              <w:t>Факс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F209" w14:textId="77777777" w:rsidR="00EA3D39" w:rsidRPr="00EA3D39" w:rsidRDefault="00EA3D39" w:rsidP="00EA3D39"/>
        </w:tc>
      </w:tr>
      <w:tr w:rsidR="00EA3D39" w:rsidRPr="00EA3D39" w14:paraId="636E1A15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D6BC" w14:textId="77777777" w:rsidR="00EA3D39" w:rsidRPr="00EA3D39" w:rsidRDefault="00EA3D39" w:rsidP="00EA3D39">
            <w:r w:rsidRPr="00EA3D39"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B8AC" w14:textId="77777777" w:rsidR="00EA3D39" w:rsidRPr="00EA3D39" w:rsidRDefault="00EA3D39" w:rsidP="00EA3D39">
            <w:r w:rsidRPr="00EA3D39">
              <w:t>Адрес электронной почты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782D" w14:textId="77777777" w:rsidR="00EA3D39" w:rsidRPr="00EA3D39" w:rsidRDefault="00EA3D39" w:rsidP="00EA3D39"/>
        </w:tc>
      </w:tr>
      <w:tr w:rsidR="00EA3D39" w:rsidRPr="00EA3D39" w14:paraId="1D54C809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7943" w14:textId="77777777" w:rsidR="00EA3D39" w:rsidRPr="00EA3D39" w:rsidRDefault="00EA3D39" w:rsidP="00EA3D39">
            <w:r w:rsidRPr="00EA3D39"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CCD2" w14:textId="77777777" w:rsidR="00EA3D39" w:rsidRPr="00EA3D39" w:rsidRDefault="00EA3D39" w:rsidP="00EA3D39">
            <w:r w:rsidRPr="00EA3D39">
              <w:t xml:space="preserve">ФИО руководителя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40BA" w14:textId="77777777" w:rsidR="00EA3D39" w:rsidRPr="00EA3D39" w:rsidRDefault="00EA3D39" w:rsidP="00EA3D39"/>
        </w:tc>
      </w:tr>
      <w:tr w:rsidR="00EA3D39" w:rsidRPr="00EA3D39" w14:paraId="6CA2C440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B80A" w14:textId="77777777" w:rsidR="00EA3D39" w:rsidRPr="00EA3D39" w:rsidRDefault="00EA3D39" w:rsidP="00EA3D39">
            <w:r w:rsidRPr="00EA3D39"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4F5E" w14:textId="77777777" w:rsidR="00EA3D39" w:rsidRPr="00EA3D39" w:rsidRDefault="00EA3D39" w:rsidP="00EA3D39">
            <w:r w:rsidRPr="00EA3D39">
              <w:t>ФИО руководителя (автора проекта)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AD07" w14:textId="77777777" w:rsidR="00EA3D39" w:rsidRPr="00EA3D39" w:rsidRDefault="00EA3D39" w:rsidP="00EA3D39"/>
        </w:tc>
      </w:tr>
      <w:tr w:rsidR="00EA3D39" w:rsidRPr="00EA3D39" w14:paraId="369014BB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BBDE" w14:textId="77777777" w:rsidR="00EA3D39" w:rsidRPr="00EA3D39" w:rsidRDefault="00EA3D39" w:rsidP="00EA3D39">
            <w:r w:rsidRPr="00EA3D39"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0DC9" w14:textId="77777777" w:rsidR="00EA3D39" w:rsidRPr="00EA3D39" w:rsidRDefault="00EA3D39" w:rsidP="00EA3D39">
            <w:r w:rsidRPr="00EA3D39">
              <w:t>Название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591" w14:textId="77777777" w:rsidR="00EA3D39" w:rsidRPr="00EA3D39" w:rsidRDefault="00EA3D39" w:rsidP="00EA3D39"/>
        </w:tc>
      </w:tr>
      <w:tr w:rsidR="00EA3D39" w:rsidRPr="00EA3D39" w14:paraId="2C201BA3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2798" w14:textId="77777777" w:rsidR="00EA3D39" w:rsidRPr="00EA3D39" w:rsidRDefault="00EA3D39" w:rsidP="00EA3D39">
            <w:r w:rsidRPr="00EA3D39"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CE02" w14:textId="77777777" w:rsidR="00EA3D39" w:rsidRPr="00EA3D39" w:rsidRDefault="00EA3D39" w:rsidP="00EA3D39">
            <w:r w:rsidRPr="00EA3D39">
              <w:t>Обоснованность проекта</w:t>
            </w:r>
          </w:p>
          <w:p w14:paraId="3D52E9C2" w14:textId="77777777" w:rsidR="00EA3D39" w:rsidRPr="00EA3D39" w:rsidRDefault="00EA3D39" w:rsidP="00EA3D39">
            <w:r w:rsidRPr="00EA3D39">
              <w:t>а) соответствие проекта направлениям субсидии, взаимосвязь и последовательность мероприятий при реализации проекта;</w:t>
            </w:r>
          </w:p>
          <w:p w14:paraId="30DE98CF" w14:textId="77777777" w:rsidR="00EA3D39" w:rsidRPr="00EA3D39" w:rsidRDefault="00EA3D39" w:rsidP="00EA3D39">
            <w:r w:rsidRPr="00EA3D39">
              <w:t>б) получение результатов от реализации проекта для развития культуры в районе;</w:t>
            </w:r>
          </w:p>
          <w:p w14:paraId="6699152A" w14:textId="77777777" w:rsidR="00EA3D39" w:rsidRPr="00EA3D39" w:rsidRDefault="00EA3D39" w:rsidP="00EA3D39">
            <w:r w:rsidRPr="00EA3D39">
              <w:t>б) обоснованность запрашиваемых средств;</w:t>
            </w:r>
          </w:p>
          <w:p w14:paraId="19CDCF8A" w14:textId="77777777" w:rsidR="00EA3D39" w:rsidRPr="00EA3D39" w:rsidRDefault="00EA3D39" w:rsidP="00EA3D39">
            <w:r w:rsidRPr="00EA3D39">
              <w:lastRenderedPageBreak/>
              <w:t xml:space="preserve">в) предполагаемый охват потребителей общественно полезных услуг, предоставляемых (выполняемых) в ходе реализации проекта; </w:t>
            </w:r>
          </w:p>
          <w:p w14:paraId="079FAE76" w14:textId="77777777" w:rsidR="00EA3D39" w:rsidRPr="00EA3D39" w:rsidRDefault="00EA3D39" w:rsidP="00EA3D39">
            <w:r w:rsidRPr="00EA3D39">
              <w:t>г) организация культурно-массовых мероприятий для различных социальных групп населения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A9BB" w14:textId="77777777" w:rsidR="00EA3D39" w:rsidRPr="00EA3D39" w:rsidRDefault="00EA3D39" w:rsidP="00EA3D39"/>
        </w:tc>
      </w:tr>
      <w:tr w:rsidR="00EA3D39" w:rsidRPr="00EA3D39" w14:paraId="772A40D7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1899" w14:textId="77777777" w:rsidR="00EA3D39" w:rsidRPr="00EA3D39" w:rsidRDefault="00EA3D39" w:rsidP="00EA3D39">
            <w:r w:rsidRPr="00EA3D39"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A45B" w14:textId="77777777" w:rsidR="00EA3D39" w:rsidRPr="00EA3D39" w:rsidRDefault="00EA3D39" w:rsidP="00EA3D39">
            <w:r w:rsidRPr="00EA3D39">
              <w:t>Общий бюджет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4426" w14:textId="77777777" w:rsidR="00EA3D39" w:rsidRPr="00EA3D39" w:rsidRDefault="00EA3D39" w:rsidP="00EA3D39"/>
        </w:tc>
      </w:tr>
      <w:tr w:rsidR="00EA3D39" w:rsidRPr="00EA3D39" w14:paraId="6F27F116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6C8C" w14:textId="77777777" w:rsidR="00EA3D39" w:rsidRPr="00EA3D39" w:rsidRDefault="00EA3D39" w:rsidP="00EA3D39">
            <w:r w:rsidRPr="00EA3D39"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F4D4" w14:textId="77777777" w:rsidR="00EA3D39" w:rsidRPr="00EA3D39" w:rsidRDefault="00EA3D39" w:rsidP="00EA3D39">
            <w:r w:rsidRPr="00EA3D39">
              <w:t>Запрашиваемая сумма субсидии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24D0" w14:textId="77777777" w:rsidR="00EA3D39" w:rsidRPr="00EA3D39" w:rsidRDefault="00EA3D39" w:rsidP="00EA3D39"/>
        </w:tc>
      </w:tr>
      <w:tr w:rsidR="00EA3D39" w:rsidRPr="00EA3D39" w14:paraId="1CA4E06C" w14:textId="77777777" w:rsidTr="00F76C36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DBAA" w14:textId="77777777" w:rsidR="00EA3D39" w:rsidRPr="00EA3D39" w:rsidRDefault="00EA3D39" w:rsidP="00EA3D39">
            <w:r w:rsidRPr="00EA3D39"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091" w14:textId="77777777" w:rsidR="00EA3D39" w:rsidRPr="00EA3D39" w:rsidRDefault="00EA3D39" w:rsidP="00EA3D39">
            <w:r w:rsidRPr="00EA3D39">
              <w:t>Сроки реализации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586" w14:textId="77777777" w:rsidR="00EA3D39" w:rsidRPr="00EA3D39" w:rsidRDefault="00EA3D39" w:rsidP="00EA3D39"/>
        </w:tc>
      </w:tr>
    </w:tbl>
    <w:p w14:paraId="7C42416F" w14:textId="77777777" w:rsidR="00EA3D39" w:rsidRPr="00EA3D39" w:rsidRDefault="00EA3D39" w:rsidP="00EA3D39"/>
    <w:p w14:paraId="14D533FE" w14:textId="77777777" w:rsidR="00EA3D39" w:rsidRPr="00EA3D39" w:rsidRDefault="00EA3D39" w:rsidP="00EA3D39">
      <w:r w:rsidRPr="00EA3D39"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</w:t>
      </w:r>
    </w:p>
    <w:p w14:paraId="523843B5" w14:textId="77777777" w:rsidR="00EA3D39" w:rsidRPr="00EA3D39" w:rsidRDefault="00EA3D39" w:rsidP="00EA3D39"/>
    <w:p w14:paraId="538A4594" w14:textId="77777777" w:rsidR="00EA3D39" w:rsidRPr="00EA3D39" w:rsidRDefault="00EA3D39" w:rsidP="00EA3D39">
      <w:r w:rsidRPr="00EA3D39">
        <w:t>Претендент/руководитель организации</w:t>
      </w:r>
    </w:p>
    <w:p w14:paraId="7A9C1BE6" w14:textId="77777777" w:rsidR="00EA3D39" w:rsidRPr="00EA3D39" w:rsidRDefault="00EA3D39" w:rsidP="00EA3D39"/>
    <w:p w14:paraId="51E73E4A" w14:textId="77777777" w:rsidR="00EA3D39" w:rsidRPr="00EA3D39" w:rsidRDefault="00EA3D39" w:rsidP="00EA3D39">
      <w:r w:rsidRPr="00EA3D39">
        <w:t>_________________/_______________ (подпись) (расшифровка)</w:t>
      </w:r>
    </w:p>
    <w:p w14:paraId="2F4D80EA" w14:textId="77777777" w:rsidR="00EA3D39" w:rsidRPr="00EA3D39" w:rsidRDefault="00EA3D39" w:rsidP="00EA3D39"/>
    <w:p w14:paraId="4B57574A" w14:textId="77777777" w:rsidR="00EA3D39" w:rsidRPr="00EA3D39" w:rsidRDefault="00EA3D39" w:rsidP="00EA3D39">
      <w:r w:rsidRPr="00EA3D39">
        <w:t>МП</w:t>
      </w:r>
    </w:p>
    <w:p w14:paraId="70BC9A41" w14:textId="77777777" w:rsidR="00EA3D39" w:rsidRPr="00EA3D39" w:rsidRDefault="00EA3D39" w:rsidP="00EA3D39">
      <w:r w:rsidRPr="00EA3D39">
        <w:t>Дата подачи заявки:</w:t>
      </w:r>
    </w:p>
    <w:p w14:paraId="0E76B0CB" w14:textId="77777777" w:rsidR="00EA3D39" w:rsidRPr="00EA3D39" w:rsidRDefault="00EA3D39" w:rsidP="00EA3D39">
      <w:r w:rsidRPr="00EA3D39">
        <w:t>«____» ____________ 20___ год».</w:t>
      </w:r>
    </w:p>
    <w:p w14:paraId="7A6914EA" w14:textId="77777777" w:rsidR="00EA3D39" w:rsidRPr="00EA3D39" w:rsidRDefault="00EA3D39" w:rsidP="00EA3D39"/>
    <w:p w14:paraId="2C54458D" w14:textId="77777777" w:rsidR="00EA3D39" w:rsidRPr="00EA3D39" w:rsidRDefault="00EA3D39" w:rsidP="00EA3D39"/>
    <w:p w14:paraId="37FD0578" w14:textId="77777777" w:rsidR="00EA3D39" w:rsidRPr="00EA3D39" w:rsidRDefault="00EA3D39" w:rsidP="00EA3D39"/>
    <w:p w14:paraId="00C79EDF" w14:textId="77777777" w:rsidR="00EA3D39" w:rsidRPr="00EA3D39" w:rsidRDefault="00EA3D39" w:rsidP="00EA3D39"/>
    <w:p w14:paraId="05266F10" w14:textId="77777777" w:rsidR="00EA3D39" w:rsidRPr="00EA3D39" w:rsidRDefault="00EA3D39" w:rsidP="00EA3D39"/>
    <w:p w14:paraId="2E7F6612" w14:textId="77777777" w:rsidR="00EA3D39" w:rsidRPr="00EA3D39" w:rsidRDefault="00EA3D39" w:rsidP="00EA3D39"/>
    <w:p w14:paraId="687B9AC9" w14:textId="77777777" w:rsidR="00EA3D39" w:rsidRPr="00EA3D39" w:rsidRDefault="00EA3D39" w:rsidP="00EA3D39"/>
    <w:p w14:paraId="68EDEE31" w14:textId="77777777" w:rsidR="00EA3D39" w:rsidRPr="00EA3D39" w:rsidRDefault="00EA3D39" w:rsidP="00EA3D39"/>
    <w:p w14:paraId="0AD7B5CE" w14:textId="77777777" w:rsidR="00EA3D39" w:rsidRPr="00EA3D39" w:rsidRDefault="00EA3D39" w:rsidP="00EA3D39"/>
    <w:p w14:paraId="106657D0" w14:textId="77777777" w:rsidR="00EA3D39" w:rsidRPr="00EA3D39" w:rsidRDefault="00EA3D39" w:rsidP="00EA3D39"/>
    <w:p w14:paraId="41436DFA" w14:textId="77777777" w:rsidR="00EA3D39" w:rsidRPr="00EA3D39" w:rsidRDefault="00EA3D39" w:rsidP="00EA3D39"/>
    <w:p w14:paraId="52DED820" w14:textId="77777777" w:rsidR="00EA3D39" w:rsidRPr="00EA3D39" w:rsidRDefault="00EA3D39" w:rsidP="00EA3D39"/>
    <w:p w14:paraId="4A162854" w14:textId="77777777" w:rsidR="00EA3D39" w:rsidRPr="00EA3D39" w:rsidRDefault="00EA3D39" w:rsidP="00EA3D39"/>
    <w:p w14:paraId="4F15FD26" w14:textId="77777777" w:rsidR="00EA3D39" w:rsidRPr="00EA3D39" w:rsidRDefault="00EA3D39" w:rsidP="00EA3D39"/>
    <w:p w14:paraId="199D8475" w14:textId="77777777" w:rsidR="00EA3D39" w:rsidRPr="00EA3D39" w:rsidRDefault="00EA3D39" w:rsidP="00EA3D39"/>
    <w:p w14:paraId="4AEF3453" w14:textId="77777777" w:rsidR="00EA3D39" w:rsidRPr="00EA3D39" w:rsidRDefault="00EA3D39" w:rsidP="00EA3D39"/>
    <w:p w14:paraId="55B73A5B" w14:textId="77777777" w:rsidR="00EA3D39" w:rsidRPr="00EA3D39" w:rsidRDefault="00EA3D39" w:rsidP="00EA3D39"/>
    <w:p w14:paraId="7146859B" w14:textId="77777777" w:rsidR="00EA3D39" w:rsidRPr="00EA3D39" w:rsidRDefault="00EA3D39" w:rsidP="00EA3D39"/>
    <w:p w14:paraId="39806F43" w14:textId="77777777" w:rsidR="00EA3D39" w:rsidRPr="00EA3D39" w:rsidRDefault="00EA3D39" w:rsidP="00EA3D39"/>
    <w:p w14:paraId="0F39432C" w14:textId="77777777" w:rsidR="00EA3D39" w:rsidRPr="00EA3D39" w:rsidRDefault="00EA3D39" w:rsidP="00EA3D39"/>
    <w:p w14:paraId="22D29CB1" w14:textId="77777777" w:rsidR="00EA3D39" w:rsidRPr="00EA3D39" w:rsidRDefault="00EA3D39" w:rsidP="00EA3D39"/>
    <w:p w14:paraId="04D20480" w14:textId="77777777" w:rsidR="00EA3D39" w:rsidRPr="00EA3D39" w:rsidRDefault="00EA3D39" w:rsidP="00EA3D39"/>
    <w:p w14:paraId="08035FF2" w14:textId="77777777" w:rsidR="00EA3D39" w:rsidRPr="00EA3D39" w:rsidRDefault="00EA3D39" w:rsidP="00EA3D39"/>
    <w:p w14:paraId="0484784C" w14:textId="77777777" w:rsidR="00EA3D39" w:rsidRPr="00EA3D39" w:rsidRDefault="00EA3D39" w:rsidP="00EA3D39"/>
    <w:p w14:paraId="6907A39E" w14:textId="77777777" w:rsidR="00EA3D39" w:rsidRPr="00EA3D39" w:rsidRDefault="00EA3D39" w:rsidP="00EA3D39"/>
    <w:p w14:paraId="651CE473" w14:textId="77777777" w:rsidR="00EA3D39" w:rsidRPr="00EA3D39" w:rsidRDefault="00EA3D39" w:rsidP="00EA3D39"/>
    <w:p w14:paraId="2074F9E1" w14:textId="77777777" w:rsidR="00EA3D39" w:rsidRPr="00EA3D39" w:rsidRDefault="00EA3D39" w:rsidP="00EA3D39">
      <w:r w:rsidRPr="00EA3D39">
        <w:t>Приложение 4 к постановлению</w:t>
      </w:r>
    </w:p>
    <w:p w14:paraId="42A2E802" w14:textId="77777777" w:rsidR="00EA3D39" w:rsidRPr="00EA3D39" w:rsidRDefault="00EA3D39" w:rsidP="00EA3D39">
      <w:r w:rsidRPr="00EA3D39">
        <w:t>администрации района от №</w:t>
      </w:r>
    </w:p>
    <w:p w14:paraId="7EAB6233" w14:textId="77777777" w:rsidR="00EA3D39" w:rsidRPr="00EA3D39" w:rsidRDefault="00EA3D39" w:rsidP="00EA3D39"/>
    <w:p w14:paraId="0FE337B1" w14:textId="77777777" w:rsidR="00EA3D39" w:rsidRPr="00EA3D39" w:rsidRDefault="00EA3D39" w:rsidP="00EA3D39">
      <w:r w:rsidRPr="00EA3D39">
        <w:t>Порядок определения объема и условий предоставления из бюджета Нижневартовского района муниципальным автономным учреждениям (организациям) Нижневартовского района, подведомственным управлению культуры и спорта администрации района, субсидий на иные цели в соответствии с абзацем вторым пункта 1 статьи 78.1 Бюджетного кодекса Российской Федерации</w:t>
      </w:r>
    </w:p>
    <w:p w14:paraId="1ADC29D7" w14:textId="77777777" w:rsidR="00EA3D39" w:rsidRPr="00EA3D39" w:rsidRDefault="00EA3D39" w:rsidP="00EA3D39">
      <w:r w:rsidRPr="00EA3D39">
        <w:t>(далее – Порядок)</w:t>
      </w:r>
    </w:p>
    <w:p w14:paraId="0B3DDADA" w14:textId="77777777" w:rsidR="00EA3D39" w:rsidRPr="00EA3D39" w:rsidRDefault="00EA3D39" w:rsidP="00EA3D39"/>
    <w:p w14:paraId="5F018415" w14:textId="77777777" w:rsidR="00EA3D39" w:rsidRPr="00EA3D39" w:rsidRDefault="00EA3D39" w:rsidP="00EA3D39">
      <w:proofErr w:type="spellStart"/>
      <w:r w:rsidRPr="00EA3D39">
        <w:t>I.Общие</w:t>
      </w:r>
      <w:proofErr w:type="spellEnd"/>
      <w:r w:rsidRPr="00EA3D39">
        <w:t xml:space="preserve"> положения о предоставлении субсидий на иные цели</w:t>
      </w:r>
    </w:p>
    <w:p w14:paraId="5834FDE2" w14:textId="77777777" w:rsidR="00EA3D39" w:rsidRPr="00EA3D39" w:rsidRDefault="00EA3D39" w:rsidP="00EA3D39"/>
    <w:p w14:paraId="03FCA24B" w14:textId="77777777" w:rsidR="00EA3D39" w:rsidRPr="00EA3D39" w:rsidRDefault="00EA3D39" w:rsidP="00EA3D39">
      <w:r w:rsidRPr="00EA3D39">
        <w:t xml:space="preserve">1.1. Настоящий Порядок разработан в соответствии со статьей 78.1 </w:t>
      </w:r>
      <w:hyperlink r:id="rId23" w:history="1">
        <w:r w:rsidRPr="00EA3D39">
          <w:t>Бюджетного кодекса Российской Федерации</w:t>
        </w:r>
      </w:hyperlink>
      <w:r w:rsidRPr="00EA3D39">
        <w:t xml:space="preserve">, </w:t>
      </w:r>
      <w:hyperlink r:id="rId24" w:history="1">
        <w:r w:rsidRPr="00EA3D39">
          <w:t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  </w:r>
      </w:hyperlink>
      <w:r w:rsidRPr="00EA3D39">
        <w:t xml:space="preserve"> и устанавливает порядок предоставления из бюджета Нижневартовского района (далее – район) субсидий на иные цели муниципальным автономным учреждениям культуры района, в отношении которых управление культуры и спорта администрации района осуществляет отдельные функции и полномочия учредителя (далее – Управление, учреждение, субсидии).</w:t>
      </w:r>
    </w:p>
    <w:p w14:paraId="0DEACCE6" w14:textId="77777777" w:rsidR="00EA3D39" w:rsidRPr="00EA3D39" w:rsidRDefault="00EA3D39" w:rsidP="00EA3D39">
      <w:r w:rsidRPr="00EA3D39">
        <w:t>1.2. Предоставление субсидий учреждению осуществляет администрация района, действующая через Управление в пределах бюджетных ассигнований, предусмотренных решением о бюджете на соответствующий финансовый год и на плановый период, и лимитов бюджетных обязательств, доведенных Управлению, как главному распорядителю и получателю средств бюджета района на предоставление субсидий на соответствующий финансовый год и плановый период.</w:t>
      </w:r>
    </w:p>
    <w:p w14:paraId="03C34922" w14:textId="77777777" w:rsidR="00EA3D39" w:rsidRPr="00EA3D39" w:rsidRDefault="00EA3D39" w:rsidP="00EA3D39">
      <w:r w:rsidRPr="00EA3D39">
        <w:lastRenderedPageBreak/>
        <w:t>1.3. Субсидии предоставляются учреждению на цели, не связанные с финансовым обеспечением выполнения учреждением муниципального задания на оказание муниципальных услуг (выполнения работ).</w:t>
      </w:r>
    </w:p>
    <w:p w14:paraId="75D94BF4" w14:textId="77777777" w:rsidR="00EA3D39" w:rsidRPr="00EA3D39" w:rsidRDefault="00EA3D39" w:rsidP="00EA3D39">
      <w:r w:rsidRPr="00EA3D39">
        <w:t>1.4. Субсидии предоставляются учреждениям на следующие цели.</w:t>
      </w:r>
    </w:p>
    <w:p w14:paraId="2C43CF18" w14:textId="77777777" w:rsidR="00EA3D39" w:rsidRPr="00EA3D39" w:rsidRDefault="00EA3D39" w:rsidP="00EA3D39">
      <w:r w:rsidRPr="00EA3D39">
        <w:t>1.4.1. Субсидии в целях обеспечения выполнения наказов избирателей депутатам Думы Ханты-Мансийского автономного округа – Югры.</w:t>
      </w:r>
    </w:p>
    <w:p w14:paraId="406CA482" w14:textId="77777777" w:rsidR="00EA3D39" w:rsidRPr="00EA3D39" w:rsidRDefault="00EA3D39" w:rsidP="00EA3D39">
      <w:r w:rsidRPr="00EA3D39">
        <w:t>1.4.2. Субсидия в целях комплектование книжных фондов библиотек, оформление подписки на периодические издания.</w:t>
      </w:r>
    </w:p>
    <w:p w14:paraId="22EFF26F" w14:textId="77777777" w:rsidR="00EA3D39" w:rsidRPr="00EA3D39" w:rsidRDefault="00EA3D39" w:rsidP="00EA3D39">
      <w:r w:rsidRPr="00EA3D39">
        <w:t>1.4.3. Субсидия в целях организаций и проведения конференций, семинаров, конкурсов, выставок, фестивалей, мероприятий и мастер классов.</w:t>
      </w:r>
    </w:p>
    <w:p w14:paraId="6A3452AE" w14:textId="77777777" w:rsidR="00EA3D39" w:rsidRPr="00EA3D39" w:rsidRDefault="00EA3D39" w:rsidP="00EA3D39">
      <w:r w:rsidRPr="00EA3D39">
        <w:t>1.4.4. Субсидия в целях содействия улучшению положения на рынке труда не занятых трудовой деятельностью и безработных граждан.</w:t>
      </w:r>
    </w:p>
    <w:p w14:paraId="7454CC8D" w14:textId="77777777" w:rsidR="00EA3D39" w:rsidRPr="00EA3D39" w:rsidRDefault="00EA3D39" w:rsidP="00EA3D39">
      <w:r w:rsidRPr="00EA3D39">
        <w:t>1.4.5. Субсидия на поддержку отрасли культуры, в целях достижения результатов регионального проекта «Культурная среда»</w:t>
      </w:r>
    </w:p>
    <w:p w14:paraId="74383A46" w14:textId="77777777" w:rsidR="00EA3D39" w:rsidRPr="00EA3D39" w:rsidRDefault="00EA3D39" w:rsidP="00EA3D39"/>
    <w:p w14:paraId="2C2095C7" w14:textId="77777777" w:rsidR="00EA3D39" w:rsidRPr="00EA3D39" w:rsidRDefault="00EA3D39" w:rsidP="00EA3D39"/>
    <w:p w14:paraId="791EC0FE" w14:textId="77777777" w:rsidR="00EA3D39" w:rsidRPr="00EA3D39" w:rsidRDefault="00EA3D39" w:rsidP="00EA3D39">
      <w:r w:rsidRPr="00EA3D39">
        <w:t>II. Условия и порядок предоставления целевых субсидий</w:t>
      </w:r>
    </w:p>
    <w:p w14:paraId="2BDEB7FA" w14:textId="77777777" w:rsidR="00EA3D39" w:rsidRPr="00EA3D39" w:rsidRDefault="00EA3D39" w:rsidP="00EA3D39"/>
    <w:p w14:paraId="1A44B449" w14:textId="77777777" w:rsidR="00EA3D39" w:rsidRPr="00EA3D39" w:rsidRDefault="00EA3D39" w:rsidP="00EA3D39">
      <w:r w:rsidRPr="00EA3D39">
        <w:t>2.</w:t>
      </w:r>
      <w:proofErr w:type="gramStart"/>
      <w:r w:rsidRPr="00EA3D39">
        <w:t>1.Для</w:t>
      </w:r>
      <w:proofErr w:type="gramEnd"/>
      <w:r w:rsidRPr="00EA3D39">
        <w:t xml:space="preserve"> получения субсидий на цели, указанные в </w:t>
      </w:r>
      <w:hyperlink w:anchor="P59" w:history="1">
        <w:r w:rsidRPr="00EA3D39">
          <w:t>пункте 1.</w:t>
        </w:r>
      </w:hyperlink>
      <w:r w:rsidRPr="00EA3D39">
        <w:t>4 Порядка, учреждение направляет Управлению следующие документы:</w:t>
      </w:r>
    </w:p>
    <w:p w14:paraId="58C50C6A" w14:textId="77777777" w:rsidR="00EA3D39" w:rsidRPr="00EA3D39" w:rsidRDefault="00EA3D39" w:rsidP="00EA3D39">
      <w:r w:rsidRPr="00EA3D39">
        <w:t>заявку на получение субсидии согласно приложению 1 к настоящему Порядку;</w:t>
      </w:r>
    </w:p>
    <w:p w14:paraId="1A7A2BAE" w14:textId="77777777" w:rsidR="00EA3D39" w:rsidRPr="00EA3D39" w:rsidRDefault="00EA3D39" w:rsidP="00EA3D39">
      <w:r w:rsidRPr="00EA3D39">
        <w:t>пояснительную записку с обоснованием необходимости предоставления субсидии, включая расчет-обоснование сумм субсидий;</w:t>
      </w:r>
    </w:p>
    <w:p w14:paraId="5BEA7EA3" w14:textId="77777777" w:rsidR="00EA3D39" w:rsidRPr="00EA3D39" w:rsidRDefault="00EA3D39" w:rsidP="00EA3D39">
      <w:r w:rsidRPr="00EA3D39">
        <w:t>программу мероприятий, в случае если целью предоставления субсидии является проведение мероприятий;</w:t>
      </w:r>
    </w:p>
    <w:p w14:paraId="4E09178B" w14:textId="77777777" w:rsidR="00EA3D39" w:rsidRPr="00EA3D39" w:rsidRDefault="00EA3D39" w:rsidP="00EA3D39">
      <w:r w:rsidRPr="00EA3D39">
        <w:t>календарный план проведения мероприятий в сфере культуры;</w:t>
      </w:r>
    </w:p>
    <w:p w14:paraId="4DD911A7" w14:textId="77777777" w:rsidR="00EA3D39" w:rsidRPr="00EA3D39" w:rsidRDefault="00EA3D39" w:rsidP="00EA3D39">
      <w:r w:rsidRPr="00EA3D39"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1B870B90" w14:textId="77777777" w:rsidR="00EA3D39" w:rsidRPr="00EA3D39" w:rsidRDefault="00EA3D39" w:rsidP="00EA3D39">
      <w:r w:rsidRPr="00EA3D39">
        <w:t>информацию о планируемом к приобретению имущества, в случае если целью предоставления субсидии является приобретение имущества;</w:t>
      </w:r>
    </w:p>
    <w:p w14:paraId="26D34943" w14:textId="77777777" w:rsidR="00EA3D39" w:rsidRPr="00EA3D39" w:rsidRDefault="00EA3D39" w:rsidP="00EA3D39">
      <w:r w:rsidRPr="00EA3D39">
        <w:t>смету расходов с приложением расчета объема субсидии.</w:t>
      </w:r>
    </w:p>
    <w:p w14:paraId="12AE60CA" w14:textId="77777777" w:rsidR="00EA3D39" w:rsidRPr="00EA3D39" w:rsidRDefault="00EA3D39" w:rsidP="00EA3D39">
      <w:r w:rsidRPr="00EA3D39">
        <w:t>2.2. Документы, указанные в пункте 2.1 Порядка, представляются учреждением в Управление в следующие сроки:</w:t>
      </w:r>
    </w:p>
    <w:p w14:paraId="46C3E9DE" w14:textId="77777777" w:rsidR="00EA3D39" w:rsidRPr="00EA3D39" w:rsidRDefault="00EA3D39" w:rsidP="00EA3D39">
      <w:r w:rsidRPr="00EA3D39">
        <w:t>При планировании бюджета района на очередной финансовый год и на плановый период-не позднее 10 декабря текущего финансового года.</w:t>
      </w:r>
    </w:p>
    <w:p w14:paraId="64EFC43C" w14:textId="77777777" w:rsidR="00EA3D39" w:rsidRPr="00EA3D39" w:rsidRDefault="00EA3D39" w:rsidP="00EA3D39">
      <w:r w:rsidRPr="00EA3D39">
        <w:t>При необходимости в текущем финансовом году предоставления новой субсидии, в случае увеличения либо уменьшения объема субсидии-в течение финансового года.</w:t>
      </w:r>
    </w:p>
    <w:p w14:paraId="5D4822CA" w14:textId="77777777" w:rsidR="00EA3D39" w:rsidRPr="00EA3D39" w:rsidRDefault="00EA3D39" w:rsidP="00EA3D39">
      <w:r w:rsidRPr="00EA3D39">
        <w:lastRenderedPageBreak/>
        <w:t>2.3. Документы подписываются руководителем учреждения (уполномоченным им лицом) и направляются в Управление для принятия решения о предоставлении субсидии.</w:t>
      </w:r>
    </w:p>
    <w:p w14:paraId="336B75ED" w14:textId="77777777" w:rsidR="00EA3D39" w:rsidRPr="00EA3D39" w:rsidRDefault="00EA3D39" w:rsidP="00EA3D39">
      <w:r w:rsidRPr="00EA3D39">
        <w:t>2.4. Рассмотрение документов, указанных в пункте 2.1 Порядка, осуществляется Управлением в течение 15 рабочих дней с даты предоставления документов учреждением.</w:t>
      </w:r>
    </w:p>
    <w:p w14:paraId="3C97D712" w14:textId="77777777" w:rsidR="00EA3D39" w:rsidRPr="00EA3D39" w:rsidRDefault="00EA3D39" w:rsidP="00EA3D39">
      <w:r w:rsidRPr="00EA3D39">
        <w:t>2.5. Основанием для отказа учреждению в предоставлении субсидии является:</w:t>
      </w:r>
    </w:p>
    <w:p w14:paraId="28229C71" w14:textId="77777777" w:rsidR="00EA3D39" w:rsidRPr="00EA3D39" w:rsidRDefault="00EA3D39" w:rsidP="00EA3D39">
      <w:r w:rsidRPr="00EA3D39">
        <w:t>2.5.1. Непредставление (представление не в полном объеме) указанных документов.</w:t>
      </w:r>
    </w:p>
    <w:p w14:paraId="52D858CA" w14:textId="77777777" w:rsidR="00EA3D39" w:rsidRPr="00EA3D39" w:rsidRDefault="00EA3D39" w:rsidP="00EA3D39">
      <w:r w:rsidRPr="00EA3D39">
        <w:t>2.5.2. Недостоверность информации, содержащейся в документах, представленных учреждением.</w:t>
      </w:r>
    </w:p>
    <w:p w14:paraId="50D330FF" w14:textId="77777777" w:rsidR="00EA3D39" w:rsidRPr="00EA3D39" w:rsidRDefault="00EA3D39" w:rsidP="00EA3D39">
      <w:r w:rsidRPr="00EA3D39">
        <w:t>2.5.3. Нарушение сроков, установленных пунктом 2.2 настоящего Порядка.</w:t>
      </w:r>
    </w:p>
    <w:p w14:paraId="510B8AE4" w14:textId="77777777" w:rsidR="00EA3D39" w:rsidRPr="00EA3D39" w:rsidRDefault="00EA3D39" w:rsidP="00EA3D39">
      <w:r w:rsidRPr="00EA3D39">
        <w:t>2.6. По результатам рассмотрения представленных учреждением документов, в случае отсутствия оснований для отказа, предусмотренных пунктом 2.5 Порядка, Управление принимает решение о предоставлении субсидии учреждению путем подготовки проекта соглашения о порядке и условиях предоставления субсидии из бюджета района бюджетным и автономным учреждениям на иные цели в соответствии с абзацем вторым пункта 1 статьи 78.1 Бюджетного кодекса Российской Федерации (далее – соглашение) в соответствии с Типовой формой, утвержденной департаментом финансов администрации района, и направляет его для подписания муниципальному учреждению.</w:t>
      </w:r>
    </w:p>
    <w:p w14:paraId="42DC2804" w14:textId="77777777" w:rsidR="00EA3D39" w:rsidRPr="00EA3D39" w:rsidRDefault="00EA3D39" w:rsidP="00EA3D39">
      <w:r w:rsidRPr="00EA3D39">
        <w:t>Дополнительное соглашение к Соглашению, дополнительное соглашение о расторжении Соглашения также заключается в соответствии с типовой формой, утвержденной приказом департамента финансов администрации района.</w:t>
      </w:r>
    </w:p>
    <w:p w14:paraId="12F7FD78" w14:textId="77777777" w:rsidR="00EA3D39" w:rsidRPr="00EA3D39" w:rsidRDefault="00EA3D39" w:rsidP="00EA3D39">
      <w:r w:rsidRPr="00EA3D39">
        <w:t>2.7. Объем субсидии определяется в соответствии с документами, указанными в пункте 2.1 Порядка, которые подтверждают потребность учреждения в запрашиваемой субсидии.</w:t>
      </w:r>
    </w:p>
    <w:p w14:paraId="4EC39A2B" w14:textId="77777777" w:rsidR="00EA3D39" w:rsidRPr="00EA3D39" w:rsidRDefault="00EA3D39" w:rsidP="00EA3D39">
      <w:r w:rsidRPr="00EA3D39">
        <w:t>2.8. Предоставление субсидии учреждению осуществляется на основании соглашения, заключенного между Управлением и учреждением.</w:t>
      </w:r>
    </w:p>
    <w:p w14:paraId="40FE3897" w14:textId="77777777" w:rsidR="00EA3D39" w:rsidRPr="00EA3D39" w:rsidRDefault="00EA3D39" w:rsidP="00EA3D39">
      <w:r w:rsidRPr="00EA3D39">
        <w:t>2.9. Соглашение заключается в течение 10 рабочих дней с даты доведения Управлению показателей сводной бюджетной росписи бюджета района.</w:t>
      </w:r>
    </w:p>
    <w:p w14:paraId="73CDD1F1" w14:textId="77777777" w:rsidR="00EA3D39" w:rsidRPr="00EA3D39" w:rsidRDefault="00EA3D39" w:rsidP="00EA3D39">
      <w:r w:rsidRPr="00EA3D39">
        <w:t>2.10. В Соглашении указываются:</w:t>
      </w:r>
    </w:p>
    <w:p w14:paraId="39FC09A1" w14:textId="77777777" w:rsidR="00EA3D39" w:rsidRPr="00EA3D39" w:rsidRDefault="00EA3D39" w:rsidP="00EA3D39">
      <w:r w:rsidRPr="00EA3D39">
        <w:t>2.10.1.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</w:p>
    <w:p w14:paraId="150A41BA" w14:textId="77777777" w:rsidR="00EA3D39" w:rsidRPr="00EA3D39" w:rsidRDefault="00EA3D39" w:rsidP="00EA3D39">
      <w:r w:rsidRPr="00EA3D39">
        <w:t>2.10.2. Значения результатов предоставления субсидии.</w:t>
      </w:r>
    </w:p>
    <w:p w14:paraId="4588470D" w14:textId="77777777" w:rsidR="00EA3D39" w:rsidRPr="00EA3D39" w:rsidRDefault="00EA3D39" w:rsidP="00EA3D39">
      <w:r w:rsidRPr="00EA3D39">
        <w:t>2.10.3. Размер субсидии;</w:t>
      </w:r>
    </w:p>
    <w:p w14:paraId="181A8655" w14:textId="77777777" w:rsidR="00EA3D39" w:rsidRPr="00EA3D39" w:rsidRDefault="00EA3D39" w:rsidP="00EA3D39">
      <w:r w:rsidRPr="00EA3D39">
        <w:t>2.10.4. Сроки (график) перечисления субсидии.</w:t>
      </w:r>
    </w:p>
    <w:p w14:paraId="4CA01EBB" w14:textId="77777777" w:rsidR="00EA3D39" w:rsidRPr="00EA3D39" w:rsidRDefault="00EA3D39" w:rsidP="00EA3D39">
      <w:r w:rsidRPr="00EA3D39">
        <w:t>2.10.5. Сроки представления отчетности.</w:t>
      </w:r>
    </w:p>
    <w:p w14:paraId="35C7BA16" w14:textId="77777777" w:rsidR="00EA3D39" w:rsidRPr="00EA3D39" w:rsidRDefault="00EA3D39" w:rsidP="00EA3D39">
      <w:r w:rsidRPr="00EA3D39">
        <w:t>2.10.6. Порядок и сроки возврата сумм субсидии в случае несоблюдения учреждением целей, условий и порядка предоставления субсидии, определенных Соглашением.</w:t>
      </w:r>
    </w:p>
    <w:p w14:paraId="4A3AA2C7" w14:textId="77777777" w:rsidR="00EA3D39" w:rsidRPr="00EA3D39" w:rsidRDefault="00EA3D39" w:rsidP="00EA3D39">
      <w:r w:rsidRPr="00EA3D39">
        <w:t>2.10.7. Согласие получателя субсидии на осуществление Управлением, являющимся главным распорядителем бюджетных средств и органом муниципального финансового контроля, проверок соблюдения условий, целей и порядка предоставления.</w:t>
      </w:r>
    </w:p>
    <w:p w14:paraId="46837C64" w14:textId="77777777" w:rsidR="00EA3D39" w:rsidRPr="00EA3D39" w:rsidRDefault="00EA3D39" w:rsidP="00EA3D39">
      <w:r w:rsidRPr="00EA3D39">
        <w:lastRenderedPageBreak/>
        <w:t>2.10.8. Основания и порядок внесения изменений в Соглашение,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субсидии.</w:t>
      </w:r>
    </w:p>
    <w:p w14:paraId="3D47E8D6" w14:textId="77777777" w:rsidR="00EA3D39" w:rsidRPr="00EA3D39" w:rsidRDefault="00EA3D39" w:rsidP="00EA3D39">
      <w:r w:rsidRPr="00EA3D39">
        <w:t>2.10.8. Основания для досрочного прекращения Соглашения по решению Управления в одностороннем порядке, в том числе в связи с:</w:t>
      </w:r>
    </w:p>
    <w:p w14:paraId="0ABC31C9" w14:textId="77777777" w:rsidR="00EA3D39" w:rsidRPr="00EA3D39" w:rsidRDefault="00EA3D39" w:rsidP="00EA3D39">
      <w:r w:rsidRPr="00EA3D39">
        <w:t>реорганизацией или ликвидацией учреждения;</w:t>
      </w:r>
    </w:p>
    <w:p w14:paraId="70CEAFE7" w14:textId="77777777" w:rsidR="00EA3D39" w:rsidRPr="00EA3D39" w:rsidRDefault="00EA3D39" w:rsidP="00EA3D39">
      <w:r w:rsidRPr="00EA3D39">
        <w:t>нарушением учреждением целей и условий предоставления субсидии, установленных правовым актом и (или) Соглашением;</w:t>
      </w:r>
    </w:p>
    <w:p w14:paraId="443F207C" w14:textId="77777777" w:rsidR="00EA3D39" w:rsidRPr="00EA3D39" w:rsidRDefault="00EA3D39" w:rsidP="00EA3D39">
      <w:r w:rsidRPr="00EA3D39">
        <w:t>запрет на расторжение Соглашения учреждением в одностороннем порядке;</w:t>
      </w:r>
    </w:p>
    <w:p w14:paraId="44CE20B8" w14:textId="77777777" w:rsidR="00EA3D39" w:rsidRPr="00EA3D39" w:rsidRDefault="00EA3D39" w:rsidP="00EA3D39">
      <w:r w:rsidRPr="00EA3D39">
        <w:t>иные положения (при необходимости).</w:t>
      </w:r>
    </w:p>
    <w:p w14:paraId="32CA0D5C" w14:textId="77777777" w:rsidR="00EA3D39" w:rsidRPr="00EA3D39" w:rsidRDefault="00EA3D39" w:rsidP="00EA3D39">
      <w:r w:rsidRPr="00EA3D39">
        <w:t>2.11. Предоставление субсидии осуществляется при условии соблюдения учреждением на 1-е число месяца, предшествующего месяцу, в котором планируется заключение Соглашения о предоставлении субсидии, следующих требований:</w:t>
      </w:r>
    </w:p>
    <w:p w14:paraId="0C6F4616" w14:textId="77777777" w:rsidR="00EA3D39" w:rsidRPr="00EA3D39" w:rsidRDefault="00EA3D39" w:rsidP="00EA3D39">
      <w:r w:rsidRPr="00EA3D39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14:paraId="23E06E4B" w14:textId="77777777" w:rsidR="00EA3D39" w:rsidRPr="00EA3D39" w:rsidRDefault="00EA3D39" w:rsidP="00EA3D39">
      <w:r w:rsidRPr="00EA3D39">
        <w:t>Для заключения Соглашения учреждение на 1-е число месяца, предшествующего месяцу, принятия решения о предоставлении субсидии представляет справку о соответствии организации требованиям, установленным абзацем вторым и третьим настоящего пункта, подписанную руководителем и главным бухгалтером организации.</w:t>
      </w:r>
    </w:p>
    <w:p w14:paraId="73F404D7" w14:textId="77777777" w:rsidR="00EA3D39" w:rsidRPr="00EA3D39" w:rsidRDefault="00EA3D39" w:rsidP="00EA3D39">
      <w:r w:rsidRPr="00EA3D39">
        <w:t>2.12. Перечисление субсидии осуществляется в пределах суммы, необходимой для оплаты денежных обязательств по расходам учреждения (в размере фактической потребности), источником финансового обеспечения которых являются средства субсидии.</w:t>
      </w:r>
    </w:p>
    <w:p w14:paraId="736AA4E3" w14:textId="77777777" w:rsidR="00EA3D39" w:rsidRPr="00EA3D39" w:rsidRDefault="00EA3D39" w:rsidP="00EA3D39">
      <w:r w:rsidRPr="00EA3D39">
        <w:t>2.13. Для перечисления субсидии учреждение предоставляет Управлению платежные поручения с приложением копий документов, подтверждающих факт возникновения бюджетных и денежных обязательств у учреждения (договор, универсальный передаточный документ или счет, или счет-фактура и акт выполненных работ (товарная накладная), или иные первичные учетные документы, предусмотренные законодательством Российской Федерации о бухгалтерском учете).</w:t>
      </w:r>
    </w:p>
    <w:p w14:paraId="5D44912C" w14:textId="77777777" w:rsidR="00EA3D39" w:rsidRPr="00EA3D39" w:rsidRDefault="00EA3D39" w:rsidP="00EA3D39">
      <w:r w:rsidRPr="00EA3D39">
        <w:t>2.14. Субсидия перечисляется Управлением в течение 10 рабочих дней с даты предоставления учреждением документов, указанных в абзаце втором настоящего пункта.</w:t>
      </w:r>
    </w:p>
    <w:p w14:paraId="2A8236CD" w14:textId="77777777" w:rsidR="00EA3D39" w:rsidRPr="00EA3D39" w:rsidRDefault="00EA3D39" w:rsidP="00EA3D39">
      <w:r w:rsidRPr="00EA3D39">
        <w:t>2.15. Перечисление субсидии осуществляется на лицевой счет, открытый учреждению в департаменте финансов администрации района, путем списания денежных средств с лицевого счета Управления, открытого в департаменте финансов администрации района.</w:t>
      </w:r>
    </w:p>
    <w:p w14:paraId="607D2CF0" w14:textId="77777777" w:rsidR="00EA3D39" w:rsidRPr="00EA3D39" w:rsidRDefault="00EA3D39" w:rsidP="00EA3D39">
      <w:r w:rsidRPr="00EA3D39">
        <w:t xml:space="preserve">2.16. Результаты предоставления субсидии должны быть конкретными, измеримыми и соответствовать результатам национальных или региональных проектов (в случае если субсидия предоставляется в целях </w:t>
      </w:r>
      <w:r w:rsidRPr="00EA3D39">
        <w:lastRenderedPageBreak/>
        <w:t>реализации такого проекта) с отражением показателей, необходимых для достижения результатов предоставления субсидии:</w:t>
      </w:r>
    </w:p>
    <w:p w14:paraId="3D31E48E" w14:textId="77777777" w:rsidR="00EA3D39" w:rsidRPr="00EA3D39" w:rsidRDefault="00EA3D39" w:rsidP="00EA3D39">
      <w:r w:rsidRPr="00EA3D39">
        <w:t>2.16.1. Результатом предоставления субсидии, указанной в пункте 1.4.1 Порядка, является исполнение обязательств по целевому расходованию средств наказов избирателей депутатам Думы Ханты-Мансийского автономного округа – Югры субсидий в виде количества приобретенных материальных ценностей, имеющих целевое назначение.</w:t>
      </w:r>
    </w:p>
    <w:p w14:paraId="3E19EE9B" w14:textId="77777777" w:rsidR="00EA3D39" w:rsidRPr="00EA3D39" w:rsidRDefault="00EA3D39" w:rsidP="00EA3D39">
      <w:r w:rsidRPr="00EA3D39">
        <w:t>2.16.2 Результатом предоставления субсидии, указанной в пункте 1.4.2 Порядка, является исполнение комплектование книжных фондов библиотек, оформление подписки на периодические издания.</w:t>
      </w:r>
    </w:p>
    <w:p w14:paraId="03E3940B" w14:textId="77777777" w:rsidR="00EA3D39" w:rsidRPr="00EA3D39" w:rsidRDefault="00EA3D39" w:rsidP="00EA3D39">
      <w:r w:rsidRPr="00EA3D39">
        <w:t>2.16.3. Результатом предоставления субсидии, указанной в пункте 1.4.3 Порядка, является количество организованных и проведенных конференций, семинаров, конкурсов, выставок, фестивалей, мероприятий и мастер классов, утвержденных календарным планом.</w:t>
      </w:r>
    </w:p>
    <w:p w14:paraId="4CB31468" w14:textId="77777777" w:rsidR="00EA3D39" w:rsidRPr="00EA3D39" w:rsidRDefault="00EA3D39" w:rsidP="00EA3D39">
      <w:r w:rsidRPr="00EA3D39">
        <w:t>2.16.4. Результатом предоставления субсидии, указанной в пункте 1.4.4 Порядка, является исполнение договора по содействию улучшения положения на рынке труда не занятых трудовой деятельностью и безработных граждан.</w:t>
      </w:r>
    </w:p>
    <w:p w14:paraId="0D22AC48" w14:textId="77777777" w:rsidR="00EA3D39" w:rsidRPr="00EA3D39" w:rsidRDefault="00EA3D39" w:rsidP="00EA3D39"/>
    <w:p w14:paraId="0637F91D" w14:textId="77777777" w:rsidR="00EA3D39" w:rsidRPr="00EA3D39" w:rsidRDefault="00EA3D39" w:rsidP="00EA3D39">
      <w:r w:rsidRPr="00EA3D39">
        <w:t>III. Требования к отчетности</w:t>
      </w:r>
    </w:p>
    <w:p w14:paraId="2C5C6E6E" w14:textId="77777777" w:rsidR="00EA3D39" w:rsidRPr="00EA3D39" w:rsidRDefault="00EA3D39" w:rsidP="00EA3D39"/>
    <w:p w14:paraId="710541D5" w14:textId="77777777" w:rsidR="00EA3D39" w:rsidRPr="00EA3D39" w:rsidRDefault="00EA3D39" w:rsidP="00EA3D39">
      <w:r w:rsidRPr="00EA3D39">
        <w:t xml:space="preserve">3.1. Учреждения ежеквартально до 5 числа месяца, следующего за отчетным кварталом, предоставляют Управлению отчет о достижении результатов предоставления субсидии и отчет об осуществлении расходов, источником финансового обеспечения которых является субсидия по формам, установленным в соглашении. </w:t>
      </w:r>
    </w:p>
    <w:p w14:paraId="71BB7A58" w14:textId="77777777" w:rsidR="00EA3D39" w:rsidRPr="00EA3D39" w:rsidRDefault="00EA3D39" w:rsidP="00EA3D39">
      <w:r w:rsidRPr="00EA3D39">
        <w:t xml:space="preserve">3.2. Отчеты предоставляются нарастающим итогом с начала года по состоянию на 1 число квартала, следующего за отчетным. </w:t>
      </w:r>
    </w:p>
    <w:p w14:paraId="40516673" w14:textId="77777777" w:rsidR="00EA3D39" w:rsidRPr="00EA3D39" w:rsidRDefault="00EA3D39" w:rsidP="00EA3D39">
      <w:r w:rsidRPr="00EA3D39">
        <w:t>3.3. Управление вправе устанавливать в соглашении сроки и формы предоставления учреждением дополнительной отчетности.</w:t>
      </w:r>
    </w:p>
    <w:p w14:paraId="0DD41396" w14:textId="77777777" w:rsidR="00EA3D39" w:rsidRPr="00EA3D39" w:rsidRDefault="00EA3D39" w:rsidP="00EA3D39"/>
    <w:p w14:paraId="1C0011C0" w14:textId="77777777" w:rsidR="00EA3D39" w:rsidRPr="00EA3D39" w:rsidRDefault="00EA3D39" w:rsidP="00EA3D39">
      <w:r w:rsidRPr="00EA3D39">
        <w:t>IV.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14:paraId="49B5A554" w14:textId="77777777" w:rsidR="00EA3D39" w:rsidRPr="00EA3D39" w:rsidRDefault="00EA3D39" w:rsidP="00EA3D39">
      <w:pPr>
        <w:rPr>
          <w:highlight w:val="yellow"/>
        </w:rPr>
      </w:pPr>
    </w:p>
    <w:p w14:paraId="5894524B" w14:textId="77777777" w:rsidR="00EA3D39" w:rsidRPr="00EA3D39" w:rsidRDefault="00EA3D39" w:rsidP="00EA3D39">
      <w:r w:rsidRPr="00EA3D39">
        <w:t>4.1. Контроль за целевым использованием средств субсидии, а также за соблюдением условий ее предоставления осуществляет Управление и уполномоченные органы муниципального финансового контроля в соответствии с бюджетным законодательством Российской Федерации.</w:t>
      </w:r>
    </w:p>
    <w:p w14:paraId="4D25EBB9" w14:textId="77777777" w:rsidR="00EA3D39" w:rsidRPr="00EA3D39" w:rsidRDefault="00EA3D39" w:rsidP="00EA3D39">
      <w:r w:rsidRPr="00EA3D39">
        <w:t>4.2. Неиспользованные остатки субсидии по состоянию на 1 января очередного финансового года подлежат возврату в бюджет района в порядке и сроки, установленные департаментом финансов района, с учетом принятия Управлением решения о наличии потребности в неиспользованных остатках субсидии в очередном финансовом году.</w:t>
      </w:r>
    </w:p>
    <w:p w14:paraId="42D1084D" w14:textId="77777777" w:rsidR="00EA3D39" w:rsidRPr="00EA3D39" w:rsidRDefault="00EA3D39" w:rsidP="00EA3D39">
      <w:r w:rsidRPr="00EA3D39">
        <w:t>4.3. Остатки субсидий, неиспользованные учреждением в отчетном финансовом году, при принятии Управлением решения о наличии потребности в указанных средствах могут быть использованы в текущем финансовом году для финансового обеспечения расходов, соответствующих целям предоставления субсидий.</w:t>
      </w:r>
    </w:p>
    <w:p w14:paraId="6838419F" w14:textId="77777777" w:rsidR="00EA3D39" w:rsidRPr="00EA3D39" w:rsidRDefault="00EA3D39" w:rsidP="00EA3D39">
      <w:r w:rsidRPr="00EA3D39">
        <w:lastRenderedPageBreak/>
        <w:t>4.4. Решение об использовании полностью или частично остатков средств субсидии на достижение целей, установленных при предоставлении субсидии, в текущем финансовом году принимается Управлением.</w:t>
      </w:r>
    </w:p>
    <w:p w14:paraId="513A4DD2" w14:textId="77777777" w:rsidR="00EA3D39" w:rsidRPr="00EA3D39" w:rsidRDefault="00EA3D39" w:rsidP="00EA3D39">
      <w:r w:rsidRPr="00EA3D39">
        <w:t>4.5. В случае установления по результатам проверок, проведенных Управлением и (или) уполномоченным органом муниципального финансового контроля, фактов несоблюдения учреждениями целей и условий предоставления субсидии, а также факта не достижения Учреждением результатов предоставления субсидий, принимаются меры, установленные Соглашением и бюджетным законодательством Российской Федерации.</w:t>
      </w:r>
    </w:p>
    <w:p w14:paraId="44C8620E" w14:textId="77777777" w:rsidR="00EA3D39" w:rsidRPr="00EA3D39" w:rsidRDefault="00EA3D39" w:rsidP="00EA3D39">
      <w:r w:rsidRPr="00EA3D39">
        <w:t>4.6. 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14:paraId="56669B16" w14:textId="77777777" w:rsidR="00EA3D39" w:rsidRPr="00EA3D39" w:rsidRDefault="00EA3D39" w:rsidP="00EA3D39"/>
    <w:p w14:paraId="39587954" w14:textId="77777777" w:rsidR="00EA3D39" w:rsidRPr="00EA3D39" w:rsidRDefault="00EA3D39" w:rsidP="00EA3D39">
      <w:pPr>
        <w:sectPr w:rsidR="00EA3D39" w:rsidRPr="00EA3D39" w:rsidSect="002973C1">
          <w:pgSz w:w="11906" w:h="16838"/>
          <w:pgMar w:top="284" w:right="567" w:bottom="1134" w:left="1276" w:header="708" w:footer="708" w:gutter="0"/>
          <w:cols w:space="708"/>
          <w:docGrid w:linePitch="360"/>
        </w:sectPr>
      </w:pPr>
    </w:p>
    <w:p w14:paraId="1233594B" w14:textId="77777777" w:rsidR="00EA3D39" w:rsidRPr="00EA3D39" w:rsidRDefault="00EA3D39" w:rsidP="00EA3D39">
      <w:r w:rsidRPr="00EA3D39">
        <w:lastRenderedPageBreak/>
        <w:t>Приложение к Порядку определения объема и условий предоставления субсидий из бюджета района автономным учреждениям (организациям) Нижневартовского района, подведомственным управлению культуры и спорта администрации района на иные цели</w:t>
      </w:r>
    </w:p>
    <w:p w14:paraId="56F55A8D" w14:textId="77777777" w:rsidR="00EA3D39" w:rsidRPr="00EA3D39" w:rsidRDefault="00EA3D39" w:rsidP="00EA3D39"/>
    <w:p w14:paraId="1D9FB7EE" w14:textId="77777777" w:rsidR="00EA3D39" w:rsidRPr="00EA3D39" w:rsidRDefault="00EA3D39" w:rsidP="00EA3D39">
      <w:r w:rsidRPr="00EA3D39">
        <w:t>Заявка № _____ от «__» ________ 20__ года</w:t>
      </w:r>
    </w:p>
    <w:p w14:paraId="135FDDBC" w14:textId="77777777" w:rsidR="00EA3D39" w:rsidRPr="00EA3D39" w:rsidRDefault="00EA3D39" w:rsidP="00EA3D39">
      <w:r w:rsidRPr="00EA3D39">
        <w:t>для получения целевой субсидии на 20__ год</w:t>
      </w:r>
    </w:p>
    <w:p w14:paraId="5FCA3895" w14:textId="77777777" w:rsidR="00EA3D39" w:rsidRPr="00EA3D39" w:rsidRDefault="00EA3D39" w:rsidP="00EA3D39">
      <w:r w:rsidRPr="00EA3D39">
        <w:t>____________________________________________________________________________________________</w:t>
      </w:r>
    </w:p>
    <w:p w14:paraId="6BE98A50" w14:textId="77777777" w:rsidR="00EA3D39" w:rsidRPr="00EA3D39" w:rsidRDefault="00EA3D39" w:rsidP="00EA3D39">
      <w:r w:rsidRPr="00EA3D39">
        <w:t>(наименование учреждения, ИНН/КПП)</w:t>
      </w:r>
    </w:p>
    <w:p w14:paraId="796C0543" w14:textId="77777777" w:rsidR="00EA3D39" w:rsidRPr="00EA3D39" w:rsidRDefault="00EA3D39" w:rsidP="00EA3D39"/>
    <w:p w14:paraId="4012D240" w14:textId="77777777" w:rsidR="00EA3D39" w:rsidRPr="00EA3D39" w:rsidRDefault="00EA3D39" w:rsidP="00EA3D39">
      <w:r w:rsidRPr="00EA3D39">
        <w:t>______________________________________________________________</w:t>
      </w:r>
    </w:p>
    <w:p w14:paraId="2D18C548" w14:textId="77777777" w:rsidR="00EA3D39" w:rsidRPr="00EA3D39" w:rsidRDefault="00EA3D39" w:rsidP="00EA3D39">
      <w:r w:rsidRPr="00EA3D39">
        <w:t>(вид целевой субсидии)</w:t>
      </w:r>
    </w:p>
    <w:p w14:paraId="2A552171" w14:textId="77777777" w:rsidR="00EA3D39" w:rsidRPr="00EA3D39" w:rsidRDefault="00EA3D39" w:rsidP="00EA3D3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2835"/>
        <w:gridCol w:w="3402"/>
      </w:tblGrid>
      <w:tr w:rsidR="00EA3D39" w:rsidRPr="00EA3D39" w14:paraId="4987884C" w14:textId="77777777" w:rsidTr="00EA3D39">
        <w:tc>
          <w:tcPr>
            <w:tcW w:w="704" w:type="dxa"/>
          </w:tcPr>
          <w:p w14:paraId="1EF0AE11" w14:textId="77777777" w:rsidR="00EA3D39" w:rsidRPr="00EA3D39" w:rsidRDefault="00EA3D39" w:rsidP="00EA3D39">
            <w:bookmarkStart w:id="2" w:name="_GoBack"/>
            <w:r w:rsidRPr="00EA3D39">
              <w:t xml:space="preserve"> № </w:t>
            </w:r>
          </w:p>
          <w:p w14:paraId="125276A1" w14:textId="77777777" w:rsidR="00EA3D39" w:rsidRPr="00EA3D39" w:rsidRDefault="00EA3D39" w:rsidP="00EA3D39">
            <w:r w:rsidRPr="00EA3D39">
              <w:t>п/п</w:t>
            </w:r>
          </w:p>
        </w:tc>
        <w:tc>
          <w:tcPr>
            <w:tcW w:w="2410" w:type="dxa"/>
          </w:tcPr>
          <w:p w14:paraId="009DB7AA" w14:textId="77777777" w:rsidR="00EA3D39" w:rsidRPr="00EA3D39" w:rsidRDefault="00EA3D39" w:rsidP="00EA3D39">
            <w:r w:rsidRPr="00EA3D39">
              <w:t>Основание предоставления субсидии</w:t>
            </w:r>
          </w:p>
        </w:tc>
        <w:tc>
          <w:tcPr>
            <w:tcW w:w="2835" w:type="dxa"/>
          </w:tcPr>
          <w:p w14:paraId="3D9B9893" w14:textId="77777777" w:rsidR="00EA3D39" w:rsidRPr="00EA3D39" w:rsidRDefault="00EA3D39" w:rsidP="00EA3D39">
            <w:r w:rsidRPr="00EA3D39">
              <w:t>Целевое назначение расходов (наименование мероприятия, объекта)</w:t>
            </w:r>
          </w:p>
        </w:tc>
        <w:tc>
          <w:tcPr>
            <w:tcW w:w="3402" w:type="dxa"/>
          </w:tcPr>
          <w:p w14:paraId="15391280" w14:textId="77777777" w:rsidR="00EA3D39" w:rsidRPr="00EA3D39" w:rsidRDefault="00EA3D39" w:rsidP="00EA3D39">
            <w:pPr>
              <w:ind w:right="2452"/>
            </w:pPr>
            <w:r w:rsidRPr="00EA3D39">
              <w:t>Размер субсидии (руб.)</w:t>
            </w:r>
          </w:p>
        </w:tc>
      </w:tr>
      <w:tr w:rsidR="00EA3D39" w:rsidRPr="00EA3D39" w14:paraId="1637B7FA" w14:textId="77777777" w:rsidTr="00EA3D39">
        <w:tc>
          <w:tcPr>
            <w:tcW w:w="704" w:type="dxa"/>
          </w:tcPr>
          <w:p w14:paraId="6F84B69B" w14:textId="77777777" w:rsidR="00EA3D39" w:rsidRPr="00EA3D39" w:rsidRDefault="00EA3D39" w:rsidP="00EA3D39">
            <w:r w:rsidRPr="00EA3D39">
              <w:t>1</w:t>
            </w:r>
          </w:p>
        </w:tc>
        <w:tc>
          <w:tcPr>
            <w:tcW w:w="2410" w:type="dxa"/>
          </w:tcPr>
          <w:p w14:paraId="515E40D5" w14:textId="77777777" w:rsidR="00EA3D39" w:rsidRPr="00EA3D39" w:rsidRDefault="00EA3D39" w:rsidP="00EA3D39">
            <w:r w:rsidRPr="00EA3D39">
              <w:t>2</w:t>
            </w:r>
          </w:p>
        </w:tc>
        <w:tc>
          <w:tcPr>
            <w:tcW w:w="2835" w:type="dxa"/>
          </w:tcPr>
          <w:p w14:paraId="27EA1435" w14:textId="77777777" w:rsidR="00EA3D39" w:rsidRPr="00EA3D39" w:rsidRDefault="00EA3D39" w:rsidP="00EA3D39">
            <w:r w:rsidRPr="00EA3D39">
              <w:t>3</w:t>
            </w:r>
          </w:p>
        </w:tc>
        <w:tc>
          <w:tcPr>
            <w:tcW w:w="3402" w:type="dxa"/>
          </w:tcPr>
          <w:p w14:paraId="5A15ED26" w14:textId="77777777" w:rsidR="00EA3D39" w:rsidRPr="00EA3D39" w:rsidRDefault="00EA3D39" w:rsidP="00EA3D39">
            <w:r w:rsidRPr="00EA3D39">
              <w:t>4</w:t>
            </w:r>
          </w:p>
        </w:tc>
      </w:tr>
      <w:tr w:rsidR="00EA3D39" w:rsidRPr="00EA3D39" w14:paraId="7E446582" w14:textId="77777777" w:rsidTr="00EA3D39">
        <w:tc>
          <w:tcPr>
            <w:tcW w:w="704" w:type="dxa"/>
          </w:tcPr>
          <w:p w14:paraId="7299BE3F" w14:textId="77777777" w:rsidR="00EA3D39" w:rsidRPr="00EA3D39" w:rsidRDefault="00EA3D39" w:rsidP="00EA3D39"/>
        </w:tc>
        <w:tc>
          <w:tcPr>
            <w:tcW w:w="2410" w:type="dxa"/>
          </w:tcPr>
          <w:p w14:paraId="0F245B38" w14:textId="77777777" w:rsidR="00EA3D39" w:rsidRPr="00EA3D39" w:rsidRDefault="00EA3D39" w:rsidP="00EA3D39"/>
        </w:tc>
        <w:tc>
          <w:tcPr>
            <w:tcW w:w="2835" w:type="dxa"/>
          </w:tcPr>
          <w:p w14:paraId="00CC2F37" w14:textId="77777777" w:rsidR="00EA3D39" w:rsidRPr="00EA3D39" w:rsidRDefault="00EA3D39" w:rsidP="00EA3D39"/>
        </w:tc>
        <w:tc>
          <w:tcPr>
            <w:tcW w:w="3402" w:type="dxa"/>
          </w:tcPr>
          <w:p w14:paraId="343C097A" w14:textId="77777777" w:rsidR="00EA3D39" w:rsidRPr="00EA3D39" w:rsidRDefault="00EA3D39" w:rsidP="00EA3D39"/>
        </w:tc>
      </w:tr>
      <w:tr w:rsidR="00EA3D39" w:rsidRPr="00EA3D39" w14:paraId="079D1D44" w14:textId="77777777" w:rsidTr="00EA3D39">
        <w:tc>
          <w:tcPr>
            <w:tcW w:w="704" w:type="dxa"/>
          </w:tcPr>
          <w:p w14:paraId="20F72FEA" w14:textId="77777777" w:rsidR="00EA3D39" w:rsidRPr="00EA3D39" w:rsidRDefault="00EA3D39" w:rsidP="00EA3D39"/>
        </w:tc>
        <w:tc>
          <w:tcPr>
            <w:tcW w:w="2410" w:type="dxa"/>
          </w:tcPr>
          <w:p w14:paraId="45F5F3A8" w14:textId="77777777" w:rsidR="00EA3D39" w:rsidRPr="00EA3D39" w:rsidRDefault="00EA3D39" w:rsidP="00EA3D39"/>
        </w:tc>
        <w:tc>
          <w:tcPr>
            <w:tcW w:w="2835" w:type="dxa"/>
          </w:tcPr>
          <w:p w14:paraId="07915119" w14:textId="77777777" w:rsidR="00EA3D39" w:rsidRPr="00EA3D39" w:rsidRDefault="00EA3D39" w:rsidP="00EA3D39"/>
        </w:tc>
        <w:tc>
          <w:tcPr>
            <w:tcW w:w="3402" w:type="dxa"/>
          </w:tcPr>
          <w:p w14:paraId="6CE0D01F" w14:textId="77777777" w:rsidR="00EA3D39" w:rsidRPr="00EA3D39" w:rsidRDefault="00EA3D39" w:rsidP="00EA3D39"/>
        </w:tc>
      </w:tr>
      <w:tr w:rsidR="00EA3D39" w:rsidRPr="00EA3D39" w14:paraId="12084D44" w14:textId="77777777" w:rsidTr="00EA3D39">
        <w:tc>
          <w:tcPr>
            <w:tcW w:w="704" w:type="dxa"/>
          </w:tcPr>
          <w:p w14:paraId="317871AD" w14:textId="77777777" w:rsidR="00EA3D39" w:rsidRPr="00EA3D39" w:rsidRDefault="00EA3D39" w:rsidP="00EA3D39"/>
        </w:tc>
        <w:tc>
          <w:tcPr>
            <w:tcW w:w="2410" w:type="dxa"/>
          </w:tcPr>
          <w:p w14:paraId="74ADC79F" w14:textId="77777777" w:rsidR="00EA3D39" w:rsidRPr="00EA3D39" w:rsidRDefault="00EA3D39" w:rsidP="00EA3D39">
            <w:r w:rsidRPr="00EA3D39">
              <w:t>Всего</w:t>
            </w:r>
          </w:p>
        </w:tc>
        <w:tc>
          <w:tcPr>
            <w:tcW w:w="2835" w:type="dxa"/>
          </w:tcPr>
          <w:p w14:paraId="49D00D6E" w14:textId="77777777" w:rsidR="00EA3D39" w:rsidRPr="00EA3D39" w:rsidRDefault="00EA3D39" w:rsidP="00EA3D39"/>
        </w:tc>
        <w:tc>
          <w:tcPr>
            <w:tcW w:w="3402" w:type="dxa"/>
          </w:tcPr>
          <w:p w14:paraId="4DA019BD" w14:textId="77777777" w:rsidR="00EA3D39" w:rsidRPr="00EA3D39" w:rsidRDefault="00EA3D39" w:rsidP="00EA3D39"/>
        </w:tc>
      </w:tr>
    </w:tbl>
    <w:bookmarkEnd w:id="2"/>
    <w:p w14:paraId="6388E8DE" w14:textId="77777777" w:rsidR="00EA3D39" w:rsidRPr="00EA3D39" w:rsidRDefault="00EA3D39" w:rsidP="00EA3D39">
      <w:r w:rsidRPr="00EA3D39">
        <w:t>Руководитель учреждения ___________________________________________________</w:t>
      </w:r>
    </w:p>
    <w:p w14:paraId="165A6B36" w14:textId="77777777" w:rsidR="00EA3D39" w:rsidRPr="00EA3D39" w:rsidRDefault="00EA3D39" w:rsidP="00EA3D39">
      <w:r w:rsidRPr="00EA3D39">
        <w:t>(должность, подпись, расшифровка подписи)</w:t>
      </w:r>
    </w:p>
    <w:p w14:paraId="25CFB2F0" w14:textId="77777777" w:rsidR="00EA3D39" w:rsidRPr="00EA3D39" w:rsidRDefault="00EA3D39" w:rsidP="00EA3D39">
      <w:r w:rsidRPr="00EA3D39">
        <w:t>Главный бухгалтер учреждения ______________________________________________</w:t>
      </w:r>
    </w:p>
    <w:p w14:paraId="2C105D22" w14:textId="77777777" w:rsidR="00EA3D39" w:rsidRPr="00EA3D39" w:rsidRDefault="00EA3D39" w:rsidP="00EA3D39">
      <w:r w:rsidRPr="00EA3D39">
        <w:t>(подпись, расшифровка подписи)</w:t>
      </w:r>
    </w:p>
    <w:p w14:paraId="0AD1A0D2" w14:textId="77777777" w:rsidR="00EA3D39" w:rsidRPr="00EA3D39" w:rsidRDefault="00EA3D39" w:rsidP="00EA3D39">
      <w:r w:rsidRPr="00EA3D39">
        <w:t>Ответственный исполнитель _________________________________________________</w:t>
      </w:r>
    </w:p>
    <w:p w14:paraId="271345FF" w14:textId="77777777" w:rsidR="00EA3D39" w:rsidRPr="00EA3D39" w:rsidRDefault="00EA3D39" w:rsidP="00EA3D39">
      <w:r w:rsidRPr="00EA3D39">
        <w:t>(должность, подпись, расшифровка подписи, телефон)</w:t>
      </w:r>
    </w:p>
    <w:p w14:paraId="297119D6" w14:textId="77777777" w:rsidR="00EA3D39" w:rsidRPr="00EA3D39" w:rsidRDefault="00EA3D39" w:rsidP="00EA3D39">
      <w:r w:rsidRPr="00EA3D39">
        <w:t>«__» _________ 20__ г</w:t>
      </w:r>
    </w:p>
    <w:p w14:paraId="72F8E42E" w14:textId="77777777" w:rsidR="00EA3D39" w:rsidRPr="00EA3D39" w:rsidRDefault="00EA3D39" w:rsidP="00EA3D39"/>
    <w:p w14:paraId="12B83692" w14:textId="77777777" w:rsidR="00111462" w:rsidRDefault="00111462"/>
    <w:sectPr w:rsidR="0011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374180"/>
      <w:docPartObj>
        <w:docPartGallery w:val="Page Numbers (Top of Page)"/>
        <w:docPartUnique/>
      </w:docPartObj>
    </w:sdtPr>
    <w:sdtEndPr/>
    <w:sdtContent>
      <w:p w14:paraId="5156B6D1" w14:textId="77777777" w:rsidR="002973C1" w:rsidRPr="00EA3D39" w:rsidRDefault="00EA3D39" w:rsidP="00EA3D39">
        <w:r w:rsidRPr="00EA3D39">
          <w:fldChar w:fldCharType="begin"/>
        </w:r>
        <w:r w:rsidRPr="00EA3D39">
          <w:instrText>PAGE   \* MERGEFORMAT</w:instrText>
        </w:r>
        <w:r w:rsidRPr="00EA3D39">
          <w:fldChar w:fldCharType="separate"/>
        </w:r>
        <w:r w:rsidRPr="00EA3D39">
          <w:t>11</w:t>
        </w:r>
        <w:r w:rsidRPr="00EA3D39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62"/>
    <w:rsid w:val="00111462"/>
    <w:rsid w:val="00E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CDC0-9910-4715-99AD-8BF0C041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f21b21c-a408-42c4-b9fe-a939b863c84a.html" TargetMode="External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hyperlink" Target="http://nla-service.minjust.ru:8080/rnla-links/ws/content/act/2dc6bbef-85fe-4926-ae43-5e10c5c5b2ef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www.nvraion.ru/" TargetMode="External"/><Relationship Id="rId12" Type="http://schemas.openxmlformats.org/officeDocument/2006/relationships/hyperlink" Target="http://nla-service.minjust.ru:8080/rnla-links/ws/content/act/8f21b21c-a408-42c4-b9fe-a939b863c84a.html" TargetMode="External"/><Relationship Id="rId17" Type="http://schemas.openxmlformats.org/officeDocument/2006/relationships/hyperlink" Target="http://nla-service.minjust.ru:8080/rnla-links/ws/content/act/0a02e7ab-81dc-427b-9bb7-abfb1e14bdf3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2dc6bbef-85fe-4926-ae43-5e10c5c5b2ef.html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docs.cntd.ru/document/564315958" TargetMode="External"/><Relationship Id="rId5" Type="http://schemas.openxmlformats.org/officeDocument/2006/relationships/hyperlink" Target="consultantplus://offline/ref=010A1AF9CAACF296C76EA68D03BB53127EC26BAE464722274DB1F6AE9E0EC305EE9F3DDCA483C727B8DF6CE9D204845C703245699C6B466AO3U4H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nla-service.minjust.ru:8080/rnla-links/ws/content/act/8f21b21c-a408-42c4-b9fe-a939b863c84a.html" TargetMode="External"/><Relationship Id="rId4" Type="http://schemas.openxmlformats.org/officeDocument/2006/relationships/header" Target="header1.xml"/><Relationship Id="rId9" Type="http://schemas.openxmlformats.org/officeDocument/2006/relationships/hyperlink" Target="consultantplus://offline/ref=22D13CD23E6F46560255380EDEEFC7BA38081246F9F99C3E46F4CA1768A7FF084D21B50ABA330B2683889ED3203095655934251C688DAC7437005315rDuBH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nla-service.minjust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17098</Words>
  <Characters>97459</Characters>
  <Application>Microsoft Office Word</Application>
  <DocSecurity>0</DocSecurity>
  <Lines>812</Lines>
  <Paragraphs>228</Paragraphs>
  <ScaleCrop>false</ScaleCrop>
  <Company/>
  <LinksUpToDate>false</LinksUpToDate>
  <CharactersWithSpaces>114329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Эльвира Мансуровна</dc:creator>
  <cp:keywords/>
  <dc:description/>
  <cp:lastModifiedBy>Габова Эльвира Мансуровна</cp:lastModifiedBy>
  <cp:revision>2</cp:revision>
  <dcterms:created xsi:type="dcterms:W3CDTF">2023-11-16T11:48:00Z</dcterms:created>
  <dcterms:modified xsi:type="dcterms:W3CDTF">2023-11-16T11:49:00Z</dcterms:modified>
</cp:coreProperties>
</file>