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5136E9"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D1922">
              <w:t>28.01.2014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D1922">
            <w:pPr>
              <w:tabs>
                <w:tab w:val="left" w:pos="3123"/>
                <w:tab w:val="left" w:pos="3270"/>
              </w:tabs>
              <w:jc w:val="right"/>
            </w:pPr>
            <w:r w:rsidRPr="00360CF1">
              <w:t xml:space="preserve">№ </w:t>
            </w:r>
            <w:r w:rsidR="004D1922">
              <w:t>116</w:t>
            </w:r>
            <w:r w:rsidRPr="00360CF1">
              <w:t xml:space="preserve">          </w:t>
            </w:r>
          </w:p>
        </w:tc>
      </w:tr>
    </w:tbl>
    <w:p w:rsidR="000F3F2C" w:rsidRDefault="000F3F2C" w:rsidP="000F3F2C">
      <w:pPr>
        <w:pStyle w:val="22"/>
        <w:widowControl w:val="0"/>
        <w:spacing w:after="0" w:line="240" w:lineRule="auto"/>
        <w:ind w:firstLine="709"/>
        <w:jc w:val="both"/>
      </w:pPr>
    </w:p>
    <w:p w:rsidR="003E7C13" w:rsidRPr="003E7C13" w:rsidRDefault="003E7C13" w:rsidP="003E7C13">
      <w:pPr>
        <w:pStyle w:val="22"/>
        <w:tabs>
          <w:tab w:val="left" w:pos="0"/>
          <w:tab w:val="left" w:pos="284"/>
        </w:tabs>
        <w:spacing w:after="0" w:line="240" w:lineRule="auto"/>
        <w:ind w:firstLine="709"/>
        <w:jc w:val="both"/>
      </w:pPr>
    </w:p>
    <w:p w:rsidR="0030066C" w:rsidRDefault="0030066C" w:rsidP="00337E77">
      <w:pPr>
        <w:ind w:right="5243"/>
        <w:jc w:val="both"/>
      </w:pPr>
      <w:r>
        <w:t>Об утверждении состава комиссии по оценке последствий принятия решения о реконструкции, модерн</w:t>
      </w:r>
      <w:r>
        <w:t>и</w:t>
      </w:r>
      <w:r>
        <w:t>зации, об изменении назначения или о ликвидации объекта социальной инфраструктуры для детей, явля</w:t>
      </w:r>
      <w:r>
        <w:t>ю</w:t>
      </w:r>
      <w:r>
        <w:t>щегося муниципальной собственн</w:t>
      </w:r>
      <w:r>
        <w:t>о</w:t>
      </w:r>
      <w:r>
        <w:t>стью, а также о реорганизации или ликвидации муниципальных орг</w:t>
      </w:r>
      <w:r>
        <w:t>а</w:t>
      </w:r>
      <w:r>
        <w:t>низаций, образующих социальную инфраструктуру для детей</w:t>
      </w:r>
    </w:p>
    <w:p w:rsidR="0030066C" w:rsidRDefault="0030066C" w:rsidP="00337E77">
      <w:pPr>
        <w:ind w:firstLine="709"/>
        <w:jc w:val="both"/>
      </w:pPr>
    </w:p>
    <w:p w:rsidR="0030066C" w:rsidRDefault="0030066C" w:rsidP="00337E77">
      <w:pPr>
        <w:ind w:firstLine="709"/>
        <w:jc w:val="both"/>
      </w:pPr>
    </w:p>
    <w:p w:rsidR="0030066C" w:rsidRDefault="0030066C" w:rsidP="00337E77">
      <w:pPr>
        <w:ind w:firstLine="709"/>
        <w:jc w:val="both"/>
      </w:pPr>
      <w:r>
        <w:t xml:space="preserve">В соответствии с абзацем 3 пункта 2 статьи 13 Федерального закона </w:t>
      </w:r>
      <w:r w:rsidR="00337E77">
        <w:t xml:space="preserve">               от 24.07.</w:t>
      </w:r>
      <w:r>
        <w:t>98 № 124-ФЗ «Об основных гарантиях прав ребенка в Российской Ф</w:t>
      </w:r>
      <w:r>
        <w:t>е</w:t>
      </w:r>
      <w:r>
        <w:t>дерации», на основании приказа Департамента социального развития Ханты-Мансийского автономного округа – Югры от 19.11.2013 № 35-нп «О порядке проведения оценки последствий принятия решения о реконструкции, модерн</w:t>
      </w:r>
      <w:r>
        <w:t>и</w:t>
      </w:r>
      <w:r>
        <w:t>зации, об изменении назначения или о ликвидации объекта социальной инфр</w:t>
      </w:r>
      <w:r>
        <w:t>а</w:t>
      </w:r>
      <w:r>
        <w:t>структуры для детей, являющегося государственной собственностью Ханты-Мансийского автономного округа – Югры или муниципальной собственностью, а также о реорганизации или ликвидации государственных организаций Ханты-Мансийского автономного округа – Югры, муниципальных организаций, обр</w:t>
      </w:r>
      <w:r>
        <w:t>а</w:t>
      </w:r>
      <w:r>
        <w:t>зующих социальную инфраструктуру для детей, включая критерии этой оце</w:t>
      </w:r>
      <w:r>
        <w:t>н</w:t>
      </w:r>
      <w:r>
        <w:t>ки, порядок создания комиссии по оценке последствий такого решения и подг</w:t>
      </w:r>
      <w:r>
        <w:t>о</w:t>
      </w:r>
      <w:r>
        <w:t>товки ею заключений</w:t>
      </w:r>
      <w:r w:rsidR="00337E77">
        <w:t>»</w:t>
      </w:r>
      <w:r>
        <w:t>:</w:t>
      </w:r>
    </w:p>
    <w:p w:rsidR="0030066C" w:rsidRDefault="0030066C" w:rsidP="00337E77">
      <w:pPr>
        <w:ind w:firstLine="709"/>
        <w:jc w:val="both"/>
      </w:pPr>
    </w:p>
    <w:p w:rsidR="0030066C" w:rsidRDefault="0030066C" w:rsidP="00337E77">
      <w:pPr>
        <w:autoSpaceDE w:val="0"/>
        <w:autoSpaceDN w:val="0"/>
        <w:ind w:firstLine="709"/>
        <w:jc w:val="both"/>
      </w:pPr>
      <w:r>
        <w:t xml:space="preserve">1. Утвердить состав комиссии по оценке последствий принятия решения </w:t>
      </w:r>
      <w:r w:rsidR="00337E77">
        <w:t xml:space="preserve"> </w:t>
      </w:r>
      <w: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w:t>
      </w:r>
      <w:r>
        <w:t>р</w:t>
      </w:r>
      <w:r>
        <w:lastRenderedPageBreak/>
        <w:t>ганизаций, образующих социальную инфраструктуру для детей</w:t>
      </w:r>
      <w:r w:rsidR="00337E77">
        <w:t>,</w:t>
      </w:r>
      <w:r>
        <w:t xml:space="preserve"> согласно пр</w:t>
      </w:r>
      <w:r>
        <w:t>и</w:t>
      </w:r>
      <w:r>
        <w:t>ложению.</w:t>
      </w:r>
    </w:p>
    <w:p w:rsidR="0030066C" w:rsidRDefault="0030066C" w:rsidP="00337E77">
      <w:pPr>
        <w:autoSpaceDE w:val="0"/>
        <w:autoSpaceDN w:val="0"/>
        <w:ind w:firstLine="709"/>
        <w:jc w:val="both"/>
      </w:pPr>
    </w:p>
    <w:p w:rsidR="0030066C" w:rsidRDefault="0030066C" w:rsidP="00337E77">
      <w:pPr>
        <w:ind w:firstLine="709"/>
        <w:jc w:val="both"/>
      </w:pPr>
      <w:r>
        <w:t>2. Контроль за выполнением постановления возложить на заместителя главы администрации района по социальным вопросам О.В. Липунову.</w:t>
      </w:r>
    </w:p>
    <w:p w:rsidR="0030066C" w:rsidRDefault="0030066C" w:rsidP="00337E77">
      <w:pPr>
        <w:autoSpaceDE w:val="0"/>
        <w:autoSpaceDN w:val="0"/>
        <w:ind w:firstLine="709"/>
        <w:jc w:val="both"/>
      </w:pPr>
    </w:p>
    <w:p w:rsidR="0030066C" w:rsidRDefault="0030066C" w:rsidP="00337E77">
      <w:pPr>
        <w:autoSpaceDE w:val="0"/>
        <w:autoSpaceDN w:val="0"/>
        <w:ind w:firstLine="709"/>
        <w:jc w:val="both"/>
      </w:pPr>
    </w:p>
    <w:p w:rsidR="0030066C" w:rsidRDefault="0030066C" w:rsidP="00337E77">
      <w:pPr>
        <w:autoSpaceDE w:val="0"/>
        <w:autoSpaceDN w:val="0"/>
        <w:ind w:firstLine="709"/>
        <w:jc w:val="both"/>
      </w:pPr>
    </w:p>
    <w:p w:rsidR="0030066C" w:rsidRDefault="0030066C" w:rsidP="00337E77">
      <w:pPr>
        <w:jc w:val="both"/>
      </w:pPr>
      <w:r>
        <w:t>Глава администрации района                                                            Б.А. Саломатин</w:t>
      </w:r>
    </w:p>
    <w:p w:rsidR="0030066C" w:rsidRDefault="0030066C" w:rsidP="00337E77">
      <w:pPr>
        <w:ind w:firstLine="709"/>
        <w:jc w:val="both"/>
      </w:pPr>
    </w:p>
    <w:p w:rsidR="0030066C" w:rsidRDefault="0030066C" w:rsidP="00337E77">
      <w:pPr>
        <w:autoSpaceDE w:val="0"/>
        <w:autoSpaceDN w:val="0"/>
        <w:ind w:firstLine="709"/>
        <w:jc w:val="both"/>
      </w:pPr>
    </w:p>
    <w:p w:rsidR="0030066C" w:rsidRDefault="0030066C" w:rsidP="0030066C">
      <w:pPr>
        <w:autoSpaceDE w:val="0"/>
        <w:autoSpaceDN w:val="0"/>
        <w:ind w:firstLine="709"/>
        <w:jc w:val="both"/>
      </w:pPr>
    </w:p>
    <w:p w:rsidR="0030066C" w:rsidRDefault="0030066C"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37E77" w:rsidRDefault="00337E77" w:rsidP="0030066C">
      <w:pPr>
        <w:ind w:firstLine="5670"/>
        <w:jc w:val="both"/>
      </w:pPr>
    </w:p>
    <w:p w:rsidR="0030066C" w:rsidRDefault="0030066C" w:rsidP="0030066C">
      <w:pPr>
        <w:ind w:firstLine="5670"/>
        <w:jc w:val="both"/>
      </w:pPr>
      <w:r>
        <w:lastRenderedPageBreak/>
        <w:t>Приложение к постановлению</w:t>
      </w:r>
    </w:p>
    <w:p w:rsidR="0030066C" w:rsidRDefault="0030066C" w:rsidP="0030066C">
      <w:pPr>
        <w:ind w:firstLine="5670"/>
        <w:jc w:val="both"/>
      </w:pPr>
      <w:r>
        <w:t>администрации района</w:t>
      </w:r>
    </w:p>
    <w:p w:rsidR="0030066C" w:rsidRDefault="0030066C" w:rsidP="0030066C">
      <w:pPr>
        <w:ind w:firstLine="5670"/>
        <w:jc w:val="both"/>
      </w:pPr>
      <w:r>
        <w:t xml:space="preserve">от </w:t>
      </w:r>
      <w:r w:rsidR="004D1922">
        <w:t>28.01.2014</w:t>
      </w:r>
      <w:r w:rsidR="00337E77">
        <w:t xml:space="preserve"> </w:t>
      </w:r>
      <w:r>
        <w:t xml:space="preserve">№ </w:t>
      </w:r>
      <w:r w:rsidR="004D1922">
        <w:t>116</w:t>
      </w:r>
    </w:p>
    <w:p w:rsidR="0030066C" w:rsidRDefault="0030066C" w:rsidP="00337E77">
      <w:pPr>
        <w:jc w:val="center"/>
      </w:pPr>
    </w:p>
    <w:p w:rsidR="0030066C" w:rsidRDefault="0030066C" w:rsidP="00337E77">
      <w:pPr>
        <w:jc w:val="center"/>
      </w:pPr>
    </w:p>
    <w:p w:rsidR="0030066C" w:rsidRDefault="0030066C" w:rsidP="00337E77">
      <w:pPr>
        <w:jc w:val="center"/>
        <w:rPr>
          <w:b/>
        </w:rPr>
      </w:pPr>
      <w:r>
        <w:rPr>
          <w:b/>
        </w:rPr>
        <w:t xml:space="preserve">Состав комиссии </w:t>
      </w:r>
    </w:p>
    <w:p w:rsidR="00337E77" w:rsidRDefault="0030066C" w:rsidP="00337E77">
      <w:pPr>
        <w:jc w:val="center"/>
        <w:rPr>
          <w:b/>
        </w:rPr>
      </w:pPr>
      <w:r>
        <w:rPr>
          <w:b/>
        </w:rPr>
        <w:t xml:space="preserve">по оценке последствий принятия решения о реконструкции, </w:t>
      </w:r>
    </w:p>
    <w:p w:rsidR="00337E77" w:rsidRDefault="0030066C" w:rsidP="00337E77">
      <w:pPr>
        <w:jc w:val="center"/>
        <w:rPr>
          <w:b/>
        </w:rPr>
      </w:pPr>
      <w:r>
        <w:rPr>
          <w:b/>
        </w:rPr>
        <w:t xml:space="preserve">модернизации, об изменении назначения или о ликвидации объекта </w:t>
      </w:r>
    </w:p>
    <w:p w:rsidR="00337E77" w:rsidRDefault="0030066C" w:rsidP="00337E77">
      <w:pPr>
        <w:jc w:val="center"/>
        <w:rPr>
          <w:b/>
        </w:rPr>
      </w:pPr>
      <w:r>
        <w:rPr>
          <w:b/>
        </w:rPr>
        <w:t xml:space="preserve">социальной инфраструктуры для детей, являющегося муниципальной </w:t>
      </w:r>
    </w:p>
    <w:p w:rsidR="00337E77" w:rsidRDefault="0030066C" w:rsidP="00337E77">
      <w:pPr>
        <w:jc w:val="center"/>
        <w:rPr>
          <w:b/>
        </w:rPr>
      </w:pPr>
      <w:r>
        <w:rPr>
          <w:b/>
        </w:rPr>
        <w:t xml:space="preserve">собственностью, а также о реорганизации или ликвидации </w:t>
      </w:r>
    </w:p>
    <w:p w:rsidR="00337E77" w:rsidRDefault="0030066C" w:rsidP="00337E77">
      <w:pPr>
        <w:jc w:val="center"/>
        <w:rPr>
          <w:b/>
        </w:rPr>
      </w:pPr>
      <w:r>
        <w:rPr>
          <w:b/>
        </w:rPr>
        <w:t xml:space="preserve">муниципальных организаций, образующих социальную </w:t>
      </w:r>
    </w:p>
    <w:p w:rsidR="0030066C" w:rsidRDefault="0030066C" w:rsidP="00337E77">
      <w:pPr>
        <w:jc w:val="center"/>
        <w:rPr>
          <w:b/>
        </w:rPr>
      </w:pPr>
      <w:r>
        <w:rPr>
          <w:b/>
        </w:rPr>
        <w:t>инфраструктуру для детей</w:t>
      </w:r>
    </w:p>
    <w:p w:rsidR="0030066C" w:rsidRDefault="0030066C" w:rsidP="0030066C">
      <w:pPr>
        <w:jc w:val="center"/>
        <w:rPr>
          <w:b/>
        </w:rPr>
      </w:pPr>
    </w:p>
    <w:tbl>
      <w:tblPr>
        <w:tblW w:w="9908" w:type="dxa"/>
        <w:jc w:val="center"/>
        <w:tblLook w:val="01E0"/>
      </w:tblPr>
      <w:tblGrid>
        <w:gridCol w:w="3188"/>
        <w:gridCol w:w="27"/>
        <w:gridCol w:w="566"/>
        <w:gridCol w:w="40"/>
        <w:gridCol w:w="6007"/>
        <w:gridCol w:w="80"/>
      </w:tblGrid>
      <w:tr w:rsidR="0030066C" w:rsidTr="00337E77">
        <w:trPr>
          <w:jc w:val="center"/>
        </w:trPr>
        <w:tc>
          <w:tcPr>
            <w:tcW w:w="3215" w:type="dxa"/>
            <w:gridSpan w:val="2"/>
            <w:hideMark/>
          </w:tcPr>
          <w:p w:rsidR="0030066C" w:rsidRDefault="0030066C">
            <w:pPr>
              <w:jc w:val="both"/>
              <w:rPr>
                <w:lang w:eastAsia="en-US"/>
              </w:rPr>
            </w:pPr>
            <w:r>
              <w:rPr>
                <w:lang w:eastAsia="en-US"/>
              </w:rPr>
              <w:t>Липунова</w:t>
            </w:r>
          </w:p>
          <w:p w:rsidR="0030066C" w:rsidRDefault="0030066C">
            <w:pPr>
              <w:jc w:val="both"/>
              <w:rPr>
                <w:lang w:eastAsia="en-US"/>
              </w:rPr>
            </w:pPr>
            <w:r>
              <w:rPr>
                <w:lang w:eastAsia="en-US"/>
              </w:rPr>
              <w:t>Оксана Васильевна</w:t>
            </w:r>
          </w:p>
        </w:tc>
        <w:tc>
          <w:tcPr>
            <w:tcW w:w="606" w:type="dxa"/>
            <w:gridSpan w:val="2"/>
            <w:hideMark/>
          </w:tcPr>
          <w:p w:rsidR="0030066C" w:rsidRDefault="0030066C">
            <w:pPr>
              <w:jc w:val="center"/>
              <w:rPr>
                <w:lang w:eastAsia="en-US"/>
              </w:rPr>
            </w:pPr>
            <w:r>
              <w:rPr>
                <w:lang w:eastAsia="en-US"/>
              </w:rPr>
              <w:t>−</w:t>
            </w:r>
          </w:p>
        </w:tc>
        <w:tc>
          <w:tcPr>
            <w:tcW w:w="6087" w:type="dxa"/>
            <w:gridSpan w:val="2"/>
            <w:hideMark/>
          </w:tcPr>
          <w:p w:rsidR="0030066C" w:rsidRDefault="0030066C" w:rsidP="00337E77">
            <w:pPr>
              <w:jc w:val="both"/>
              <w:rPr>
                <w:lang w:eastAsia="en-US"/>
              </w:rPr>
            </w:pPr>
            <w:r>
              <w:rPr>
                <w:lang w:eastAsia="en-US"/>
              </w:rPr>
              <w:t>заместитель главы администрации района по социальным вопросам, председатель комиссии</w:t>
            </w:r>
          </w:p>
          <w:p w:rsidR="00337E77" w:rsidRDefault="00337E77" w:rsidP="00337E77">
            <w:pPr>
              <w:jc w:val="both"/>
              <w:rPr>
                <w:lang w:eastAsia="en-US"/>
              </w:rPr>
            </w:pPr>
          </w:p>
        </w:tc>
      </w:tr>
      <w:tr w:rsidR="0030066C" w:rsidTr="00337E77">
        <w:trPr>
          <w:jc w:val="center"/>
        </w:trPr>
        <w:tc>
          <w:tcPr>
            <w:tcW w:w="3215" w:type="dxa"/>
            <w:gridSpan w:val="2"/>
            <w:hideMark/>
          </w:tcPr>
          <w:p w:rsidR="0030066C" w:rsidRDefault="0030066C">
            <w:pPr>
              <w:jc w:val="both"/>
              <w:rPr>
                <w:lang w:eastAsia="en-US"/>
              </w:rPr>
            </w:pPr>
            <w:r>
              <w:rPr>
                <w:lang w:eastAsia="en-US"/>
              </w:rPr>
              <w:t>Любомирская</w:t>
            </w:r>
          </w:p>
          <w:p w:rsidR="0030066C" w:rsidRDefault="0030066C">
            <w:pPr>
              <w:jc w:val="both"/>
              <w:rPr>
                <w:lang w:eastAsia="en-US"/>
              </w:rPr>
            </w:pPr>
            <w:r>
              <w:rPr>
                <w:lang w:eastAsia="en-US"/>
              </w:rPr>
              <w:t>Маргарита Васильевна</w:t>
            </w:r>
          </w:p>
        </w:tc>
        <w:tc>
          <w:tcPr>
            <w:tcW w:w="606" w:type="dxa"/>
            <w:gridSpan w:val="2"/>
            <w:hideMark/>
          </w:tcPr>
          <w:p w:rsidR="0030066C" w:rsidRDefault="0030066C">
            <w:pPr>
              <w:jc w:val="center"/>
              <w:rPr>
                <w:lang w:eastAsia="en-US"/>
              </w:rPr>
            </w:pPr>
            <w:r>
              <w:rPr>
                <w:lang w:eastAsia="en-US"/>
              </w:rPr>
              <w:t>−</w:t>
            </w:r>
          </w:p>
        </w:tc>
        <w:tc>
          <w:tcPr>
            <w:tcW w:w="6087" w:type="dxa"/>
            <w:gridSpan w:val="2"/>
          </w:tcPr>
          <w:p w:rsidR="0030066C" w:rsidRDefault="0030066C" w:rsidP="00337E77">
            <w:pPr>
              <w:jc w:val="both"/>
              <w:rPr>
                <w:lang w:eastAsia="en-US"/>
              </w:rPr>
            </w:pPr>
            <w:r>
              <w:rPr>
                <w:lang w:eastAsia="en-US"/>
              </w:rPr>
              <w:t>начальник управления образования и молоде</w:t>
            </w:r>
            <w:r>
              <w:rPr>
                <w:lang w:eastAsia="en-US"/>
              </w:rPr>
              <w:t>ж</w:t>
            </w:r>
            <w:r>
              <w:rPr>
                <w:lang w:eastAsia="en-US"/>
              </w:rPr>
              <w:t>ной политики администрации района, замест</w:t>
            </w:r>
            <w:r>
              <w:rPr>
                <w:lang w:eastAsia="en-US"/>
              </w:rPr>
              <w:t>и</w:t>
            </w:r>
            <w:r>
              <w:rPr>
                <w:lang w:eastAsia="en-US"/>
              </w:rPr>
              <w:t>тель председатель комиссии</w:t>
            </w:r>
          </w:p>
          <w:p w:rsidR="0030066C" w:rsidRDefault="0030066C" w:rsidP="00337E77">
            <w:pPr>
              <w:jc w:val="both"/>
              <w:rPr>
                <w:lang w:eastAsia="en-US"/>
              </w:rPr>
            </w:pPr>
          </w:p>
        </w:tc>
      </w:tr>
      <w:tr w:rsidR="0030066C" w:rsidTr="00337E77">
        <w:trPr>
          <w:jc w:val="center"/>
        </w:trPr>
        <w:tc>
          <w:tcPr>
            <w:tcW w:w="3215" w:type="dxa"/>
            <w:gridSpan w:val="2"/>
            <w:hideMark/>
          </w:tcPr>
          <w:p w:rsidR="0030066C" w:rsidRDefault="0030066C">
            <w:pPr>
              <w:jc w:val="both"/>
              <w:rPr>
                <w:lang w:eastAsia="en-US"/>
              </w:rPr>
            </w:pPr>
            <w:r>
              <w:rPr>
                <w:lang w:eastAsia="en-US"/>
              </w:rPr>
              <w:t>Примак</w:t>
            </w:r>
          </w:p>
          <w:p w:rsidR="0030066C" w:rsidRDefault="0030066C">
            <w:pPr>
              <w:jc w:val="both"/>
              <w:rPr>
                <w:lang w:eastAsia="en-US"/>
              </w:rPr>
            </w:pPr>
            <w:r>
              <w:rPr>
                <w:lang w:eastAsia="en-US"/>
              </w:rPr>
              <w:t>Сергей Иванович</w:t>
            </w:r>
          </w:p>
        </w:tc>
        <w:tc>
          <w:tcPr>
            <w:tcW w:w="606" w:type="dxa"/>
            <w:gridSpan w:val="2"/>
            <w:hideMark/>
          </w:tcPr>
          <w:p w:rsidR="0030066C" w:rsidRDefault="0030066C">
            <w:pPr>
              <w:jc w:val="center"/>
              <w:rPr>
                <w:lang w:eastAsia="en-US"/>
              </w:rPr>
            </w:pPr>
            <w:r>
              <w:rPr>
                <w:lang w:eastAsia="en-US"/>
              </w:rPr>
              <w:t>−</w:t>
            </w:r>
          </w:p>
        </w:tc>
        <w:tc>
          <w:tcPr>
            <w:tcW w:w="6087" w:type="dxa"/>
            <w:gridSpan w:val="2"/>
          </w:tcPr>
          <w:p w:rsidR="0030066C" w:rsidRDefault="0030066C" w:rsidP="00337E77">
            <w:pPr>
              <w:jc w:val="both"/>
              <w:rPr>
                <w:lang w:eastAsia="en-US"/>
              </w:rPr>
            </w:pPr>
            <w:r>
              <w:rPr>
                <w:lang w:eastAsia="en-US"/>
              </w:rPr>
              <w:t>начальник отдела по реализации программ в сфере образования и молодежной политики управления образования и молодежной полит</w:t>
            </w:r>
            <w:r>
              <w:rPr>
                <w:lang w:eastAsia="en-US"/>
              </w:rPr>
              <w:t>и</w:t>
            </w:r>
            <w:r>
              <w:rPr>
                <w:lang w:eastAsia="en-US"/>
              </w:rPr>
              <w:t>ки администрации района, секретарь комиссии</w:t>
            </w:r>
          </w:p>
          <w:p w:rsidR="0030066C" w:rsidRDefault="0030066C" w:rsidP="00337E77">
            <w:pPr>
              <w:jc w:val="both"/>
              <w:rPr>
                <w:lang w:eastAsia="en-US"/>
              </w:rPr>
            </w:pPr>
          </w:p>
        </w:tc>
      </w:tr>
      <w:tr w:rsidR="00337E77" w:rsidTr="00337E77">
        <w:trPr>
          <w:jc w:val="center"/>
        </w:trPr>
        <w:tc>
          <w:tcPr>
            <w:tcW w:w="9908" w:type="dxa"/>
            <w:gridSpan w:val="6"/>
            <w:hideMark/>
          </w:tcPr>
          <w:p w:rsidR="00337E77" w:rsidRDefault="00337E77" w:rsidP="00337E77">
            <w:pPr>
              <w:jc w:val="center"/>
              <w:rPr>
                <w:b/>
              </w:rPr>
            </w:pPr>
            <w:r>
              <w:rPr>
                <w:b/>
              </w:rPr>
              <w:t>Члены комиссии:</w:t>
            </w:r>
          </w:p>
          <w:p w:rsidR="00337E77" w:rsidRDefault="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lang w:eastAsia="en-US"/>
              </w:rPr>
            </w:pPr>
            <w:r>
              <w:rPr>
                <w:lang w:eastAsia="en-US"/>
              </w:rPr>
              <w:t>Абдуллин</w:t>
            </w:r>
          </w:p>
          <w:p w:rsidR="0030066C" w:rsidRDefault="0030066C">
            <w:pPr>
              <w:jc w:val="both"/>
              <w:rPr>
                <w:lang w:eastAsia="en-US"/>
              </w:rPr>
            </w:pPr>
            <w:r>
              <w:rPr>
                <w:lang w:eastAsia="en-US"/>
              </w:rPr>
              <w:t>Ханиф Жавитович</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 xml:space="preserve">начальник управления </w:t>
            </w:r>
            <w:r>
              <w:rPr>
                <w:bCs/>
                <w:lang w:eastAsia="en-US"/>
              </w:rPr>
              <w:t>по вопросам социальной сферы администрации района</w:t>
            </w:r>
          </w:p>
          <w:p w:rsidR="0030066C" w:rsidRDefault="0030066C" w:rsidP="00337E77">
            <w:pPr>
              <w:jc w:val="both"/>
              <w:rPr>
                <w:lang w:eastAsia="en-US"/>
              </w:rPr>
            </w:pPr>
          </w:p>
        </w:tc>
      </w:tr>
      <w:tr w:rsidR="0030066C" w:rsidTr="00337E77">
        <w:trPr>
          <w:gridAfter w:val="1"/>
          <w:wAfter w:w="80" w:type="dxa"/>
          <w:jc w:val="center"/>
        </w:trPr>
        <w:tc>
          <w:tcPr>
            <w:tcW w:w="3188" w:type="dxa"/>
            <w:hideMark/>
          </w:tcPr>
          <w:p w:rsidR="0030066C" w:rsidRDefault="00337E77">
            <w:pPr>
              <w:jc w:val="both"/>
              <w:rPr>
                <w:lang w:eastAsia="en-US"/>
              </w:rPr>
            </w:pPr>
            <w:r>
              <w:rPr>
                <w:lang w:eastAsia="en-US"/>
              </w:rPr>
              <w:t>Алексеё</w:t>
            </w:r>
            <w:r w:rsidR="0030066C">
              <w:rPr>
                <w:lang w:eastAsia="en-US"/>
              </w:rPr>
              <w:t xml:space="preserve">нок </w:t>
            </w:r>
          </w:p>
          <w:p w:rsidR="0030066C" w:rsidRDefault="0030066C">
            <w:pPr>
              <w:jc w:val="both"/>
              <w:rPr>
                <w:lang w:eastAsia="en-US"/>
              </w:rPr>
            </w:pPr>
            <w:r>
              <w:rPr>
                <w:lang w:eastAsia="en-US"/>
              </w:rPr>
              <w:t>Нэля Витальевна</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начальник управления культуры администрации района</w:t>
            </w:r>
          </w:p>
          <w:p w:rsidR="0030066C" w:rsidRDefault="0030066C" w:rsidP="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lang w:eastAsia="en-US"/>
              </w:rPr>
            </w:pPr>
            <w:r>
              <w:rPr>
                <w:lang w:eastAsia="en-US"/>
              </w:rPr>
              <w:t xml:space="preserve">Белянкин </w:t>
            </w:r>
          </w:p>
          <w:p w:rsidR="0030066C" w:rsidRDefault="0030066C">
            <w:pPr>
              <w:jc w:val="both"/>
              <w:rPr>
                <w:lang w:eastAsia="en-US"/>
              </w:rPr>
            </w:pPr>
            <w:r>
              <w:rPr>
                <w:lang w:eastAsia="en-US"/>
              </w:rPr>
              <w:t>Сергей Геннадьевич</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исполняющий обязанности начальника отдела по физической культуре и спорту администр</w:t>
            </w:r>
            <w:r>
              <w:rPr>
                <w:lang w:eastAsia="en-US"/>
              </w:rPr>
              <w:t>а</w:t>
            </w:r>
            <w:r>
              <w:rPr>
                <w:lang w:eastAsia="en-US"/>
              </w:rPr>
              <w:t>ции района</w:t>
            </w:r>
          </w:p>
          <w:p w:rsidR="0030066C" w:rsidRDefault="0030066C" w:rsidP="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lang w:eastAsia="en-US"/>
              </w:rPr>
            </w:pPr>
            <w:r>
              <w:rPr>
                <w:lang w:eastAsia="en-US"/>
              </w:rPr>
              <w:t>Золотцева</w:t>
            </w:r>
          </w:p>
          <w:p w:rsidR="0030066C" w:rsidRDefault="0030066C">
            <w:pPr>
              <w:jc w:val="both"/>
              <w:rPr>
                <w:lang w:eastAsia="en-US"/>
              </w:rPr>
            </w:pPr>
            <w:r>
              <w:rPr>
                <w:lang w:eastAsia="en-US"/>
              </w:rPr>
              <w:t>Наталья Валерьевна</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 xml:space="preserve">начальник управления опеки и попечительства администрации района </w:t>
            </w:r>
          </w:p>
          <w:p w:rsidR="0030066C" w:rsidRDefault="0030066C" w:rsidP="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b/>
                <w:lang w:eastAsia="en-US"/>
              </w:rPr>
            </w:pPr>
            <w:r>
              <w:rPr>
                <w:lang w:eastAsia="en-US"/>
              </w:rPr>
              <w:t>Калашян</w:t>
            </w:r>
            <w:r>
              <w:rPr>
                <w:b/>
                <w:lang w:eastAsia="en-US"/>
              </w:rPr>
              <w:t xml:space="preserve"> </w:t>
            </w:r>
          </w:p>
          <w:p w:rsidR="0030066C" w:rsidRDefault="0030066C">
            <w:pPr>
              <w:jc w:val="both"/>
              <w:rPr>
                <w:lang w:eastAsia="en-US"/>
              </w:rPr>
            </w:pPr>
            <w:r>
              <w:rPr>
                <w:lang w:eastAsia="en-US"/>
              </w:rPr>
              <w:t>Марина Геннадьевна</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 xml:space="preserve">начальник службы </w:t>
            </w:r>
            <w:r>
              <w:rPr>
                <w:bCs/>
                <w:lang w:eastAsia="en-US"/>
              </w:rPr>
              <w:t>муниципальной собственн</w:t>
            </w:r>
            <w:r>
              <w:rPr>
                <w:bCs/>
                <w:lang w:eastAsia="en-US"/>
              </w:rPr>
              <w:t>о</w:t>
            </w:r>
            <w:r>
              <w:rPr>
                <w:bCs/>
                <w:lang w:eastAsia="en-US"/>
              </w:rPr>
              <w:t>сти администрации района</w:t>
            </w:r>
          </w:p>
          <w:p w:rsidR="00337E77" w:rsidRDefault="00337E77" w:rsidP="00337E77">
            <w:pPr>
              <w:jc w:val="both"/>
              <w:rPr>
                <w:lang w:eastAsia="en-US"/>
              </w:rPr>
            </w:pPr>
          </w:p>
          <w:p w:rsidR="00337E77" w:rsidRDefault="00337E77" w:rsidP="00337E77">
            <w:pPr>
              <w:jc w:val="both"/>
              <w:rPr>
                <w:lang w:eastAsia="en-US"/>
              </w:rPr>
            </w:pPr>
          </w:p>
          <w:p w:rsidR="00337E77" w:rsidRDefault="00337E77" w:rsidP="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lang w:eastAsia="en-US"/>
              </w:rPr>
            </w:pPr>
            <w:r>
              <w:rPr>
                <w:lang w:eastAsia="en-US"/>
              </w:rPr>
              <w:lastRenderedPageBreak/>
              <w:t>Молодых</w:t>
            </w:r>
          </w:p>
          <w:p w:rsidR="0030066C" w:rsidRDefault="0030066C">
            <w:pPr>
              <w:jc w:val="both"/>
              <w:rPr>
                <w:lang w:eastAsia="en-US"/>
              </w:rPr>
            </w:pPr>
            <w:r>
              <w:rPr>
                <w:lang w:eastAsia="en-US"/>
              </w:rPr>
              <w:t>Надежда Петровна</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начальник отдела общего образования управл</w:t>
            </w:r>
            <w:r>
              <w:rPr>
                <w:lang w:eastAsia="en-US"/>
              </w:rPr>
              <w:t>е</w:t>
            </w:r>
            <w:r>
              <w:rPr>
                <w:lang w:eastAsia="en-US"/>
              </w:rPr>
              <w:t>ния образования и молодежной политики адм</w:t>
            </w:r>
            <w:r>
              <w:rPr>
                <w:lang w:eastAsia="en-US"/>
              </w:rPr>
              <w:t>и</w:t>
            </w:r>
            <w:r>
              <w:rPr>
                <w:lang w:eastAsia="en-US"/>
              </w:rPr>
              <w:t>нистрации района</w:t>
            </w:r>
          </w:p>
          <w:p w:rsidR="0030066C" w:rsidRDefault="0030066C" w:rsidP="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lang w:eastAsia="en-US"/>
              </w:rPr>
            </w:pPr>
            <w:r>
              <w:rPr>
                <w:lang w:eastAsia="en-US"/>
              </w:rPr>
              <w:t>Пономар</w:t>
            </w:r>
            <w:r w:rsidR="00337E77">
              <w:rPr>
                <w:lang w:eastAsia="en-US"/>
              </w:rPr>
              <w:t>ё</w:t>
            </w:r>
            <w:r>
              <w:rPr>
                <w:lang w:eastAsia="en-US"/>
              </w:rPr>
              <w:t xml:space="preserve">ва </w:t>
            </w:r>
          </w:p>
          <w:p w:rsidR="0030066C" w:rsidRDefault="0030066C">
            <w:pPr>
              <w:jc w:val="both"/>
              <w:rPr>
                <w:lang w:eastAsia="en-US"/>
              </w:rPr>
            </w:pPr>
            <w:r>
              <w:rPr>
                <w:lang w:eastAsia="en-US"/>
              </w:rPr>
              <w:t>Ирина Сергеевна</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 xml:space="preserve">начальник отдела </w:t>
            </w:r>
            <w:r>
              <w:rPr>
                <w:bCs/>
                <w:lang w:eastAsia="en-US"/>
              </w:rPr>
              <w:t>по организации деятельности комиссии по делам несовершеннолетних и з</w:t>
            </w:r>
            <w:r>
              <w:rPr>
                <w:bCs/>
                <w:lang w:eastAsia="en-US"/>
              </w:rPr>
              <w:t>а</w:t>
            </w:r>
            <w:r>
              <w:rPr>
                <w:bCs/>
                <w:lang w:eastAsia="en-US"/>
              </w:rPr>
              <w:t xml:space="preserve">щите их прав </w:t>
            </w:r>
            <w:r>
              <w:rPr>
                <w:lang w:eastAsia="en-US"/>
              </w:rPr>
              <w:t>администрации района</w:t>
            </w:r>
          </w:p>
          <w:p w:rsidR="0030066C" w:rsidRDefault="0030066C" w:rsidP="00337E77">
            <w:pPr>
              <w:jc w:val="both"/>
              <w:rPr>
                <w:lang w:eastAsia="en-US"/>
              </w:rPr>
            </w:pPr>
          </w:p>
        </w:tc>
      </w:tr>
      <w:tr w:rsidR="0030066C" w:rsidTr="00337E77">
        <w:trPr>
          <w:gridAfter w:val="1"/>
          <w:wAfter w:w="80" w:type="dxa"/>
          <w:jc w:val="center"/>
        </w:trPr>
        <w:tc>
          <w:tcPr>
            <w:tcW w:w="3188" w:type="dxa"/>
            <w:hideMark/>
          </w:tcPr>
          <w:p w:rsidR="0030066C" w:rsidRDefault="0030066C">
            <w:pPr>
              <w:jc w:val="both"/>
              <w:rPr>
                <w:lang w:eastAsia="en-US"/>
              </w:rPr>
            </w:pPr>
            <w:bookmarkStart w:id="0" w:name="_GoBack"/>
            <w:r>
              <w:rPr>
                <w:lang w:eastAsia="en-US"/>
              </w:rPr>
              <w:t>Шляхтина</w:t>
            </w:r>
            <w:bookmarkEnd w:id="0"/>
          </w:p>
          <w:p w:rsidR="0030066C" w:rsidRDefault="0030066C">
            <w:pPr>
              <w:jc w:val="both"/>
              <w:rPr>
                <w:lang w:eastAsia="en-US"/>
              </w:rPr>
            </w:pPr>
            <w:r>
              <w:rPr>
                <w:lang w:eastAsia="en-US"/>
              </w:rPr>
              <w:t>Нина Анатольевна</w:t>
            </w:r>
          </w:p>
        </w:tc>
        <w:tc>
          <w:tcPr>
            <w:tcW w:w="593" w:type="dxa"/>
            <w:gridSpan w:val="2"/>
            <w:hideMark/>
          </w:tcPr>
          <w:p w:rsidR="0030066C" w:rsidRDefault="0030066C">
            <w:pPr>
              <w:jc w:val="center"/>
              <w:rPr>
                <w:lang w:eastAsia="en-US"/>
              </w:rPr>
            </w:pPr>
            <w:r>
              <w:rPr>
                <w:lang w:eastAsia="en-US"/>
              </w:rPr>
              <w:t>−</w:t>
            </w:r>
          </w:p>
        </w:tc>
        <w:tc>
          <w:tcPr>
            <w:tcW w:w="6047" w:type="dxa"/>
            <w:gridSpan w:val="2"/>
          </w:tcPr>
          <w:p w:rsidR="0030066C" w:rsidRDefault="0030066C" w:rsidP="00337E77">
            <w:pPr>
              <w:jc w:val="both"/>
              <w:rPr>
                <w:lang w:eastAsia="en-US"/>
              </w:rPr>
            </w:pPr>
            <w:r>
              <w:rPr>
                <w:lang w:eastAsia="en-US"/>
              </w:rPr>
              <w:t>главный врач бюджетного учреждения Ханты-Мансийского автономного округа – Югры «Нижневартовская районная больница» (по с</w:t>
            </w:r>
            <w:r>
              <w:rPr>
                <w:lang w:eastAsia="en-US"/>
              </w:rPr>
              <w:t>о</w:t>
            </w:r>
            <w:r>
              <w:rPr>
                <w:lang w:eastAsia="en-US"/>
              </w:rPr>
              <w:t>гласованию)</w:t>
            </w:r>
            <w:r w:rsidR="00337E77">
              <w:rPr>
                <w:lang w:eastAsia="en-US"/>
              </w:rPr>
              <w:t>.</w:t>
            </w:r>
          </w:p>
          <w:p w:rsidR="0030066C" w:rsidRDefault="0030066C" w:rsidP="00337E77">
            <w:pPr>
              <w:jc w:val="both"/>
              <w:rPr>
                <w:lang w:eastAsia="en-US"/>
              </w:rPr>
            </w:pPr>
          </w:p>
        </w:tc>
      </w:tr>
    </w:tbl>
    <w:p w:rsidR="00BF2841" w:rsidRPr="003E7C13" w:rsidRDefault="00BF2841" w:rsidP="00337E77">
      <w:pPr>
        <w:widowControl w:val="0"/>
      </w:pPr>
    </w:p>
    <w:sectPr w:rsidR="00BF2841" w:rsidRPr="003E7C13" w:rsidSect="0089017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9B" w:rsidRDefault="001E3A9B">
      <w:r>
        <w:separator/>
      </w:r>
    </w:p>
  </w:endnote>
  <w:endnote w:type="continuationSeparator" w:id="0">
    <w:p w:rsidR="001E3A9B" w:rsidRDefault="001E3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7A" w:rsidRDefault="00870F7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7A" w:rsidRDefault="00870F7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7A" w:rsidRDefault="00870F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9B" w:rsidRDefault="001E3A9B">
      <w:r>
        <w:separator/>
      </w:r>
    </w:p>
  </w:footnote>
  <w:footnote w:type="continuationSeparator" w:id="0">
    <w:p w:rsidR="001E3A9B" w:rsidRDefault="001E3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7A" w:rsidRDefault="00870F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9B" w:rsidRDefault="005136E9" w:rsidP="00D401FC">
    <w:pPr>
      <w:pStyle w:val="a4"/>
      <w:jc w:val="center"/>
    </w:pPr>
    <w:fldSimple w:instr=" PAGE   \* MERGEFORMAT ">
      <w:r w:rsidR="00870F7A">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7A" w:rsidRDefault="00870F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1">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42700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31b550b5-c3e1-4e3b-93fd-a6b2e2c8beee"/>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6B5E"/>
    <w:rsid w:val="00036F86"/>
    <w:rsid w:val="00041F76"/>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220D"/>
    <w:rsid w:val="00117910"/>
    <w:rsid w:val="00117E19"/>
    <w:rsid w:val="00133F44"/>
    <w:rsid w:val="001359AA"/>
    <w:rsid w:val="00142A70"/>
    <w:rsid w:val="00143EEF"/>
    <w:rsid w:val="0014488B"/>
    <w:rsid w:val="001448CA"/>
    <w:rsid w:val="00144C10"/>
    <w:rsid w:val="001502E1"/>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0CBF"/>
    <w:rsid w:val="002A2381"/>
    <w:rsid w:val="002A264B"/>
    <w:rsid w:val="002A51A2"/>
    <w:rsid w:val="002A6D69"/>
    <w:rsid w:val="002A7193"/>
    <w:rsid w:val="002B12F7"/>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66C"/>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140B"/>
    <w:rsid w:val="003321C0"/>
    <w:rsid w:val="003344B7"/>
    <w:rsid w:val="00336000"/>
    <w:rsid w:val="00337E77"/>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4A98"/>
    <w:rsid w:val="00367213"/>
    <w:rsid w:val="00370546"/>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31CA"/>
    <w:rsid w:val="003D4E37"/>
    <w:rsid w:val="003D58AF"/>
    <w:rsid w:val="003E2FE4"/>
    <w:rsid w:val="003E78E1"/>
    <w:rsid w:val="003E7C13"/>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3459"/>
    <w:rsid w:val="004574BE"/>
    <w:rsid w:val="00463A57"/>
    <w:rsid w:val="004702B8"/>
    <w:rsid w:val="00471C09"/>
    <w:rsid w:val="00477A6B"/>
    <w:rsid w:val="00482485"/>
    <w:rsid w:val="00482AF2"/>
    <w:rsid w:val="00482E2F"/>
    <w:rsid w:val="004830DE"/>
    <w:rsid w:val="00483357"/>
    <w:rsid w:val="004845F6"/>
    <w:rsid w:val="004850C3"/>
    <w:rsid w:val="004858B2"/>
    <w:rsid w:val="004908D7"/>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1922"/>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505294"/>
    <w:rsid w:val="00505DC5"/>
    <w:rsid w:val="00506547"/>
    <w:rsid w:val="005109E4"/>
    <w:rsid w:val="00512160"/>
    <w:rsid w:val="005124B2"/>
    <w:rsid w:val="005136E9"/>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916"/>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1428"/>
    <w:rsid w:val="00672D4D"/>
    <w:rsid w:val="006734D7"/>
    <w:rsid w:val="0067542F"/>
    <w:rsid w:val="0067645C"/>
    <w:rsid w:val="00676B9E"/>
    <w:rsid w:val="00676DDC"/>
    <w:rsid w:val="006809FA"/>
    <w:rsid w:val="00681FE6"/>
    <w:rsid w:val="006828E8"/>
    <w:rsid w:val="00682FE5"/>
    <w:rsid w:val="0068441D"/>
    <w:rsid w:val="00690274"/>
    <w:rsid w:val="0069320D"/>
    <w:rsid w:val="006936A2"/>
    <w:rsid w:val="00693DE3"/>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717C"/>
    <w:rsid w:val="006E1B1F"/>
    <w:rsid w:val="006E2F27"/>
    <w:rsid w:val="006E4FEC"/>
    <w:rsid w:val="006E78BE"/>
    <w:rsid w:val="006F0830"/>
    <w:rsid w:val="006F0858"/>
    <w:rsid w:val="006F20FF"/>
    <w:rsid w:val="006F249D"/>
    <w:rsid w:val="006F3716"/>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18D2"/>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6DA"/>
    <w:rsid w:val="007A67E6"/>
    <w:rsid w:val="007B179A"/>
    <w:rsid w:val="007B2F2D"/>
    <w:rsid w:val="007B4BC7"/>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0F7A"/>
    <w:rsid w:val="0087138D"/>
    <w:rsid w:val="00872BE2"/>
    <w:rsid w:val="008734C3"/>
    <w:rsid w:val="00874D4E"/>
    <w:rsid w:val="00882385"/>
    <w:rsid w:val="00884AA2"/>
    <w:rsid w:val="0088680A"/>
    <w:rsid w:val="00890174"/>
    <w:rsid w:val="00891781"/>
    <w:rsid w:val="00892485"/>
    <w:rsid w:val="00892D96"/>
    <w:rsid w:val="008A34CD"/>
    <w:rsid w:val="008B1B97"/>
    <w:rsid w:val="008B4AA5"/>
    <w:rsid w:val="008B5738"/>
    <w:rsid w:val="008C0544"/>
    <w:rsid w:val="008C20A1"/>
    <w:rsid w:val="008C422B"/>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4687"/>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E09"/>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2178"/>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4BA8"/>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841"/>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2CC"/>
    <w:rsid w:val="00D27DE9"/>
    <w:rsid w:val="00D3171C"/>
    <w:rsid w:val="00D31D5F"/>
    <w:rsid w:val="00D3321F"/>
    <w:rsid w:val="00D401FC"/>
    <w:rsid w:val="00D411BD"/>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7F66"/>
    <w:rsid w:val="00DA0155"/>
    <w:rsid w:val="00DA092B"/>
    <w:rsid w:val="00DA2A6C"/>
    <w:rsid w:val="00DA62C1"/>
    <w:rsid w:val="00DB25E9"/>
    <w:rsid w:val="00DB4A17"/>
    <w:rsid w:val="00DB52F7"/>
    <w:rsid w:val="00DC0072"/>
    <w:rsid w:val="00DC52B4"/>
    <w:rsid w:val="00DC6639"/>
    <w:rsid w:val="00DC70D0"/>
    <w:rsid w:val="00DD0180"/>
    <w:rsid w:val="00DD1CA5"/>
    <w:rsid w:val="00DD4FAC"/>
    <w:rsid w:val="00DD5947"/>
    <w:rsid w:val="00DD5C11"/>
    <w:rsid w:val="00DE29E4"/>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1DE9"/>
    <w:rsid w:val="00E8655C"/>
    <w:rsid w:val="00E87DFF"/>
    <w:rsid w:val="00E92741"/>
    <w:rsid w:val="00E93329"/>
    <w:rsid w:val="00E93D2F"/>
    <w:rsid w:val="00E94F62"/>
    <w:rsid w:val="00E952BD"/>
    <w:rsid w:val="00E977E8"/>
    <w:rsid w:val="00EA0591"/>
    <w:rsid w:val="00EA1102"/>
    <w:rsid w:val="00EA1A6C"/>
    <w:rsid w:val="00EA23BF"/>
    <w:rsid w:val="00EA49FB"/>
    <w:rsid w:val="00EA74D2"/>
    <w:rsid w:val="00EB1DFA"/>
    <w:rsid w:val="00EB2085"/>
    <w:rsid w:val="00EB30EB"/>
    <w:rsid w:val="00EB3A76"/>
    <w:rsid w:val="00EB6B7F"/>
    <w:rsid w:val="00EC08B9"/>
    <w:rsid w:val="00EC53AE"/>
    <w:rsid w:val="00EC544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DCD"/>
    <w:rsid w:val="00FE5ECE"/>
    <w:rsid w:val="00FE6C2F"/>
    <w:rsid w:val="00FF67E0"/>
    <w:rsid w:val="00FF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Caption">
    <w:name w:val="Caption"/>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b">
    <w:name w:val="Цитата2"/>
    <w:basedOn w:val="a"/>
    <w:rsid w:val="00D86AFF"/>
    <w:pPr>
      <w:suppressAutoHyphens/>
      <w:spacing w:line="360" w:lineRule="auto"/>
      <w:ind w:left="526" w:right="43" w:firstLine="709"/>
      <w:jc w:val="both"/>
    </w:pPr>
    <w:rPr>
      <w:szCs w:val="20"/>
      <w:lang w:eastAsia="ar-SA"/>
    </w:rPr>
  </w:style>
  <w:style w:type="paragraph" w:customStyle="1" w:styleId="2c">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d">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e">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0">
    <w:name w:val="Цитата2"/>
    <w:basedOn w:val="a"/>
    <w:rsid w:val="00950359"/>
    <w:pPr>
      <w:suppressAutoHyphens/>
      <w:spacing w:line="360" w:lineRule="auto"/>
      <w:ind w:left="526" w:right="43" w:firstLine="709"/>
      <w:jc w:val="both"/>
    </w:pPr>
    <w:rPr>
      <w:szCs w:val="20"/>
      <w:lang w:eastAsia="ar-SA"/>
    </w:rPr>
  </w:style>
  <w:style w:type="paragraph" w:customStyle="1" w:styleId="2f1">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2">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3"/>
    <w:rsid w:val="00352C02"/>
    <w:pPr>
      <w:ind w:firstLine="709"/>
      <w:jc w:val="both"/>
    </w:pPr>
    <w:rPr>
      <w:snapToGrid w:val="0"/>
    </w:rPr>
  </w:style>
  <w:style w:type="paragraph" w:customStyle="1" w:styleId="2f3">
    <w:name w:val="Обычный2"/>
    <w:rsid w:val="00352C02"/>
    <w:rPr>
      <w:sz w:val="28"/>
    </w:rPr>
  </w:style>
  <w:style w:type="paragraph" w:customStyle="1" w:styleId="2f4">
    <w:name w:val="Основной текст2"/>
    <w:basedOn w:val="2f3"/>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5">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6">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678928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A7C0-98D8-4E70-899D-D17116E8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426</Words>
  <Characters>3434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Чиликина Евгения Михайловна</cp:lastModifiedBy>
  <cp:revision>2</cp:revision>
  <cp:lastPrinted>2014-01-30T04:43:00Z</cp:lastPrinted>
  <dcterms:created xsi:type="dcterms:W3CDTF">2014-01-30T04:44:00Z</dcterms:created>
  <dcterms:modified xsi:type="dcterms:W3CDTF">2014-01-30T04:44:00Z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31b550b5-c3e1-4e3b-93fd-a6b2e2c8beee</vt:lpwstr>
  </property>
</Properties>
</file>